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A13" w:rsidRDefault="00B36A13" w:rsidP="00D0712B">
      <w:pPr>
        <w:tabs>
          <w:tab w:val="left" w:pos="0"/>
        </w:tabs>
        <w:spacing w:line="400" w:lineRule="exact"/>
        <w:rPr>
          <w:rFonts w:eastAsia="黑体" w:hAnsi="Arial" w:cs="Arial"/>
          <w:b/>
          <w:bCs/>
          <w:sz w:val="44"/>
          <w:szCs w:val="44"/>
        </w:rPr>
      </w:pPr>
      <w:bookmarkStart w:id="0" w:name="_Toc170545869"/>
      <w:bookmarkStart w:id="1" w:name="_Toc170546253"/>
    </w:p>
    <w:p w:rsidR="00B36A13" w:rsidRPr="0082445D" w:rsidRDefault="00B36A13" w:rsidP="007A21B7">
      <w:pPr>
        <w:pStyle w:val="Heading2"/>
        <w:spacing w:line="416" w:lineRule="auto"/>
        <w:jc w:val="center"/>
        <w:rPr>
          <w:rFonts w:ascii="Times New Roman" w:cs="Times New Roman"/>
          <w:sz w:val="44"/>
          <w:szCs w:val="44"/>
        </w:rPr>
      </w:pPr>
      <w:bookmarkStart w:id="2" w:name="_Toc226525119"/>
      <w:r w:rsidRPr="0082445D">
        <w:rPr>
          <w:rFonts w:ascii="Times New Roman" w:cs="Times New Roman" w:hint="eastAsia"/>
          <w:sz w:val="44"/>
          <w:szCs w:val="44"/>
        </w:rPr>
        <w:t>集团员工国内出差管理制度</w:t>
      </w:r>
      <w:bookmarkEnd w:id="0"/>
      <w:bookmarkEnd w:id="1"/>
      <w:bookmarkEnd w:id="2"/>
    </w:p>
    <w:p w:rsidR="00B36A13" w:rsidRPr="00941E71" w:rsidRDefault="00B36A13" w:rsidP="005D10A9">
      <w:pPr>
        <w:pStyle w:val="BodyText"/>
        <w:spacing w:line="360" w:lineRule="auto"/>
        <w:ind w:firstLine="525"/>
        <w:rPr>
          <w:rFonts w:eastAsia="楷体_GB2312"/>
          <w:color w:val="000000"/>
          <w:sz w:val="21"/>
          <w:szCs w:val="21"/>
        </w:rPr>
      </w:pPr>
      <w:r w:rsidRPr="00941E71">
        <w:rPr>
          <w:rFonts w:eastAsia="楷体_GB2312" w:cs="宋体" w:hint="eastAsia"/>
          <w:color w:val="000000"/>
          <w:sz w:val="21"/>
          <w:szCs w:val="21"/>
        </w:rPr>
        <w:t>根据集团公司发展实际情况，本着“保证支出、鼓励节约、区别对待”的原则，制定本员工国内出差管理规定。</w:t>
      </w:r>
    </w:p>
    <w:p w:rsidR="00B36A13" w:rsidRPr="00941E71" w:rsidRDefault="00B36A13" w:rsidP="00AC4E15">
      <w:pPr>
        <w:numPr>
          <w:ilvl w:val="0"/>
          <w:numId w:val="14"/>
        </w:numPr>
        <w:tabs>
          <w:tab w:val="clear" w:pos="1320"/>
        </w:tabs>
        <w:spacing w:line="360" w:lineRule="auto"/>
        <w:ind w:left="720" w:hanging="720"/>
        <w:rPr>
          <w:rFonts w:eastAsia="楷体_GB2312"/>
          <w:b/>
          <w:bCs/>
          <w:color w:val="000000"/>
        </w:rPr>
      </w:pPr>
      <w:r w:rsidRPr="00941E71">
        <w:rPr>
          <w:rFonts w:eastAsia="楷体_GB2312" w:cs="黑体" w:hint="eastAsia"/>
          <w:b/>
          <w:bCs/>
          <w:color w:val="000000"/>
        </w:rPr>
        <w:t>出差时间及城市标准规定</w:t>
      </w:r>
    </w:p>
    <w:p w:rsidR="00B36A13" w:rsidRPr="00941E71" w:rsidRDefault="00B36A13" w:rsidP="00FD0C77">
      <w:pPr>
        <w:spacing w:line="360" w:lineRule="auto"/>
        <w:ind w:leftChars="200" w:left="31680"/>
        <w:rPr>
          <w:rFonts w:eastAsia="楷体_GB2312"/>
          <w:b/>
          <w:bCs/>
          <w:color w:val="000000"/>
        </w:rPr>
      </w:pPr>
      <w:r w:rsidRPr="00941E71">
        <w:rPr>
          <w:rFonts w:eastAsia="楷体_GB2312"/>
          <w:b/>
          <w:bCs/>
          <w:color w:val="000000"/>
        </w:rPr>
        <w:t xml:space="preserve">1. </w:t>
      </w:r>
      <w:r w:rsidRPr="00941E71">
        <w:rPr>
          <w:rFonts w:eastAsia="楷体_GB2312" w:cs="黑体" w:hint="eastAsia"/>
          <w:b/>
          <w:bCs/>
          <w:color w:val="000000"/>
        </w:rPr>
        <w:t>出差时间规定</w:t>
      </w:r>
    </w:p>
    <w:p w:rsidR="00B36A13" w:rsidRPr="00941E71" w:rsidRDefault="00B36A13" w:rsidP="00EA28E2">
      <w:pPr>
        <w:numPr>
          <w:ilvl w:val="0"/>
          <w:numId w:val="6"/>
        </w:numPr>
        <w:tabs>
          <w:tab w:val="clear" w:pos="1875"/>
          <w:tab w:val="num" w:pos="900"/>
          <w:tab w:val="num" w:pos="1080"/>
        </w:tabs>
        <w:spacing w:line="360" w:lineRule="auto"/>
        <w:ind w:left="900" w:hanging="180"/>
        <w:rPr>
          <w:rFonts w:eastAsia="楷体_GB2312"/>
          <w:color w:val="000000"/>
        </w:rPr>
      </w:pPr>
      <w:r w:rsidRPr="00941E71">
        <w:rPr>
          <w:rFonts w:eastAsia="楷体_GB2312" w:cs="宋体" w:hint="eastAsia"/>
          <w:color w:val="000000"/>
        </w:rPr>
        <w:t>出差当天往返按一天支付伙食补贴及</w:t>
      </w:r>
      <w:r>
        <w:rPr>
          <w:rFonts w:eastAsia="楷体_GB2312" w:cs="宋体" w:hint="eastAsia"/>
          <w:color w:val="000000"/>
        </w:rPr>
        <w:t>交通补贴</w:t>
      </w:r>
      <w:r w:rsidRPr="00941E71">
        <w:rPr>
          <w:rFonts w:eastAsia="楷体_GB2312" w:cs="宋体" w:hint="eastAsia"/>
          <w:color w:val="000000"/>
        </w:rPr>
        <w:t>；</w:t>
      </w:r>
    </w:p>
    <w:p w:rsidR="00B36A13" w:rsidRPr="00EA28E2" w:rsidRDefault="00B36A13" w:rsidP="00EA28E2">
      <w:pPr>
        <w:numPr>
          <w:ilvl w:val="0"/>
          <w:numId w:val="6"/>
        </w:numPr>
        <w:tabs>
          <w:tab w:val="clear" w:pos="1875"/>
          <w:tab w:val="num" w:pos="1080"/>
        </w:tabs>
        <w:spacing w:line="360" w:lineRule="auto"/>
        <w:ind w:left="1080" w:hanging="360"/>
        <w:rPr>
          <w:rFonts w:eastAsia="楷体_GB2312" w:cs="宋体"/>
          <w:color w:val="000000"/>
        </w:rPr>
      </w:pPr>
      <w:r w:rsidRPr="00941E71">
        <w:rPr>
          <w:rFonts w:eastAsia="楷体_GB2312" w:cs="宋体" w:hint="eastAsia"/>
          <w:color w:val="000000"/>
        </w:rPr>
        <w:t>出差非当天往返的，以实际出差时间计算。每</w:t>
      </w:r>
      <w:r w:rsidRPr="00EA28E2">
        <w:rPr>
          <w:rFonts w:eastAsia="楷体_GB2312" w:cs="宋体"/>
          <w:color w:val="000000"/>
        </w:rPr>
        <w:t>24</w:t>
      </w:r>
      <w:r w:rsidRPr="00941E71">
        <w:rPr>
          <w:rFonts w:eastAsia="楷体_GB2312" w:cs="宋体" w:hint="eastAsia"/>
          <w:color w:val="000000"/>
        </w:rPr>
        <w:t>小时为一整天，凡整数天以外时间部分，未超出</w:t>
      </w:r>
      <w:r w:rsidRPr="00EA28E2">
        <w:rPr>
          <w:rFonts w:eastAsia="楷体_GB2312" w:cs="宋体"/>
          <w:color w:val="000000"/>
        </w:rPr>
        <w:t>12</w:t>
      </w:r>
      <w:r w:rsidRPr="00941E71">
        <w:rPr>
          <w:rFonts w:eastAsia="楷体_GB2312" w:cs="宋体" w:hint="eastAsia"/>
          <w:color w:val="000000"/>
        </w:rPr>
        <w:t>小时的，按半天计算，超出十二小时（含）的，按一整天计算。</w:t>
      </w:r>
    </w:p>
    <w:p w:rsidR="00B36A13" w:rsidRPr="00941E71" w:rsidRDefault="00B36A13" w:rsidP="00FD0C77">
      <w:pPr>
        <w:spacing w:line="360" w:lineRule="auto"/>
        <w:ind w:leftChars="200" w:left="31680"/>
        <w:rPr>
          <w:rFonts w:eastAsia="楷体_GB2312"/>
          <w:b/>
          <w:bCs/>
          <w:color w:val="000000"/>
        </w:rPr>
      </w:pPr>
      <w:r w:rsidRPr="00941E71">
        <w:rPr>
          <w:rFonts w:eastAsia="楷体_GB2312"/>
          <w:b/>
          <w:bCs/>
          <w:color w:val="000000"/>
        </w:rPr>
        <w:t>2</w:t>
      </w:r>
      <w:r w:rsidRPr="00080077">
        <w:rPr>
          <w:rFonts w:eastAsia="楷体_GB2312" w:hint="eastAsia"/>
          <w:b/>
          <w:bCs/>
          <w:color w:val="000000"/>
        </w:rPr>
        <w:t>．出差城市标准规定</w:t>
      </w:r>
    </w:p>
    <w:p w:rsidR="00B36A13" w:rsidRPr="00941E71" w:rsidRDefault="00B36A13" w:rsidP="00FD0C77">
      <w:pPr>
        <w:spacing w:line="360" w:lineRule="auto"/>
        <w:ind w:leftChars="342" w:left="31680"/>
        <w:rPr>
          <w:rFonts w:eastAsia="楷体_GB2312"/>
          <w:color w:val="000000"/>
        </w:rPr>
      </w:pPr>
      <w:r w:rsidRPr="00941E71">
        <w:rPr>
          <w:rFonts w:eastAsia="楷体_GB2312" w:cs="宋体" w:hint="eastAsia"/>
          <w:color w:val="000000"/>
        </w:rPr>
        <w:t>出差差旅费及交通费补贴的城市类别，以出差目的地城市类别为准。具体城市分类标准如下：</w:t>
      </w:r>
    </w:p>
    <w:p w:rsidR="00B36A13" w:rsidRPr="00080077" w:rsidRDefault="00B36A13" w:rsidP="00AC4E15">
      <w:pPr>
        <w:numPr>
          <w:ilvl w:val="0"/>
          <w:numId w:val="15"/>
        </w:numPr>
        <w:tabs>
          <w:tab w:val="clear" w:pos="1875"/>
          <w:tab w:val="num" w:pos="1080"/>
        </w:tabs>
        <w:spacing w:line="360" w:lineRule="auto"/>
        <w:ind w:hanging="1155"/>
        <w:rPr>
          <w:rFonts w:eastAsia="楷体_GB2312" w:cs="宋体"/>
          <w:color w:val="000000"/>
        </w:rPr>
      </w:pPr>
      <w:r>
        <w:rPr>
          <w:rFonts w:eastAsia="楷体_GB2312" w:cs="宋体" w:hint="eastAsia"/>
          <w:color w:val="000000"/>
        </w:rPr>
        <w:t>一类城市</w:t>
      </w:r>
      <w:r w:rsidRPr="00941E71">
        <w:rPr>
          <w:rFonts w:eastAsia="楷体_GB2312" w:cs="宋体" w:hint="eastAsia"/>
          <w:color w:val="000000"/>
        </w:rPr>
        <w:t>：北京、上海、深圳、广州</w:t>
      </w:r>
    </w:p>
    <w:p w:rsidR="00B36A13" w:rsidRPr="00A0148B" w:rsidRDefault="00B36A13" w:rsidP="00AC4E15">
      <w:pPr>
        <w:numPr>
          <w:ilvl w:val="0"/>
          <w:numId w:val="15"/>
        </w:numPr>
        <w:tabs>
          <w:tab w:val="clear" w:pos="1875"/>
          <w:tab w:val="num" w:pos="900"/>
          <w:tab w:val="num" w:pos="1080"/>
        </w:tabs>
        <w:spacing w:line="360" w:lineRule="auto"/>
        <w:ind w:hanging="1155"/>
        <w:rPr>
          <w:rFonts w:eastAsia="楷体_GB2312" w:cs="宋体"/>
          <w:color w:val="548DD4"/>
        </w:rPr>
      </w:pPr>
      <w:r w:rsidRPr="00A0148B">
        <w:rPr>
          <w:rFonts w:eastAsia="楷体_GB2312" w:cs="宋体" w:hint="eastAsia"/>
          <w:color w:val="548DD4"/>
        </w:rPr>
        <w:t>二类城市：天津、南京、杭州、宁波、大连、厦门、青岛</w:t>
      </w:r>
      <w:r>
        <w:rPr>
          <w:rFonts w:eastAsia="楷体_GB2312" w:cs="宋体" w:hint="eastAsia"/>
          <w:color w:val="548DD4"/>
        </w:rPr>
        <w:t>、珠海、东莞</w:t>
      </w:r>
    </w:p>
    <w:p w:rsidR="00B36A13" w:rsidRPr="00A0148B" w:rsidRDefault="00B36A13" w:rsidP="00AC4E15">
      <w:pPr>
        <w:numPr>
          <w:ilvl w:val="0"/>
          <w:numId w:val="15"/>
        </w:numPr>
        <w:tabs>
          <w:tab w:val="clear" w:pos="1875"/>
          <w:tab w:val="num" w:pos="900"/>
          <w:tab w:val="num" w:pos="1080"/>
        </w:tabs>
        <w:spacing w:line="360" w:lineRule="auto"/>
        <w:ind w:hanging="1155"/>
        <w:rPr>
          <w:rFonts w:eastAsia="楷体_GB2312" w:cs="宋体"/>
          <w:color w:val="548DD4"/>
        </w:rPr>
      </w:pPr>
      <w:r w:rsidRPr="00A0148B">
        <w:rPr>
          <w:rFonts w:eastAsia="楷体_GB2312" w:cs="宋体" w:hint="eastAsia"/>
          <w:color w:val="548DD4"/>
        </w:rPr>
        <w:t>三类城市：除</w:t>
      </w:r>
      <w:r>
        <w:rPr>
          <w:rFonts w:eastAsia="楷体_GB2312" w:cs="宋体" w:hint="eastAsia"/>
          <w:color w:val="548DD4"/>
        </w:rPr>
        <w:t>广州、南京</w:t>
      </w:r>
      <w:r w:rsidRPr="00A0148B">
        <w:rPr>
          <w:rFonts w:eastAsia="楷体_GB2312" w:cs="宋体" w:hint="eastAsia"/>
          <w:color w:val="548DD4"/>
        </w:rPr>
        <w:t>、</w:t>
      </w:r>
      <w:r>
        <w:rPr>
          <w:rFonts w:eastAsia="楷体_GB2312" w:cs="宋体" w:hint="eastAsia"/>
          <w:color w:val="548DD4"/>
        </w:rPr>
        <w:t>杭州</w:t>
      </w:r>
      <w:r w:rsidRPr="00A0148B">
        <w:rPr>
          <w:rFonts w:eastAsia="楷体_GB2312" w:cs="宋体" w:hint="eastAsia"/>
          <w:color w:val="548DD4"/>
        </w:rPr>
        <w:t>外其他省会城市</w:t>
      </w:r>
    </w:p>
    <w:p w:rsidR="00B36A13" w:rsidRDefault="00B36A13" w:rsidP="00AC4E15">
      <w:pPr>
        <w:numPr>
          <w:ilvl w:val="0"/>
          <w:numId w:val="15"/>
        </w:numPr>
        <w:tabs>
          <w:tab w:val="clear" w:pos="1875"/>
          <w:tab w:val="num" w:pos="900"/>
          <w:tab w:val="num" w:pos="1080"/>
        </w:tabs>
        <w:spacing w:line="360" w:lineRule="auto"/>
        <w:ind w:hanging="1155"/>
        <w:rPr>
          <w:rFonts w:eastAsia="楷体_GB2312" w:cs="宋体"/>
          <w:color w:val="000000"/>
        </w:rPr>
      </w:pPr>
      <w:r>
        <w:rPr>
          <w:rFonts w:eastAsia="楷体_GB2312" w:cs="宋体" w:hint="eastAsia"/>
          <w:color w:val="000000"/>
        </w:rPr>
        <w:t>四类城市：地市</w:t>
      </w:r>
    </w:p>
    <w:p w:rsidR="00B36A13" w:rsidRPr="00A0148B" w:rsidRDefault="00B36A13" w:rsidP="00AC4E15">
      <w:pPr>
        <w:numPr>
          <w:ilvl w:val="0"/>
          <w:numId w:val="15"/>
        </w:numPr>
        <w:tabs>
          <w:tab w:val="clear" w:pos="1875"/>
          <w:tab w:val="num" w:pos="900"/>
          <w:tab w:val="num" w:pos="1080"/>
        </w:tabs>
        <w:spacing w:line="360" w:lineRule="auto"/>
        <w:ind w:hanging="1155"/>
        <w:rPr>
          <w:rFonts w:eastAsia="楷体_GB2312" w:cs="宋体"/>
          <w:color w:val="548DD4"/>
        </w:rPr>
      </w:pPr>
      <w:r w:rsidRPr="00A0148B">
        <w:rPr>
          <w:rFonts w:eastAsia="楷体_GB2312" w:cs="宋体" w:hint="eastAsia"/>
          <w:color w:val="548DD4"/>
        </w:rPr>
        <w:t>五类城市：县城及以下</w:t>
      </w:r>
    </w:p>
    <w:p w:rsidR="00B36A13" w:rsidRPr="00A0148B" w:rsidRDefault="00B36A13" w:rsidP="00AC4E15">
      <w:pPr>
        <w:numPr>
          <w:ilvl w:val="0"/>
          <w:numId w:val="15"/>
        </w:numPr>
        <w:tabs>
          <w:tab w:val="clear" w:pos="1875"/>
          <w:tab w:val="num" w:pos="900"/>
          <w:tab w:val="num" w:pos="1080"/>
        </w:tabs>
        <w:spacing w:line="360" w:lineRule="auto"/>
        <w:ind w:hanging="1155"/>
        <w:rPr>
          <w:rFonts w:eastAsia="楷体_GB2312" w:cs="宋体"/>
          <w:color w:val="548DD4"/>
        </w:rPr>
      </w:pPr>
      <w:r w:rsidRPr="00A0148B">
        <w:rPr>
          <w:rFonts w:eastAsia="楷体_GB2312" w:cs="宋体" w:hint="eastAsia"/>
          <w:color w:val="548DD4"/>
        </w:rPr>
        <w:t>广东省内</w:t>
      </w:r>
      <w:r>
        <w:rPr>
          <w:rFonts w:eastAsia="楷体_GB2312" w:cs="宋体" w:hint="eastAsia"/>
          <w:color w:val="548DD4"/>
        </w:rPr>
        <w:t>其他</w:t>
      </w:r>
      <w:r w:rsidRPr="00A0148B">
        <w:rPr>
          <w:rFonts w:eastAsia="楷体_GB2312" w:cs="宋体" w:hint="eastAsia"/>
          <w:color w:val="548DD4"/>
        </w:rPr>
        <w:t>地市住宿标准比照三类城市标准，县城比照四类城市标准。</w:t>
      </w:r>
    </w:p>
    <w:p w:rsidR="00B36A13" w:rsidRPr="00A0148B" w:rsidRDefault="00B36A13" w:rsidP="00AC4E15">
      <w:pPr>
        <w:numPr>
          <w:ilvl w:val="0"/>
          <w:numId w:val="15"/>
        </w:numPr>
        <w:tabs>
          <w:tab w:val="clear" w:pos="1875"/>
          <w:tab w:val="num" w:pos="900"/>
          <w:tab w:val="num" w:pos="1080"/>
        </w:tabs>
        <w:spacing w:line="360" w:lineRule="auto"/>
        <w:ind w:hanging="1155"/>
        <w:rPr>
          <w:rFonts w:eastAsia="楷体_GB2312" w:cs="宋体"/>
          <w:color w:val="548DD4"/>
        </w:rPr>
      </w:pPr>
      <w:r w:rsidRPr="00A0148B">
        <w:rPr>
          <w:rFonts w:eastAsia="楷体_GB2312" w:cs="宋体" w:hint="eastAsia"/>
          <w:color w:val="548DD4"/>
        </w:rPr>
        <w:t>其他各省地市按照省会城市所属类别标准下调</w:t>
      </w:r>
      <w:r w:rsidRPr="00A0148B">
        <w:rPr>
          <w:rFonts w:eastAsia="楷体_GB2312" w:cs="宋体"/>
          <w:color w:val="548DD4"/>
        </w:rPr>
        <w:t>1</w:t>
      </w:r>
      <w:r w:rsidRPr="00A0148B">
        <w:rPr>
          <w:rFonts w:eastAsia="楷体_GB2312" w:cs="宋体" w:hint="eastAsia"/>
          <w:color w:val="548DD4"/>
        </w:rPr>
        <w:t>级执行，县城按照省会城市所</w:t>
      </w:r>
    </w:p>
    <w:p w:rsidR="00B36A13" w:rsidRPr="00A0148B" w:rsidRDefault="00B36A13" w:rsidP="00FD0C77">
      <w:pPr>
        <w:tabs>
          <w:tab w:val="num" w:pos="1875"/>
        </w:tabs>
        <w:spacing w:line="360" w:lineRule="auto"/>
        <w:ind w:leftChars="343" w:left="31680" w:firstLineChars="150" w:firstLine="31680"/>
        <w:rPr>
          <w:rFonts w:eastAsia="楷体_GB2312" w:cs="宋体"/>
          <w:color w:val="548DD4"/>
        </w:rPr>
      </w:pPr>
      <w:r w:rsidRPr="00A0148B">
        <w:rPr>
          <w:rFonts w:eastAsia="楷体_GB2312" w:cs="宋体" w:hint="eastAsia"/>
          <w:color w:val="548DD4"/>
        </w:rPr>
        <w:t>属类别标准下调</w:t>
      </w:r>
      <w:r w:rsidRPr="00A0148B">
        <w:rPr>
          <w:rFonts w:eastAsia="楷体_GB2312" w:cs="宋体"/>
          <w:color w:val="548DD4"/>
        </w:rPr>
        <w:t>2</w:t>
      </w:r>
      <w:r w:rsidRPr="00A0148B">
        <w:rPr>
          <w:rFonts w:eastAsia="楷体_GB2312" w:cs="宋体" w:hint="eastAsia"/>
          <w:color w:val="548DD4"/>
        </w:rPr>
        <w:t>级执行。</w:t>
      </w:r>
    </w:p>
    <w:p w:rsidR="00B36A13" w:rsidRPr="00A527D6" w:rsidRDefault="00B36A13" w:rsidP="00AC4E15">
      <w:pPr>
        <w:numPr>
          <w:ilvl w:val="0"/>
          <w:numId w:val="14"/>
        </w:numPr>
        <w:tabs>
          <w:tab w:val="clear" w:pos="1320"/>
        </w:tabs>
        <w:spacing w:line="360" w:lineRule="auto"/>
        <w:ind w:left="720" w:hanging="720"/>
        <w:rPr>
          <w:rFonts w:eastAsia="楷体_GB2312" w:cs="黑体"/>
          <w:b/>
          <w:bCs/>
          <w:color w:val="000000"/>
        </w:rPr>
      </w:pPr>
      <w:r w:rsidRPr="00941E71">
        <w:rPr>
          <w:rFonts w:eastAsia="楷体_GB2312" w:cs="黑体" w:hint="eastAsia"/>
          <w:b/>
          <w:bCs/>
          <w:color w:val="000000"/>
        </w:rPr>
        <w:t>乘坐交通工具及有关规定</w:t>
      </w:r>
    </w:p>
    <w:p w:rsidR="00B36A13" w:rsidRPr="00A527D6" w:rsidRDefault="00B36A13" w:rsidP="00A527D6">
      <w:pPr>
        <w:numPr>
          <w:ilvl w:val="1"/>
          <w:numId w:val="14"/>
        </w:numPr>
        <w:spacing w:line="360" w:lineRule="auto"/>
        <w:rPr>
          <w:rFonts w:eastAsia="楷体_GB2312"/>
          <w:bCs/>
          <w:color w:val="000000"/>
        </w:rPr>
      </w:pPr>
      <w:r w:rsidRPr="00A527D6">
        <w:rPr>
          <w:rFonts w:eastAsia="楷体_GB2312" w:hint="eastAsia"/>
          <w:bCs/>
          <w:color w:val="000000"/>
        </w:rPr>
        <w:t>员工出差可乘坐的交通工具，按照公司规定的标准乘坐，其标准由公司根据员工所处职务及其他具体情况而订定，职务等级体系分类见附表（一），交通工具乘坐标准见附表（二）；</w:t>
      </w:r>
    </w:p>
    <w:p w:rsidR="00B36A13" w:rsidRPr="009A5921" w:rsidRDefault="00B36A13" w:rsidP="00972489">
      <w:pPr>
        <w:numPr>
          <w:ilvl w:val="1"/>
          <w:numId w:val="14"/>
        </w:numPr>
        <w:spacing w:line="360" w:lineRule="auto"/>
        <w:rPr>
          <w:rFonts w:eastAsia="楷体_GB2312"/>
          <w:bCs/>
          <w:color w:val="FF0000"/>
        </w:rPr>
      </w:pPr>
      <w:r w:rsidRPr="009A5921">
        <w:rPr>
          <w:rFonts w:eastAsia="楷体_GB2312" w:hint="eastAsia"/>
          <w:bCs/>
          <w:color w:val="FF0000"/>
        </w:rPr>
        <w:t>员工出差乘坐的交通工具如需超标准乘坐，事先应征得公司总裁或总裁授权人同意批准，事后按报支的有关程序到公司总部总裁处特批。否则，超标准部分的费用自理；</w:t>
      </w:r>
    </w:p>
    <w:p w:rsidR="00B36A13" w:rsidRPr="002E0934" w:rsidRDefault="00B36A13" w:rsidP="00813BBA">
      <w:pPr>
        <w:numPr>
          <w:ilvl w:val="1"/>
          <w:numId w:val="14"/>
        </w:numPr>
        <w:spacing w:line="360" w:lineRule="auto"/>
        <w:rPr>
          <w:rFonts w:eastAsia="楷体_GB2312"/>
          <w:bCs/>
          <w:color w:val="FF0000"/>
        </w:rPr>
      </w:pPr>
      <w:r w:rsidRPr="002E0934">
        <w:rPr>
          <w:rFonts w:eastAsia="楷体_GB2312" w:hint="eastAsia"/>
          <w:bCs/>
          <w:color w:val="FF0000"/>
        </w:rPr>
        <w:t>凡遗失车、船等票据者，原则上不予报销；</w:t>
      </w:r>
      <w:r w:rsidRPr="00AB25A7">
        <w:rPr>
          <w:rFonts w:eastAsia="楷体_GB2312" w:hint="eastAsia"/>
          <w:b/>
          <w:bCs/>
          <w:color w:val="548DD4"/>
        </w:rPr>
        <w:t>若提供了公安机关财物遗失报案证明</w:t>
      </w:r>
      <w:r w:rsidRPr="002E0934">
        <w:rPr>
          <w:rFonts w:eastAsia="楷体_GB2312" w:hint="eastAsia"/>
          <w:bCs/>
          <w:color w:val="FF0000"/>
        </w:rPr>
        <w:t>，则可以按标准报销；若有证人证明，则按以下规定报销：出差期间补贴不予报销；硬卧以上车票按硬卧标准报销，硬卧以下按硬座标准报销；住宿费只能按标准报销</w:t>
      </w:r>
      <w:r w:rsidRPr="002E0934">
        <w:rPr>
          <w:rFonts w:eastAsia="楷体_GB2312"/>
          <w:bCs/>
          <w:color w:val="FF0000"/>
        </w:rPr>
        <w:t>1</w:t>
      </w:r>
      <w:r w:rsidRPr="002E0934">
        <w:rPr>
          <w:rFonts w:eastAsia="楷体_GB2312" w:hint="eastAsia"/>
          <w:bCs/>
          <w:color w:val="FF0000"/>
        </w:rPr>
        <w:t>天；三年内</w:t>
      </w:r>
      <w:r w:rsidRPr="002E0934">
        <w:rPr>
          <w:rFonts w:eastAsia="楷体_GB2312"/>
          <w:bCs/>
          <w:color w:val="FF0000"/>
        </w:rPr>
        <w:t>2</w:t>
      </w:r>
      <w:r w:rsidRPr="002E0934">
        <w:rPr>
          <w:rFonts w:eastAsia="楷体_GB2312" w:hint="eastAsia"/>
          <w:bCs/>
          <w:color w:val="FF0000"/>
        </w:rPr>
        <w:t>次（含）以上遗失票据的，全部不予报销。</w:t>
      </w:r>
    </w:p>
    <w:p w:rsidR="00B36A13" w:rsidRPr="003A409D" w:rsidRDefault="00B36A13" w:rsidP="005D10A9">
      <w:pPr>
        <w:numPr>
          <w:ilvl w:val="1"/>
          <w:numId w:val="14"/>
        </w:numPr>
        <w:spacing w:line="360" w:lineRule="auto"/>
        <w:rPr>
          <w:rFonts w:eastAsia="楷体_GB2312"/>
          <w:bCs/>
          <w:color w:val="000000"/>
        </w:rPr>
      </w:pPr>
      <w:r w:rsidRPr="003A409D">
        <w:rPr>
          <w:rFonts w:eastAsia="楷体_GB2312" w:hint="eastAsia"/>
          <w:bCs/>
          <w:color w:val="000000"/>
        </w:rPr>
        <w:t>订票费（飞机票除外）一般不得超过二十元，特殊情况下超过的，需由订票机构行政部经理同意并签字，并经总裁或总裁授权人核准方可报销。</w:t>
      </w:r>
    </w:p>
    <w:p w:rsidR="00B36A13" w:rsidRPr="003A409D" w:rsidRDefault="00B36A13" w:rsidP="005D10A9">
      <w:pPr>
        <w:numPr>
          <w:ilvl w:val="1"/>
          <w:numId w:val="14"/>
        </w:numPr>
        <w:spacing w:line="360" w:lineRule="auto"/>
        <w:rPr>
          <w:rFonts w:eastAsia="楷体_GB2312"/>
          <w:bCs/>
          <w:color w:val="000000"/>
        </w:rPr>
      </w:pPr>
      <w:r w:rsidRPr="003A409D">
        <w:rPr>
          <w:rFonts w:eastAsia="楷体_GB2312" w:hint="eastAsia"/>
          <w:bCs/>
          <w:color w:val="000000"/>
        </w:rPr>
        <w:t>出差人员经批准后因私事绕道、携带亲友而增加的开支自付，绕道增加的包干补贴也应扣除；非经同意而私自绕道、携带亲友的，不予报销差销费及出差包干补贴。</w:t>
      </w:r>
    </w:p>
    <w:p w:rsidR="00B36A13" w:rsidRPr="008176EB" w:rsidRDefault="00B36A13" w:rsidP="00AC4E15">
      <w:pPr>
        <w:numPr>
          <w:ilvl w:val="0"/>
          <w:numId w:val="14"/>
        </w:numPr>
        <w:tabs>
          <w:tab w:val="clear" w:pos="1320"/>
        </w:tabs>
        <w:spacing w:line="360" w:lineRule="auto"/>
        <w:ind w:left="720" w:hanging="720"/>
        <w:rPr>
          <w:rFonts w:eastAsia="楷体_GB2312" w:cs="黑体"/>
          <w:b/>
          <w:bCs/>
          <w:color w:val="000000"/>
        </w:rPr>
      </w:pPr>
      <w:r w:rsidRPr="00941E71">
        <w:rPr>
          <w:rFonts w:eastAsia="楷体_GB2312" w:cs="黑体" w:hint="eastAsia"/>
          <w:b/>
          <w:bCs/>
          <w:color w:val="000000"/>
        </w:rPr>
        <w:t>住宿费及出差补贴报销规定</w:t>
      </w:r>
    </w:p>
    <w:p w:rsidR="00B36A13" w:rsidRPr="00F16C19" w:rsidRDefault="00B36A13" w:rsidP="005D10A9">
      <w:pPr>
        <w:numPr>
          <w:ilvl w:val="1"/>
          <w:numId w:val="14"/>
        </w:numPr>
        <w:spacing w:line="360" w:lineRule="auto"/>
        <w:rPr>
          <w:rFonts w:eastAsia="楷体_GB2312"/>
          <w:b/>
          <w:bCs/>
          <w:color w:val="000000"/>
        </w:rPr>
      </w:pPr>
      <w:r w:rsidRPr="00F16C19">
        <w:rPr>
          <w:rFonts w:eastAsia="楷体_GB2312" w:hint="eastAsia"/>
          <w:b/>
          <w:bCs/>
          <w:color w:val="000000"/>
        </w:rPr>
        <w:t>出差住宿费报销规定</w:t>
      </w:r>
    </w:p>
    <w:p w:rsidR="00B36A13" w:rsidRPr="008176EB" w:rsidRDefault="00B36A13" w:rsidP="00AC4E15">
      <w:pPr>
        <w:numPr>
          <w:ilvl w:val="0"/>
          <w:numId w:val="16"/>
        </w:numPr>
        <w:tabs>
          <w:tab w:val="clear" w:pos="1455"/>
          <w:tab w:val="num" w:pos="1260"/>
        </w:tabs>
        <w:spacing w:line="360" w:lineRule="auto"/>
        <w:ind w:left="1260" w:hanging="420"/>
        <w:rPr>
          <w:rFonts w:eastAsia="楷体_GB2312" w:cs="宋体"/>
          <w:color w:val="000000"/>
        </w:rPr>
      </w:pPr>
      <w:r w:rsidRPr="00941E71">
        <w:rPr>
          <w:rFonts w:eastAsia="楷体_GB2312" w:cs="宋体" w:hint="eastAsia"/>
          <w:color w:val="000000"/>
        </w:rPr>
        <w:t>住宿费标准见附表（四）。</w:t>
      </w:r>
    </w:p>
    <w:p w:rsidR="00B36A13" w:rsidRPr="008176EB" w:rsidRDefault="00B36A13" w:rsidP="00AC4E15">
      <w:pPr>
        <w:numPr>
          <w:ilvl w:val="0"/>
          <w:numId w:val="16"/>
        </w:numPr>
        <w:tabs>
          <w:tab w:val="clear" w:pos="1455"/>
          <w:tab w:val="num" w:pos="1260"/>
        </w:tabs>
        <w:spacing w:line="360" w:lineRule="auto"/>
        <w:ind w:left="1260" w:hanging="420"/>
        <w:rPr>
          <w:rFonts w:eastAsia="楷体_GB2312" w:cs="宋体"/>
          <w:color w:val="000000"/>
        </w:rPr>
      </w:pPr>
      <w:r w:rsidRPr="00941E71">
        <w:rPr>
          <w:rFonts w:eastAsia="楷体_GB2312" w:cs="宋体" w:hint="eastAsia"/>
          <w:color w:val="000000"/>
        </w:rPr>
        <w:t>出差人员住宿费报销，凡实际住宿费在标准以内的，按实际住宿费票据报销，实际住宿费超出公司标准的，按公司标准报销。</w:t>
      </w:r>
    </w:p>
    <w:p w:rsidR="00B36A13" w:rsidRPr="00007509" w:rsidRDefault="00B36A13" w:rsidP="00AC4E15">
      <w:pPr>
        <w:numPr>
          <w:ilvl w:val="0"/>
          <w:numId w:val="16"/>
        </w:numPr>
        <w:tabs>
          <w:tab w:val="clear" w:pos="1455"/>
          <w:tab w:val="num" w:pos="1260"/>
        </w:tabs>
        <w:spacing w:line="360" w:lineRule="auto"/>
        <w:ind w:left="1260" w:hanging="420"/>
        <w:rPr>
          <w:rFonts w:eastAsia="楷体_GB2312" w:cs="宋体"/>
          <w:color w:val="FF0000"/>
        </w:rPr>
      </w:pPr>
      <w:r w:rsidRPr="00007509">
        <w:rPr>
          <w:rFonts w:eastAsia="楷体_GB2312" w:cs="宋体" w:hint="eastAsia"/>
          <w:color w:val="FF0000"/>
        </w:rPr>
        <w:t>出差地点在公司内部（包括总部深圳、各下属机构、办事处）且有客铺者，剔除住宿费一项不予报销。员工出差地点（公司总部深圳、各下属机构、办事处）不能安排住宿，由当地行政部出具不能安排的原因证明，出差人员凭证明和发票方可到财务报销有关票据。</w:t>
      </w:r>
    </w:p>
    <w:p w:rsidR="00B36A13" w:rsidRPr="00E817F6" w:rsidRDefault="00B36A13" w:rsidP="00AC4E15">
      <w:pPr>
        <w:numPr>
          <w:ilvl w:val="0"/>
          <w:numId w:val="16"/>
        </w:numPr>
        <w:tabs>
          <w:tab w:val="clear" w:pos="1455"/>
          <w:tab w:val="num" w:pos="1260"/>
        </w:tabs>
        <w:spacing w:line="360" w:lineRule="auto"/>
        <w:ind w:left="1260" w:hanging="420"/>
        <w:rPr>
          <w:rFonts w:eastAsia="楷体_GB2312" w:cs="宋体"/>
          <w:color w:val="000000"/>
        </w:rPr>
      </w:pPr>
      <w:r w:rsidRPr="00941E71">
        <w:rPr>
          <w:rFonts w:eastAsia="楷体_GB2312" w:cs="宋体" w:hint="eastAsia"/>
          <w:color w:val="000000"/>
        </w:rPr>
        <w:t>对于集团派驻下属机构人员（含临时借调人员）不视为出差，不享受驻外津贴。</w:t>
      </w:r>
    </w:p>
    <w:p w:rsidR="00B36A13" w:rsidRPr="00941E71" w:rsidRDefault="00B36A13" w:rsidP="005D10A9">
      <w:pPr>
        <w:numPr>
          <w:ilvl w:val="1"/>
          <w:numId w:val="14"/>
        </w:numPr>
        <w:spacing w:line="360" w:lineRule="auto"/>
        <w:rPr>
          <w:rFonts w:eastAsia="楷体_GB2312"/>
          <w:b/>
          <w:bCs/>
          <w:color w:val="000000"/>
        </w:rPr>
      </w:pPr>
      <w:r w:rsidRPr="00F16C19">
        <w:rPr>
          <w:rFonts w:eastAsia="楷体_GB2312" w:hint="eastAsia"/>
          <w:b/>
          <w:bCs/>
          <w:color w:val="000000"/>
        </w:rPr>
        <w:t>出差交通补贴、伙食补贴报销规定</w:t>
      </w:r>
    </w:p>
    <w:p w:rsidR="00B36A13" w:rsidRDefault="00B36A13" w:rsidP="00AC4E15">
      <w:pPr>
        <w:numPr>
          <w:ilvl w:val="0"/>
          <w:numId w:val="17"/>
        </w:numPr>
        <w:tabs>
          <w:tab w:val="clear" w:pos="1875"/>
          <w:tab w:val="num" w:pos="1260"/>
        </w:tabs>
        <w:spacing w:line="360" w:lineRule="auto"/>
        <w:ind w:left="1260" w:hanging="360"/>
        <w:rPr>
          <w:rFonts w:eastAsia="楷体_GB2312" w:cs="宋体"/>
          <w:color w:val="000000"/>
        </w:rPr>
      </w:pPr>
      <w:r w:rsidRPr="00941E71">
        <w:rPr>
          <w:rFonts w:eastAsia="楷体_GB2312" w:cs="宋体" w:hint="eastAsia"/>
          <w:color w:val="000000"/>
        </w:rPr>
        <w:t>市内交通费、伙食补贴二项开支，实行限额包干，按出差的实际天数计发，出差期间发生的市内交通及伙食费不再报销，具体包干标准见附表（五）交通补贴和附表（六）伙食补贴。</w:t>
      </w:r>
    </w:p>
    <w:p w:rsidR="00B36A13" w:rsidRDefault="00B36A13" w:rsidP="007F6494">
      <w:pPr>
        <w:numPr>
          <w:ilvl w:val="0"/>
          <w:numId w:val="17"/>
        </w:numPr>
        <w:tabs>
          <w:tab w:val="clear" w:pos="1875"/>
          <w:tab w:val="num" w:pos="1260"/>
        </w:tabs>
        <w:spacing w:line="360" w:lineRule="auto"/>
        <w:ind w:left="1260" w:hanging="360"/>
        <w:rPr>
          <w:rFonts w:eastAsia="楷体_GB2312" w:cs="宋体"/>
          <w:color w:val="000000"/>
        </w:rPr>
      </w:pPr>
      <w:r w:rsidRPr="00941E71">
        <w:rPr>
          <w:rFonts w:eastAsia="楷体_GB2312" w:cs="宋体" w:hint="eastAsia"/>
          <w:color w:val="000000"/>
        </w:rPr>
        <w:t>自出差之日起十日内（含路程时间，后同）按标准全额报销各项补贴，第十一至三十日按标准</w:t>
      </w:r>
      <w:r w:rsidRPr="00F16C19">
        <w:rPr>
          <w:rFonts w:eastAsia="楷体_GB2312" w:cs="宋体"/>
          <w:color w:val="000000"/>
        </w:rPr>
        <w:t>50%</w:t>
      </w:r>
      <w:r w:rsidRPr="00941E71">
        <w:rPr>
          <w:rFonts w:eastAsia="楷体_GB2312" w:cs="宋体" w:hint="eastAsia"/>
          <w:color w:val="000000"/>
        </w:rPr>
        <w:t>执行，出差时间三十日以上的，自三十天之后按驻外员工补贴标准给予补助</w:t>
      </w:r>
      <w:r>
        <w:rPr>
          <w:rFonts w:eastAsia="楷体_GB2312" w:cs="宋体" w:hint="eastAsia"/>
          <w:color w:val="000000"/>
        </w:rPr>
        <w:t>，驻外员工补贴具体标准见附表（七</w:t>
      </w:r>
      <w:r w:rsidRPr="00941E71">
        <w:rPr>
          <w:rFonts w:eastAsia="楷体_GB2312" w:cs="宋体" w:hint="eastAsia"/>
          <w:color w:val="000000"/>
        </w:rPr>
        <w:t>）</w:t>
      </w:r>
      <w:r>
        <w:rPr>
          <w:rFonts w:eastAsia="楷体_GB2312" w:cs="宋体" w:hint="eastAsia"/>
          <w:color w:val="000000"/>
        </w:rPr>
        <w:t>。</w:t>
      </w:r>
    </w:p>
    <w:p w:rsidR="00B36A13" w:rsidRPr="007F6494" w:rsidRDefault="00B36A13" w:rsidP="007F6494">
      <w:pPr>
        <w:numPr>
          <w:ilvl w:val="0"/>
          <w:numId w:val="17"/>
        </w:numPr>
        <w:tabs>
          <w:tab w:val="clear" w:pos="1875"/>
          <w:tab w:val="num" w:pos="1260"/>
        </w:tabs>
        <w:spacing w:line="360" w:lineRule="auto"/>
        <w:ind w:left="1260" w:hanging="360"/>
        <w:rPr>
          <w:rFonts w:eastAsia="楷体_GB2312" w:cs="宋体"/>
          <w:color w:val="000000"/>
        </w:rPr>
      </w:pPr>
      <w:r w:rsidRPr="00007F85">
        <w:rPr>
          <w:rFonts w:eastAsia="楷体_GB2312" w:hAnsi="华文仿宋" w:cs="宋体" w:hint="eastAsia"/>
          <w:color w:val="333333"/>
          <w:kern w:val="0"/>
        </w:rPr>
        <w:t>因工赴港公司提供交通补助和伙食补助。交通补助标准均为</w:t>
      </w:r>
      <w:r w:rsidRPr="00007F85">
        <w:rPr>
          <w:rFonts w:eastAsia="楷体_GB2312" w:hAnsi="华文仿宋" w:cs="宋体"/>
          <w:color w:val="333333"/>
          <w:kern w:val="0"/>
        </w:rPr>
        <w:t>80</w:t>
      </w:r>
      <w:r w:rsidRPr="00007F85">
        <w:rPr>
          <w:rFonts w:eastAsia="楷体_GB2312" w:hAnsi="华文仿宋" w:cs="宋体" w:hint="eastAsia"/>
          <w:color w:val="333333"/>
          <w:kern w:val="0"/>
        </w:rPr>
        <w:t>元</w:t>
      </w:r>
      <w:r w:rsidRPr="00007F85">
        <w:rPr>
          <w:rFonts w:eastAsia="楷体_GB2312" w:hAnsi="华文仿宋" w:cs="宋体"/>
          <w:color w:val="333333"/>
          <w:kern w:val="0"/>
        </w:rPr>
        <w:t>/</w:t>
      </w:r>
      <w:r w:rsidRPr="00007F85">
        <w:rPr>
          <w:rFonts w:eastAsia="楷体_GB2312" w:hAnsi="华文仿宋" w:cs="宋体" w:hint="eastAsia"/>
          <w:color w:val="333333"/>
          <w:kern w:val="0"/>
        </w:rPr>
        <w:t>天</w:t>
      </w:r>
      <w:r w:rsidRPr="00007F85">
        <w:rPr>
          <w:rFonts w:eastAsia="楷体_GB2312" w:hAnsi="华文仿宋" w:cs="宋体"/>
          <w:color w:val="333333"/>
          <w:kern w:val="0"/>
        </w:rPr>
        <w:t>/</w:t>
      </w:r>
      <w:r w:rsidRPr="00007F85">
        <w:rPr>
          <w:rFonts w:eastAsia="楷体_GB2312" w:hAnsi="华文仿宋" w:cs="宋体" w:hint="eastAsia"/>
          <w:color w:val="333333"/>
          <w:kern w:val="0"/>
        </w:rPr>
        <w:t>人，伙食补助的标准均为</w:t>
      </w:r>
      <w:r w:rsidRPr="00007F85">
        <w:rPr>
          <w:rFonts w:eastAsia="楷体_GB2312" w:hAnsi="华文仿宋" w:cs="宋体"/>
          <w:color w:val="333333"/>
          <w:kern w:val="0"/>
        </w:rPr>
        <w:t>80</w:t>
      </w:r>
      <w:r w:rsidRPr="00007F85">
        <w:rPr>
          <w:rFonts w:eastAsia="楷体_GB2312" w:hAnsi="华文仿宋" w:cs="宋体" w:hint="eastAsia"/>
          <w:color w:val="333333"/>
          <w:kern w:val="0"/>
        </w:rPr>
        <w:t>元</w:t>
      </w:r>
      <w:r w:rsidRPr="00007F85">
        <w:rPr>
          <w:rFonts w:eastAsia="楷体_GB2312" w:hAnsi="华文仿宋" w:cs="宋体"/>
          <w:color w:val="333333"/>
          <w:kern w:val="0"/>
        </w:rPr>
        <w:t>/</w:t>
      </w:r>
      <w:r w:rsidRPr="00007F85">
        <w:rPr>
          <w:rFonts w:eastAsia="楷体_GB2312" w:hAnsi="华文仿宋" w:cs="宋体" w:hint="eastAsia"/>
          <w:color w:val="333333"/>
          <w:kern w:val="0"/>
        </w:rPr>
        <w:t>天</w:t>
      </w:r>
      <w:r w:rsidRPr="00007F85">
        <w:rPr>
          <w:rFonts w:eastAsia="楷体_GB2312" w:hAnsi="华文仿宋" w:cs="宋体"/>
          <w:color w:val="333333"/>
          <w:kern w:val="0"/>
        </w:rPr>
        <w:t>/</w:t>
      </w:r>
      <w:r w:rsidRPr="00007F85">
        <w:rPr>
          <w:rFonts w:eastAsia="楷体_GB2312" w:hAnsi="华文仿宋" w:cs="宋体" w:hint="eastAsia"/>
          <w:color w:val="333333"/>
          <w:kern w:val="0"/>
        </w:rPr>
        <w:t>人。公司提供公务车赴港，只报销伙食补助，不报销交通补助。</w:t>
      </w:r>
    </w:p>
    <w:p w:rsidR="00B36A13" w:rsidRPr="00F16C19" w:rsidRDefault="00B36A13" w:rsidP="00AC4E15">
      <w:pPr>
        <w:numPr>
          <w:ilvl w:val="0"/>
          <w:numId w:val="17"/>
        </w:numPr>
        <w:tabs>
          <w:tab w:val="clear" w:pos="1875"/>
          <w:tab w:val="num" w:pos="1260"/>
        </w:tabs>
        <w:spacing w:line="360" w:lineRule="auto"/>
        <w:ind w:left="1260" w:hanging="360"/>
        <w:rPr>
          <w:rFonts w:eastAsia="楷体_GB2312" w:cs="宋体"/>
          <w:color w:val="000000"/>
        </w:rPr>
      </w:pPr>
      <w:r w:rsidRPr="00941E71">
        <w:rPr>
          <w:rFonts w:eastAsia="楷体_GB2312" w:cs="宋体" w:hint="eastAsia"/>
          <w:color w:val="000000"/>
        </w:rPr>
        <w:t>带车出差的剔除交通费一项不实行补贴；</w:t>
      </w:r>
    </w:p>
    <w:p w:rsidR="00B36A13" w:rsidRPr="00927F40" w:rsidRDefault="00B36A13" w:rsidP="00AC4E15">
      <w:pPr>
        <w:numPr>
          <w:ilvl w:val="0"/>
          <w:numId w:val="17"/>
        </w:numPr>
        <w:tabs>
          <w:tab w:val="clear" w:pos="1875"/>
          <w:tab w:val="num" w:pos="1260"/>
        </w:tabs>
        <w:spacing w:line="360" w:lineRule="auto"/>
        <w:ind w:left="1260" w:hanging="360"/>
        <w:rPr>
          <w:rFonts w:eastAsia="楷体_GB2312" w:cs="宋体"/>
          <w:color w:val="FF0000"/>
        </w:rPr>
      </w:pPr>
      <w:r w:rsidRPr="00927F40">
        <w:rPr>
          <w:rFonts w:eastAsia="楷体_GB2312" w:cs="宋体" w:hint="eastAsia"/>
          <w:color w:val="FF0000"/>
        </w:rPr>
        <w:t>员工出差期间的招待费等相关费用必须与出差期间的差旅费用一并报销；</w:t>
      </w:r>
    </w:p>
    <w:p w:rsidR="00B36A13" w:rsidRPr="00A0148B" w:rsidRDefault="00B36A13" w:rsidP="00AC4E15">
      <w:pPr>
        <w:numPr>
          <w:ilvl w:val="0"/>
          <w:numId w:val="17"/>
        </w:numPr>
        <w:tabs>
          <w:tab w:val="clear" w:pos="1875"/>
          <w:tab w:val="num" w:pos="1260"/>
        </w:tabs>
        <w:spacing w:line="360" w:lineRule="auto"/>
        <w:ind w:left="1260" w:hanging="360"/>
        <w:rPr>
          <w:rFonts w:eastAsia="楷体_GB2312" w:cs="宋体"/>
          <w:b/>
          <w:color w:val="548DD4"/>
        </w:rPr>
      </w:pPr>
      <w:r w:rsidRPr="00A0148B">
        <w:rPr>
          <w:rFonts w:eastAsia="楷体_GB2312" w:cs="宋体" w:hint="eastAsia"/>
          <w:b/>
          <w:color w:val="548DD4"/>
        </w:rPr>
        <w:t>公司副部长级别（含副部长级别）以上人员出差期间的市内交通费（含出租车费用）及伙食费据实报销，同时取消出差期间的相关补贴。</w:t>
      </w:r>
    </w:p>
    <w:p w:rsidR="00B36A13" w:rsidRPr="00941E71" w:rsidRDefault="00B36A13" w:rsidP="005D10A9">
      <w:pPr>
        <w:numPr>
          <w:ilvl w:val="1"/>
          <w:numId w:val="14"/>
        </w:numPr>
        <w:spacing w:line="360" w:lineRule="auto"/>
        <w:rPr>
          <w:rFonts w:eastAsia="楷体_GB2312"/>
          <w:b/>
          <w:bCs/>
          <w:color w:val="000000"/>
        </w:rPr>
      </w:pPr>
      <w:r w:rsidRPr="00F16C19">
        <w:rPr>
          <w:rFonts w:eastAsia="楷体_GB2312" w:hint="eastAsia"/>
          <w:b/>
          <w:bCs/>
          <w:color w:val="000000"/>
        </w:rPr>
        <w:t>员工外出参加会议、培训报销规定</w:t>
      </w:r>
    </w:p>
    <w:p w:rsidR="00B36A13" w:rsidRPr="00941E71" w:rsidRDefault="00B36A13" w:rsidP="00AC4E15">
      <w:pPr>
        <w:numPr>
          <w:ilvl w:val="0"/>
          <w:numId w:val="7"/>
        </w:numPr>
        <w:spacing w:line="360" w:lineRule="auto"/>
        <w:ind w:left="1260" w:hanging="360"/>
        <w:rPr>
          <w:rFonts w:eastAsia="楷体_GB2312"/>
          <w:color w:val="000000"/>
        </w:rPr>
      </w:pPr>
      <w:r w:rsidRPr="00941E71">
        <w:rPr>
          <w:rFonts w:eastAsia="楷体_GB2312" w:cs="宋体" w:hint="eastAsia"/>
          <w:color w:val="000000"/>
        </w:rPr>
        <w:t>员工外出参加集团内部会议</w:t>
      </w:r>
      <w:r>
        <w:rPr>
          <w:rFonts w:eastAsia="楷体_GB2312" w:cs="宋体" w:hint="eastAsia"/>
          <w:color w:val="000000"/>
        </w:rPr>
        <w:t>、</w:t>
      </w:r>
      <w:r w:rsidRPr="00F16C19">
        <w:rPr>
          <w:rFonts w:eastAsia="楷体_GB2312" w:hint="eastAsia"/>
          <w:b/>
          <w:bCs/>
          <w:color w:val="000000"/>
        </w:rPr>
        <w:t>培训</w:t>
      </w:r>
      <w:r w:rsidRPr="00941E71">
        <w:rPr>
          <w:rFonts w:eastAsia="楷体_GB2312" w:cs="宋体" w:hint="eastAsia"/>
          <w:color w:val="000000"/>
        </w:rPr>
        <w:t>的，</w:t>
      </w:r>
      <w:r>
        <w:rPr>
          <w:rFonts w:eastAsia="楷体_GB2312" w:cs="宋体" w:hint="eastAsia"/>
          <w:color w:val="000000"/>
        </w:rPr>
        <w:t>不报销</w:t>
      </w:r>
      <w:r w:rsidRPr="00941E71">
        <w:rPr>
          <w:rFonts w:eastAsia="楷体_GB2312" w:cs="宋体" w:hint="eastAsia"/>
          <w:color w:val="000000"/>
        </w:rPr>
        <w:t>各项出差补贴。</w:t>
      </w:r>
    </w:p>
    <w:p w:rsidR="00B36A13" w:rsidRPr="00F16C19" w:rsidRDefault="00B36A13" w:rsidP="00AC4E15">
      <w:pPr>
        <w:numPr>
          <w:ilvl w:val="0"/>
          <w:numId w:val="7"/>
        </w:numPr>
        <w:spacing w:line="360" w:lineRule="auto"/>
        <w:ind w:left="1260" w:hanging="360"/>
        <w:rPr>
          <w:rFonts w:eastAsia="楷体_GB2312" w:cs="宋体"/>
          <w:color w:val="000000"/>
        </w:rPr>
      </w:pPr>
      <w:r w:rsidRPr="00941E71">
        <w:rPr>
          <w:rFonts w:eastAsia="楷体_GB2312" w:cs="宋体" w:hint="eastAsia"/>
          <w:color w:val="000000"/>
        </w:rPr>
        <w:t>员工外出参加其他公司（非集团成员机构）举办的会议</w:t>
      </w:r>
      <w:r>
        <w:rPr>
          <w:rFonts w:eastAsia="楷体_GB2312" w:cs="宋体" w:hint="eastAsia"/>
          <w:color w:val="000000"/>
        </w:rPr>
        <w:t>、</w:t>
      </w:r>
      <w:r w:rsidRPr="00F16C19">
        <w:rPr>
          <w:rFonts w:eastAsia="楷体_GB2312" w:hint="eastAsia"/>
          <w:b/>
          <w:bCs/>
          <w:color w:val="000000"/>
        </w:rPr>
        <w:t>培训</w:t>
      </w:r>
      <w:r>
        <w:rPr>
          <w:rFonts w:eastAsia="楷体_GB2312" w:hint="eastAsia"/>
          <w:b/>
          <w:bCs/>
          <w:color w:val="000000"/>
        </w:rPr>
        <w:t>的，可</w:t>
      </w:r>
      <w:r>
        <w:rPr>
          <w:rFonts w:eastAsia="楷体_GB2312" w:cs="宋体" w:hint="eastAsia"/>
          <w:color w:val="000000"/>
        </w:rPr>
        <w:t>报销</w:t>
      </w:r>
      <w:r w:rsidRPr="00941E71">
        <w:rPr>
          <w:rFonts w:eastAsia="楷体_GB2312" w:cs="宋体" w:hint="eastAsia"/>
          <w:color w:val="000000"/>
        </w:rPr>
        <w:t>各项出差补贴。</w:t>
      </w:r>
      <w:r>
        <w:rPr>
          <w:rFonts w:eastAsia="楷体_GB2312" w:cs="宋体" w:hint="eastAsia"/>
          <w:color w:val="000000"/>
        </w:rPr>
        <w:t>报销差旅费时，必须提供会议或培训通知。</w:t>
      </w:r>
    </w:p>
    <w:p w:rsidR="00B36A13" w:rsidRPr="007A76B5" w:rsidRDefault="00B36A13" w:rsidP="00AC4E15">
      <w:pPr>
        <w:numPr>
          <w:ilvl w:val="0"/>
          <w:numId w:val="14"/>
        </w:numPr>
        <w:tabs>
          <w:tab w:val="clear" w:pos="1320"/>
        </w:tabs>
        <w:spacing w:line="360" w:lineRule="auto"/>
        <w:ind w:left="720" w:hanging="720"/>
        <w:rPr>
          <w:rFonts w:eastAsia="楷体_GB2312" w:cs="黑体"/>
          <w:b/>
          <w:bCs/>
          <w:color w:val="000000"/>
        </w:rPr>
      </w:pPr>
      <w:r w:rsidRPr="00941E71">
        <w:rPr>
          <w:rFonts w:eastAsia="楷体_GB2312" w:cs="黑体" w:hint="eastAsia"/>
          <w:b/>
          <w:bCs/>
          <w:color w:val="000000"/>
        </w:rPr>
        <w:t>出差申请和报支审批程序</w:t>
      </w:r>
    </w:p>
    <w:p w:rsidR="00B36A13" w:rsidRDefault="00B36A13" w:rsidP="00412A67">
      <w:pPr>
        <w:numPr>
          <w:ilvl w:val="1"/>
          <w:numId w:val="14"/>
        </w:numPr>
        <w:spacing w:line="360" w:lineRule="auto"/>
        <w:rPr>
          <w:rFonts w:eastAsia="楷体_GB2312"/>
          <w:bCs/>
          <w:color w:val="000000"/>
        </w:rPr>
      </w:pPr>
      <w:r w:rsidRPr="00412A67">
        <w:rPr>
          <w:rFonts w:eastAsia="楷体_GB2312" w:hint="eastAsia"/>
          <w:bCs/>
          <w:color w:val="000000"/>
        </w:rPr>
        <w:t>出</w:t>
      </w:r>
      <w:r>
        <w:rPr>
          <w:rFonts w:eastAsia="楷体_GB2312" w:hint="eastAsia"/>
          <w:bCs/>
          <w:color w:val="000000"/>
        </w:rPr>
        <w:t>差人员出差前需填报《出差申请表》，申请表需经部门负责人审核同意；</w:t>
      </w:r>
    </w:p>
    <w:p w:rsidR="00B36A13" w:rsidRDefault="00B36A13" w:rsidP="00412A67">
      <w:pPr>
        <w:numPr>
          <w:ilvl w:val="1"/>
          <w:numId w:val="14"/>
        </w:numPr>
        <w:spacing w:line="360" w:lineRule="auto"/>
        <w:rPr>
          <w:rFonts w:eastAsia="楷体_GB2312"/>
          <w:bCs/>
          <w:color w:val="000000"/>
        </w:rPr>
      </w:pPr>
      <w:r>
        <w:rPr>
          <w:rFonts w:eastAsia="楷体_GB2312" w:hint="eastAsia"/>
          <w:bCs/>
          <w:color w:val="000000"/>
        </w:rPr>
        <w:t>《出差申请表》</w:t>
      </w:r>
      <w:r w:rsidRPr="00412A67">
        <w:rPr>
          <w:rFonts w:eastAsia="楷体_GB2312" w:hint="eastAsia"/>
          <w:bCs/>
          <w:color w:val="000000"/>
        </w:rPr>
        <w:t>作为</w:t>
      </w:r>
      <w:r>
        <w:rPr>
          <w:rFonts w:eastAsia="楷体_GB2312" w:hint="eastAsia"/>
          <w:bCs/>
          <w:color w:val="000000"/>
        </w:rPr>
        <w:t>预借差旅费的计算凭据和报支差旅费的事前控制凭证及财务报销的依据；</w:t>
      </w:r>
    </w:p>
    <w:p w:rsidR="00B36A13" w:rsidRPr="009070E8" w:rsidRDefault="00B36A13" w:rsidP="00412A67">
      <w:pPr>
        <w:numPr>
          <w:ilvl w:val="1"/>
          <w:numId w:val="14"/>
        </w:numPr>
        <w:spacing w:line="360" w:lineRule="auto"/>
        <w:rPr>
          <w:rFonts w:eastAsia="楷体_GB2312"/>
          <w:bCs/>
          <w:color w:val="FF0000"/>
        </w:rPr>
      </w:pPr>
      <w:r>
        <w:rPr>
          <w:rFonts w:eastAsia="楷体_GB2312" w:hint="eastAsia"/>
          <w:bCs/>
          <w:color w:val="FF0000"/>
        </w:rPr>
        <w:t>副</w:t>
      </w:r>
      <w:r w:rsidRPr="009070E8">
        <w:rPr>
          <w:rFonts w:eastAsia="楷体_GB2312" w:hint="eastAsia"/>
          <w:bCs/>
          <w:color w:val="FF0000"/>
        </w:rPr>
        <w:t>经理级别（含</w:t>
      </w:r>
      <w:r>
        <w:rPr>
          <w:rFonts w:eastAsia="楷体_GB2312" w:hint="eastAsia"/>
          <w:bCs/>
          <w:color w:val="FF0000"/>
        </w:rPr>
        <w:t>副</w:t>
      </w:r>
      <w:r w:rsidRPr="009070E8">
        <w:rPr>
          <w:rFonts w:eastAsia="楷体_GB2312" w:hint="eastAsia"/>
          <w:bCs/>
          <w:color w:val="FF0000"/>
        </w:rPr>
        <w:t>经理级别）以上人员出差不得向公司借款；</w:t>
      </w:r>
    </w:p>
    <w:p w:rsidR="00B36A13" w:rsidRPr="00412A67" w:rsidRDefault="00B36A13" w:rsidP="00412A67">
      <w:pPr>
        <w:numPr>
          <w:ilvl w:val="1"/>
          <w:numId w:val="14"/>
        </w:numPr>
        <w:spacing w:line="360" w:lineRule="auto"/>
        <w:rPr>
          <w:rFonts w:eastAsia="楷体_GB2312"/>
          <w:bCs/>
          <w:color w:val="000000"/>
        </w:rPr>
      </w:pPr>
      <w:r w:rsidRPr="00412A67">
        <w:rPr>
          <w:rFonts w:eastAsia="楷体_GB2312" w:hint="eastAsia"/>
          <w:bCs/>
          <w:color w:val="000000"/>
        </w:rPr>
        <w:t>出差人员返回单位</w:t>
      </w:r>
      <w:r w:rsidRPr="00412A67">
        <w:rPr>
          <w:rFonts w:eastAsia="楷体_GB2312"/>
          <w:bCs/>
          <w:color w:val="000000"/>
        </w:rPr>
        <w:t>5</w:t>
      </w:r>
      <w:r w:rsidRPr="00412A67">
        <w:rPr>
          <w:rFonts w:eastAsia="楷体_GB2312" w:hint="eastAsia"/>
          <w:bCs/>
          <w:color w:val="000000"/>
        </w:rPr>
        <w:t>个工作日内填写完毕报销单流转给财务，财务部门费用报销人员必须在</w:t>
      </w:r>
      <w:r>
        <w:rPr>
          <w:rFonts w:eastAsia="楷体_GB2312"/>
          <w:bCs/>
          <w:color w:val="000000"/>
        </w:rPr>
        <w:t>5</w:t>
      </w:r>
      <w:r w:rsidRPr="00412A67">
        <w:rPr>
          <w:rFonts w:eastAsia="楷体_GB2312" w:hint="eastAsia"/>
          <w:bCs/>
          <w:color w:val="000000"/>
        </w:rPr>
        <w:t>个工作日内报销完毕。</w:t>
      </w:r>
    </w:p>
    <w:p w:rsidR="00B36A13" w:rsidRPr="00412A67" w:rsidRDefault="00B36A13" w:rsidP="00412A67">
      <w:pPr>
        <w:numPr>
          <w:ilvl w:val="1"/>
          <w:numId w:val="14"/>
        </w:numPr>
        <w:spacing w:line="360" w:lineRule="auto"/>
        <w:rPr>
          <w:rFonts w:eastAsia="楷体_GB2312"/>
          <w:bCs/>
          <w:color w:val="000000"/>
        </w:rPr>
      </w:pPr>
      <w:r w:rsidRPr="00412A67">
        <w:rPr>
          <w:rFonts w:eastAsia="楷体_GB2312" w:hint="eastAsia"/>
          <w:bCs/>
          <w:color w:val="000000"/>
        </w:rPr>
        <w:t>财务人员根据有效的《出差申请表》审核其报销票据，计算填写其应发的各种补贴并审核；</w:t>
      </w:r>
    </w:p>
    <w:p w:rsidR="00B36A13" w:rsidRPr="00412A67" w:rsidRDefault="00B36A13" w:rsidP="00412A67">
      <w:pPr>
        <w:numPr>
          <w:ilvl w:val="1"/>
          <w:numId w:val="14"/>
        </w:numPr>
        <w:spacing w:line="360" w:lineRule="auto"/>
        <w:rPr>
          <w:rFonts w:eastAsia="楷体_GB2312"/>
          <w:bCs/>
          <w:color w:val="000000"/>
        </w:rPr>
      </w:pPr>
      <w:r w:rsidRPr="00412A67">
        <w:rPr>
          <w:rFonts w:eastAsia="楷体_GB2312" w:hint="eastAsia"/>
          <w:bCs/>
          <w:color w:val="000000"/>
        </w:rPr>
        <w:t>财务部门将审核后的旅差费报销单流转给有权人核准</w:t>
      </w:r>
    </w:p>
    <w:p w:rsidR="00B36A13" w:rsidRPr="00412A67" w:rsidRDefault="00B36A13" w:rsidP="00412A67">
      <w:pPr>
        <w:numPr>
          <w:ilvl w:val="1"/>
          <w:numId w:val="14"/>
        </w:numPr>
        <w:spacing w:line="360" w:lineRule="auto"/>
        <w:rPr>
          <w:rFonts w:eastAsia="楷体_GB2312"/>
          <w:bCs/>
          <w:color w:val="000000"/>
        </w:rPr>
      </w:pPr>
      <w:r w:rsidRPr="00412A67">
        <w:rPr>
          <w:rFonts w:eastAsia="楷体_GB2312" w:hint="eastAsia"/>
          <w:bCs/>
          <w:color w:val="000000"/>
        </w:rPr>
        <w:t>财务部门根据有权人核准后的旅差费报销单办理报销。</w:t>
      </w:r>
    </w:p>
    <w:p w:rsidR="00B36A13" w:rsidRPr="00412A67" w:rsidRDefault="00B36A13" w:rsidP="00AC4E15">
      <w:pPr>
        <w:numPr>
          <w:ilvl w:val="0"/>
          <w:numId w:val="14"/>
        </w:numPr>
        <w:tabs>
          <w:tab w:val="clear" w:pos="1320"/>
        </w:tabs>
        <w:spacing w:line="360" w:lineRule="auto"/>
        <w:ind w:left="720" w:hanging="720"/>
        <w:rPr>
          <w:rFonts w:eastAsia="楷体_GB2312" w:cs="黑体"/>
          <w:b/>
          <w:bCs/>
          <w:color w:val="000000"/>
        </w:rPr>
      </w:pPr>
      <w:r w:rsidRPr="00941E71">
        <w:rPr>
          <w:rFonts w:eastAsia="楷体_GB2312" w:cs="黑体" w:hint="eastAsia"/>
          <w:b/>
          <w:bCs/>
          <w:color w:val="000000"/>
        </w:rPr>
        <w:t>差旅费报销其他事项</w:t>
      </w:r>
    </w:p>
    <w:p w:rsidR="00B36A13" w:rsidRPr="00412A67" w:rsidRDefault="00B36A13" w:rsidP="005D10A9">
      <w:pPr>
        <w:numPr>
          <w:ilvl w:val="1"/>
          <w:numId w:val="14"/>
        </w:numPr>
        <w:spacing w:line="360" w:lineRule="auto"/>
        <w:rPr>
          <w:rFonts w:eastAsia="楷体_GB2312"/>
          <w:bCs/>
          <w:color w:val="000000"/>
        </w:rPr>
      </w:pPr>
      <w:r>
        <w:rPr>
          <w:rFonts w:eastAsia="楷体_GB2312" w:hint="eastAsia"/>
          <w:bCs/>
          <w:color w:val="000000"/>
        </w:rPr>
        <w:t>出差期间，因公外出</w:t>
      </w:r>
      <w:r w:rsidRPr="00412A67">
        <w:rPr>
          <w:rFonts w:eastAsia="楷体_GB2312" w:hint="eastAsia"/>
          <w:bCs/>
          <w:color w:val="000000"/>
        </w:rPr>
        <w:t>请客用餐和购物送人等各种规定之外的开支，先征得本部门部长同意再行开支。报销时，报销人应填制费用报销单，按规定程序报销。</w:t>
      </w:r>
    </w:p>
    <w:p w:rsidR="00B36A13" w:rsidRPr="00412A67" w:rsidRDefault="00B36A13" w:rsidP="005D10A9">
      <w:pPr>
        <w:numPr>
          <w:ilvl w:val="1"/>
          <w:numId w:val="14"/>
        </w:numPr>
        <w:spacing w:line="360" w:lineRule="auto"/>
        <w:rPr>
          <w:rFonts w:eastAsia="楷体_GB2312"/>
          <w:bCs/>
          <w:color w:val="000000"/>
        </w:rPr>
      </w:pPr>
      <w:r w:rsidRPr="00412A67">
        <w:rPr>
          <w:rFonts w:eastAsia="楷体_GB2312" w:hint="eastAsia"/>
          <w:bCs/>
          <w:color w:val="000000"/>
        </w:rPr>
        <w:t>出差期间遇法定节假日不作加班处理；</w:t>
      </w:r>
    </w:p>
    <w:p w:rsidR="00B36A13" w:rsidRPr="00AC5619" w:rsidRDefault="00B36A13" w:rsidP="00927F40">
      <w:pPr>
        <w:numPr>
          <w:ilvl w:val="1"/>
          <w:numId w:val="14"/>
        </w:numPr>
        <w:spacing w:line="360" w:lineRule="auto"/>
        <w:rPr>
          <w:rFonts w:eastAsia="楷体_GB2312"/>
          <w:bCs/>
          <w:color w:val="000000"/>
        </w:rPr>
      </w:pPr>
      <w:r w:rsidRPr="00412A67">
        <w:rPr>
          <w:rFonts w:eastAsia="楷体_GB2312" w:hint="eastAsia"/>
          <w:bCs/>
          <w:color w:val="000000"/>
        </w:rPr>
        <w:t>报销招待餐费等需在票据后面注明发生时间、地点、事由、客户当事人等。</w:t>
      </w:r>
    </w:p>
    <w:p w:rsidR="00B36A13" w:rsidRPr="00C8128D" w:rsidRDefault="00B36A13" w:rsidP="00AC4E15">
      <w:pPr>
        <w:numPr>
          <w:ilvl w:val="0"/>
          <w:numId w:val="14"/>
        </w:numPr>
        <w:tabs>
          <w:tab w:val="clear" w:pos="1320"/>
          <w:tab w:val="num" w:pos="540"/>
        </w:tabs>
        <w:spacing w:line="360" w:lineRule="auto"/>
        <w:ind w:left="540" w:hanging="540"/>
        <w:rPr>
          <w:rFonts w:eastAsia="楷体_GB2312" w:cs="黑体"/>
          <w:b/>
          <w:bCs/>
          <w:color w:val="000000"/>
        </w:rPr>
      </w:pPr>
      <w:r w:rsidRPr="00941E71">
        <w:rPr>
          <w:rFonts w:eastAsia="楷体_GB2312" w:cs="黑体" w:hint="eastAsia"/>
          <w:b/>
          <w:bCs/>
          <w:color w:val="000000"/>
        </w:rPr>
        <w:t>集团下属经营单位出差管理制度可以根据本制度标准参照制订或以不高于上述标准的原则修订执行。集团成员机构可以共享签约酒店和客房资源。</w:t>
      </w:r>
    </w:p>
    <w:p w:rsidR="00B36A13" w:rsidRDefault="00B36A13" w:rsidP="00AC4E15">
      <w:pPr>
        <w:numPr>
          <w:ilvl w:val="0"/>
          <w:numId w:val="14"/>
        </w:numPr>
        <w:tabs>
          <w:tab w:val="clear" w:pos="1320"/>
          <w:tab w:val="num" w:pos="540"/>
        </w:tabs>
        <w:spacing w:line="360" w:lineRule="auto"/>
        <w:ind w:left="540" w:hanging="540"/>
        <w:rPr>
          <w:rFonts w:eastAsia="楷体_GB2312" w:cs="黑体"/>
          <w:b/>
          <w:bCs/>
          <w:color w:val="000000"/>
        </w:rPr>
      </w:pPr>
      <w:r>
        <w:rPr>
          <w:rFonts w:eastAsia="楷体_GB2312" w:cs="黑体" w:hint="eastAsia"/>
          <w:b/>
          <w:bCs/>
          <w:color w:val="000000"/>
        </w:rPr>
        <w:t>以上规定自即日起开始执行。</w:t>
      </w:r>
    </w:p>
    <w:p w:rsidR="00B36A13" w:rsidRPr="00C8128D" w:rsidRDefault="00B36A13" w:rsidP="00AC4E15">
      <w:pPr>
        <w:numPr>
          <w:ilvl w:val="0"/>
          <w:numId w:val="14"/>
        </w:numPr>
        <w:tabs>
          <w:tab w:val="clear" w:pos="1320"/>
          <w:tab w:val="num" w:pos="540"/>
        </w:tabs>
        <w:spacing w:line="360" w:lineRule="auto"/>
        <w:ind w:left="540" w:hanging="540"/>
        <w:rPr>
          <w:rFonts w:eastAsia="楷体_GB2312" w:cs="黑体"/>
          <w:b/>
          <w:bCs/>
          <w:color w:val="000000"/>
        </w:rPr>
      </w:pPr>
      <w:r w:rsidRPr="00941E71">
        <w:rPr>
          <w:rFonts w:eastAsia="楷体_GB2312" w:cs="黑体" w:hint="eastAsia"/>
          <w:b/>
          <w:bCs/>
          <w:color w:val="000000"/>
        </w:rPr>
        <w:t>本制度的解释权及修订权属于集团公司资财部。</w:t>
      </w:r>
    </w:p>
    <w:p w:rsidR="00B36A13" w:rsidRPr="00941E71" w:rsidRDefault="00B36A13" w:rsidP="005D10A9">
      <w:pPr>
        <w:spacing w:line="400" w:lineRule="exact"/>
        <w:rPr>
          <w:rFonts w:eastAsia="楷体_GB2312"/>
          <w:b/>
          <w:bCs/>
          <w:color w:val="000000"/>
        </w:rPr>
      </w:pPr>
    </w:p>
    <w:p w:rsidR="00B36A13" w:rsidRPr="00941E71" w:rsidRDefault="00B36A13" w:rsidP="00FD0C77">
      <w:pPr>
        <w:spacing w:line="400" w:lineRule="exact"/>
        <w:ind w:leftChars="150" w:left="31680" w:hangingChars="1800" w:firstLine="31680"/>
        <w:jc w:val="center"/>
        <w:rPr>
          <w:rFonts w:eastAsia="楷体_GB2312"/>
          <w:b/>
          <w:bCs/>
          <w:color w:val="000000"/>
          <w:kern w:val="0"/>
        </w:rPr>
      </w:pPr>
      <w:r>
        <w:rPr>
          <w:rFonts w:eastAsia="楷体_GB2312" w:cs="楷体_GB2312"/>
          <w:b/>
          <w:bCs/>
          <w:color w:val="000000"/>
        </w:rPr>
        <w:br w:type="page"/>
      </w:r>
      <w:r w:rsidRPr="00941E71">
        <w:rPr>
          <w:rFonts w:eastAsia="楷体_GB2312" w:cs="楷体_GB2312" w:hint="eastAsia"/>
          <w:b/>
          <w:bCs/>
          <w:color w:val="000000"/>
        </w:rPr>
        <w:t>附表（一）神州通集团本部</w:t>
      </w:r>
      <w:r w:rsidRPr="00941E71">
        <w:rPr>
          <w:rFonts w:eastAsia="楷体_GB2312" w:cs="楷体_GB2312" w:hint="eastAsia"/>
          <w:b/>
          <w:bCs/>
          <w:color w:val="000000"/>
          <w:kern w:val="0"/>
        </w:rPr>
        <w:t>职务等级表</w:t>
      </w:r>
    </w:p>
    <w:tbl>
      <w:tblPr>
        <w:tblW w:w="8496" w:type="dxa"/>
        <w:tblInd w:w="93" w:type="dxa"/>
        <w:tblLook w:val="0000"/>
      </w:tblPr>
      <w:tblGrid>
        <w:gridCol w:w="1147"/>
        <w:gridCol w:w="2145"/>
        <w:gridCol w:w="5204"/>
      </w:tblGrid>
      <w:tr w:rsidR="00B36A13" w:rsidRPr="0093719C" w:rsidTr="0093719C">
        <w:trPr>
          <w:trHeight w:val="482"/>
        </w:trPr>
        <w:tc>
          <w:tcPr>
            <w:tcW w:w="1147" w:type="dxa"/>
            <w:tcBorders>
              <w:top w:val="single" w:sz="4" w:space="0" w:color="auto"/>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b/>
                <w:bCs/>
                <w:kern w:val="0"/>
                <w:sz w:val="20"/>
                <w:szCs w:val="20"/>
              </w:rPr>
            </w:pPr>
            <w:r>
              <w:rPr>
                <w:rFonts w:ascii="宋体" w:hAnsi="宋体" w:cs="宋体" w:hint="eastAsia"/>
                <w:b/>
                <w:bCs/>
                <w:kern w:val="0"/>
                <w:sz w:val="20"/>
                <w:szCs w:val="20"/>
              </w:rPr>
              <w:t>职级代码</w:t>
            </w:r>
          </w:p>
        </w:tc>
        <w:tc>
          <w:tcPr>
            <w:tcW w:w="2145" w:type="dxa"/>
            <w:tcBorders>
              <w:top w:val="single" w:sz="4" w:space="0" w:color="auto"/>
              <w:left w:val="nil"/>
              <w:bottom w:val="single" w:sz="4" w:space="0" w:color="auto"/>
              <w:right w:val="single" w:sz="4" w:space="0" w:color="auto"/>
            </w:tcBorders>
            <w:vAlign w:val="center"/>
          </w:tcPr>
          <w:p w:rsidR="00B36A13" w:rsidRPr="0093719C" w:rsidRDefault="00B36A13" w:rsidP="0093719C">
            <w:pPr>
              <w:widowControl/>
              <w:jc w:val="center"/>
              <w:rPr>
                <w:rFonts w:ascii="宋体" w:cs="宋体"/>
                <w:b/>
                <w:bCs/>
                <w:kern w:val="0"/>
                <w:sz w:val="20"/>
                <w:szCs w:val="20"/>
              </w:rPr>
            </w:pPr>
            <w:r w:rsidRPr="0093719C">
              <w:rPr>
                <w:rFonts w:ascii="宋体" w:hAnsi="宋体" w:cs="宋体" w:hint="eastAsia"/>
                <w:b/>
                <w:bCs/>
                <w:kern w:val="0"/>
                <w:sz w:val="20"/>
                <w:szCs w:val="20"/>
              </w:rPr>
              <w:t>职级</w:t>
            </w:r>
          </w:p>
        </w:tc>
        <w:tc>
          <w:tcPr>
            <w:tcW w:w="5204" w:type="dxa"/>
            <w:tcBorders>
              <w:top w:val="single" w:sz="4" w:space="0" w:color="auto"/>
              <w:left w:val="nil"/>
              <w:bottom w:val="single" w:sz="4" w:space="0" w:color="auto"/>
              <w:right w:val="single" w:sz="4" w:space="0" w:color="auto"/>
            </w:tcBorders>
            <w:vAlign w:val="center"/>
          </w:tcPr>
          <w:p w:rsidR="00B36A13" w:rsidRPr="0093719C" w:rsidRDefault="00B36A13" w:rsidP="0093719C">
            <w:pPr>
              <w:widowControl/>
              <w:jc w:val="center"/>
              <w:rPr>
                <w:rFonts w:ascii="宋体" w:cs="宋体"/>
                <w:b/>
                <w:bCs/>
                <w:kern w:val="0"/>
                <w:sz w:val="20"/>
                <w:szCs w:val="20"/>
              </w:rPr>
            </w:pPr>
            <w:r w:rsidRPr="0093719C">
              <w:rPr>
                <w:rFonts w:ascii="宋体" w:hAnsi="宋体" w:cs="宋体" w:hint="eastAsia"/>
                <w:b/>
                <w:bCs/>
                <w:kern w:val="0"/>
                <w:sz w:val="20"/>
                <w:szCs w:val="20"/>
              </w:rPr>
              <w:t>管理类职位</w:t>
            </w:r>
          </w:p>
        </w:tc>
      </w:tr>
      <w:tr w:rsidR="00B36A13" w:rsidRPr="0093719C" w:rsidTr="0093719C">
        <w:trPr>
          <w:trHeight w:val="286"/>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A</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董事长</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总裁</w:t>
            </w:r>
          </w:p>
        </w:tc>
      </w:tr>
      <w:tr w:rsidR="00B36A13" w:rsidRPr="0093719C" w:rsidTr="0093719C">
        <w:trPr>
          <w:trHeight w:val="286"/>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B</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总裁</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 xml:space="preserve">　</w:t>
            </w:r>
          </w:p>
        </w:tc>
      </w:tr>
      <w:tr w:rsidR="00B36A13" w:rsidRPr="0093719C" w:rsidTr="0093719C">
        <w:trPr>
          <w:trHeight w:val="286"/>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C</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常务副总裁</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 xml:space="preserve">　</w:t>
            </w:r>
          </w:p>
        </w:tc>
      </w:tr>
      <w:tr w:rsidR="00B36A13" w:rsidRPr="0093719C" w:rsidTr="0093719C">
        <w:trPr>
          <w:trHeight w:val="286"/>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D</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高级副总裁</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 xml:space="preserve">　</w:t>
            </w:r>
          </w:p>
        </w:tc>
      </w:tr>
      <w:tr w:rsidR="00B36A13" w:rsidRPr="0093719C" w:rsidTr="0093719C">
        <w:trPr>
          <w:trHeight w:val="286"/>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E</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副总裁</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副总裁</w:t>
            </w:r>
          </w:p>
        </w:tc>
      </w:tr>
      <w:tr w:rsidR="00B36A13" w:rsidRPr="0093719C" w:rsidTr="0093719C">
        <w:trPr>
          <w:trHeight w:val="286"/>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F</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助理总裁</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 xml:space="preserve">　</w:t>
            </w:r>
          </w:p>
        </w:tc>
      </w:tr>
      <w:tr w:rsidR="00B36A13" w:rsidRPr="0093719C" w:rsidTr="0093719C">
        <w:trPr>
          <w:trHeight w:val="286"/>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G</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高级总监</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总裁助理</w:t>
            </w:r>
          </w:p>
        </w:tc>
      </w:tr>
      <w:tr w:rsidR="00B36A13" w:rsidRPr="0093719C" w:rsidTr="0093719C">
        <w:trPr>
          <w:trHeight w:val="286"/>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H</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总监</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部长</w:t>
            </w:r>
          </w:p>
        </w:tc>
      </w:tr>
      <w:tr w:rsidR="00B36A13" w:rsidRPr="0093719C" w:rsidTr="0093719C">
        <w:trPr>
          <w:trHeight w:val="286"/>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I</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副总监</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副部长</w:t>
            </w:r>
          </w:p>
        </w:tc>
      </w:tr>
      <w:tr w:rsidR="00B36A13" w:rsidRPr="0093719C" w:rsidTr="0093719C">
        <w:trPr>
          <w:trHeight w:val="724"/>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J</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助理总监</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总裁办副主任、助理部长</w:t>
            </w:r>
          </w:p>
        </w:tc>
      </w:tr>
      <w:tr w:rsidR="00B36A13" w:rsidRPr="0093719C" w:rsidTr="0093719C">
        <w:trPr>
          <w:trHeight w:val="286"/>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K</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高级经理</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 xml:space="preserve">　</w:t>
            </w:r>
          </w:p>
        </w:tc>
      </w:tr>
      <w:tr w:rsidR="00B36A13" w:rsidRPr="0093719C" w:rsidTr="0093719C">
        <w:trPr>
          <w:trHeight w:val="286"/>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L</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经理</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 xml:space="preserve">　</w:t>
            </w:r>
          </w:p>
        </w:tc>
      </w:tr>
      <w:tr w:rsidR="00B36A13" w:rsidRPr="0093719C" w:rsidTr="0093719C">
        <w:trPr>
          <w:trHeight w:val="1206"/>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M</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副经理</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人力资源经理、区域高级客户经理、高级客户经理</w:t>
            </w:r>
          </w:p>
        </w:tc>
      </w:tr>
      <w:tr w:rsidR="00B36A13" w:rsidRPr="0093719C" w:rsidTr="0093719C">
        <w:trPr>
          <w:trHeight w:val="965"/>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N</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助理经理</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财务经理、资金经理、培训经理、外联经理</w:t>
            </w:r>
          </w:p>
        </w:tc>
      </w:tr>
      <w:tr w:rsidR="00B36A13" w:rsidRPr="0093719C" w:rsidTr="0093719C">
        <w:trPr>
          <w:trHeight w:val="482"/>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O</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高级主管</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高级主管（行政）</w:t>
            </w:r>
          </w:p>
        </w:tc>
      </w:tr>
      <w:tr w:rsidR="00B36A13" w:rsidRPr="0093719C" w:rsidTr="0093719C">
        <w:trPr>
          <w:trHeight w:val="724"/>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P</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主管</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机要秘书、薪酬与绩效管理主管</w:t>
            </w:r>
          </w:p>
        </w:tc>
      </w:tr>
      <w:tr w:rsidR="00B36A13" w:rsidRPr="0093719C" w:rsidTr="0093719C">
        <w:trPr>
          <w:trHeight w:val="1206"/>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Q</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高级专员</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外联主管、法务主管、招聘与异动管理主管、客户主任</w:t>
            </w:r>
          </w:p>
        </w:tc>
      </w:tr>
      <w:tr w:rsidR="00B36A13" w:rsidRPr="0093719C" w:rsidTr="0093719C">
        <w:trPr>
          <w:trHeight w:val="286"/>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R</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专员</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司机、出纳</w:t>
            </w:r>
          </w:p>
        </w:tc>
      </w:tr>
      <w:tr w:rsidR="00B36A13" w:rsidRPr="0093719C" w:rsidTr="0093719C">
        <w:trPr>
          <w:trHeight w:val="482"/>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S</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高级主办文员</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 xml:space="preserve">　</w:t>
            </w:r>
          </w:p>
        </w:tc>
      </w:tr>
      <w:tr w:rsidR="00B36A13" w:rsidRPr="0093719C" w:rsidTr="0093719C">
        <w:trPr>
          <w:trHeight w:val="286"/>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T</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主办文员</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 xml:space="preserve">　</w:t>
            </w:r>
          </w:p>
        </w:tc>
      </w:tr>
      <w:tr w:rsidR="00B36A13" w:rsidRPr="0093719C" w:rsidTr="0093719C">
        <w:trPr>
          <w:trHeight w:val="724"/>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U</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高级文员</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行政专员、前台文员、宿舍管理员</w:t>
            </w:r>
          </w:p>
        </w:tc>
      </w:tr>
      <w:tr w:rsidR="00B36A13" w:rsidRPr="0093719C" w:rsidTr="0093719C">
        <w:trPr>
          <w:trHeight w:val="286"/>
        </w:trPr>
        <w:tc>
          <w:tcPr>
            <w:tcW w:w="1147" w:type="dxa"/>
            <w:tcBorders>
              <w:top w:val="nil"/>
              <w:left w:val="single" w:sz="4" w:space="0" w:color="auto"/>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kern w:val="0"/>
                <w:sz w:val="20"/>
                <w:szCs w:val="20"/>
              </w:rPr>
              <w:t>V</w:t>
            </w:r>
          </w:p>
        </w:tc>
        <w:tc>
          <w:tcPr>
            <w:tcW w:w="2145" w:type="dxa"/>
            <w:tcBorders>
              <w:top w:val="nil"/>
              <w:left w:val="nil"/>
              <w:bottom w:val="single" w:sz="4" w:space="0" w:color="auto"/>
              <w:right w:val="single" w:sz="4" w:space="0" w:color="auto"/>
            </w:tcBorders>
            <w:vAlign w:val="center"/>
          </w:tcPr>
          <w:p w:rsidR="00B36A13" w:rsidRPr="0093719C" w:rsidRDefault="00B36A13" w:rsidP="0093719C">
            <w:pPr>
              <w:widowControl/>
              <w:jc w:val="center"/>
              <w:rPr>
                <w:rFonts w:ascii="宋体" w:cs="宋体"/>
                <w:kern w:val="0"/>
                <w:sz w:val="20"/>
                <w:szCs w:val="20"/>
              </w:rPr>
            </w:pPr>
            <w:r w:rsidRPr="0093719C">
              <w:rPr>
                <w:rFonts w:ascii="宋体" w:hAnsi="宋体" w:cs="宋体" w:hint="eastAsia"/>
                <w:kern w:val="0"/>
                <w:sz w:val="20"/>
                <w:szCs w:val="20"/>
              </w:rPr>
              <w:t>文员</w:t>
            </w:r>
          </w:p>
        </w:tc>
        <w:tc>
          <w:tcPr>
            <w:tcW w:w="5204" w:type="dxa"/>
            <w:tcBorders>
              <w:top w:val="nil"/>
              <w:left w:val="nil"/>
              <w:bottom w:val="single" w:sz="4" w:space="0" w:color="auto"/>
              <w:right w:val="single" w:sz="4" w:space="0" w:color="auto"/>
            </w:tcBorders>
            <w:vAlign w:val="center"/>
          </w:tcPr>
          <w:p w:rsidR="00B36A13" w:rsidRPr="0093719C" w:rsidRDefault="00B36A13" w:rsidP="0093719C">
            <w:pPr>
              <w:widowControl/>
              <w:jc w:val="left"/>
              <w:rPr>
                <w:rFonts w:ascii="宋体" w:cs="宋体"/>
                <w:kern w:val="0"/>
                <w:sz w:val="20"/>
                <w:szCs w:val="20"/>
              </w:rPr>
            </w:pPr>
            <w:r w:rsidRPr="0093719C">
              <w:rPr>
                <w:rFonts w:ascii="宋体" w:hAnsi="宋体" w:cs="宋体" w:hint="eastAsia"/>
                <w:kern w:val="0"/>
                <w:sz w:val="20"/>
                <w:szCs w:val="20"/>
              </w:rPr>
              <w:t>培训生</w:t>
            </w:r>
          </w:p>
        </w:tc>
      </w:tr>
    </w:tbl>
    <w:p w:rsidR="00B36A13" w:rsidRPr="00941E71" w:rsidRDefault="00B36A13" w:rsidP="00B36A13">
      <w:pPr>
        <w:spacing w:line="400" w:lineRule="exact"/>
        <w:ind w:leftChars="150" w:left="31680" w:hangingChars="1800" w:firstLine="31680"/>
        <w:rPr>
          <w:rFonts w:eastAsia="楷体_GB2312"/>
          <w:color w:val="000000"/>
        </w:rPr>
      </w:pPr>
    </w:p>
    <w:p w:rsidR="00B36A13" w:rsidRPr="00941E71" w:rsidRDefault="00B36A13" w:rsidP="00A072F1">
      <w:pPr>
        <w:spacing w:line="400" w:lineRule="exact"/>
        <w:rPr>
          <w:rFonts w:eastAsia="楷体_GB2312"/>
          <w:color w:val="000000"/>
        </w:rPr>
      </w:pPr>
      <w:r w:rsidRPr="00941E71">
        <w:rPr>
          <w:rFonts w:eastAsia="楷体_GB2312" w:cs="宋体" w:hint="eastAsia"/>
          <w:color w:val="000000"/>
        </w:rPr>
        <w:t>注：本职务级别分类仅限用于国内出差时乘坐交工具、住宿、伙食及交通补助标准的计算，以上职务以集团人力资源部的最新任命通知为准。</w:t>
      </w:r>
    </w:p>
    <w:p w:rsidR="00B36A13" w:rsidRPr="00941E71" w:rsidRDefault="00B36A13" w:rsidP="005D10A9">
      <w:pPr>
        <w:spacing w:line="400" w:lineRule="exact"/>
        <w:rPr>
          <w:rFonts w:eastAsia="楷体_GB2312"/>
          <w:b/>
          <w:bCs/>
          <w:color w:val="000000"/>
        </w:rPr>
      </w:pPr>
    </w:p>
    <w:p w:rsidR="00B36A13" w:rsidRPr="00941E71" w:rsidRDefault="00B36A13" w:rsidP="00A072F1">
      <w:pPr>
        <w:spacing w:line="400" w:lineRule="exact"/>
        <w:jc w:val="center"/>
        <w:rPr>
          <w:rFonts w:eastAsia="楷体_GB2312"/>
          <w:b/>
          <w:bCs/>
          <w:color w:val="000000"/>
        </w:rPr>
      </w:pPr>
      <w:r>
        <w:rPr>
          <w:rFonts w:eastAsia="楷体_GB2312" w:cs="楷体_GB2312"/>
          <w:b/>
          <w:bCs/>
          <w:color w:val="000000"/>
        </w:rPr>
        <w:br w:type="page"/>
      </w:r>
      <w:r w:rsidRPr="00941E71">
        <w:rPr>
          <w:rFonts w:eastAsia="楷体_GB2312" w:cs="楷体_GB2312" w:hint="eastAsia"/>
          <w:b/>
          <w:bCs/>
          <w:color w:val="000000"/>
        </w:rPr>
        <w:t>附表（二）：乘坐交通工具规定</w:t>
      </w:r>
    </w:p>
    <w:tbl>
      <w:tblPr>
        <w:tblW w:w="9038" w:type="dxa"/>
        <w:tblCellMar>
          <w:left w:w="0" w:type="dxa"/>
          <w:right w:w="0" w:type="dxa"/>
        </w:tblCellMar>
        <w:tblLook w:val="0000"/>
      </w:tblPr>
      <w:tblGrid>
        <w:gridCol w:w="2003"/>
        <w:gridCol w:w="1258"/>
        <w:gridCol w:w="2003"/>
        <w:gridCol w:w="1258"/>
        <w:gridCol w:w="1258"/>
        <w:gridCol w:w="1258"/>
      </w:tblGrid>
      <w:tr w:rsidR="00B36A13" w:rsidTr="00EC16F2">
        <w:trPr>
          <w:trHeight w:val="314"/>
        </w:trPr>
        <w:tc>
          <w:tcPr>
            <w:tcW w:w="200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b/>
                <w:bCs/>
                <w:color w:val="000000"/>
              </w:rPr>
            </w:pPr>
            <w:r>
              <w:rPr>
                <w:rFonts w:ascii="楷体_GB2312" w:eastAsia="楷体_GB2312" w:hint="eastAsia"/>
                <w:b/>
                <w:bCs/>
                <w:color w:val="000000"/>
              </w:rPr>
              <w:t>职</w:t>
            </w:r>
            <w:r>
              <w:rPr>
                <w:rFonts w:eastAsia="楷体_GB2312"/>
                <w:b/>
                <w:bCs/>
                <w:color w:val="000000"/>
              </w:rPr>
              <w:t xml:space="preserve"> </w:t>
            </w:r>
            <w:r>
              <w:rPr>
                <w:rFonts w:ascii="楷体_GB2312" w:eastAsia="楷体_GB2312" w:hint="eastAsia"/>
                <w:b/>
                <w:bCs/>
                <w:color w:val="000000"/>
              </w:rPr>
              <w:t>级</w:t>
            </w:r>
            <w:r>
              <w:rPr>
                <w:rFonts w:eastAsia="楷体_GB2312"/>
                <w:b/>
                <w:bCs/>
                <w:color w:val="000000"/>
              </w:rPr>
              <w:t xml:space="preserve"> </w:t>
            </w:r>
            <w:r>
              <w:rPr>
                <w:rFonts w:ascii="楷体_GB2312" w:eastAsia="楷体_GB2312" w:hint="eastAsia"/>
                <w:b/>
                <w:bCs/>
                <w:color w:val="000000"/>
              </w:rPr>
              <w:t>代码</w:t>
            </w:r>
          </w:p>
        </w:tc>
        <w:tc>
          <w:tcPr>
            <w:tcW w:w="1258"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b/>
                <w:bCs/>
                <w:color w:val="000000"/>
              </w:rPr>
            </w:pPr>
            <w:r>
              <w:rPr>
                <w:rFonts w:ascii="楷体_GB2312" w:eastAsia="楷体_GB2312" w:hint="eastAsia"/>
                <w:b/>
                <w:bCs/>
                <w:color w:val="000000"/>
              </w:rPr>
              <w:t>飞机</w:t>
            </w:r>
          </w:p>
        </w:tc>
        <w:tc>
          <w:tcPr>
            <w:tcW w:w="2003"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b/>
                <w:bCs/>
                <w:color w:val="000000"/>
              </w:rPr>
            </w:pPr>
            <w:r>
              <w:rPr>
                <w:rFonts w:ascii="楷体_GB2312" w:eastAsia="楷体_GB2312" w:hint="eastAsia"/>
                <w:b/>
                <w:bCs/>
                <w:color w:val="000000"/>
              </w:rPr>
              <w:t>高铁</w:t>
            </w:r>
          </w:p>
        </w:tc>
        <w:tc>
          <w:tcPr>
            <w:tcW w:w="1258"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b/>
                <w:bCs/>
                <w:color w:val="000000"/>
              </w:rPr>
            </w:pPr>
            <w:r>
              <w:rPr>
                <w:rFonts w:ascii="楷体_GB2312" w:eastAsia="楷体_GB2312" w:hint="eastAsia"/>
                <w:b/>
                <w:bCs/>
                <w:color w:val="000000"/>
              </w:rPr>
              <w:t>动车组</w:t>
            </w:r>
          </w:p>
        </w:tc>
        <w:tc>
          <w:tcPr>
            <w:tcW w:w="1258"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b/>
                <w:bCs/>
                <w:color w:val="000000"/>
              </w:rPr>
            </w:pPr>
            <w:r>
              <w:rPr>
                <w:rFonts w:ascii="楷体_GB2312" w:eastAsia="楷体_GB2312" w:hint="eastAsia"/>
                <w:b/>
                <w:bCs/>
                <w:color w:val="000000"/>
              </w:rPr>
              <w:t>普通火车</w:t>
            </w:r>
          </w:p>
        </w:tc>
        <w:tc>
          <w:tcPr>
            <w:tcW w:w="1258"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b/>
                <w:bCs/>
                <w:color w:val="000000"/>
              </w:rPr>
            </w:pPr>
            <w:r>
              <w:rPr>
                <w:rFonts w:ascii="楷体_GB2312" w:eastAsia="楷体_GB2312" w:hint="eastAsia"/>
                <w:b/>
                <w:bCs/>
                <w:color w:val="000000"/>
              </w:rPr>
              <w:t>轮船</w:t>
            </w:r>
          </w:p>
        </w:tc>
      </w:tr>
      <w:tr w:rsidR="00B36A13" w:rsidTr="00EC16F2">
        <w:trPr>
          <w:trHeight w:val="581"/>
        </w:trPr>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tcPr>
          <w:p w:rsidR="00B36A13" w:rsidRDefault="00B36A13">
            <w:pPr>
              <w:jc w:val="center"/>
              <w:rPr>
                <w:color w:val="000000"/>
              </w:rPr>
            </w:pPr>
            <w:r>
              <w:rPr>
                <w:color w:val="000000"/>
              </w:rPr>
              <w:t>A</w:t>
            </w:r>
            <w:r>
              <w:rPr>
                <w:rFonts w:ascii="楷体_GB2312" w:eastAsia="楷体_GB2312" w:hint="eastAsia"/>
                <w:color w:val="000000"/>
              </w:rPr>
              <w:t>、</w:t>
            </w:r>
            <w:r>
              <w:rPr>
                <w:color w:val="000000"/>
              </w:rPr>
              <w:t>B</w:t>
            </w:r>
            <w:r>
              <w:rPr>
                <w:rFonts w:ascii="楷体_GB2312" w:eastAsia="楷体_GB2312" w:hint="eastAsia"/>
                <w:color w:val="000000"/>
              </w:rPr>
              <w:t>、</w:t>
            </w:r>
            <w:r>
              <w:rPr>
                <w:color w:val="000000"/>
              </w:rPr>
              <w:t>C</w:t>
            </w:r>
            <w:r>
              <w:rPr>
                <w:rFonts w:ascii="楷体_GB2312" w:eastAsia="楷体_GB2312" w:hint="eastAsia"/>
                <w:color w:val="000000"/>
              </w:rPr>
              <w:t>、</w:t>
            </w:r>
            <w:r>
              <w:rPr>
                <w:color w:val="000000"/>
              </w:rPr>
              <w:t>D</w:t>
            </w:r>
            <w:r>
              <w:rPr>
                <w:rFonts w:ascii="楷体_GB2312" w:eastAsia="楷体_GB2312" w:hint="eastAsia"/>
                <w:color w:val="000000"/>
              </w:rPr>
              <w:t>、</w:t>
            </w:r>
            <w:r>
              <w:rPr>
                <w:color w:val="000000"/>
              </w:rPr>
              <w:t>E</w:t>
            </w:r>
          </w:p>
        </w:tc>
        <w:tc>
          <w:tcPr>
            <w:tcW w:w="1258"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头等舱</w:t>
            </w:r>
          </w:p>
        </w:tc>
        <w:tc>
          <w:tcPr>
            <w:tcW w:w="2003"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color w:val="000000"/>
              </w:rPr>
              <w:t>VIP</w:t>
            </w:r>
          </w:p>
        </w:tc>
        <w:tc>
          <w:tcPr>
            <w:tcW w:w="1258"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卧铺</w:t>
            </w:r>
          </w:p>
        </w:tc>
        <w:tc>
          <w:tcPr>
            <w:tcW w:w="1258"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软卧</w:t>
            </w:r>
          </w:p>
        </w:tc>
        <w:tc>
          <w:tcPr>
            <w:tcW w:w="1258"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一等舱</w:t>
            </w:r>
          </w:p>
        </w:tc>
      </w:tr>
      <w:tr w:rsidR="00B36A13" w:rsidTr="00EC16F2">
        <w:trPr>
          <w:trHeight w:val="581"/>
        </w:trPr>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tcPr>
          <w:p w:rsidR="00B36A13" w:rsidRDefault="00B36A13">
            <w:pPr>
              <w:jc w:val="center"/>
              <w:rPr>
                <w:color w:val="000000"/>
              </w:rPr>
            </w:pPr>
            <w:r>
              <w:rPr>
                <w:color w:val="000000"/>
              </w:rPr>
              <w:t>F--N</w:t>
            </w:r>
          </w:p>
        </w:tc>
        <w:tc>
          <w:tcPr>
            <w:tcW w:w="1258"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经济舱</w:t>
            </w:r>
          </w:p>
        </w:tc>
        <w:tc>
          <w:tcPr>
            <w:tcW w:w="2003"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一等座</w:t>
            </w:r>
          </w:p>
        </w:tc>
        <w:tc>
          <w:tcPr>
            <w:tcW w:w="1258"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一等座</w:t>
            </w:r>
          </w:p>
        </w:tc>
        <w:tc>
          <w:tcPr>
            <w:tcW w:w="1258"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硬卧</w:t>
            </w:r>
          </w:p>
        </w:tc>
        <w:tc>
          <w:tcPr>
            <w:tcW w:w="1258"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二等舱</w:t>
            </w:r>
          </w:p>
        </w:tc>
      </w:tr>
      <w:tr w:rsidR="00B36A13" w:rsidTr="00EC16F2">
        <w:trPr>
          <w:trHeight w:val="314"/>
        </w:trPr>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tcPr>
          <w:p w:rsidR="00B36A13" w:rsidRDefault="00B36A13">
            <w:pPr>
              <w:jc w:val="center"/>
              <w:rPr>
                <w:color w:val="000000"/>
              </w:rPr>
            </w:pPr>
            <w:r>
              <w:rPr>
                <w:color w:val="000000"/>
              </w:rPr>
              <w:t>O--S</w:t>
            </w:r>
          </w:p>
        </w:tc>
        <w:tc>
          <w:tcPr>
            <w:tcW w:w="1258"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color w:val="000000"/>
              </w:rPr>
            </w:pPr>
            <w:r>
              <w:rPr>
                <w:rFonts w:hint="eastAsia"/>
                <w:color w:val="000000"/>
              </w:rPr>
              <w:t xml:space="preserve">　</w:t>
            </w:r>
          </w:p>
        </w:tc>
        <w:tc>
          <w:tcPr>
            <w:tcW w:w="2003"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二等座</w:t>
            </w:r>
          </w:p>
        </w:tc>
        <w:tc>
          <w:tcPr>
            <w:tcW w:w="1258"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二等座</w:t>
            </w:r>
          </w:p>
        </w:tc>
        <w:tc>
          <w:tcPr>
            <w:tcW w:w="1258"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硬卧</w:t>
            </w:r>
          </w:p>
        </w:tc>
        <w:tc>
          <w:tcPr>
            <w:tcW w:w="1258"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二等舱</w:t>
            </w:r>
          </w:p>
        </w:tc>
      </w:tr>
      <w:tr w:rsidR="00B36A13" w:rsidTr="00EC16F2">
        <w:trPr>
          <w:trHeight w:val="314"/>
        </w:trPr>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tcPr>
          <w:p w:rsidR="00B36A13" w:rsidRDefault="00B36A13">
            <w:pPr>
              <w:jc w:val="center"/>
              <w:rPr>
                <w:color w:val="000000"/>
              </w:rPr>
            </w:pPr>
            <w:bookmarkStart w:id="3" w:name="RANGE!G6"/>
            <w:bookmarkEnd w:id="3"/>
            <w:r>
              <w:rPr>
                <w:color w:val="000000"/>
              </w:rPr>
              <w:t>T</w:t>
            </w:r>
            <w:r>
              <w:rPr>
                <w:rFonts w:ascii="楷体_GB2312" w:eastAsia="楷体_GB2312" w:hint="eastAsia"/>
                <w:color w:val="000000"/>
              </w:rPr>
              <w:t>、</w:t>
            </w:r>
            <w:r>
              <w:rPr>
                <w:color w:val="000000"/>
              </w:rPr>
              <w:t>U</w:t>
            </w:r>
            <w:r>
              <w:rPr>
                <w:rFonts w:ascii="楷体_GB2312" w:eastAsia="楷体_GB2312" w:hint="eastAsia"/>
                <w:color w:val="000000"/>
              </w:rPr>
              <w:t>、</w:t>
            </w:r>
            <w:r>
              <w:rPr>
                <w:color w:val="000000"/>
              </w:rPr>
              <w:t>V</w:t>
            </w:r>
          </w:p>
        </w:tc>
        <w:tc>
          <w:tcPr>
            <w:tcW w:w="1258"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color w:val="000000"/>
              </w:rPr>
            </w:pPr>
            <w:r>
              <w:rPr>
                <w:rFonts w:hint="eastAsia"/>
                <w:color w:val="000000"/>
              </w:rPr>
              <w:t xml:space="preserve">　</w:t>
            </w:r>
          </w:p>
        </w:tc>
        <w:tc>
          <w:tcPr>
            <w:tcW w:w="2003"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 xml:space="preserve">　</w:t>
            </w:r>
          </w:p>
        </w:tc>
        <w:tc>
          <w:tcPr>
            <w:tcW w:w="1258"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二等座</w:t>
            </w:r>
          </w:p>
        </w:tc>
        <w:tc>
          <w:tcPr>
            <w:tcW w:w="1258"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硬卧</w:t>
            </w:r>
          </w:p>
        </w:tc>
        <w:tc>
          <w:tcPr>
            <w:tcW w:w="1258" w:type="dxa"/>
            <w:tcBorders>
              <w:top w:val="nil"/>
              <w:left w:val="nil"/>
              <w:bottom w:val="single" w:sz="8" w:space="0" w:color="auto"/>
              <w:right w:val="single" w:sz="8" w:space="0" w:color="auto"/>
            </w:tcBorders>
            <w:tcMar>
              <w:top w:w="15" w:type="dxa"/>
              <w:left w:w="15" w:type="dxa"/>
              <w:bottom w:w="0" w:type="dxa"/>
              <w:right w:w="15" w:type="dxa"/>
            </w:tcMar>
            <w:vAlign w:val="center"/>
          </w:tcPr>
          <w:p w:rsidR="00B36A13" w:rsidRDefault="00B36A13">
            <w:pPr>
              <w:jc w:val="center"/>
              <w:rPr>
                <w:rFonts w:ascii="楷体_GB2312" w:eastAsia="楷体_GB2312" w:hAnsi="宋体" w:cs="宋体"/>
                <w:color w:val="000000"/>
              </w:rPr>
            </w:pPr>
            <w:r>
              <w:rPr>
                <w:rFonts w:ascii="楷体_GB2312" w:eastAsia="楷体_GB2312" w:hint="eastAsia"/>
                <w:color w:val="000000"/>
              </w:rPr>
              <w:t>三等舱</w:t>
            </w:r>
          </w:p>
        </w:tc>
      </w:tr>
    </w:tbl>
    <w:p w:rsidR="00B36A13" w:rsidRPr="00E44A42" w:rsidRDefault="00B36A13" w:rsidP="00E44A42">
      <w:pPr>
        <w:numPr>
          <w:ilvl w:val="1"/>
          <w:numId w:val="14"/>
        </w:numPr>
        <w:spacing w:line="360" w:lineRule="auto"/>
        <w:rPr>
          <w:rFonts w:eastAsia="楷体_GB2312"/>
          <w:bCs/>
          <w:color w:val="000000"/>
        </w:rPr>
      </w:pPr>
      <w:r>
        <w:rPr>
          <w:rFonts w:eastAsia="楷体_GB2312"/>
          <w:bCs/>
          <w:color w:val="000000"/>
        </w:rPr>
        <w:t xml:space="preserve"> N</w:t>
      </w:r>
      <w:r w:rsidRPr="00E44A42">
        <w:rPr>
          <w:rFonts w:eastAsia="楷体_GB2312" w:hint="eastAsia"/>
          <w:bCs/>
          <w:color w:val="000000"/>
        </w:rPr>
        <w:t>级别以上（含</w:t>
      </w:r>
      <w:r>
        <w:rPr>
          <w:rFonts w:eastAsia="楷体_GB2312"/>
          <w:bCs/>
          <w:color w:val="000000"/>
        </w:rPr>
        <w:t>N</w:t>
      </w:r>
      <w:r w:rsidRPr="00E44A42">
        <w:rPr>
          <w:rFonts w:eastAsia="楷体_GB2312" w:hint="eastAsia"/>
          <w:bCs/>
          <w:color w:val="000000"/>
        </w:rPr>
        <w:t>级）人员乘坐飞机的前提：需要白天乘车时间</w:t>
      </w:r>
      <w:r w:rsidRPr="00E44A42">
        <w:rPr>
          <w:rFonts w:eastAsia="楷体_GB2312"/>
          <w:bCs/>
          <w:color w:val="000000"/>
        </w:rPr>
        <w:t>6</w:t>
      </w:r>
      <w:r w:rsidRPr="00E44A42">
        <w:rPr>
          <w:rFonts w:eastAsia="楷体_GB2312" w:hint="eastAsia"/>
          <w:bCs/>
          <w:color w:val="000000"/>
        </w:rPr>
        <w:t>小时以上则可改乘飞机（白天乘车指</w:t>
      </w:r>
      <w:r w:rsidRPr="00E44A42">
        <w:rPr>
          <w:rFonts w:eastAsia="楷体_GB2312"/>
          <w:bCs/>
          <w:color w:val="000000"/>
        </w:rPr>
        <w:t>8:00-18:00</w:t>
      </w:r>
      <w:r w:rsidRPr="00E44A42">
        <w:rPr>
          <w:rFonts w:eastAsia="楷体_GB2312" w:hint="eastAsia"/>
          <w:bCs/>
          <w:color w:val="000000"/>
        </w:rPr>
        <w:t>）。如该线路有夕发朝至的火车则不得乘坐飞机；</w:t>
      </w:r>
      <w:r w:rsidRPr="00E44A42">
        <w:rPr>
          <w:rFonts w:eastAsia="楷体_GB2312"/>
          <w:bCs/>
          <w:color w:val="000000"/>
        </w:rPr>
        <w:t xml:space="preserve"> </w:t>
      </w:r>
      <w:r>
        <w:rPr>
          <w:rFonts w:eastAsia="楷体_GB2312" w:hint="eastAsia"/>
          <w:bCs/>
          <w:color w:val="000000"/>
        </w:rPr>
        <w:t>乘坐高铁时尽量优先乘坐二等座。</w:t>
      </w:r>
    </w:p>
    <w:p w:rsidR="00B36A13" w:rsidRPr="00E44A42" w:rsidRDefault="00B36A13" w:rsidP="00E44A42">
      <w:pPr>
        <w:numPr>
          <w:ilvl w:val="1"/>
          <w:numId w:val="14"/>
        </w:numPr>
        <w:spacing w:line="360" w:lineRule="auto"/>
        <w:rPr>
          <w:rFonts w:eastAsia="楷体_GB2312"/>
          <w:bCs/>
          <w:color w:val="000000"/>
        </w:rPr>
      </w:pPr>
      <w:r w:rsidRPr="00E44A42">
        <w:rPr>
          <w:rFonts w:eastAsia="楷体_GB2312" w:hint="eastAsia"/>
          <w:bCs/>
          <w:color w:val="000000"/>
        </w:rPr>
        <w:t>乘坐火车卧铺的条件：夜间乘车六小时以上或需连续乘车十小时以上。夜间乘车指</w:t>
      </w:r>
      <w:r w:rsidRPr="00E44A42">
        <w:rPr>
          <w:rFonts w:eastAsia="楷体_GB2312"/>
          <w:bCs/>
          <w:color w:val="000000"/>
        </w:rPr>
        <w:t>20:00-6:00</w:t>
      </w:r>
      <w:r w:rsidRPr="00E44A42">
        <w:rPr>
          <w:rFonts w:eastAsia="楷体_GB2312" w:hint="eastAsia"/>
          <w:bCs/>
          <w:color w:val="000000"/>
        </w:rPr>
        <w:t>；</w:t>
      </w:r>
    </w:p>
    <w:p w:rsidR="00B36A13" w:rsidRPr="00E44A42" w:rsidRDefault="00B36A13" w:rsidP="005D10A9">
      <w:pPr>
        <w:numPr>
          <w:ilvl w:val="1"/>
          <w:numId w:val="14"/>
        </w:numPr>
        <w:spacing w:line="360" w:lineRule="auto"/>
        <w:rPr>
          <w:rFonts w:eastAsia="楷体_GB2312"/>
          <w:bCs/>
          <w:color w:val="000000"/>
        </w:rPr>
      </w:pPr>
      <w:r w:rsidRPr="00E44A42">
        <w:rPr>
          <w:rFonts w:eastAsia="楷体_GB2312" w:hint="eastAsia"/>
          <w:bCs/>
          <w:color w:val="000000"/>
        </w:rPr>
        <w:t>乘座汽车卧铺条件：需夜间乘车且必须坐夕发朝至的汽车。夜间乘车指</w:t>
      </w:r>
      <w:r w:rsidRPr="00E44A42">
        <w:rPr>
          <w:rFonts w:eastAsia="楷体_GB2312"/>
          <w:bCs/>
          <w:color w:val="000000"/>
        </w:rPr>
        <w:t>20:00-6:00</w:t>
      </w:r>
      <w:r w:rsidRPr="00E44A42">
        <w:rPr>
          <w:rFonts w:eastAsia="楷体_GB2312" w:hint="eastAsia"/>
          <w:bCs/>
          <w:color w:val="000000"/>
        </w:rPr>
        <w:t>。否则不得报销卧铺费；</w:t>
      </w:r>
    </w:p>
    <w:p w:rsidR="00B36A13" w:rsidRPr="00E44A42" w:rsidRDefault="00B36A13" w:rsidP="005D10A9">
      <w:pPr>
        <w:numPr>
          <w:ilvl w:val="1"/>
          <w:numId w:val="14"/>
        </w:numPr>
        <w:spacing w:line="360" w:lineRule="auto"/>
        <w:rPr>
          <w:rFonts w:eastAsia="楷体_GB2312"/>
          <w:bCs/>
          <w:color w:val="000000"/>
        </w:rPr>
      </w:pPr>
      <w:r>
        <w:rPr>
          <w:rFonts w:eastAsia="楷体_GB2312"/>
          <w:bCs/>
          <w:color w:val="000000"/>
        </w:rPr>
        <w:t>N</w:t>
      </w:r>
      <w:r w:rsidRPr="00E44A42">
        <w:rPr>
          <w:rFonts w:eastAsia="楷体_GB2312" w:hint="eastAsia"/>
          <w:bCs/>
          <w:color w:val="000000"/>
        </w:rPr>
        <w:t>级以下人员不得乘坐飞机；</w:t>
      </w:r>
    </w:p>
    <w:p w:rsidR="00B36A13" w:rsidRPr="00E44A42" w:rsidRDefault="00B36A13" w:rsidP="00E44A42">
      <w:pPr>
        <w:numPr>
          <w:ilvl w:val="1"/>
          <w:numId w:val="14"/>
        </w:numPr>
        <w:spacing w:line="360" w:lineRule="auto"/>
        <w:rPr>
          <w:rFonts w:eastAsia="楷体_GB2312"/>
          <w:bCs/>
          <w:color w:val="000000"/>
        </w:rPr>
      </w:pPr>
      <w:r w:rsidRPr="00E44A42">
        <w:rPr>
          <w:rFonts w:eastAsia="楷体_GB2312" w:hint="eastAsia"/>
          <w:bCs/>
          <w:color w:val="000000"/>
        </w:rPr>
        <w:t>所有不符合乘</w:t>
      </w:r>
      <w:r>
        <w:rPr>
          <w:rFonts w:eastAsia="楷体_GB2312" w:hint="eastAsia"/>
          <w:bCs/>
          <w:color w:val="000000"/>
        </w:rPr>
        <w:t>坐级别、条件的人员，如须超标准乘坐，均须公司领导批准。</w:t>
      </w:r>
    </w:p>
    <w:p w:rsidR="00B36A13" w:rsidRPr="00941E71" w:rsidRDefault="00B36A13" w:rsidP="005D10A9">
      <w:pPr>
        <w:spacing w:line="400" w:lineRule="exact"/>
        <w:rPr>
          <w:rFonts w:eastAsia="楷体_GB2312"/>
          <w:b/>
          <w:bCs/>
          <w:color w:val="000000"/>
        </w:rPr>
      </w:pPr>
    </w:p>
    <w:p w:rsidR="00B36A13" w:rsidRPr="00941E71" w:rsidRDefault="00B36A13" w:rsidP="005D10A9">
      <w:pPr>
        <w:pStyle w:val="BodyText"/>
        <w:spacing w:line="400" w:lineRule="exact"/>
        <w:rPr>
          <w:rFonts w:eastAsia="楷体_GB2312"/>
          <w:color w:val="000000"/>
          <w:sz w:val="21"/>
          <w:szCs w:val="21"/>
        </w:rPr>
      </w:pPr>
    </w:p>
    <w:p w:rsidR="00B36A13" w:rsidRPr="00941E71" w:rsidRDefault="00B36A13" w:rsidP="00A072F1">
      <w:pPr>
        <w:spacing w:line="400" w:lineRule="exact"/>
        <w:jc w:val="center"/>
        <w:rPr>
          <w:rFonts w:eastAsia="楷体_GB2312"/>
          <w:b/>
          <w:bCs/>
          <w:color w:val="000000"/>
        </w:rPr>
      </w:pPr>
      <w:r>
        <w:rPr>
          <w:rFonts w:eastAsia="楷体_GB2312" w:cs="楷体_GB2312"/>
          <w:b/>
          <w:bCs/>
          <w:color w:val="000000"/>
        </w:rPr>
        <w:br w:type="page"/>
      </w:r>
      <w:r w:rsidRPr="00941E71">
        <w:rPr>
          <w:rFonts w:eastAsia="楷体_GB2312" w:cs="楷体_GB2312" w:hint="eastAsia"/>
          <w:b/>
          <w:bCs/>
          <w:color w:val="000000"/>
        </w:rPr>
        <w:t>附表（四）：住宿费标准</w:t>
      </w:r>
    </w:p>
    <w:tbl>
      <w:tblPr>
        <w:tblW w:w="8326" w:type="dxa"/>
        <w:tblInd w:w="93" w:type="dxa"/>
        <w:tblLook w:val="0000"/>
      </w:tblPr>
      <w:tblGrid>
        <w:gridCol w:w="2011"/>
        <w:gridCol w:w="1263"/>
        <w:gridCol w:w="1263"/>
        <w:gridCol w:w="1263"/>
        <w:gridCol w:w="1263"/>
        <w:gridCol w:w="1263"/>
      </w:tblGrid>
      <w:tr w:rsidR="00B36A13" w:rsidRPr="00DF27AE" w:rsidTr="00EC16F2">
        <w:trPr>
          <w:trHeight w:val="310"/>
        </w:trPr>
        <w:tc>
          <w:tcPr>
            <w:tcW w:w="2011" w:type="dxa"/>
            <w:tcBorders>
              <w:top w:val="single" w:sz="8" w:space="0" w:color="auto"/>
              <w:left w:val="single" w:sz="8" w:space="0" w:color="auto"/>
              <w:bottom w:val="single" w:sz="8" w:space="0" w:color="auto"/>
              <w:right w:val="single" w:sz="8" w:space="0" w:color="auto"/>
            </w:tcBorders>
            <w:vAlign w:val="center"/>
          </w:tcPr>
          <w:p w:rsidR="00B36A13" w:rsidRPr="00DF27AE" w:rsidRDefault="00B36A13" w:rsidP="00DF27AE">
            <w:pPr>
              <w:widowControl/>
              <w:jc w:val="center"/>
              <w:rPr>
                <w:rFonts w:ascii="楷体_GB2312" w:eastAsia="楷体_GB2312" w:hAnsi="宋体" w:cs="宋体"/>
                <w:b/>
                <w:bCs/>
                <w:color w:val="000000"/>
                <w:kern w:val="0"/>
              </w:rPr>
            </w:pPr>
            <w:r w:rsidRPr="00DF27AE">
              <w:rPr>
                <w:rFonts w:ascii="楷体_GB2312" w:eastAsia="楷体_GB2312" w:hAnsi="宋体" w:cs="宋体" w:hint="eastAsia"/>
                <w:b/>
                <w:bCs/>
                <w:color w:val="000000"/>
                <w:kern w:val="0"/>
              </w:rPr>
              <w:t>职级</w:t>
            </w:r>
          </w:p>
        </w:tc>
        <w:tc>
          <w:tcPr>
            <w:tcW w:w="6313" w:type="dxa"/>
            <w:gridSpan w:val="5"/>
            <w:tcBorders>
              <w:top w:val="single" w:sz="8" w:space="0" w:color="auto"/>
              <w:left w:val="nil"/>
              <w:bottom w:val="single" w:sz="8" w:space="0" w:color="auto"/>
              <w:right w:val="single" w:sz="8" w:space="0" w:color="auto"/>
            </w:tcBorders>
            <w:vAlign w:val="center"/>
          </w:tcPr>
          <w:p w:rsidR="00B36A13" w:rsidRPr="00DF27AE" w:rsidRDefault="00B36A13" w:rsidP="00DF27AE">
            <w:pPr>
              <w:widowControl/>
              <w:jc w:val="center"/>
              <w:rPr>
                <w:rFonts w:ascii="楷体_GB2312" w:eastAsia="楷体_GB2312" w:hAnsi="宋体" w:cs="宋体"/>
                <w:b/>
                <w:bCs/>
                <w:color w:val="000000"/>
                <w:kern w:val="0"/>
              </w:rPr>
            </w:pPr>
            <w:r w:rsidRPr="00DF27AE">
              <w:rPr>
                <w:rFonts w:ascii="楷体_GB2312" w:eastAsia="楷体_GB2312" w:hAnsi="宋体" w:cs="宋体" w:hint="eastAsia"/>
                <w:b/>
                <w:bCs/>
                <w:color w:val="000000"/>
                <w:kern w:val="0"/>
              </w:rPr>
              <w:t>住宿费标准</w:t>
            </w:r>
          </w:p>
        </w:tc>
      </w:tr>
      <w:tr w:rsidR="00B36A13" w:rsidRPr="00DF27AE" w:rsidTr="00EC16F2">
        <w:trPr>
          <w:trHeight w:val="310"/>
        </w:trPr>
        <w:tc>
          <w:tcPr>
            <w:tcW w:w="2011" w:type="dxa"/>
            <w:tcBorders>
              <w:top w:val="nil"/>
              <w:left w:val="single" w:sz="8" w:space="0" w:color="auto"/>
              <w:bottom w:val="single" w:sz="8" w:space="0" w:color="auto"/>
              <w:right w:val="single" w:sz="8" w:space="0" w:color="auto"/>
            </w:tcBorders>
            <w:vAlign w:val="center"/>
          </w:tcPr>
          <w:p w:rsidR="00B36A13" w:rsidRPr="00DF27AE" w:rsidRDefault="00B36A13" w:rsidP="00DF27AE">
            <w:pPr>
              <w:widowControl/>
              <w:jc w:val="center"/>
              <w:rPr>
                <w:rFonts w:ascii="楷体_GB2312" w:eastAsia="楷体_GB2312" w:hAnsi="宋体" w:cs="宋体"/>
                <w:b/>
                <w:bCs/>
                <w:color w:val="000000"/>
                <w:kern w:val="0"/>
              </w:rPr>
            </w:pPr>
            <w:r w:rsidRPr="00DF27AE">
              <w:rPr>
                <w:rFonts w:ascii="楷体_GB2312" w:eastAsia="楷体_GB2312" w:hAnsi="宋体" w:cs="宋体" w:hint="eastAsia"/>
                <w:b/>
                <w:bCs/>
                <w:color w:val="000000"/>
                <w:kern w:val="0"/>
              </w:rPr>
              <w:t>代码</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rFonts w:ascii="楷体_GB2312" w:eastAsia="楷体_GB2312" w:hAnsi="宋体" w:cs="宋体"/>
                <w:color w:val="000000"/>
                <w:kern w:val="0"/>
              </w:rPr>
            </w:pPr>
            <w:r w:rsidRPr="00DF27AE">
              <w:rPr>
                <w:rFonts w:ascii="楷体_GB2312" w:eastAsia="楷体_GB2312" w:hAnsi="宋体" w:cs="宋体" w:hint="eastAsia"/>
                <w:color w:val="000000"/>
                <w:kern w:val="0"/>
              </w:rPr>
              <w:t>一</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rFonts w:ascii="楷体_GB2312" w:eastAsia="楷体_GB2312" w:hAnsi="宋体" w:cs="宋体"/>
                <w:color w:val="000000"/>
                <w:kern w:val="0"/>
              </w:rPr>
            </w:pPr>
            <w:r w:rsidRPr="00DF27AE">
              <w:rPr>
                <w:rFonts w:ascii="楷体_GB2312" w:eastAsia="楷体_GB2312" w:hAnsi="宋体" w:cs="宋体" w:hint="eastAsia"/>
                <w:color w:val="000000"/>
                <w:kern w:val="0"/>
              </w:rPr>
              <w:t>二</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rFonts w:ascii="楷体_GB2312" w:eastAsia="楷体_GB2312" w:hAnsi="宋体" w:cs="宋体"/>
                <w:color w:val="000000"/>
                <w:kern w:val="0"/>
              </w:rPr>
            </w:pPr>
            <w:r w:rsidRPr="00DF27AE">
              <w:rPr>
                <w:rFonts w:ascii="楷体_GB2312" w:eastAsia="楷体_GB2312" w:hAnsi="宋体" w:cs="宋体" w:hint="eastAsia"/>
                <w:color w:val="000000"/>
                <w:kern w:val="0"/>
              </w:rPr>
              <w:t>三</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rFonts w:ascii="楷体_GB2312" w:eastAsia="楷体_GB2312" w:hAnsi="宋体" w:cs="宋体"/>
                <w:color w:val="000000"/>
                <w:kern w:val="0"/>
              </w:rPr>
            </w:pPr>
            <w:r w:rsidRPr="00DF27AE">
              <w:rPr>
                <w:rFonts w:ascii="楷体_GB2312" w:eastAsia="楷体_GB2312" w:hAnsi="宋体" w:cs="宋体" w:hint="eastAsia"/>
                <w:color w:val="000000"/>
                <w:kern w:val="0"/>
              </w:rPr>
              <w:t>四</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rFonts w:ascii="楷体_GB2312" w:eastAsia="楷体_GB2312" w:hAnsi="宋体" w:cs="宋体"/>
                <w:color w:val="000000"/>
                <w:kern w:val="0"/>
              </w:rPr>
            </w:pPr>
            <w:r w:rsidRPr="00DF27AE">
              <w:rPr>
                <w:rFonts w:ascii="楷体_GB2312" w:eastAsia="楷体_GB2312" w:hAnsi="宋体" w:cs="宋体" w:hint="eastAsia"/>
                <w:color w:val="000000"/>
                <w:kern w:val="0"/>
              </w:rPr>
              <w:t>五</w:t>
            </w:r>
          </w:p>
        </w:tc>
      </w:tr>
      <w:tr w:rsidR="00B36A13" w:rsidRPr="00DF27AE" w:rsidTr="00EC16F2">
        <w:trPr>
          <w:trHeight w:val="310"/>
        </w:trPr>
        <w:tc>
          <w:tcPr>
            <w:tcW w:w="2011" w:type="dxa"/>
            <w:tcBorders>
              <w:top w:val="nil"/>
              <w:left w:val="single" w:sz="8" w:space="0" w:color="auto"/>
              <w:bottom w:val="single" w:sz="8" w:space="0" w:color="auto"/>
              <w:right w:val="single" w:sz="8" w:space="0" w:color="auto"/>
            </w:tcBorders>
            <w:noWrap/>
            <w:vAlign w:val="center"/>
          </w:tcPr>
          <w:p w:rsidR="00B36A13" w:rsidRPr="00DF27AE" w:rsidRDefault="00B36A13" w:rsidP="00DF27AE">
            <w:pPr>
              <w:widowControl/>
              <w:jc w:val="left"/>
              <w:rPr>
                <w:b/>
                <w:bCs/>
                <w:color w:val="000000"/>
                <w:kern w:val="0"/>
              </w:rPr>
            </w:pPr>
            <w:r w:rsidRPr="00DF27AE">
              <w:rPr>
                <w:b/>
                <w:bCs/>
                <w:color w:val="000000"/>
                <w:kern w:val="0"/>
              </w:rPr>
              <w:t>A</w:t>
            </w:r>
            <w:r w:rsidRPr="00DF27AE">
              <w:rPr>
                <w:rFonts w:ascii="楷体_GB2312" w:eastAsia="楷体_GB2312" w:hint="eastAsia"/>
                <w:b/>
                <w:bCs/>
                <w:color w:val="000000"/>
                <w:kern w:val="0"/>
              </w:rPr>
              <w:t>、</w:t>
            </w:r>
            <w:r w:rsidRPr="00DF27AE">
              <w:rPr>
                <w:b/>
                <w:bCs/>
                <w:color w:val="000000"/>
                <w:kern w:val="0"/>
              </w:rPr>
              <w:t>B</w:t>
            </w:r>
            <w:r w:rsidRPr="00DF27AE">
              <w:rPr>
                <w:rFonts w:ascii="楷体_GB2312" w:eastAsia="楷体_GB2312" w:hint="eastAsia"/>
                <w:b/>
                <w:bCs/>
                <w:color w:val="000000"/>
                <w:kern w:val="0"/>
              </w:rPr>
              <w:t>、</w:t>
            </w:r>
            <w:r w:rsidRPr="00DF27AE">
              <w:rPr>
                <w:b/>
                <w:bCs/>
                <w:color w:val="000000"/>
                <w:kern w:val="0"/>
              </w:rPr>
              <w:t>C</w:t>
            </w:r>
            <w:r w:rsidRPr="00DF27AE">
              <w:rPr>
                <w:rFonts w:ascii="楷体_GB2312" w:eastAsia="楷体_GB2312" w:hint="eastAsia"/>
                <w:b/>
                <w:bCs/>
                <w:color w:val="000000"/>
                <w:kern w:val="0"/>
              </w:rPr>
              <w:t>、</w:t>
            </w:r>
            <w:r w:rsidRPr="00DF27AE">
              <w:rPr>
                <w:b/>
                <w:bCs/>
                <w:color w:val="000000"/>
                <w:kern w:val="0"/>
              </w:rPr>
              <w:t>D</w:t>
            </w:r>
            <w:r w:rsidRPr="00DF27AE">
              <w:rPr>
                <w:rFonts w:ascii="楷体_GB2312" w:eastAsia="楷体_GB2312" w:hint="eastAsia"/>
                <w:b/>
                <w:bCs/>
                <w:color w:val="000000"/>
                <w:kern w:val="0"/>
              </w:rPr>
              <w:t>、</w:t>
            </w:r>
            <w:r w:rsidRPr="00DF27AE">
              <w:rPr>
                <w:b/>
                <w:bCs/>
                <w:color w:val="000000"/>
                <w:kern w:val="0"/>
              </w:rPr>
              <w:t>E</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800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600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500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450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300</w:t>
            </w:r>
          </w:p>
        </w:tc>
      </w:tr>
      <w:tr w:rsidR="00B36A13" w:rsidRPr="00DF27AE" w:rsidTr="00EC16F2">
        <w:trPr>
          <w:trHeight w:val="310"/>
        </w:trPr>
        <w:tc>
          <w:tcPr>
            <w:tcW w:w="2011" w:type="dxa"/>
            <w:tcBorders>
              <w:top w:val="nil"/>
              <w:left w:val="single" w:sz="8" w:space="0" w:color="auto"/>
              <w:bottom w:val="single" w:sz="8" w:space="0" w:color="auto"/>
              <w:right w:val="single" w:sz="8" w:space="0" w:color="auto"/>
            </w:tcBorders>
            <w:noWrap/>
            <w:vAlign w:val="center"/>
          </w:tcPr>
          <w:p w:rsidR="00B36A13" w:rsidRPr="00DF27AE" w:rsidRDefault="00B36A13" w:rsidP="00DF27AE">
            <w:pPr>
              <w:widowControl/>
              <w:jc w:val="center"/>
              <w:rPr>
                <w:rFonts w:ascii="Arial" w:hAnsi="Arial" w:cs="Arial"/>
                <w:b/>
                <w:bCs/>
                <w:kern w:val="0"/>
                <w:sz w:val="20"/>
                <w:szCs w:val="20"/>
              </w:rPr>
            </w:pPr>
            <w:r w:rsidRPr="00DF27AE">
              <w:rPr>
                <w:rFonts w:ascii="Arial" w:hAnsi="Arial" w:cs="Arial"/>
                <w:b/>
                <w:bCs/>
                <w:kern w:val="0"/>
                <w:sz w:val="20"/>
                <w:szCs w:val="20"/>
              </w:rPr>
              <w:t>F</w:t>
            </w:r>
            <w:r w:rsidRPr="00DF27AE">
              <w:rPr>
                <w:rFonts w:ascii="宋体" w:hAnsi="宋体" w:cs="Arial" w:hint="eastAsia"/>
                <w:b/>
                <w:bCs/>
                <w:kern w:val="0"/>
                <w:sz w:val="20"/>
                <w:szCs w:val="20"/>
              </w:rPr>
              <w:t>、</w:t>
            </w:r>
            <w:r w:rsidRPr="00DF27AE">
              <w:rPr>
                <w:rFonts w:ascii="Arial" w:hAnsi="Arial" w:cs="Arial"/>
                <w:b/>
                <w:bCs/>
                <w:kern w:val="0"/>
                <w:sz w:val="20"/>
                <w:szCs w:val="20"/>
              </w:rPr>
              <w:t>G</w:t>
            </w:r>
            <w:r w:rsidRPr="00DF27AE">
              <w:rPr>
                <w:rFonts w:ascii="宋体" w:hAnsi="宋体" w:cs="Arial" w:hint="eastAsia"/>
                <w:b/>
                <w:bCs/>
                <w:kern w:val="0"/>
                <w:sz w:val="20"/>
                <w:szCs w:val="20"/>
              </w:rPr>
              <w:t>、</w:t>
            </w:r>
            <w:r w:rsidRPr="00DF27AE">
              <w:rPr>
                <w:rFonts w:ascii="Arial" w:hAnsi="Arial" w:cs="Arial"/>
                <w:b/>
                <w:bCs/>
                <w:kern w:val="0"/>
                <w:sz w:val="20"/>
                <w:szCs w:val="20"/>
              </w:rPr>
              <w:t xml:space="preserve"> H</w:t>
            </w:r>
            <w:r w:rsidRPr="00DF27AE">
              <w:rPr>
                <w:rFonts w:ascii="宋体" w:hAnsi="宋体" w:cs="Arial" w:hint="eastAsia"/>
                <w:b/>
                <w:bCs/>
                <w:kern w:val="0"/>
                <w:sz w:val="20"/>
                <w:szCs w:val="20"/>
              </w:rPr>
              <w:t>、</w:t>
            </w:r>
            <w:r w:rsidRPr="00DF27AE">
              <w:rPr>
                <w:rFonts w:ascii="Arial" w:hAnsi="Arial" w:cs="Arial"/>
                <w:b/>
                <w:bCs/>
                <w:kern w:val="0"/>
                <w:sz w:val="20"/>
                <w:szCs w:val="20"/>
              </w:rPr>
              <w:t xml:space="preserve"> I</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500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400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350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300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200</w:t>
            </w:r>
          </w:p>
        </w:tc>
      </w:tr>
      <w:tr w:rsidR="00B36A13" w:rsidRPr="00DF27AE" w:rsidTr="00EC16F2">
        <w:trPr>
          <w:trHeight w:val="310"/>
        </w:trPr>
        <w:tc>
          <w:tcPr>
            <w:tcW w:w="2011" w:type="dxa"/>
            <w:tcBorders>
              <w:top w:val="nil"/>
              <w:left w:val="single" w:sz="8" w:space="0" w:color="auto"/>
              <w:bottom w:val="single" w:sz="8" w:space="0" w:color="auto"/>
              <w:right w:val="single" w:sz="8" w:space="0" w:color="auto"/>
            </w:tcBorders>
            <w:noWrap/>
            <w:vAlign w:val="center"/>
          </w:tcPr>
          <w:p w:rsidR="00B36A13" w:rsidRPr="00DF27AE" w:rsidRDefault="00B36A13" w:rsidP="00DF27AE">
            <w:pPr>
              <w:widowControl/>
              <w:jc w:val="center"/>
              <w:rPr>
                <w:rFonts w:ascii="Arial" w:hAnsi="Arial" w:cs="Arial"/>
                <w:b/>
                <w:bCs/>
                <w:kern w:val="0"/>
                <w:sz w:val="20"/>
                <w:szCs w:val="20"/>
              </w:rPr>
            </w:pPr>
            <w:r w:rsidRPr="00DF27AE">
              <w:rPr>
                <w:rFonts w:ascii="Arial" w:hAnsi="Arial" w:cs="Arial"/>
                <w:b/>
                <w:bCs/>
                <w:kern w:val="0"/>
                <w:sz w:val="20"/>
                <w:szCs w:val="20"/>
              </w:rPr>
              <w:t>J</w:t>
            </w:r>
            <w:r w:rsidRPr="00DF27AE">
              <w:rPr>
                <w:rFonts w:ascii="宋体" w:hAnsi="宋体" w:cs="Arial" w:hint="eastAsia"/>
                <w:b/>
                <w:bCs/>
                <w:kern w:val="0"/>
                <w:sz w:val="20"/>
                <w:szCs w:val="20"/>
              </w:rPr>
              <w:t>、</w:t>
            </w:r>
            <w:r w:rsidRPr="00DF27AE">
              <w:rPr>
                <w:rFonts w:ascii="Arial" w:hAnsi="Arial" w:cs="Arial"/>
                <w:b/>
                <w:bCs/>
                <w:kern w:val="0"/>
                <w:sz w:val="20"/>
                <w:szCs w:val="20"/>
              </w:rPr>
              <w:t>K</w:t>
            </w:r>
            <w:r w:rsidRPr="00DF27AE">
              <w:rPr>
                <w:rFonts w:ascii="宋体" w:hAnsi="宋体" w:cs="Arial" w:hint="eastAsia"/>
                <w:b/>
                <w:bCs/>
                <w:kern w:val="0"/>
                <w:sz w:val="20"/>
                <w:szCs w:val="20"/>
              </w:rPr>
              <w:t>、</w:t>
            </w:r>
            <w:r w:rsidRPr="00DF27AE">
              <w:rPr>
                <w:rFonts w:ascii="Arial" w:hAnsi="Arial" w:cs="Arial"/>
                <w:b/>
                <w:bCs/>
                <w:kern w:val="0"/>
                <w:sz w:val="20"/>
                <w:szCs w:val="20"/>
              </w:rPr>
              <w:t>L</w:t>
            </w:r>
            <w:r w:rsidRPr="00DF27AE">
              <w:rPr>
                <w:rFonts w:ascii="宋体" w:hAnsi="宋体" w:cs="Arial" w:hint="eastAsia"/>
                <w:b/>
                <w:bCs/>
                <w:kern w:val="0"/>
                <w:sz w:val="20"/>
                <w:szCs w:val="20"/>
              </w:rPr>
              <w:t>、</w:t>
            </w:r>
            <w:r w:rsidRPr="00DF27AE">
              <w:rPr>
                <w:rFonts w:ascii="Arial" w:hAnsi="Arial" w:cs="Arial"/>
                <w:b/>
                <w:bCs/>
                <w:kern w:val="0"/>
                <w:sz w:val="20"/>
                <w:szCs w:val="20"/>
              </w:rPr>
              <w:t>M</w:t>
            </w:r>
            <w:r w:rsidRPr="00DF27AE">
              <w:rPr>
                <w:rFonts w:ascii="宋体" w:hAnsi="宋体" w:cs="Arial" w:hint="eastAsia"/>
                <w:b/>
                <w:bCs/>
                <w:kern w:val="0"/>
                <w:sz w:val="20"/>
                <w:szCs w:val="20"/>
              </w:rPr>
              <w:t>、</w:t>
            </w:r>
            <w:r w:rsidRPr="00DF27AE">
              <w:rPr>
                <w:rFonts w:ascii="Arial" w:hAnsi="Arial" w:cs="Arial"/>
                <w:b/>
                <w:bCs/>
                <w:kern w:val="0"/>
                <w:sz w:val="20"/>
                <w:szCs w:val="20"/>
              </w:rPr>
              <w:t>N</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350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Pr>
                <w:color w:val="000000"/>
                <w:kern w:val="0"/>
              </w:rPr>
              <w:t>300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Pr>
                <w:color w:val="000000"/>
                <w:kern w:val="0"/>
              </w:rPr>
              <w:t>250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200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150</w:t>
            </w:r>
          </w:p>
        </w:tc>
      </w:tr>
      <w:tr w:rsidR="00B36A13" w:rsidRPr="00DF27AE" w:rsidTr="00EC16F2">
        <w:trPr>
          <w:trHeight w:val="310"/>
        </w:trPr>
        <w:tc>
          <w:tcPr>
            <w:tcW w:w="2011" w:type="dxa"/>
            <w:tcBorders>
              <w:top w:val="nil"/>
              <w:left w:val="single" w:sz="8" w:space="0" w:color="auto"/>
              <w:bottom w:val="single" w:sz="8" w:space="0" w:color="auto"/>
              <w:right w:val="single" w:sz="8" w:space="0" w:color="auto"/>
            </w:tcBorders>
            <w:noWrap/>
            <w:vAlign w:val="center"/>
          </w:tcPr>
          <w:p w:rsidR="00B36A13" w:rsidRPr="00DF27AE" w:rsidRDefault="00B36A13" w:rsidP="00DF27AE">
            <w:pPr>
              <w:widowControl/>
              <w:jc w:val="left"/>
              <w:rPr>
                <w:b/>
                <w:bCs/>
                <w:color w:val="000000"/>
                <w:kern w:val="0"/>
              </w:rPr>
            </w:pPr>
            <w:r w:rsidRPr="00DF27AE">
              <w:rPr>
                <w:b/>
                <w:bCs/>
                <w:color w:val="000000"/>
                <w:kern w:val="0"/>
              </w:rPr>
              <w:t>O</w:t>
            </w:r>
            <w:r w:rsidRPr="00DF27AE">
              <w:rPr>
                <w:rFonts w:ascii="宋体" w:hAnsi="宋体" w:hint="eastAsia"/>
                <w:b/>
                <w:bCs/>
                <w:color w:val="000000"/>
                <w:kern w:val="0"/>
              </w:rPr>
              <w:t>、</w:t>
            </w:r>
            <w:r w:rsidRPr="00DF27AE">
              <w:rPr>
                <w:b/>
                <w:bCs/>
                <w:color w:val="000000"/>
                <w:kern w:val="0"/>
              </w:rPr>
              <w:t>P</w:t>
            </w:r>
            <w:r w:rsidRPr="00DF27AE">
              <w:rPr>
                <w:rFonts w:ascii="宋体" w:hAnsi="宋体" w:hint="eastAsia"/>
                <w:b/>
                <w:bCs/>
                <w:color w:val="000000"/>
                <w:kern w:val="0"/>
              </w:rPr>
              <w:t>、</w:t>
            </w:r>
            <w:r w:rsidRPr="00DF27AE">
              <w:rPr>
                <w:b/>
                <w:bCs/>
                <w:color w:val="000000"/>
                <w:kern w:val="0"/>
              </w:rPr>
              <w:t>Q</w:t>
            </w:r>
            <w:r w:rsidRPr="00DF27AE">
              <w:rPr>
                <w:rFonts w:ascii="宋体" w:hAnsi="宋体" w:hint="eastAsia"/>
                <w:b/>
                <w:bCs/>
                <w:color w:val="000000"/>
                <w:kern w:val="0"/>
              </w:rPr>
              <w:t>、</w:t>
            </w:r>
            <w:r w:rsidRPr="00DF27AE">
              <w:rPr>
                <w:b/>
                <w:bCs/>
                <w:color w:val="000000"/>
                <w:kern w:val="0"/>
              </w:rPr>
              <w:t>R</w:t>
            </w:r>
            <w:r w:rsidRPr="00DF27AE">
              <w:rPr>
                <w:rFonts w:ascii="宋体" w:hAnsi="宋体" w:hint="eastAsia"/>
                <w:b/>
                <w:bCs/>
                <w:color w:val="000000"/>
                <w:kern w:val="0"/>
              </w:rPr>
              <w:t>、</w:t>
            </w:r>
            <w:r w:rsidRPr="00DF27AE">
              <w:rPr>
                <w:b/>
                <w:bCs/>
                <w:color w:val="000000"/>
                <w:kern w:val="0"/>
              </w:rPr>
              <w:t>S</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Pr>
                <w:color w:val="000000"/>
                <w:kern w:val="0"/>
              </w:rPr>
              <w:t>250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Pr>
                <w:color w:val="000000"/>
                <w:kern w:val="0"/>
              </w:rPr>
              <w:t>200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Pr>
                <w:color w:val="000000"/>
                <w:kern w:val="0"/>
              </w:rPr>
              <w:t>150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120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100</w:t>
            </w:r>
          </w:p>
        </w:tc>
      </w:tr>
      <w:tr w:rsidR="00B36A13" w:rsidRPr="00DF27AE" w:rsidTr="00EC16F2">
        <w:trPr>
          <w:trHeight w:val="310"/>
        </w:trPr>
        <w:tc>
          <w:tcPr>
            <w:tcW w:w="2011" w:type="dxa"/>
            <w:tcBorders>
              <w:top w:val="nil"/>
              <w:left w:val="single" w:sz="8" w:space="0" w:color="auto"/>
              <w:bottom w:val="single" w:sz="8" w:space="0" w:color="auto"/>
              <w:right w:val="single" w:sz="8" w:space="0" w:color="auto"/>
            </w:tcBorders>
            <w:noWrap/>
            <w:vAlign w:val="center"/>
          </w:tcPr>
          <w:p w:rsidR="00B36A13" w:rsidRPr="00DF27AE" w:rsidRDefault="00B36A13" w:rsidP="00DF27AE">
            <w:pPr>
              <w:widowControl/>
              <w:jc w:val="left"/>
              <w:rPr>
                <w:b/>
                <w:bCs/>
                <w:color w:val="000000"/>
                <w:kern w:val="0"/>
              </w:rPr>
            </w:pPr>
            <w:r w:rsidRPr="00DF27AE">
              <w:rPr>
                <w:b/>
                <w:bCs/>
                <w:color w:val="000000"/>
                <w:kern w:val="0"/>
              </w:rPr>
              <w:t>T</w:t>
            </w:r>
            <w:r w:rsidRPr="00DF27AE">
              <w:rPr>
                <w:rFonts w:ascii="楷体_GB2312" w:eastAsia="楷体_GB2312" w:hint="eastAsia"/>
                <w:b/>
                <w:bCs/>
                <w:color w:val="000000"/>
                <w:kern w:val="0"/>
              </w:rPr>
              <w:t>、</w:t>
            </w:r>
            <w:r w:rsidRPr="00DF27AE">
              <w:rPr>
                <w:b/>
                <w:bCs/>
                <w:color w:val="000000"/>
                <w:kern w:val="0"/>
              </w:rPr>
              <w:t>U</w:t>
            </w:r>
            <w:r w:rsidRPr="00DF27AE">
              <w:rPr>
                <w:rFonts w:ascii="楷体_GB2312" w:eastAsia="楷体_GB2312" w:hint="eastAsia"/>
                <w:b/>
                <w:bCs/>
                <w:color w:val="000000"/>
                <w:kern w:val="0"/>
              </w:rPr>
              <w:t>、</w:t>
            </w:r>
            <w:r w:rsidRPr="00DF27AE">
              <w:rPr>
                <w:b/>
                <w:bCs/>
                <w:color w:val="000000"/>
                <w:kern w:val="0"/>
              </w:rPr>
              <w:t>V</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Pr>
                <w:color w:val="000000"/>
                <w:kern w:val="0"/>
              </w:rPr>
              <w:t>200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Pr>
                <w:color w:val="000000"/>
                <w:kern w:val="0"/>
              </w:rPr>
              <w:t>150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Pr>
                <w:color w:val="000000"/>
                <w:kern w:val="0"/>
              </w:rPr>
              <w:t>120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100</w:t>
            </w:r>
          </w:p>
        </w:tc>
        <w:tc>
          <w:tcPr>
            <w:tcW w:w="1263" w:type="dxa"/>
            <w:tcBorders>
              <w:top w:val="nil"/>
              <w:left w:val="nil"/>
              <w:bottom w:val="single" w:sz="8" w:space="0" w:color="auto"/>
              <w:right w:val="single" w:sz="8" w:space="0" w:color="auto"/>
            </w:tcBorders>
            <w:vAlign w:val="center"/>
          </w:tcPr>
          <w:p w:rsidR="00B36A13" w:rsidRPr="00DF27AE" w:rsidRDefault="00B36A13" w:rsidP="00DF27AE">
            <w:pPr>
              <w:widowControl/>
              <w:jc w:val="center"/>
              <w:rPr>
                <w:color w:val="000000"/>
                <w:kern w:val="0"/>
              </w:rPr>
            </w:pPr>
            <w:r w:rsidRPr="00DF27AE">
              <w:rPr>
                <w:color w:val="000000"/>
                <w:kern w:val="0"/>
              </w:rPr>
              <w:t>80</w:t>
            </w:r>
          </w:p>
        </w:tc>
      </w:tr>
    </w:tbl>
    <w:p w:rsidR="00B36A13" w:rsidRPr="00E662F8" w:rsidRDefault="00B36A13" w:rsidP="00E662F8">
      <w:pPr>
        <w:pStyle w:val="BodyText"/>
        <w:spacing w:line="400" w:lineRule="exact"/>
        <w:rPr>
          <w:rFonts w:eastAsia="楷体_GB2312"/>
          <w:sz w:val="21"/>
          <w:szCs w:val="21"/>
        </w:rPr>
      </w:pPr>
    </w:p>
    <w:p w:rsidR="00B36A13" w:rsidRPr="00941E71" w:rsidRDefault="00B36A13" w:rsidP="005D10A9">
      <w:pPr>
        <w:spacing w:line="400" w:lineRule="exact"/>
        <w:rPr>
          <w:rFonts w:eastAsia="楷体_GB2312"/>
          <w:b/>
          <w:bCs/>
          <w:color w:val="000000"/>
        </w:rPr>
      </w:pPr>
    </w:p>
    <w:p w:rsidR="00B36A13" w:rsidRPr="00941E71" w:rsidRDefault="00B36A13" w:rsidP="00E662F8">
      <w:pPr>
        <w:spacing w:line="400" w:lineRule="exact"/>
        <w:jc w:val="center"/>
        <w:rPr>
          <w:rFonts w:eastAsia="楷体_GB2312"/>
          <w:b/>
          <w:bCs/>
          <w:color w:val="000000"/>
        </w:rPr>
      </w:pPr>
      <w:r w:rsidRPr="00941E71">
        <w:rPr>
          <w:rFonts w:eastAsia="楷体_GB2312" w:cs="楷体_GB2312" w:hint="eastAsia"/>
          <w:b/>
          <w:bCs/>
          <w:color w:val="000000"/>
        </w:rPr>
        <w:t>附表（五）：交通补贴</w:t>
      </w:r>
    </w:p>
    <w:tbl>
      <w:tblPr>
        <w:tblW w:w="8504" w:type="dxa"/>
        <w:tblInd w:w="93" w:type="dxa"/>
        <w:tblLook w:val="0000"/>
      </w:tblPr>
      <w:tblGrid>
        <w:gridCol w:w="2054"/>
        <w:gridCol w:w="1290"/>
        <w:gridCol w:w="1290"/>
        <w:gridCol w:w="1290"/>
        <w:gridCol w:w="1290"/>
        <w:gridCol w:w="1290"/>
      </w:tblGrid>
      <w:tr w:rsidR="00B36A13" w:rsidRPr="00EC16F2" w:rsidTr="00EC16F2">
        <w:trPr>
          <w:trHeight w:val="316"/>
        </w:trPr>
        <w:tc>
          <w:tcPr>
            <w:tcW w:w="2054" w:type="dxa"/>
            <w:tcBorders>
              <w:top w:val="single" w:sz="8" w:space="0" w:color="auto"/>
              <w:left w:val="single" w:sz="8" w:space="0" w:color="auto"/>
              <w:bottom w:val="single" w:sz="8" w:space="0" w:color="auto"/>
              <w:right w:val="single" w:sz="8" w:space="0" w:color="auto"/>
            </w:tcBorders>
          </w:tcPr>
          <w:p w:rsidR="00B36A13" w:rsidRPr="00EC16F2" w:rsidRDefault="00B36A13" w:rsidP="00EC16F2">
            <w:pPr>
              <w:widowControl/>
              <w:jc w:val="center"/>
              <w:rPr>
                <w:rFonts w:ascii="楷体_GB2312" w:eastAsia="楷体_GB2312" w:hAnsi="宋体" w:cs="宋体"/>
                <w:b/>
                <w:bCs/>
                <w:color w:val="000000"/>
                <w:kern w:val="0"/>
              </w:rPr>
            </w:pPr>
            <w:r w:rsidRPr="00EC16F2">
              <w:rPr>
                <w:rFonts w:ascii="楷体_GB2312" w:eastAsia="楷体_GB2312" w:hAnsi="宋体" w:cs="宋体" w:hint="eastAsia"/>
                <w:b/>
                <w:bCs/>
                <w:color w:val="000000"/>
                <w:kern w:val="0"/>
              </w:rPr>
              <w:t>职级</w:t>
            </w:r>
          </w:p>
        </w:tc>
        <w:tc>
          <w:tcPr>
            <w:tcW w:w="6450" w:type="dxa"/>
            <w:gridSpan w:val="5"/>
            <w:tcBorders>
              <w:top w:val="single" w:sz="8" w:space="0" w:color="auto"/>
              <w:left w:val="nil"/>
              <w:bottom w:val="nil"/>
              <w:right w:val="single" w:sz="8" w:space="0" w:color="000000"/>
            </w:tcBorders>
          </w:tcPr>
          <w:p w:rsidR="00B36A13" w:rsidRPr="00EC16F2" w:rsidRDefault="00B36A13" w:rsidP="00EC16F2">
            <w:pPr>
              <w:widowControl/>
              <w:jc w:val="center"/>
              <w:rPr>
                <w:rFonts w:ascii="楷体_GB2312" w:eastAsia="楷体_GB2312" w:hAnsi="宋体" w:cs="宋体"/>
                <w:b/>
                <w:bCs/>
                <w:color w:val="000000"/>
                <w:kern w:val="0"/>
              </w:rPr>
            </w:pPr>
            <w:r w:rsidRPr="00EC16F2">
              <w:rPr>
                <w:rFonts w:ascii="楷体_GB2312" w:eastAsia="楷体_GB2312" w:hAnsi="宋体" w:cs="宋体" w:hint="eastAsia"/>
                <w:b/>
                <w:bCs/>
                <w:color w:val="000000"/>
                <w:kern w:val="0"/>
              </w:rPr>
              <w:t>交通补贴</w:t>
            </w:r>
          </w:p>
        </w:tc>
      </w:tr>
      <w:tr w:rsidR="00B36A13" w:rsidRPr="00EC16F2" w:rsidTr="00EC16F2">
        <w:trPr>
          <w:trHeight w:val="316"/>
        </w:trPr>
        <w:tc>
          <w:tcPr>
            <w:tcW w:w="2054" w:type="dxa"/>
            <w:tcBorders>
              <w:top w:val="nil"/>
              <w:left w:val="single" w:sz="8" w:space="0" w:color="auto"/>
              <w:bottom w:val="single" w:sz="8" w:space="0" w:color="auto"/>
              <w:right w:val="single" w:sz="8" w:space="0" w:color="auto"/>
            </w:tcBorders>
          </w:tcPr>
          <w:p w:rsidR="00B36A13" w:rsidRPr="00EC16F2" w:rsidRDefault="00B36A13" w:rsidP="00EC16F2">
            <w:pPr>
              <w:widowControl/>
              <w:jc w:val="center"/>
              <w:rPr>
                <w:rFonts w:ascii="楷体_GB2312" w:eastAsia="楷体_GB2312" w:hAnsi="宋体" w:cs="宋体"/>
                <w:b/>
                <w:bCs/>
                <w:color w:val="000000"/>
                <w:kern w:val="0"/>
              </w:rPr>
            </w:pPr>
            <w:r w:rsidRPr="00EC16F2">
              <w:rPr>
                <w:rFonts w:ascii="楷体_GB2312" w:eastAsia="楷体_GB2312" w:hAnsi="宋体" w:cs="宋体" w:hint="eastAsia"/>
                <w:b/>
                <w:bCs/>
                <w:color w:val="000000"/>
                <w:kern w:val="0"/>
              </w:rPr>
              <w:t>代码</w:t>
            </w:r>
          </w:p>
        </w:tc>
        <w:tc>
          <w:tcPr>
            <w:tcW w:w="1290" w:type="dxa"/>
            <w:tcBorders>
              <w:top w:val="single" w:sz="8" w:space="0" w:color="auto"/>
              <w:left w:val="nil"/>
              <w:bottom w:val="single" w:sz="8" w:space="0" w:color="auto"/>
              <w:right w:val="single" w:sz="8" w:space="0" w:color="auto"/>
            </w:tcBorders>
          </w:tcPr>
          <w:p w:rsidR="00B36A13" w:rsidRPr="00EC16F2" w:rsidRDefault="00B36A13" w:rsidP="00EC16F2">
            <w:pPr>
              <w:widowControl/>
              <w:jc w:val="center"/>
              <w:rPr>
                <w:rFonts w:ascii="楷体_GB2312" w:eastAsia="楷体_GB2312" w:hAnsi="宋体" w:cs="宋体"/>
                <w:color w:val="000000"/>
                <w:kern w:val="0"/>
              </w:rPr>
            </w:pPr>
            <w:r w:rsidRPr="00EC16F2">
              <w:rPr>
                <w:rFonts w:ascii="楷体_GB2312" w:eastAsia="楷体_GB2312" w:hAnsi="宋体" w:cs="宋体" w:hint="eastAsia"/>
                <w:color w:val="000000"/>
                <w:kern w:val="0"/>
              </w:rPr>
              <w:t>一</w:t>
            </w:r>
          </w:p>
        </w:tc>
        <w:tc>
          <w:tcPr>
            <w:tcW w:w="1290" w:type="dxa"/>
            <w:tcBorders>
              <w:top w:val="single" w:sz="8" w:space="0" w:color="auto"/>
              <w:left w:val="nil"/>
              <w:bottom w:val="single" w:sz="8" w:space="0" w:color="auto"/>
              <w:right w:val="single" w:sz="8" w:space="0" w:color="auto"/>
            </w:tcBorders>
          </w:tcPr>
          <w:p w:rsidR="00B36A13" w:rsidRPr="00EC16F2" w:rsidRDefault="00B36A13" w:rsidP="00EC16F2">
            <w:pPr>
              <w:widowControl/>
              <w:jc w:val="center"/>
              <w:rPr>
                <w:rFonts w:ascii="楷体_GB2312" w:eastAsia="楷体_GB2312" w:hAnsi="宋体" w:cs="宋体"/>
                <w:color w:val="000000"/>
                <w:kern w:val="0"/>
              </w:rPr>
            </w:pPr>
            <w:r w:rsidRPr="00EC16F2">
              <w:rPr>
                <w:rFonts w:ascii="楷体_GB2312" w:eastAsia="楷体_GB2312" w:hAnsi="宋体" w:cs="宋体" w:hint="eastAsia"/>
                <w:color w:val="000000"/>
                <w:kern w:val="0"/>
              </w:rPr>
              <w:t>二</w:t>
            </w:r>
          </w:p>
        </w:tc>
        <w:tc>
          <w:tcPr>
            <w:tcW w:w="1290" w:type="dxa"/>
            <w:tcBorders>
              <w:top w:val="single" w:sz="8" w:space="0" w:color="auto"/>
              <w:left w:val="nil"/>
              <w:bottom w:val="single" w:sz="8" w:space="0" w:color="auto"/>
              <w:right w:val="single" w:sz="8" w:space="0" w:color="auto"/>
            </w:tcBorders>
          </w:tcPr>
          <w:p w:rsidR="00B36A13" w:rsidRPr="00EC16F2" w:rsidRDefault="00B36A13" w:rsidP="00EC16F2">
            <w:pPr>
              <w:widowControl/>
              <w:jc w:val="center"/>
              <w:rPr>
                <w:rFonts w:ascii="楷体_GB2312" w:eastAsia="楷体_GB2312" w:hAnsi="宋体" w:cs="宋体"/>
                <w:color w:val="000000"/>
                <w:kern w:val="0"/>
              </w:rPr>
            </w:pPr>
            <w:r w:rsidRPr="00EC16F2">
              <w:rPr>
                <w:rFonts w:ascii="楷体_GB2312" w:eastAsia="楷体_GB2312" w:hAnsi="宋体" w:cs="宋体" w:hint="eastAsia"/>
                <w:color w:val="000000"/>
                <w:kern w:val="0"/>
              </w:rPr>
              <w:t>三</w:t>
            </w:r>
          </w:p>
        </w:tc>
        <w:tc>
          <w:tcPr>
            <w:tcW w:w="1290" w:type="dxa"/>
            <w:tcBorders>
              <w:top w:val="single" w:sz="8" w:space="0" w:color="auto"/>
              <w:left w:val="nil"/>
              <w:bottom w:val="single" w:sz="8" w:space="0" w:color="auto"/>
              <w:right w:val="single" w:sz="8" w:space="0" w:color="auto"/>
            </w:tcBorders>
          </w:tcPr>
          <w:p w:rsidR="00B36A13" w:rsidRPr="00EC16F2" w:rsidRDefault="00B36A13" w:rsidP="00EC16F2">
            <w:pPr>
              <w:widowControl/>
              <w:jc w:val="center"/>
              <w:rPr>
                <w:rFonts w:ascii="楷体_GB2312" w:eastAsia="楷体_GB2312" w:hAnsi="宋体" w:cs="宋体"/>
                <w:color w:val="000000"/>
                <w:kern w:val="0"/>
              </w:rPr>
            </w:pPr>
            <w:r w:rsidRPr="00EC16F2">
              <w:rPr>
                <w:rFonts w:ascii="楷体_GB2312" w:eastAsia="楷体_GB2312" w:hAnsi="宋体" w:cs="宋体" w:hint="eastAsia"/>
                <w:color w:val="000000"/>
                <w:kern w:val="0"/>
              </w:rPr>
              <w:t>四</w:t>
            </w:r>
          </w:p>
        </w:tc>
        <w:tc>
          <w:tcPr>
            <w:tcW w:w="1290" w:type="dxa"/>
            <w:tcBorders>
              <w:top w:val="single" w:sz="8" w:space="0" w:color="auto"/>
              <w:left w:val="nil"/>
              <w:bottom w:val="single" w:sz="8" w:space="0" w:color="auto"/>
              <w:right w:val="single" w:sz="8" w:space="0" w:color="auto"/>
            </w:tcBorders>
          </w:tcPr>
          <w:p w:rsidR="00B36A13" w:rsidRPr="00EC16F2" w:rsidRDefault="00B36A13" w:rsidP="00EC16F2">
            <w:pPr>
              <w:widowControl/>
              <w:jc w:val="center"/>
              <w:rPr>
                <w:rFonts w:ascii="楷体_GB2312" w:eastAsia="楷体_GB2312" w:hAnsi="宋体" w:cs="宋体"/>
                <w:color w:val="000000"/>
                <w:kern w:val="0"/>
              </w:rPr>
            </w:pPr>
            <w:r w:rsidRPr="00EC16F2">
              <w:rPr>
                <w:rFonts w:ascii="楷体_GB2312" w:eastAsia="楷体_GB2312" w:hAnsi="宋体" w:cs="宋体" w:hint="eastAsia"/>
                <w:color w:val="000000"/>
                <w:kern w:val="0"/>
              </w:rPr>
              <w:t>五</w:t>
            </w:r>
          </w:p>
        </w:tc>
      </w:tr>
      <w:tr w:rsidR="00B36A13" w:rsidRPr="00EC16F2" w:rsidTr="00EC16F2">
        <w:trPr>
          <w:trHeight w:val="316"/>
        </w:trPr>
        <w:tc>
          <w:tcPr>
            <w:tcW w:w="2054" w:type="dxa"/>
            <w:tcBorders>
              <w:top w:val="nil"/>
              <w:left w:val="single" w:sz="8" w:space="0" w:color="auto"/>
              <w:bottom w:val="single" w:sz="8" w:space="0" w:color="auto"/>
              <w:right w:val="single" w:sz="8" w:space="0" w:color="auto"/>
            </w:tcBorders>
            <w:noWrap/>
          </w:tcPr>
          <w:p w:rsidR="00B36A13" w:rsidRPr="00EC16F2" w:rsidRDefault="00B36A13" w:rsidP="00EC16F2">
            <w:pPr>
              <w:widowControl/>
              <w:jc w:val="left"/>
              <w:rPr>
                <w:b/>
                <w:bCs/>
                <w:color w:val="000000"/>
                <w:kern w:val="0"/>
              </w:rPr>
            </w:pPr>
            <w:r w:rsidRPr="00EC16F2">
              <w:rPr>
                <w:b/>
                <w:bCs/>
                <w:color w:val="000000"/>
                <w:kern w:val="0"/>
              </w:rPr>
              <w:t>A</w:t>
            </w:r>
            <w:r w:rsidRPr="00EC16F2">
              <w:rPr>
                <w:rFonts w:ascii="楷体_GB2312" w:eastAsia="楷体_GB2312" w:hint="eastAsia"/>
                <w:b/>
                <w:bCs/>
                <w:color w:val="000000"/>
                <w:kern w:val="0"/>
              </w:rPr>
              <w:t>、</w:t>
            </w:r>
            <w:r w:rsidRPr="00EC16F2">
              <w:rPr>
                <w:b/>
                <w:bCs/>
                <w:color w:val="000000"/>
                <w:kern w:val="0"/>
              </w:rPr>
              <w:t>B</w:t>
            </w:r>
            <w:r w:rsidRPr="00EC16F2">
              <w:rPr>
                <w:rFonts w:ascii="楷体_GB2312" w:eastAsia="楷体_GB2312" w:hint="eastAsia"/>
                <w:b/>
                <w:bCs/>
                <w:color w:val="000000"/>
                <w:kern w:val="0"/>
              </w:rPr>
              <w:t>、</w:t>
            </w:r>
            <w:r w:rsidRPr="00EC16F2">
              <w:rPr>
                <w:b/>
                <w:bCs/>
                <w:color w:val="000000"/>
                <w:kern w:val="0"/>
              </w:rPr>
              <w:t>C</w:t>
            </w:r>
            <w:r w:rsidRPr="00EC16F2">
              <w:rPr>
                <w:rFonts w:ascii="楷体_GB2312" w:eastAsia="楷体_GB2312" w:hint="eastAsia"/>
                <w:b/>
                <w:bCs/>
                <w:color w:val="000000"/>
                <w:kern w:val="0"/>
              </w:rPr>
              <w:t>、</w:t>
            </w:r>
            <w:r w:rsidRPr="00EC16F2">
              <w:rPr>
                <w:b/>
                <w:bCs/>
                <w:color w:val="000000"/>
                <w:kern w:val="0"/>
              </w:rPr>
              <w:t>D</w:t>
            </w:r>
            <w:r w:rsidRPr="00EC16F2">
              <w:rPr>
                <w:rFonts w:ascii="楷体_GB2312" w:eastAsia="楷体_GB2312" w:hint="eastAsia"/>
                <w:b/>
                <w:bCs/>
                <w:color w:val="000000"/>
                <w:kern w:val="0"/>
              </w:rPr>
              <w:t>、</w:t>
            </w:r>
            <w:r w:rsidRPr="00EC16F2">
              <w:rPr>
                <w:b/>
                <w:bCs/>
                <w:color w:val="000000"/>
                <w:kern w:val="0"/>
              </w:rPr>
              <w:t>E</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70</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60</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50</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40</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30</w:t>
            </w:r>
          </w:p>
        </w:tc>
      </w:tr>
      <w:tr w:rsidR="00B36A13" w:rsidRPr="00EC16F2" w:rsidTr="00EC16F2">
        <w:trPr>
          <w:trHeight w:val="316"/>
        </w:trPr>
        <w:tc>
          <w:tcPr>
            <w:tcW w:w="2054" w:type="dxa"/>
            <w:tcBorders>
              <w:top w:val="nil"/>
              <w:left w:val="single" w:sz="8" w:space="0" w:color="auto"/>
              <w:bottom w:val="single" w:sz="8" w:space="0" w:color="auto"/>
              <w:right w:val="single" w:sz="8" w:space="0" w:color="auto"/>
            </w:tcBorders>
            <w:noWrap/>
            <w:vAlign w:val="center"/>
          </w:tcPr>
          <w:p w:rsidR="00B36A13" w:rsidRPr="00EC16F2" w:rsidRDefault="00B36A13" w:rsidP="00EC16F2">
            <w:pPr>
              <w:widowControl/>
              <w:jc w:val="center"/>
              <w:rPr>
                <w:rFonts w:ascii="Arial" w:hAnsi="Arial" w:cs="Arial"/>
                <w:b/>
                <w:bCs/>
                <w:kern w:val="0"/>
                <w:sz w:val="20"/>
                <w:szCs w:val="20"/>
              </w:rPr>
            </w:pPr>
            <w:r w:rsidRPr="00EC16F2">
              <w:rPr>
                <w:rFonts w:ascii="Arial" w:hAnsi="Arial" w:cs="Arial"/>
                <w:b/>
                <w:bCs/>
                <w:kern w:val="0"/>
                <w:sz w:val="20"/>
                <w:szCs w:val="20"/>
              </w:rPr>
              <w:t>F</w:t>
            </w:r>
            <w:r w:rsidRPr="00EC16F2">
              <w:rPr>
                <w:rFonts w:ascii="宋体" w:hAnsi="宋体" w:cs="Arial" w:hint="eastAsia"/>
                <w:b/>
                <w:bCs/>
                <w:kern w:val="0"/>
                <w:sz w:val="20"/>
                <w:szCs w:val="20"/>
              </w:rPr>
              <w:t>、</w:t>
            </w:r>
            <w:r w:rsidRPr="00EC16F2">
              <w:rPr>
                <w:rFonts w:ascii="Arial" w:hAnsi="Arial" w:cs="Arial"/>
                <w:b/>
                <w:bCs/>
                <w:kern w:val="0"/>
                <w:sz w:val="20"/>
                <w:szCs w:val="20"/>
              </w:rPr>
              <w:t>G</w:t>
            </w:r>
            <w:r w:rsidRPr="00EC16F2">
              <w:rPr>
                <w:rFonts w:ascii="宋体" w:hAnsi="宋体" w:cs="Arial" w:hint="eastAsia"/>
                <w:b/>
                <w:bCs/>
                <w:kern w:val="0"/>
                <w:sz w:val="20"/>
                <w:szCs w:val="20"/>
              </w:rPr>
              <w:t>、</w:t>
            </w:r>
            <w:r w:rsidRPr="00EC16F2">
              <w:rPr>
                <w:rFonts w:ascii="Arial" w:hAnsi="Arial" w:cs="Arial"/>
                <w:b/>
                <w:bCs/>
                <w:kern w:val="0"/>
                <w:sz w:val="20"/>
                <w:szCs w:val="20"/>
              </w:rPr>
              <w:t xml:space="preserve"> H</w:t>
            </w:r>
            <w:r w:rsidRPr="00EC16F2">
              <w:rPr>
                <w:rFonts w:ascii="宋体" w:hAnsi="宋体" w:cs="Arial" w:hint="eastAsia"/>
                <w:b/>
                <w:bCs/>
                <w:kern w:val="0"/>
                <w:sz w:val="20"/>
                <w:szCs w:val="20"/>
              </w:rPr>
              <w:t>、</w:t>
            </w:r>
            <w:r w:rsidRPr="00EC16F2">
              <w:rPr>
                <w:rFonts w:ascii="Arial" w:hAnsi="Arial" w:cs="Arial"/>
                <w:b/>
                <w:bCs/>
                <w:kern w:val="0"/>
                <w:sz w:val="20"/>
                <w:szCs w:val="20"/>
              </w:rPr>
              <w:t xml:space="preserve"> I</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50</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40</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30</w:t>
            </w:r>
          </w:p>
        </w:tc>
        <w:tc>
          <w:tcPr>
            <w:tcW w:w="1290" w:type="dxa"/>
            <w:tcBorders>
              <w:top w:val="nil"/>
              <w:left w:val="nil"/>
              <w:bottom w:val="nil"/>
              <w:right w:val="single" w:sz="8" w:space="0" w:color="auto"/>
            </w:tcBorders>
          </w:tcPr>
          <w:p w:rsidR="00B36A13" w:rsidRPr="00EC16F2" w:rsidRDefault="00B36A13" w:rsidP="00EC16F2">
            <w:pPr>
              <w:widowControl/>
              <w:jc w:val="center"/>
              <w:rPr>
                <w:color w:val="000000"/>
                <w:kern w:val="0"/>
              </w:rPr>
            </w:pPr>
            <w:r w:rsidRPr="00EC16F2">
              <w:rPr>
                <w:color w:val="000000"/>
                <w:kern w:val="0"/>
              </w:rPr>
              <w:t>25</w:t>
            </w:r>
          </w:p>
        </w:tc>
        <w:tc>
          <w:tcPr>
            <w:tcW w:w="1290" w:type="dxa"/>
            <w:tcBorders>
              <w:top w:val="nil"/>
              <w:left w:val="nil"/>
              <w:bottom w:val="nil"/>
              <w:right w:val="single" w:sz="8" w:space="0" w:color="auto"/>
            </w:tcBorders>
          </w:tcPr>
          <w:p w:rsidR="00B36A13" w:rsidRPr="00EC16F2" w:rsidRDefault="00B36A13" w:rsidP="00EC16F2">
            <w:pPr>
              <w:widowControl/>
              <w:jc w:val="center"/>
              <w:rPr>
                <w:color w:val="000000"/>
                <w:kern w:val="0"/>
              </w:rPr>
            </w:pPr>
            <w:r w:rsidRPr="00EC16F2">
              <w:rPr>
                <w:color w:val="000000"/>
                <w:kern w:val="0"/>
              </w:rPr>
              <w:t>20</w:t>
            </w:r>
          </w:p>
        </w:tc>
      </w:tr>
      <w:tr w:rsidR="00B36A13" w:rsidRPr="00EC16F2" w:rsidTr="00EC16F2">
        <w:trPr>
          <w:trHeight w:val="316"/>
        </w:trPr>
        <w:tc>
          <w:tcPr>
            <w:tcW w:w="2054" w:type="dxa"/>
            <w:tcBorders>
              <w:top w:val="nil"/>
              <w:left w:val="single" w:sz="8" w:space="0" w:color="auto"/>
              <w:bottom w:val="single" w:sz="8" w:space="0" w:color="auto"/>
              <w:right w:val="single" w:sz="8" w:space="0" w:color="auto"/>
            </w:tcBorders>
            <w:noWrap/>
            <w:vAlign w:val="center"/>
          </w:tcPr>
          <w:p w:rsidR="00B36A13" w:rsidRPr="00EC16F2" w:rsidRDefault="00B36A13" w:rsidP="00EC16F2">
            <w:pPr>
              <w:widowControl/>
              <w:jc w:val="center"/>
              <w:rPr>
                <w:rFonts w:ascii="Arial" w:hAnsi="Arial" w:cs="Arial"/>
                <w:b/>
                <w:bCs/>
                <w:kern w:val="0"/>
                <w:sz w:val="20"/>
                <w:szCs w:val="20"/>
              </w:rPr>
            </w:pPr>
            <w:r w:rsidRPr="00EC16F2">
              <w:rPr>
                <w:rFonts w:ascii="Arial" w:hAnsi="Arial" w:cs="Arial"/>
                <w:b/>
                <w:bCs/>
                <w:kern w:val="0"/>
                <w:sz w:val="20"/>
                <w:szCs w:val="20"/>
              </w:rPr>
              <w:t>J</w:t>
            </w:r>
            <w:r w:rsidRPr="00EC16F2">
              <w:rPr>
                <w:rFonts w:ascii="宋体" w:hAnsi="宋体" w:cs="Arial" w:hint="eastAsia"/>
                <w:b/>
                <w:bCs/>
                <w:kern w:val="0"/>
                <w:sz w:val="20"/>
                <w:szCs w:val="20"/>
              </w:rPr>
              <w:t>、</w:t>
            </w:r>
            <w:r w:rsidRPr="00EC16F2">
              <w:rPr>
                <w:rFonts w:ascii="Arial" w:hAnsi="Arial" w:cs="Arial"/>
                <w:b/>
                <w:bCs/>
                <w:kern w:val="0"/>
                <w:sz w:val="20"/>
                <w:szCs w:val="20"/>
              </w:rPr>
              <w:t>K</w:t>
            </w:r>
            <w:r w:rsidRPr="00EC16F2">
              <w:rPr>
                <w:rFonts w:ascii="宋体" w:hAnsi="宋体" w:cs="Arial" w:hint="eastAsia"/>
                <w:b/>
                <w:bCs/>
                <w:kern w:val="0"/>
                <w:sz w:val="20"/>
                <w:szCs w:val="20"/>
              </w:rPr>
              <w:t>、</w:t>
            </w:r>
            <w:r w:rsidRPr="00EC16F2">
              <w:rPr>
                <w:rFonts w:ascii="Arial" w:hAnsi="Arial" w:cs="Arial"/>
                <w:b/>
                <w:bCs/>
                <w:kern w:val="0"/>
                <w:sz w:val="20"/>
                <w:szCs w:val="20"/>
              </w:rPr>
              <w:t>L</w:t>
            </w:r>
            <w:r w:rsidRPr="00EC16F2">
              <w:rPr>
                <w:rFonts w:ascii="宋体" w:hAnsi="宋体" w:cs="Arial" w:hint="eastAsia"/>
                <w:b/>
                <w:bCs/>
                <w:kern w:val="0"/>
                <w:sz w:val="20"/>
                <w:szCs w:val="20"/>
              </w:rPr>
              <w:t>、</w:t>
            </w:r>
            <w:r w:rsidRPr="00EC16F2">
              <w:rPr>
                <w:rFonts w:ascii="Arial" w:hAnsi="Arial" w:cs="Arial"/>
                <w:b/>
                <w:bCs/>
                <w:kern w:val="0"/>
                <w:sz w:val="20"/>
                <w:szCs w:val="20"/>
              </w:rPr>
              <w:t>M</w:t>
            </w:r>
            <w:r w:rsidRPr="00EC16F2">
              <w:rPr>
                <w:rFonts w:ascii="宋体" w:hAnsi="宋体" w:cs="Arial" w:hint="eastAsia"/>
                <w:b/>
                <w:bCs/>
                <w:kern w:val="0"/>
                <w:sz w:val="20"/>
                <w:szCs w:val="20"/>
              </w:rPr>
              <w:t>、</w:t>
            </w:r>
            <w:r w:rsidRPr="00EC16F2">
              <w:rPr>
                <w:rFonts w:ascii="Arial" w:hAnsi="Arial" w:cs="Arial"/>
                <w:b/>
                <w:bCs/>
                <w:kern w:val="0"/>
                <w:sz w:val="20"/>
                <w:szCs w:val="20"/>
              </w:rPr>
              <w:t>N</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40</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30</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25</w:t>
            </w:r>
          </w:p>
        </w:tc>
        <w:tc>
          <w:tcPr>
            <w:tcW w:w="1290" w:type="dxa"/>
            <w:tcBorders>
              <w:top w:val="single" w:sz="8" w:space="0" w:color="auto"/>
              <w:left w:val="nil"/>
              <w:bottom w:val="nil"/>
              <w:right w:val="single" w:sz="8" w:space="0" w:color="auto"/>
            </w:tcBorders>
          </w:tcPr>
          <w:p w:rsidR="00B36A13" w:rsidRPr="00EC16F2" w:rsidRDefault="00B36A13" w:rsidP="00EC16F2">
            <w:pPr>
              <w:widowControl/>
              <w:jc w:val="center"/>
              <w:rPr>
                <w:color w:val="000000"/>
                <w:kern w:val="0"/>
              </w:rPr>
            </w:pPr>
            <w:r w:rsidRPr="00EC16F2">
              <w:rPr>
                <w:color w:val="000000"/>
                <w:kern w:val="0"/>
              </w:rPr>
              <w:t>20</w:t>
            </w:r>
          </w:p>
        </w:tc>
        <w:tc>
          <w:tcPr>
            <w:tcW w:w="1290" w:type="dxa"/>
            <w:tcBorders>
              <w:top w:val="single" w:sz="8" w:space="0" w:color="auto"/>
              <w:left w:val="nil"/>
              <w:bottom w:val="nil"/>
              <w:right w:val="single" w:sz="8" w:space="0" w:color="auto"/>
            </w:tcBorders>
          </w:tcPr>
          <w:p w:rsidR="00B36A13" w:rsidRPr="00EC16F2" w:rsidRDefault="00B36A13" w:rsidP="00EC16F2">
            <w:pPr>
              <w:widowControl/>
              <w:jc w:val="center"/>
              <w:rPr>
                <w:color w:val="000000"/>
                <w:kern w:val="0"/>
              </w:rPr>
            </w:pPr>
            <w:r w:rsidRPr="00EC16F2">
              <w:rPr>
                <w:color w:val="000000"/>
                <w:kern w:val="0"/>
              </w:rPr>
              <w:t>18</w:t>
            </w:r>
          </w:p>
        </w:tc>
      </w:tr>
      <w:tr w:rsidR="00B36A13" w:rsidRPr="00EC16F2" w:rsidTr="00EC16F2">
        <w:trPr>
          <w:trHeight w:val="316"/>
        </w:trPr>
        <w:tc>
          <w:tcPr>
            <w:tcW w:w="2054" w:type="dxa"/>
            <w:tcBorders>
              <w:top w:val="nil"/>
              <w:left w:val="single" w:sz="8" w:space="0" w:color="auto"/>
              <w:bottom w:val="single" w:sz="8" w:space="0" w:color="auto"/>
              <w:right w:val="single" w:sz="8" w:space="0" w:color="auto"/>
            </w:tcBorders>
            <w:noWrap/>
          </w:tcPr>
          <w:p w:rsidR="00B36A13" w:rsidRPr="00EC16F2" w:rsidRDefault="00B36A13" w:rsidP="00EC16F2">
            <w:pPr>
              <w:widowControl/>
              <w:jc w:val="left"/>
              <w:rPr>
                <w:b/>
                <w:bCs/>
                <w:color w:val="000000"/>
                <w:kern w:val="0"/>
              </w:rPr>
            </w:pPr>
            <w:r w:rsidRPr="00EC16F2">
              <w:rPr>
                <w:b/>
                <w:bCs/>
                <w:color w:val="000000"/>
                <w:kern w:val="0"/>
              </w:rPr>
              <w:t>O</w:t>
            </w:r>
            <w:r w:rsidRPr="00EC16F2">
              <w:rPr>
                <w:rFonts w:ascii="宋体" w:hAnsi="宋体" w:hint="eastAsia"/>
                <w:b/>
                <w:bCs/>
                <w:color w:val="000000"/>
                <w:kern w:val="0"/>
              </w:rPr>
              <w:t>、</w:t>
            </w:r>
            <w:r w:rsidRPr="00EC16F2">
              <w:rPr>
                <w:b/>
                <w:bCs/>
                <w:color w:val="000000"/>
                <w:kern w:val="0"/>
              </w:rPr>
              <w:t>P</w:t>
            </w:r>
            <w:r w:rsidRPr="00EC16F2">
              <w:rPr>
                <w:rFonts w:ascii="宋体" w:hAnsi="宋体" w:hint="eastAsia"/>
                <w:b/>
                <w:bCs/>
                <w:color w:val="000000"/>
                <w:kern w:val="0"/>
              </w:rPr>
              <w:t>、</w:t>
            </w:r>
            <w:r w:rsidRPr="00EC16F2">
              <w:rPr>
                <w:b/>
                <w:bCs/>
                <w:color w:val="000000"/>
                <w:kern w:val="0"/>
              </w:rPr>
              <w:t>Q</w:t>
            </w:r>
            <w:r w:rsidRPr="00EC16F2">
              <w:rPr>
                <w:rFonts w:ascii="宋体" w:hAnsi="宋体" w:hint="eastAsia"/>
                <w:b/>
                <w:bCs/>
                <w:color w:val="000000"/>
                <w:kern w:val="0"/>
              </w:rPr>
              <w:t>、</w:t>
            </w:r>
            <w:r w:rsidRPr="00EC16F2">
              <w:rPr>
                <w:b/>
                <w:bCs/>
                <w:color w:val="000000"/>
                <w:kern w:val="0"/>
              </w:rPr>
              <w:t>R</w:t>
            </w:r>
            <w:r w:rsidRPr="00EC16F2">
              <w:rPr>
                <w:rFonts w:ascii="宋体" w:hAnsi="宋体" w:hint="eastAsia"/>
                <w:b/>
                <w:bCs/>
                <w:color w:val="000000"/>
                <w:kern w:val="0"/>
              </w:rPr>
              <w:t>、</w:t>
            </w:r>
            <w:r w:rsidRPr="00EC16F2">
              <w:rPr>
                <w:b/>
                <w:bCs/>
                <w:color w:val="000000"/>
                <w:kern w:val="0"/>
              </w:rPr>
              <w:t>S</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35</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25</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20</w:t>
            </w:r>
          </w:p>
        </w:tc>
        <w:tc>
          <w:tcPr>
            <w:tcW w:w="1290" w:type="dxa"/>
            <w:tcBorders>
              <w:top w:val="single" w:sz="8" w:space="0" w:color="auto"/>
              <w:left w:val="nil"/>
              <w:bottom w:val="nil"/>
              <w:right w:val="single" w:sz="8" w:space="0" w:color="auto"/>
            </w:tcBorders>
          </w:tcPr>
          <w:p w:rsidR="00B36A13" w:rsidRPr="00EC16F2" w:rsidRDefault="00B36A13" w:rsidP="00EC16F2">
            <w:pPr>
              <w:widowControl/>
              <w:jc w:val="center"/>
              <w:rPr>
                <w:color w:val="000000"/>
                <w:kern w:val="0"/>
              </w:rPr>
            </w:pPr>
            <w:r w:rsidRPr="00EC16F2">
              <w:rPr>
                <w:color w:val="000000"/>
                <w:kern w:val="0"/>
              </w:rPr>
              <w:t>18</w:t>
            </w:r>
          </w:p>
        </w:tc>
        <w:tc>
          <w:tcPr>
            <w:tcW w:w="1290" w:type="dxa"/>
            <w:tcBorders>
              <w:top w:val="single" w:sz="8" w:space="0" w:color="auto"/>
              <w:left w:val="nil"/>
              <w:bottom w:val="nil"/>
              <w:right w:val="single" w:sz="8" w:space="0" w:color="auto"/>
            </w:tcBorders>
          </w:tcPr>
          <w:p w:rsidR="00B36A13" w:rsidRPr="00EC16F2" w:rsidRDefault="00B36A13" w:rsidP="00EC16F2">
            <w:pPr>
              <w:widowControl/>
              <w:jc w:val="center"/>
              <w:rPr>
                <w:color w:val="000000"/>
                <w:kern w:val="0"/>
              </w:rPr>
            </w:pPr>
            <w:r w:rsidRPr="00EC16F2">
              <w:rPr>
                <w:color w:val="000000"/>
                <w:kern w:val="0"/>
              </w:rPr>
              <w:t>15</w:t>
            </w:r>
          </w:p>
        </w:tc>
      </w:tr>
      <w:tr w:rsidR="00B36A13" w:rsidRPr="00EC16F2" w:rsidTr="00EC16F2">
        <w:trPr>
          <w:trHeight w:val="316"/>
        </w:trPr>
        <w:tc>
          <w:tcPr>
            <w:tcW w:w="2054" w:type="dxa"/>
            <w:tcBorders>
              <w:top w:val="nil"/>
              <w:left w:val="single" w:sz="8" w:space="0" w:color="auto"/>
              <w:bottom w:val="single" w:sz="8" w:space="0" w:color="auto"/>
              <w:right w:val="single" w:sz="8" w:space="0" w:color="auto"/>
            </w:tcBorders>
            <w:noWrap/>
          </w:tcPr>
          <w:p w:rsidR="00B36A13" w:rsidRPr="00EC16F2" w:rsidRDefault="00B36A13" w:rsidP="00EC16F2">
            <w:pPr>
              <w:widowControl/>
              <w:jc w:val="left"/>
              <w:rPr>
                <w:b/>
                <w:bCs/>
                <w:color w:val="000000"/>
                <w:kern w:val="0"/>
              </w:rPr>
            </w:pPr>
            <w:r w:rsidRPr="00EC16F2">
              <w:rPr>
                <w:b/>
                <w:bCs/>
                <w:color w:val="000000"/>
                <w:kern w:val="0"/>
              </w:rPr>
              <w:t>T</w:t>
            </w:r>
            <w:r w:rsidRPr="00EC16F2">
              <w:rPr>
                <w:rFonts w:ascii="楷体_GB2312" w:eastAsia="楷体_GB2312" w:hint="eastAsia"/>
                <w:b/>
                <w:bCs/>
                <w:color w:val="000000"/>
                <w:kern w:val="0"/>
              </w:rPr>
              <w:t>、</w:t>
            </w:r>
            <w:r w:rsidRPr="00EC16F2">
              <w:rPr>
                <w:b/>
                <w:bCs/>
                <w:color w:val="000000"/>
                <w:kern w:val="0"/>
              </w:rPr>
              <w:t>U</w:t>
            </w:r>
            <w:r w:rsidRPr="00EC16F2">
              <w:rPr>
                <w:rFonts w:ascii="楷体_GB2312" w:eastAsia="楷体_GB2312" w:hint="eastAsia"/>
                <w:b/>
                <w:bCs/>
                <w:color w:val="000000"/>
                <w:kern w:val="0"/>
              </w:rPr>
              <w:t>、</w:t>
            </w:r>
            <w:r w:rsidRPr="00EC16F2">
              <w:rPr>
                <w:b/>
                <w:bCs/>
                <w:color w:val="000000"/>
                <w:kern w:val="0"/>
              </w:rPr>
              <w:t>V</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30</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20</w:t>
            </w:r>
          </w:p>
        </w:tc>
        <w:tc>
          <w:tcPr>
            <w:tcW w:w="1290"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18</w:t>
            </w:r>
          </w:p>
        </w:tc>
        <w:tc>
          <w:tcPr>
            <w:tcW w:w="1290" w:type="dxa"/>
            <w:tcBorders>
              <w:top w:val="single" w:sz="8" w:space="0" w:color="auto"/>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15</w:t>
            </w:r>
          </w:p>
        </w:tc>
        <w:tc>
          <w:tcPr>
            <w:tcW w:w="1290" w:type="dxa"/>
            <w:tcBorders>
              <w:top w:val="single" w:sz="8" w:space="0" w:color="auto"/>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12</w:t>
            </w:r>
          </w:p>
        </w:tc>
      </w:tr>
    </w:tbl>
    <w:p w:rsidR="00B36A13" w:rsidRPr="00941E71" w:rsidRDefault="00B36A13" w:rsidP="005D10A9">
      <w:pPr>
        <w:tabs>
          <w:tab w:val="left" w:pos="992"/>
        </w:tabs>
        <w:spacing w:line="440" w:lineRule="exact"/>
        <w:rPr>
          <w:rFonts w:eastAsia="楷体_GB2312"/>
          <w:color w:val="000000"/>
        </w:rPr>
      </w:pPr>
      <w:r>
        <w:rPr>
          <w:rFonts w:eastAsia="楷体_GB2312" w:cs="宋体" w:hint="eastAsia"/>
          <w:color w:val="000000"/>
        </w:rPr>
        <w:t>备</w:t>
      </w:r>
      <w:r w:rsidRPr="00941E71">
        <w:rPr>
          <w:rFonts w:eastAsia="楷体_GB2312" w:cs="宋体" w:hint="eastAsia"/>
          <w:color w:val="000000"/>
        </w:rPr>
        <w:t>注：</w:t>
      </w:r>
    </w:p>
    <w:p w:rsidR="00B36A13" w:rsidRPr="00941E71" w:rsidRDefault="00B36A13" w:rsidP="00AC4E15">
      <w:pPr>
        <w:numPr>
          <w:ilvl w:val="3"/>
          <w:numId w:val="8"/>
        </w:numPr>
        <w:tabs>
          <w:tab w:val="clear" w:pos="1680"/>
          <w:tab w:val="num" w:pos="720"/>
        </w:tabs>
        <w:spacing w:line="440" w:lineRule="exact"/>
        <w:ind w:left="720" w:hanging="360"/>
        <w:rPr>
          <w:rFonts w:eastAsia="楷体_GB2312"/>
          <w:color w:val="000000"/>
        </w:rPr>
      </w:pPr>
      <w:r w:rsidRPr="00941E71">
        <w:rPr>
          <w:rFonts w:eastAsia="楷体_GB2312" w:cs="宋体" w:hint="eastAsia"/>
          <w:color w:val="000000"/>
        </w:rPr>
        <w:t>以上为出差期间每天包干的交通单项补贴标准。</w:t>
      </w:r>
    </w:p>
    <w:p w:rsidR="00B36A13" w:rsidRPr="000B4C6E" w:rsidRDefault="00B36A13" w:rsidP="00AC4E15">
      <w:pPr>
        <w:numPr>
          <w:ilvl w:val="3"/>
          <w:numId w:val="8"/>
        </w:numPr>
        <w:tabs>
          <w:tab w:val="clear" w:pos="1680"/>
          <w:tab w:val="num" w:pos="720"/>
        </w:tabs>
        <w:spacing w:line="440" w:lineRule="exact"/>
        <w:ind w:left="720" w:hanging="360"/>
        <w:rPr>
          <w:rFonts w:eastAsia="楷体_GB2312" w:cs="宋体"/>
          <w:color w:val="000000"/>
        </w:rPr>
      </w:pPr>
      <w:r w:rsidRPr="00941E71">
        <w:rPr>
          <w:rFonts w:eastAsia="楷体_GB2312" w:cs="宋体" w:hint="eastAsia"/>
          <w:color w:val="000000"/>
        </w:rPr>
        <w:t>员工出差按规定可乘坐飞机的，可于交通补贴之外另行据实报销市区</w:t>
      </w:r>
      <w:r w:rsidRPr="000B4C6E">
        <w:rPr>
          <w:rFonts w:eastAsia="楷体_GB2312" w:cs="宋体"/>
          <w:color w:val="000000"/>
        </w:rPr>
        <w:t>-</w:t>
      </w:r>
      <w:r w:rsidRPr="00941E71">
        <w:rPr>
          <w:rFonts w:eastAsia="楷体_GB2312" w:cs="宋体" w:hint="eastAsia"/>
          <w:color w:val="000000"/>
        </w:rPr>
        <w:t>机场来回民航大巴费用。</w:t>
      </w:r>
    </w:p>
    <w:p w:rsidR="00B36A13" w:rsidRPr="00941E71" w:rsidRDefault="00B36A13" w:rsidP="000B4C6E">
      <w:pPr>
        <w:spacing w:line="400" w:lineRule="exact"/>
        <w:jc w:val="center"/>
        <w:rPr>
          <w:rFonts w:eastAsia="楷体_GB2312"/>
          <w:b/>
          <w:bCs/>
          <w:color w:val="000000"/>
        </w:rPr>
      </w:pPr>
      <w:r w:rsidRPr="00941E71">
        <w:rPr>
          <w:rFonts w:eastAsia="楷体_GB2312" w:cs="楷体_GB2312" w:hint="eastAsia"/>
          <w:b/>
          <w:bCs/>
          <w:color w:val="000000"/>
        </w:rPr>
        <w:t>附表（六）：伙食补贴</w:t>
      </w:r>
    </w:p>
    <w:p w:rsidR="00B36A13" w:rsidRPr="00941E71" w:rsidRDefault="00B36A13" w:rsidP="005D10A9">
      <w:pPr>
        <w:pStyle w:val="BodyText"/>
        <w:spacing w:line="400" w:lineRule="exact"/>
        <w:rPr>
          <w:rFonts w:eastAsia="楷体_GB2312"/>
          <w:b/>
          <w:bCs/>
          <w:color w:val="000000"/>
          <w:sz w:val="21"/>
          <w:szCs w:val="21"/>
        </w:rPr>
      </w:pPr>
    </w:p>
    <w:tbl>
      <w:tblPr>
        <w:tblW w:w="8685" w:type="dxa"/>
        <w:tblInd w:w="93" w:type="dxa"/>
        <w:tblLook w:val="0000"/>
      </w:tblPr>
      <w:tblGrid>
        <w:gridCol w:w="2098"/>
        <w:gridCol w:w="1317"/>
        <w:gridCol w:w="1317"/>
        <w:gridCol w:w="1317"/>
        <w:gridCol w:w="1317"/>
        <w:gridCol w:w="1319"/>
      </w:tblGrid>
      <w:tr w:rsidR="00B36A13" w:rsidRPr="00EC16F2" w:rsidTr="00EC16F2">
        <w:trPr>
          <w:trHeight w:val="323"/>
        </w:trPr>
        <w:tc>
          <w:tcPr>
            <w:tcW w:w="2098" w:type="dxa"/>
            <w:tcBorders>
              <w:top w:val="single" w:sz="8" w:space="0" w:color="auto"/>
              <w:left w:val="single" w:sz="8" w:space="0" w:color="auto"/>
              <w:bottom w:val="single" w:sz="8" w:space="0" w:color="auto"/>
              <w:right w:val="single" w:sz="8" w:space="0" w:color="auto"/>
            </w:tcBorders>
          </w:tcPr>
          <w:p w:rsidR="00B36A13" w:rsidRPr="00EC16F2" w:rsidRDefault="00B36A13" w:rsidP="00EC16F2">
            <w:pPr>
              <w:widowControl/>
              <w:jc w:val="center"/>
              <w:rPr>
                <w:rFonts w:ascii="楷体_GB2312" w:eastAsia="楷体_GB2312" w:hAnsi="宋体" w:cs="宋体"/>
                <w:b/>
                <w:bCs/>
                <w:color w:val="000000"/>
                <w:kern w:val="0"/>
              </w:rPr>
            </w:pPr>
            <w:r w:rsidRPr="00EC16F2">
              <w:rPr>
                <w:rFonts w:ascii="楷体_GB2312" w:eastAsia="楷体_GB2312" w:hAnsi="宋体" w:cs="宋体" w:hint="eastAsia"/>
                <w:b/>
                <w:bCs/>
                <w:color w:val="000000"/>
                <w:kern w:val="0"/>
              </w:rPr>
              <w:t>职级</w:t>
            </w:r>
          </w:p>
        </w:tc>
        <w:tc>
          <w:tcPr>
            <w:tcW w:w="6587" w:type="dxa"/>
            <w:gridSpan w:val="5"/>
            <w:tcBorders>
              <w:top w:val="single" w:sz="8" w:space="0" w:color="auto"/>
              <w:left w:val="nil"/>
              <w:bottom w:val="single" w:sz="8" w:space="0" w:color="auto"/>
              <w:right w:val="single" w:sz="8" w:space="0" w:color="auto"/>
            </w:tcBorders>
          </w:tcPr>
          <w:p w:rsidR="00B36A13" w:rsidRPr="00EC16F2" w:rsidRDefault="00B36A13" w:rsidP="00EC16F2">
            <w:pPr>
              <w:widowControl/>
              <w:jc w:val="center"/>
              <w:rPr>
                <w:rFonts w:ascii="楷体_GB2312" w:eastAsia="楷体_GB2312" w:hAnsi="宋体" w:cs="宋体"/>
                <w:b/>
                <w:bCs/>
                <w:color w:val="000000"/>
                <w:kern w:val="0"/>
              </w:rPr>
            </w:pPr>
            <w:r w:rsidRPr="00EC16F2">
              <w:rPr>
                <w:rFonts w:ascii="楷体_GB2312" w:eastAsia="楷体_GB2312" w:hAnsi="宋体" w:cs="宋体" w:hint="eastAsia"/>
                <w:b/>
                <w:bCs/>
                <w:color w:val="000000"/>
                <w:kern w:val="0"/>
              </w:rPr>
              <w:t>伙食补贴</w:t>
            </w:r>
          </w:p>
        </w:tc>
      </w:tr>
      <w:tr w:rsidR="00B36A13" w:rsidRPr="00EC16F2" w:rsidTr="00EC16F2">
        <w:trPr>
          <w:trHeight w:val="323"/>
        </w:trPr>
        <w:tc>
          <w:tcPr>
            <w:tcW w:w="2098" w:type="dxa"/>
            <w:tcBorders>
              <w:top w:val="nil"/>
              <w:left w:val="single" w:sz="8" w:space="0" w:color="auto"/>
              <w:bottom w:val="single" w:sz="8" w:space="0" w:color="auto"/>
              <w:right w:val="single" w:sz="8" w:space="0" w:color="auto"/>
            </w:tcBorders>
          </w:tcPr>
          <w:p w:rsidR="00B36A13" w:rsidRPr="00EC16F2" w:rsidRDefault="00B36A13" w:rsidP="00EC16F2">
            <w:pPr>
              <w:widowControl/>
              <w:jc w:val="center"/>
              <w:rPr>
                <w:rFonts w:ascii="楷体_GB2312" w:eastAsia="楷体_GB2312" w:hAnsi="宋体" w:cs="宋体"/>
                <w:b/>
                <w:bCs/>
                <w:color w:val="000000"/>
                <w:kern w:val="0"/>
              </w:rPr>
            </w:pPr>
            <w:r w:rsidRPr="00EC16F2">
              <w:rPr>
                <w:rFonts w:ascii="楷体_GB2312" w:eastAsia="楷体_GB2312" w:hAnsi="宋体" w:cs="宋体" w:hint="eastAsia"/>
                <w:b/>
                <w:bCs/>
                <w:color w:val="000000"/>
                <w:kern w:val="0"/>
              </w:rPr>
              <w:t>代码</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rFonts w:ascii="楷体_GB2312" w:eastAsia="楷体_GB2312" w:hAnsi="宋体" w:cs="宋体"/>
                <w:color w:val="000000"/>
                <w:kern w:val="0"/>
              </w:rPr>
            </w:pPr>
            <w:r w:rsidRPr="00EC16F2">
              <w:rPr>
                <w:rFonts w:ascii="楷体_GB2312" w:eastAsia="楷体_GB2312" w:hAnsi="宋体" w:cs="宋体" w:hint="eastAsia"/>
                <w:color w:val="000000"/>
                <w:kern w:val="0"/>
              </w:rPr>
              <w:t>一</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rFonts w:ascii="楷体_GB2312" w:eastAsia="楷体_GB2312" w:hAnsi="宋体" w:cs="宋体"/>
                <w:color w:val="000000"/>
                <w:kern w:val="0"/>
              </w:rPr>
            </w:pPr>
            <w:r w:rsidRPr="00EC16F2">
              <w:rPr>
                <w:rFonts w:ascii="楷体_GB2312" w:eastAsia="楷体_GB2312" w:hAnsi="宋体" w:cs="宋体" w:hint="eastAsia"/>
                <w:color w:val="000000"/>
                <w:kern w:val="0"/>
              </w:rPr>
              <w:t>二</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rFonts w:ascii="楷体_GB2312" w:eastAsia="楷体_GB2312" w:hAnsi="宋体" w:cs="宋体"/>
                <w:color w:val="000000"/>
                <w:kern w:val="0"/>
              </w:rPr>
            </w:pPr>
            <w:r w:rsidRPr="00EC16F2">
              <w:rPr>
                <w:rFonts w:ascii="楷体_GB2312" w:eastAsia="楷体_GB2312" w:hAnsi="宋体" w:cs="宋体" w:hint="eastAsia"/>
                <w:color w:val="000000"/>
                <w:kern w:val="0"/>
              </w:rPr>
              <w:t>三</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rFonts w:ascii="楷体_GB2312" w:eastAsia="楷体_GB2312" w:hAnsi="宋体" w:cs="宋体"/>
                <w:color w:val="000000"/>
                <w:kern w:val="0"/>
              </w:rPr>
            </w:pPr>
            <w:r w:rsidRPr="00EC16F2">
              <w:rPr>
                <w:rFonts w:ascii="楷体_GB2312" w:eastAsia="楷体_GB2312" w:hAnsi="宋体" w:cs="宋体" w:hint="eastAsia"/>
                <w:color w:val="000000"/>
                <w:kern w:val="0"/>
              </w:rPr>
              <w:t>四</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rFonts w:ascii="楷体_GB2312" w:eastAsia="楷体_GB2312" w:hAnsi="宋体" w:cs="宋体"/>
                <w:color w:val="000000"/>
                <w:kern w:val="0"/>
              </w:rPr>
            </w:pPr>
            <w:r w:rsidRPr="00EC16F2">
              <w:rPr>
                <w:rFonts w:ascii="楷体_GB2312" w:eastAsia="楷体_GB2312" w:hAnsi="宋体" w:cs="宋体" w:hint="eastAsia"/>
                <w:color w:val="000000"/>
                <w:kern w:val="0"/>
              </w:rPr>
              <w:t>五</w:t>
            </w:r>
          </w:p>
        </w:tc>
      </w:tr>
      <w:tr w:rsidR="00B36A13" w:rsidRPr="00EC16F2" w:rsidTr="00EC16F2">
        <w:trPr>
          <w:trHeight w:val="323"/>
        </w:trPr>
        <w:tc>
          <w:tcPr>
            <w:tcW w:w="2098" w:type="dxa"/>
            <w:tcBorders>
              <w:top w:val="nil"/>
              <w:left w:val="single" w:sz="8" w:space="0" w:color="auto"/>
              <w:bottom w:val="single" w:sz="8" w:space="0" w:color="auto"/>
              <w:right w:val="single" w:sz="8" w:space="0" w:color="auto"/>
            </w:tcBorders>
            <w:noWrap/>
          </w:tcPr>
          <w:p w:rsidR="00B36A13" w:rsidRPr="00EC16F2" w:rsidRDefault="00B36A13" w:rsidP="00EC16F2">
            <w:pPr>
              <w:widowControl/>
              <w:jc w:val="left"/>
              <w:rPr>
                <w:b/>
                <w:bCs/>
                <w:color w:val="000000"/>
                <w:kern w:val="0"/>
              </w:rPr>
            </w:pPr>
            <w:r w:rsidRPr="00EC16F2">
              <w:rPr>
                <w:b/>
                <w:bCs/>
                <w:color w:val="000000"/>
                <w:kern w:val="0"/>
              </w:rPr>
              <w:t>A</w:t>
            </w:r>
            <w:r w:rsidRPr="00EC16F2">
              <w:rPr>
                <w:rFonts w:ascii="楷体_GB2312" w:eastAsia="楷体_GB2312" w:hint="eastAsia"/>
                <w:b/>
                <w:bCs/>
                <w:color w:val="000000"/>
                <w:kern w:val="0"/>
              </w:rPr>
              <w:t>、</w:t>
            </w:r>
            <w:r w:rsidRPr="00EC16F2">
              <w:rPr>
                <w:b/>
                <w:bCs/>
                <w:color w:val="000000"/>
                <w:kern w:val="0"/>
              </w:rPr>
              <w:t>B</w:t>
            </w:r>
            <w:r w:rsidRPr="00EC16F2">
              <w:rPr>
                <w:rFonts w:ascii="楷体_GB2312" w:eastAsia="楷体_GB2312" w:hint="eastAsia"/>
                <w:b/>
                <w:bCs/>
                <w:color w:val="000000"/>
                <w:kern w:val="0"/>
              </w:rPr>
              <w:t>、</w:t>
            </w:r>
            <w:r w:rsidRPr="00EC16F2">
              <w:rPr>
                <w:b/>
                <w:bCs/>
                <w:color w:val="000000"/>
                <w:kern w:val="0"/>
              </w:rPr>
              <w:t>C</w:t>
            </w:r>
            <w:r w:rsidRPr="00EC16F2">
              <w:rPr>
                <w:rFonts w:ascii="楷体_GB2312" w:eastAsia="楷体_GB2312" w:hint="eastAsia"/>
                <w:b/>
                <w:bCs/>
                <w:color w:val="000000"/>
                <w:kern w:val="0"/>
              </w:rPr>
              <w:t>、</w:t>
            </w:r>
            <w:r w:rsidRPr="00EC16F2">
              <w:rPr>
                <w:b/>
                <w:bCs/>
                <w:color w:val="000000"/>
                <w:kern w:val="0"/>
              </w:rPr>
              <w:t>D</w:t>
            </w:r>
            <w:r w:rsidRPr="00EC16F2">
              <w:rPr>
                <w:rFonts w:ascii="楷体_GB2312" w:eastAsia="楷体_GB2312" w:hint="eastAsia"/>
                <w:b/>
                <w:bCs/>
                <w:color w:val="000000"/>
                <w:kern w:val="0"/>
              </w:rPr>
              <w:t>、</w:t>
            </w:r>
            <w:r w:rsidRPr="00EC16F2">
              <w:rPr>
                <w:b/>
                <w:bCs/>
                <w:color w:val="000000"/>
                <w:kern w:val="0"/>
              </w:rPr>
              <w:t>E</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70</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60</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50</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40</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30</w:t>
            </w:r>
          </w:p>
        </w:tc>
      </w:tr>
      <w:tr w:rsidR="00B36A13" w:rsidRPr="00EC16F2" w:rsidTr="00EC16F2">
        <w:trPr>
          <w:trHeight w:val="323"/>
        </w:trPr>
        <w:tc>
          <w:tcPr>
            <w:tcW w:w="2098" w:type="dxa"/>
            <w:tcBorders>
              <w:top w:val="nil"/>
              <w:left w:val="single" w:sz="8" w:space="0" w:color="auto"/>
              <w:bottom w:val="single" w:sz="8" w:space="0" w:color="auto"/>
              <w:right w:val="single" w:sz="8" w:space="0" w:color="auto"/>
            </w:tcBorders>
            <w:noWrap/>
            <w:vAlign w:val="center"/>
          </w:tcPr>
          <w:p w:rsidR="00B36A13" w:rsidRPr="00EC16F2" w:rsidRDefault="00B36A13" w:rsidP="00EC16F2">
            <w:pPr>
              <w:widowControl/>
              <w:jc w:val="center"/>
              <w:rPr>
                <w:rFonts w:ascii="Arial" w:hAnsi="Arial" w:cs="Arial"/>
                <w:b/>
                <w:bCs/>
                <w:kern w:val="0"/>
                <w:sz w:val="20"/>
                <w:szCs w:val="20"/>
              </w:rPr>
            </w:pPr>
            <w:r w:rsidRPr="00EC16F2">
              <w:rPr>
                <w:rFonts w:ascii="Arial" w:hAnsi="Arial" w:cs="Arial"/>
                <w:b/>
                <w:bCs/>
                <w:kern w:val="0"/>
                <w:sz w:val="20"/>
                <w:szCs w:val="20"/>
              </w:rPr>
              <w:t>F</w:t>
            </w:r>
            <w:r w:rsidRPr="00EC16F2">
              <w:rPr>
                <w:rFonts w:ascii="宋体" w:hAnsi="宋体" w:cs="Arial" w:hint="eastAsia"/>
                <w:b/>
                <w:bCs/>
                <w:kern w:val="0"/>
                <w:sz w:val="20"/>
                <w:szCs w:val="20"/>
              </w:rPr>
              <w:t>、</w:t>
            </w:r>
            <w:r w:rsidRPr="00EC16F2">
              <w:rPr>
                <w:rFonts w:ascii="Arial" w:hAnsi="Arial" w:cs="Arial"/>
                <w:b/>
                <w:bCs/>
                <w:kern w:val="0"/>
                <w:sz w:val="20"/>
                <w:szCs w:val="20"/>
              </w:rPr>
              <w:t>G</w:t>
            </w:r>
            <w:r w:rsidRPr="00EC16F2">
              <w:rPr>
                <w:rFonts w:ascii="宋体" w:hAnsi="宋体" w:cs="Arial" w:hint="eastAsia"/>
                <w:b/>
                <w:bCs/>
                <w:kern w:val="0"/>
                <w:sz w:val="20"/>
                <w:szCs w:val="20"/>
              </w:rPr>
              <w:t>、</w:t>
            </w:r>
            <w:r w:rsidRPr="00EC16F2">
              <w:rPr>
                <w:rFonts w:ascii="Arial" w:hAnsi="Arial" w:cs="Arial"/>
                <w:b/>
                <w:bCs/>
                <w:kern w:val="0"/>
                <w:sz w:val="20"/>
                <w:szCs w:val="20"/>
              </w:rPr>
              <w:t xml:space="preserve"> H</w:t>
            </w:r>
            <w:r w:rsidRPr="00EC16F2">
              <w:rPr>
                <w:rFonts w:ascii="宋体" w:hAnsi="宋体" w:cs="Arial" w:hint="eastAsia"/>
                <w:b/>
                <w:bCs/>
                <w:kern w:val="0"/>
                <w:sz w:val="20"/>
                <w:szCs w:val="20"/>
              </w:rPr>
              <w:t>、</w:t>
            </w:r>
            <w:r w:rsidRPr="00EC16F2">
              <w:rPr>
                <w:rFonts w:ascii="Arial" w:hAnsi="Arial" w:cs="Arial"/>
                <w:b/>
                <w:bCs/>
                <w:kern w:val="0"/>
                <w:sz w:val="20"/>
                <w:szCs w:val="20"/>
              </w:rPr>
              <w:t xml:space="preserve"> I</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50</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40</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30</w:t>
            </w:r>
          </w:p>
        </w:tc>
        <w:tc>
          <w:tcPr>
            <w:tcW w:w="1317" w:type="dxa"/>
            <w:tcBorders>
              <w:top w:val="nil"/>
              <w:left w:val="nil"/>
              <w:bottom w:val="nil"/>
              <w:right w:val="single" w:sz="8" w:space="0" w:color="auto"/>
            </w:tcBorders>
          </w:tcPr>
          <w:p w:rsidR="00B36A13" w:rsidRPr="00EC16F2" w:rsidRDefault="00B36A13" w:rsidP="00EC16F2">
            <w:pPr>
              <w:widowControl/>
              <w:jc w:val="center"/>
              <w:rPr>
                <w:color w:val="000000"/>
                <w:kern w:val="0"/>
              </w:rPr>
            </w:pPr>
            <w:r w:rsidRPr="00EC16F2">
              <w:rPr>
                <w:color w:val="000000"/>
                <w:kern w:val="0"/>
              </w:rPr>
              <w:t>25</w:t>
            </w:r>
          </w:p>
        </w:tc>
        <w:tc>
          <w:tcPr>
            <w:tcW w:w="1317" w:type="dxa"/>
            <w:tcBorders>
              <w:top w:val="nil"/>
              <w:left w:val="nil"/>
              <w:bottom w:val="nil"/>
              <w:right w:val="single" w:sz="8" w:space="0" w:color="auto"/>
            </w:tcBorders>
          </w:tcPr>
          <w:p w:rsidR="00B36A13" w:rsidRPr="00EC16F2" w:rsidRDefault="00B36A13" w:rsidP="00EC16F2">
            <w:pPr>
              <w:widowControl/>
              <w:jc w:val="center"/>
              <w:rPr>
                <w:color w:val="000000"/>
                <w:kern w:val="0"/>
              </w:rPr>
            </w:pPr>
            <w:r w:rsidRPr="00EC16F2">
              <w:rPr>
                <w:color w:val="000000"/>
                <w:kern w:val="0"/>
              </w:rPr>
              <w:t>20</w:t>
            </w:r>
          </w:p>
        </w:tc>
      </w:tr>
      <w:tr w:rsidR="00B36A13" w:rsidRPr="00EC16F2" w:rsidTr="00EC16F2">
        <w:trPr>
          <w:trHeight w:val="323"/>
        </w:trPr>
        <w:tc>
          <w:tcPr>
            <w:tcW w:w="2098" w:type="dxa"/>
            <w:tcBorders>
              <w:top w:val="nil"/>
              <w:left w:val="single" w:sz="8" w:space="0" w:color="auto"/>
              <w:bottom w:val="single" w:sz="8" w:space="0" w:color="auto"/>
              <w:right w:val="single" w:sz="8" w:space="0" w:color="auto"/>
            </w:tcBorders>
            <w:noWrap/>
            <w:vAlign w:val="center"/>
          </w:tcPr>
          <w:p w:rsidR="00B36A13" w:rsidRPr="00EC16F2" w:rsidRDefault="00B36A13" w:rsidP="00EC16F2">
            <w:pPr>
              <w:widowControl/>
              <w:jc w:val="center"/>
              <w:rPr>
                <w:rFonts w:ascii="Arial" w:hAnsi="Arial" w:cs="Arial"/>
                <w:b/>
                <w:bCs/>
                <w:kern w:val="0"/>
                <w:sz w:val="20"/>
                <w:szCs w:val="20"/>
              </w:rPr>
            </w:pPr>
            <w:r w:rsidRPr="00EC16F2">
              <w:rPr>
                <w:rFonts w:ascii="Arial" w:hAnsi="Arial" w:cs="Arial"/>
                <w:b/>
                <w:bCs/>
                <w:kern w:val="0"/>
                <w:sz w:val="20"/>
                <w:szCs w:val="20"/>
              </w:rPr>
              <w:t>J</w:t>
            </w:r>
            <w:r w:rsidRPr="00EC16F2">
              <w:rPr>
                <w:rFonts w:ascii="宋体" w:hAnsi="宋体" w:cs="Arial" w:hint="eastAsia"/>
                <w:b/>
                <w:bCs/>
                <w:kern w:val="0"/>
                <w:sz w:val="20"/>
                <w:szCs w:val="20"/>
              </w:rPr>
              <w:t>、</w:t>
            </w:r>
            <w:r w:rsidRPr="00EC16F2">
              <w:rPr>
                <w:rFonts w:ascii="Arial" w:hAnsi="Arial" w:cs="Arial"/>
                <w:b/>
                <w:bCs/>
                <w:kern w:val="0"/>
                <w:sz w:val="20"/>
                <w:szCs w:val="20"/>
              </w:rPr>
              <w:t>K</w:t>
            </w:r>
            <w:r w:rsidRPr="00EC16F2">
              <w:rPr>
                <w:rFonts w:ascii="宋体" w:hAnsi="宋体" w:cs="Arial" w:hint="eastAsia"/>
                <w:b/>
                <w:bCs/>
                <w:kern w:val="0"/>
                <w:sz w:val="20"/>
                <w:szCs w:val="20"/>
              </w:rPr>
              <w:t>、</w:t>
            </w:r>
            <w:r w:rsidRPr="00EC16F2">
              <w:rPr>
                <w:rFonts w:ascii="Arial" w:hAnsi="Arial" w:cs="Arial"/>
                <w:b/>
                <w:bCs/>
                <w:kern w:val="0"/>
                <w:sz w:val="20"/>
                <w:szCs w:val="20"/>
              </w:rPr>
              <w:t>L</w:t>
            </w:r>
            <w:r w:rsidRPr="00EC16F2">
              <w:rPr>
                <w:rFonts w:ascii="宋体" w:hAnsi="宋体" w:cs="Arial" w:hint="eastAsia"/>
                <w:b/>
                <w:bCs/>
                <w:kern w:val="0"/>
                <w:sz w:val="20"/>
                <w:szCs w:val="20"/>
              </w:rPr>
              <w:t>、</w:t>
            </w:r>
            <w:r w:rsidRPr="00EC16F2">
              <w:rPr>
                <w:rFonts w:ascii="Arial" w:hAnsi="Arial" w:cs="Arial"/>
                <w:b/>
                <w:bCs/>
                <w:kern w:val="0"/>
                <w:sz w:val="20"/>
                <w:szCs w:val="20"/>
              </w:rPr>
              <w:t>M</w:t>
            </w:r>
            <w:r w:rsidRPr="00EC16F2">
              <w:rPr>
                <w:rFonts w:ascii="宋体" w:hAnsi="宋体" w:cs="Arial" w:hint="eastAsia"/>
                <w:b/>
                <w:bCs/>
                <w:kern w:val="0"/>
                <w:sz w:val="20"/>
                <w:szCs w:val="20"/>
              </w:rPr>
              <w:t>、</w:t>
            </w:r>
            <w:r w:rsidRPr="00EC16F2">
              <w:rPr>
                <w:rFonts w:ascii="Arial" w:hAnsi="Arial" w:cs="Arial"/>
                <w:b/>
                <w:bCs/>
                <w:kern w:val="0"/>
                <w:sz w:val="20"/>
                <w:szCs w:val="20"/>
              </w:rPr>
              <w:t>N</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40</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30</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25</w:t>
            </w:r>
          </w:p>
        </w:tc>
        <w:tc>
          <w:tcPr>
            <w:tcW w:w="1317" w:type="dxa"/>
            <w:tcBorders>
              <w:top w:val="single" w:sz="8" w:space="0" w:color="auto"/>
              <w:left w:val="nil"/>
              <w:bottom w:val="nil"/>
              <w:right w:val="single" w:sz="8" w:space="0" w:color="auto"/>
            </w:tcBorders>
          </w:tcPr>
          <w:p w:rsidR="00B36A13" w:rsidRPr="00EC16F2" w:rsidRDefault="00B36A13" w:rsidP="00EC16F2">
            <w:pPr>
              <w:widowControl/>
              <w:jc w:val="center"/>
              <w:rPr>
                <w:color w:val="000000"/>
                <w:kern w:val="0"/>
              </w:rPr>
            </w:pPr>
            <w:r w:rsidRPr="00EC16F2">
              <w:rPr>
                <w:color w:val="000000"/>
                <w:kern w:val="0"/>
              </w:rPr>
              <w:t>20</w:t>
            </w:r>
          </w:p>
        </w:tc>
        <w:tc>
          <w:tcPr>
            <w:tcW w:w="1317" w:type="dxa"/>
            <w:tcBorders>
              <w:top w:val="single" w:sz="8" w:space="0" w:color="auto"/>
              <w:left w:val="nil"/>
              <w:bottom w:val="nil"/>
              <w:right w:val="single" w:sz="8" w:space="0" w:color="auto"/>
            </w:tcBorders>
          </w:tcPr>
          <w:p w:rsidR="00B36A13" w:rsidRPr="00EC16F2" w:rsidRDefault="00B36A13" w:rsidP="00EC16F2">
            <w:pPr>
              <w:widowControl/>
              <w:jc w:val="center"/>
              <w:rPr>
                <w:color w:val="000000"/>
                <w:kern w:val="0"/>
              </w:rPr>
            </w:pPr>
            <w:r w:rsidRPr="00EC16F2">
              <w:rPr>
                <w:color w:val="000000"/>
                <w:kern w:val="0"/>
              </w:rPr>
              <w:t>18</w:t>
            </w:r>
          </w:p>
        </w:tc>
      </w:tr>
      <w:tr w:rsidR="00B36A13" w:rsidRPr="00EC16F2" w:rsidTr="00EC16F2">
        <w:trPr>
          <w:trHeight w:val="323"/>
        </w:trPr>
        <w:tc>
          <w:tcPr>
            <w:tcW w:w="2098" w:type="dxa"/>
            <w:tcBorders>
              <w:top w:val="nil"/>
              <w:left w:val="single" w:sz="8" w:space="0" w:color="auto"/>
              <w:bottom w:val="single" w:sz="8" w:space="0" w:color="auto"/>
              <w:right w:val="single" w:sz="8" w:space="0" w:color="auto"/>
            </w:tcBorders>
            <w:noWrap/>
          </w:tcPr>
          <w:p w:rsidR="00B36A13" w:rsidRPr="00EC16F2" w:rsidRDefault="00B36A13" w:rsidP="00EC16F2">
            <w:pPr>
              <w:widowControl/>
              <w:jc w:val="left"/>
              <w:rPr>
                <w:b/>
                <w:bCs/>
                <w:color w:val="000000"/>
                <w:kern w:val="0"/>
              </w:rPr>
            </w:pPr>
            <w:r w:rsidRPr="00EC16F2">
              <w:rPr>
                <w:b/>
                <w:bCs/>
                <w:color w:val="000000"/>
                <w:kern w:val="0"/>
              </w:rPr>
              <w:t>O</w:t>
            </w:r>
            <w:r w:rsidRPr="00EC16F2">
              <w:rPr>
                <w:rFonts w:ascii="宋体" w:hAnsi="宋体" w:hint="eastAsia"/>
                <w:b/>
                <w:bCs/>
                <w:color w:val="000000"/>
                <w:kern w:val="0"/>
              </w:rPr>
              <w:t>、</w:t>
            </w:r>
            <w:r w:rsidRPr="00EC16F2">
              <w:rPr>
                <w:b/>
                <w:bCs/>
                <w:color w:val="000000"/>
                <w:kern w:val="0"/>
              </w:rPr>
              <w:t>P</w:t>
            </w:r>
            <w:r w:rsidRPr="00EC16F2">
              <w:rPr>
                <w:rFonts w:ascii="宋体" w:hAnsi="宋体" w:hint="eastAsia"/>
                <w:b/>
                <w:bCs/>
                <w:color w:val="000000"/>
                <w:kern w:val="0"/>
              </w:rPr>
              <w:t>、</w:t>
            </w:r>
            <w:r w:rsidRPr="00EC16F2">
              <w:rPr>
                <w:b/>
                <w:bCs/>
                <w:color w:val="000000"/>
                <w:kern w:val="0"/>
              </w:rPr>
              <w:t>Q</w:t>
            </w:r>
            <w:r w:rsidRPr="00EC16F2">
              <w:rPr>
                <w:rFonts w:ascii="宋体" w:hAnsi="宋体" w:hint="eastAsia"/>
                <w:b/>
                <w:bCs/>
                <w:color w:val="000000"/>
                <w:kern w:val="0"/>
              </w:rPr>
              <w:t>、</w:t>
            </w:r>
            <w:r w:rsidRPr="00EC16F2">
              <w:rPr>
                <w:b/>
                <w:bCs/>
                <w:color w:val="000000"/>
                <w:kern w:val="0"/>
              </w:rPr>
              <w:t>R</w:t>
            </w:r>
            <w:r w:rsidRPr="00EC16F2">
              <w:rPr>
                <w:rFonts w:ascii="宋体" w:hAnsi="宋体" w:hint="eastAsia"/>
                <w:b/>
                <w:bCs/>
                <w:color w:val="000000"/>
                <w:kern w:val="0"/>
              </w:rPr>
              <w:t>、</w:t>
            </w:r>
            <w:r w:rsidRPr="00EC16F2">
              <w:rPr>
                <w:b/>
                <w:bCs/>
                <w:color w:val="000000"/>
                <w:kern w:val="0"/>
              </w:rPr>
              <w:t>S</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35</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25</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20</w:t>
            </w:r>
          </w:p>
        </w:tc>
        <w:tc>
          <w:tcPr>
            <w:tcW w:w="1317" w:type="dxa"/>
            <w:tcBorders>
              <w:top w:val="single" w:sz="8" w:space="0" w:color="auto"/>
              <w:left w:val="nil"/>
              <w:bottom w:val="nil"/>
              <w:right w:val="single" w:sz="8" w:space="0" w:color="auto"/>
            </w:tcBorders>
          </w:tcPr>
          <w:p w:rsidR="00B36A13" w:rsidRPr="00EC16F2" w:rsidRDefault="00B36A13" w:rsidP="00EC16F2">
            <w:pPr>
              <w:widowControl/>
              <w:jc w:val="center"/>
              <w:rPr>
                <w:color w:val="000000"/>
                <w:kern w:val="0"/>
              </w:rPr>
            </w:pPr>
            <w:r w:rsidRPr="00EC16F2">
              <w:rPr>
                <w:color w:val="000000"/>
                <w:kern w:val="0"/>
              </w:rPr>
              <w:t>18</w:t>
            </w:r>
          </w:p>
        </w:tc>
        <w:tc>
          <w:tcPr>
            <w:tcW w:w="1317" w:type="dxa"/>
            <w:tcBorders>
              <w:top w:val="single" w:sz="8" w:space="0" w:color="auto"/>
              <w:left w:val="nil"/>
              <w:bottom w:val="nil"/>
              <w:right w:val="single" w:sz="8" w:space="0" w:color="auto"/>
            </w:tcBorders>
          </w:tcPr>
          <w:p w:rsidR="00B36A13" w:rsidRPr="00EC16F2" w:rsidRDefault="00B36A13" w:rsidP="00EC16F2">
            <w:pPr>
              <w:widowControl/>
              <w:jc w:val="center"/>
              <w:rPr>
                <w:color w:val="000000"/>
                <w:kern w:val="0"/>
              </w:rPr>
            </w:pPr>
            <w:r w:rsidRPr="00EC16F2">
              <w:rPr>
                <w:color w:val="000000"/>
                <w:kern w:val="0"/>
              </w:rPr>
              <w:t>15</w:t>
            </w:r>
          </w:p>
        </w:tc>
      </w:tr>
      <w:tr w:rsidR="00B36A13" w:rsidRPr="00EC16F2" w:rsidTr="00EC16F2">
        <w:trPr>
          <w:trHeight w:val="323"/>
        </w:trPr>
        <w:tc>
          <w:tcPr>
            <w:tcW w:w="2098" w:type="dxa"/>
            <w:tcBorders>
              <w:top w:val="nil"/>
              <w:left w:val="single" w:sz="8" w:space="0" w:color="auto"/>
              <w:bottom w:val="single" w:sz="8" w:space="0" w:color="auto"/>
              <w:right w:val="single" w:sz="8" w:space="0" w:color="auto"/>
            </w:tcBorders>
            <w:noWrap/>
          </w:tcPr>
          <w:p w:rsidR="00B36A13" w:rsidRPr="00EC16F2" w:rsidRDefault="00B36A13" w:rsidP="00EC16F2">
            <w:pPr>
              <w:widowControl/>
              <w:jc w:val="left"/>
              <w:rPr>
                <w:b/>
                <w:bCs/>
                <w:color w:val="000000"/>
                <w:kern w:val="0"/>
              </w:rPr>
            </w:pPr>
            <w:r w:rsidRPr="00EC16F2">
              <w:rPr>
                <w:b/>
                <w:bCs/>
                <w:color w:val="000000"/>
                <w:kern w:val="0"/>
              </w:rPr>
              <w:t>T</w:t>
            </w:r>
            <w:r w:rsidRPr="00EC16F2">
              <w:rPr>
                <w:rFonts w:ascii="楷体_GB2312" w:eastAsia="楷体_GB2312" w:hint="eastAsia"/>
                <w:b/>
                <w:bCs/>
                <w:color w:val="000000"/>
                <w:kern w:val="0"/>
              </w:rPr>
              <w:t>、</w:t>
            </w:r>
            <w:r w:rsidRPr="00EC16F2">
              <w:rPr>
                <w:b/>
                <w:bCs/>
                <w:color w:val="000000"/>
                <w:kern w:val="0"/>
              </w:rPr>
              <w:t>U</w:t>
            </w:r>
            <w:r w:rsidRPr="00EC16F2">
              <w:rPr>
                <w:rFonts w:ascii="楷体_GB2312" w:eastAsia="楷体_GB2312" w:hint="eastAsia"/>
                <w:b/>
                <w:bCs/>
                <w:color w:val="000000"/>
                <w:kern w:val="0"/>
              </w:rPr>
              <w:t>、</w:t>
            </w:r>
            <w:r w:rsidRPr="00EC16F2">
              <w:rPr>
                <w:b/>
                <w:bCs/>
                <w:color w:val="000000"/>
                <w:kern w:val="0"/>
              </w:rPr>
              <w:t>V</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30</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20</w:t>
            </w:r>
          </w:p>
        </w:tc>
        <w:tc>
          <w:tcPr>
            <w:tcW w:w="1317" w:type="dxa"/>
            <w:tcBorders>
              <w:top w:val="nil"/>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18</w:t>
            </w:r>
          </w:p>
        </w:tc>
        <w:tc>
          <w:tcPr>
            <w:tcW w:w="1317" w:type="dxa"/>
            <w:tcBorders>
              <w:top w:val="single" w:sz="8" w:space="0" w:color="auto"/>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15</w:t>
            </w:r>
          </w:p>
        </w:tc>
        <w:tc>
          <w:tcPr>
            <w:tcW w:w="1317" w:type="dxa"/>
            <w:tcBorders>
              <w:top w:val="single" w:sz="8" w:space="0" w:color="auto"/>
              <w:left w:val="nil"/>
              <w:bottom w:val="single" w:sz="8" w:space="0" w:color="auto"/>
              <w:right w:val="single" w:sz="8" w:space="0" w:color="auto"/>
            </w:tcBorders>
          </w:tcPr>
          <w:p w:rsidR="00B36A13" w:rsidRPr="00EC16F2" w:rsidRDefault="00B36A13" w:rsidP="00EC16F2">
            <w:pPr>
              <w:widowControl/>
              <w:jc w:val="center"/>
              <w:rPr>
                <w:color w:val="000000"/>
                <w:kern w:val="0"/>
              </w:rPr>
            </w:pPr>
            <w:r w:rsidRPr="00EC16F2">
              <w:rPr>
                <w:color w:val="000000"/>
                <w:kern w:val="0"/>
              </w:rPr>
              <w:t>12</w:t>
            </w:r>
          </w:p>
        </w:tc>
      </w:tr>
    </w:tbl>
    <w:p w:rsidR="00B36A13" w:rsidRDefault="00B36A13" w:rsidP="005D10A9">
      <w:pPr>
        <w:tabs>
          <w:tab w:val="num" w:pos="1200"/>
        </w:tabs>
        <w:spacing w:line="440" w:lineRule="exact"/>
        <w:rPr>
          <w:rFonts w:eastAsia="楷体_GB2312" w:cs="宋体"/>
          <w:color w:val="000000"/>
        </w:rPr>
      </w:pPr>
      <w:r w:rsidRPr="00941E71">
        <w:rPr>
          <w:rFonts w:eastAsia="楷体_GB2312" w:cs="宋体" w:hint="eastAsia"/>
          <w:color w:val="000000"/>
        </w:rPr>
        <w:t>注：以上为出差期间每天包干的伙食单项补贴标准</w:t>
      </w:r>
    </w:p>
    <w:p w:rsidR="00B36A13" w:rsidRPr="0004728C" w:rsidRDefault="00B36A13" w:rsidP="0004728C">
      <w:pPr>
        <w:spacing w:line="400" w:lineRule="exact"/>
        <w:jc w:val="center"/>
        <w:rPr>
          <w:rFonts w:eastAsia="楷体_GB2312"/>
          <w:b/>
          <w:bCs/>
          <w:color w:val="000000"/>
        </w:rPr>
      </w:pPr>
      <w:r>
        <w:rPr>
          <w:rFonts w:eastAsia="楷体_GB2312" w:cs="楷体_GB2312" w:hint="eastAsia"/>
          <w:b/>
          <w:bCs/>
          <w:color w:val="000000"/>
        </w:rPr>
        <w:t>附表（七</w:t>
      </w:r>
      <w:r w:rsidRPr="00941E71">
        <w:rPr>
          <w:rFonts w:eastAsia="楷体_GB2312" w:cs="楷体_GB2312" w:hint="eastAsia"/>
          <w:b/>
          <w:bCs/>
          <w:color w:val="000000"/>
        </w:rPr>
        <w:t>）：</w:t>
      </w:r>
      <w:r w:rsidRPr="0004728C">
        <w:rPr>
          <w:rFonts w:ascii="楷体_GB2312" w:eastAsia="楷体_GB2312" w:hAnsi="宋体" w:cs="宋体" w:hint="eastAsia"/>
          <w:b/>
          <w:bCs/>
          <w:color w:val="000000"/>
          <w:kern w:val="0"/>
        </w:rPr>
        <w:t>驻外员工补贴标准</w:t>
      </w:r>
    </w:p>
    <w:tbl>
      <w:tblPr>
        <w:tblW w:w="8679" w:type="dxa"/>
        <w:tblInd w:w="93" w:type="dxa"/>
        <w:tblLook w:val="0000"/>
      </w:tblPr>
      <w:tblGrid>
        <w:gridCol w:w="1959"/>
        <w:gridCol w:w="1680"/>
        <w:gridCol w:w="1680"/>
        <w:gridCol w:w="1680"/>
        <w:gridCol w:w="1680"/>
      </w:tblGrid>
      <w:tr w:rsidR="00B36A13" w:rsidRPr="0004728C" w:rsidTr="0004728C">
        <w:trPr>
          <w:trHeight w:val="317"/>
        </w:trPr>
        <w:tc>
          <w:tcPr>
            <w:tcW w:w="8678" w:type="dxa"/>
            <w:gridSpan w:val="5"/>
            <w:tcBorders>
              <w:top w:val="single" w:sz="8" w:space="0" w:color="auto"/>
              <w:left w:val="single" w:sz="8" w:space="0" w:color="auto"/>
              <w:bottom w:val="single" w:sz="8" w:space="0" w:color="auto"/>
              <w:right w:val="single" w:sz="8" w:space="0" w:color="auto"/>
            </w:tcBorders>
          </w:tcPr>
          <w:p w:rsidR="00B36A13" w:rsidRPr="0004728C" w:rsidRDefault="00B36A13" w:rsidP="0004728C">
            <w:pPr>
              <w:widowControl/>
              <w:jc w:val="center"/>
              <w:rPr>
                <w:rFonts w:ascii="楷体_GB2312" w:eastAsia="楷体_GB2312" w:hAnsi="宋体" w:cs="宋体"/>
                <w:b/>
                <w:bCs/>
                <w:color w:val="000000"/>
                <w:kern w:val="0"/>
              </w:rPr>
            </w:pPr>
            <w:r w:rsidRPr="0004728C">
              <w:rPr>
                <w:rFonts w:ascii="楷体_GB2312" w:eastAsia="楷体_GB2312" w:hAnsi="宋体" w:cs="宋体" w:hint="eastAsia"/>
                <w:b/>
                <w:bCs/>
                <w:color w:val="000000"/>
                <w:kern w:val="0"/>
              </w:rPr>
              <w:t>驻外员工补贴标准</w:t>
            </w:r>
          </w:p>
        </w:tc>
      </w:tr>
      <w:tr w:rsidR="00B36A13" w:rsidRPr="0004728C" w:rsidTr="0004728C">
        <w:trPr>
          <w:trHeight w:val="317"/>
        </w:trPr>
        <w:tc>
          <w:tcPr>
            <w:tcW w:w="1959" w:type="dxa"/>
            <w:tcBorders>
              <w:top w:val="nil"/>
              <w:left w:val="single" w:sz="8" w:space="0" w:color="auto"/>
              <w:bottom w:val="single" w:sz="8" w:space="0" w:color="auto"/>
              <w:right w:val="single" w:sz="8" w:space="0" w:color="auto"/>
            </w:tcBorders>
          </w:tcPr>
          <w:p w:rsidR="00B36A13" w:rsidRPr="0004728C" w:rsidRDefault="00B36A13" w:rsidP="0004728C">
            <w:pPr>
              <w:widowControl/>
              <w:jc w:val="center"/>
              <w:rPr>
                <w:rFonts w:ascii="楷体_GB2312" w:eastAsia="楷体_GB2312" w:hAnsi="宋体" w:cs="宋体"/>
                <w:color w:val="000000"/>
                <w:kern w:val="0"/>
              </w:rPr>
            </w:pPr>
            <w:r w:rsidRPr="0004728C">
              <w:rPr>
                <w:rFonts w:ascii="楷体_GB2312" w:eastAsia="楷体_GB2312" w:hAnsi="宋体" w:cs="宋体" w:hint="eastAsia"/>
                <w:color w:val="000000"/>
                <w:kern w:val="0"/>
              </w:rPr>
              <w:t>一</w:t>
            </w:r>
          </w:p>
        </w:tc>
        <w:tc>
          <w:tcPr>
            <w:tcW w:w="1680" w:type="dxa"/>
            <w:tcBorders>
              <w:top w:val="nil"/>
              <w:left w:val="nil"/>
              <w:bottom w:val="single" w:sz="8" w:space="0" w:color="auto"/>
              <w:right w:val="single" w:sz="8" w:space="0" w:color="auto"/>
            </w:tcBorders>
          </w:tcPr>
          <w:p w:rsidR="00B36A13" w:rsidRPr="0004728C" w:rsidRDefault="00B36A13" w:rsidP="0004728C">
            <w:pPr>
              <w:widowControl/>
              <w:jc w:val="center"/>
              <w:rPr>
                <w:rFonts w:ascii="楷体_GB2312" w:eastAsia="楷体_GB2312" w:hAnsi="宋体" w:cs="宋体"/>
                <w:color w:val="000000"/>
                <w:kern w:val="0"/>
              </w:rPr>
            </w:pPr>
            <w:r w:rsidRPr="0004728C">
              <w:rPr>
                <w:rFonts w:ascii="楷体_GB2312" w:eastAsia="楷体_GB2312" w:hAnsi="宋体" w:cs="宋体" w:hint="eastAsia"/>
                <w:color w:val="000000"/>
                <w:kern w:val="0"/>
              </w:rPr>
              <w:t>二</w:t>
            </w:r>
          </w:p>
        </w:tc>
        <w:tc>
          <w:tcPr>
            <w:tcW w:w="1680" w:type="dxa"/>
            <w:tcBorders>
              <w:top w:val="nil"/>
              <w:left w:val="nil"/>
              <w:bottom w:val="single" w:sz="8" w:space="0" w:color="auto"/>
              <w:right w:val="single" w:sz="8" w:space="0" w:color="auto"/>
            </w:tcBorders>
          </w:tcPr>
          <w:p w:rsidR="00B36A13" w:rsidRPr="0004728C" w:rsidRDefault="00B36A13" w:rsidP="0004728C">
            <w:pPr>
              <w:widowControl/>
              <w:jc w:val="center"/>
              <w:rPr>
                <w:rFonts w:ascii="楷体_GB2312" w:eastAsia="楷体_GB2312" w:hAnsi="宋体" w:cs="宋体"/>
                <w:color w:val="000000"/>
                <w:kern w:val="0"/>
              </w:rPr>
            </w:pPr>
            <w:r w:rsidRPr="0004728C">
              <w:rPr>
                <w:rFonts w:ascii="楷体_GB2312" w:eastAsia="楷体_GB2312" w:hAnsi="宋体" w:cs="宋体" w:hint="eastAsia"/>
                <w:color w:val="000000"/>
                <w:kern w:val="0"/>
              </w:rPr>
              <w:t>三</w:t>
            </w:r>
          </w:p>
        </w:tc>
        <w:tc>
          <w:tcPr>
            <w:tcW w:w="1680" w:type="dxa"/>
            <w:tcBorders>
              <w:top w:val="nil"/>
              <w:left w:val="nil"/>
              <w:bottom w:val="single" w:sz="8" w:space="0" w:color="auto"/>
              <w:right w:val="single" w:sz="8" w:space="0" w:color="auto"/>
            </w:tcBorders>
          </w:tcPr>
          <w:p w:rsidR="00B36A13" w:rsidRPr="0004728C" w:rsidRDefault="00B36A13" w:rsidP="0004728C">
            <w:pPr>
              <w:widowControl/>
              <w:jc w:val="center"/>
              <w:rPr>
                <w:rFonts w:ascii="楷体_GB2312" w:eastAsia="楷体_GB2312" w:hAnsi="宋体" w:cs="宋体"/>
                <w:color w:val="000000"/>
                <w:kern w:val="0"/>
              </w:rPr>
            </w:pPr>
            <w:r w:rsidRPr="0004728C">
              <w:rPr>
                <w:rFonts w:ascii="楷体_GB2312" w:eastAsia="楷体_GB2312" w:hAnsi="宋体" w:cs="宋体" w:hint="eastAsia"/>
                <w:color w:val="000000"/>
                <w:kern w:val="0"/>
              </w:rPr>
              <w:t>四</w:t>
            </w:r>
          </w:p>
        </w:tc>
        <w:tc>
          <w:tcPr>
            <w:tcW w:w="1680" w:type="dxa"/>
            <w:tcBorders>
              <w:top w:val="nil"/>
              <w:left w:val="nil"/>
              <w:bottom w:val="single" w:sz="8" w:space="0" w:color="auto"/>
              <w:right w:val="single" w:sz="8" w:space="0" w:color="auto"/>
            </w:tcBorders>
          </w:tcPr>
          <w:p w:rsidR="00B36A13" w:rsidRPr="0004728C" w:rsidRDefault="00B36A13" w:rsidP="0004728C">
            <w:pPr>
              <w:widowControl/>
              <w:jc w:val="center"/>
              <w:rPr>
                <w:rFonts w:ascii="楷体_GB2312" w:eastAsia="楷体_GB2312" w:hAnsi="宋体" w:cs="宋体"/>
                <w:color w:val="000000"/>
                <w:kern w:val="0"/>
              </w:rPr>
            </w:pPr>
            <w:r w:rsidRPr="0004728C">
              <w:rPr>
                <w:rFonts w:ascii="楷体_GB2312" w:eastAsia="楷体_GB2312" w:hAnsi="宋体" w:cs="宋体" w:hint="eastAsia"/>
                <w:color w:val="000000"/>
                <w:kern w:val="0"/>
              </w:rPr>
              <w:t>五</w:t>
            </w:r>
          </w:p>
        </w:tc>
      </w:tr>
      <w:tr w:rsidR="00B36A13" w:rsidRPr="0004728C" w:rsidTr="0004728C">
        <w:trPr>
          <w:trHeight w:val="317"/>
        </w:trPr>
        <w:tc>
          <w:tcPr>
            <w:tcW w:w="1959" w:type="dxa"/>
            <w:tcBorders>
              <w:top w:val="nil"/>
              <w:left w:val="single" w:sz="8" w:space="0" w:color="auto"/>
              <w:bottom w:val="single" w:sz="8" w:space="0" w:color="auto"/>
              <w:right w:val="single" w:sz="8" w:space="0" w:color="auto"/>
            </w:tcBorders>
          </w:tcPr>
          <w:p w:rsidR="00B36A13" w:rsidRPr="0004728C" w:rsidRDefault="00B36A13" w:rsidP="0004728C">
            <w:pPr>
              <w:widowControl/>
              <w:jc w:val="center"/>
              <w:rPr>
                <w:color w:val="000000"/>
                <w:kern w:val="0"/>
              </w:rPr>
            </w:pPr>
            <w:r w:rsidRPr="0004728C">
              <w:rPr>
                <w:color w:val="000000"/>
                <w:kern w:val="0"/>
              </w:rPr>
              <w:t>20</w:t>
            </w:r>
          </w:p>
        </w:tc>
        <w:tc>
          <w:tcPr>
            <w:tcW w:w="1680" w:type="dxa"/>
            <w:tcBorders>
              <w:top w:val="nil"/>
              <w:left w:val="nil"/>
              <w:bottom w:val="single" w:sz="8" w:space="0" w:color="auto"/>
              <w:right w:val="single" w:sz="8" w:space="0" w:color="auto"/>
            </w:tcBorders>
          </w:tcPr>
          <w:p w:rsidR="00B36A13" w:rsidRPr="0004728C" w:rsidRDefault="00B36A13" w:rsidP="0004728C">
            <w:pPr>
              <w:widowControl/>
              <w:jc w:val="center"/>
              <w:rPr>
                <w:color w:val="000000"/>
                <w:kern w:val="0"/>
              </w:rPr>
            </w:pPr>
            <w:r w:rsidRPr="0004728C">
              <w:rPr>
                <w:color w:val="000000"/>
                <w:kern w:val="0"/>
              </w:rPr>
              <w:t>15</w:t>
            </w:r>
          </w:p>
        </w:tc>
        <w:tc>
          <w:tcPr>
            <w:tcW w:w="1680" w:type="dxa"/>
            <w:tcBorders>
              <w:top w:val="nil"/>
              <w:left w:val="nil"/>
              <w:bottom w:val="single" w:sz="8" w:space="0" w:color="auto"/>
              <w:right w:val="single" w:sz="8" w:space="0" w:color="auto"/>
            </w:tcBorders>
          </w:tcPr>
          <w:p w:rsidR="00B36A13" w:rsidRPr="0004728C" w:rsidRDefault="00B36A13" w:rsidP="0004728C">
            <w:pPr>
              <w:widowControl/>
              <w:jc w:val="center"/>
              <w:rPr>
                <w:color w:val="000000"/>
                <w:kern w:val="0"/>
              </w:rPr>
            </w:pPr>
            <w:r w:rsidRPr="0004728C">
              <w:rPr>
                <w:color w:val="000000"/>
                <w:kern w:val="0"/>
              </w:rPr>
              <w:t>12</w:t>
            </w:r>
          </w:p>
        </w:tc>
        <w:tc>
          <w:tcPr>
            <w:tcW w:w="1680" w:type="dxa"/>
            <w:tcBorders>
              <w:top w:val="nil"/>
              <w:left w:val="nil"/>
              <w:bottom w:val="single" w:sz="8" w:space="0" w:color="auto"/>
              <w:right w:val="single" w:sz="8" w:space="0" w:color="auto"/>
            </w:tcBorders>
          </w:tcPr>
          <w:p w:rsidR="00B36A13" w:rsidRPr="0004728C" w:rsidRDefault="00B36A13" w:rsidP="0004728C">
            <w:pPr>
              <w:widowControl/>
              <w:jc w:val="center"/>
              <w:rPr>
                <w:color w:val="000000"/>
                <w:kern w:val="0"/>
              </w:rPr>
            </w:pPr>
            <w:r w:rsidRPr="0004728C">
              <w:rPr>
                <w:color w:val="000000"/>
                <w:kern w:val="0"/>
              </w:rPr>
              <w:t>10</w:t>
            </w:r>
          </w:p>
        </w:tc>
        <w:tc>
          <w:tcPr>
            <w:tcW w:w="1680" w:type="dxa"/>
            <w:tcBorders>
              <w:top w:val="nil"/>
              <w:left w:val="nil"/>
              <w:bottom w:val="single" w:sz="8" w:space="0" w:color="auto"/>
              <w:right w:val="single" w:sz="8" w:space="0" w:color="auto"/>
            </w:tcBorders>
          </w:tcPr>
          <w:p w:rsidR="00B36A13" w:rsidRPr="0004728C" w:rsidRDefault="00B36A13" w:rsidP="0004728C">
            <w:pPr>
              <w:widowControl/>
              <w:jc w:val="center"/>
              <w:rPr>
                <w:color w:val="000000"/>
                <w:kern w:val="0"/>
              </w:rPr>
            </w:pPr>
            <w:r w:rsidRPr="0004728C">
              <w:rPr>
                <w:color w:val="000000"/>
                <w:kern w:val="0"/>
              </w:rPr>
              <w:t>8</w:t>
            </w:r>
          </w:p>
        </w:tc>
      </w:tr>
    </w:tbl>
    <w:p w:rsidR="00B36A13" w:rsidRPr="007F6494" w:rsidRDefault="00B36A13" w:rsidP="005D10A9">
      <w:pPr>
        <w:tabs>
          <w:tab w:val="num" w:pos="1200"/>
        </w:tabs>
        <w:spacing w:line="440" w:lineRule="exact"/>
        <w:rPr>
          <w:rFonts w:eastAsia="楷体_GB2312" w:cs="宋体"/>
          <w:color w:val="000000"/>
        </w:rPr>
      </w:pPr>
      <w:r w:rsidRPr="007F6494">
        <w:rPr>
          <w:rFonts w:eastAsia="楷体_GB2312" w:cs="宋体" w:hint="eastAsia"/>
          <w:color w:val="000000"/>
        </w:rPr>
        <w:t>注：驻外员工补贴标准已包含交通、伙食补贴。</w:t>
      </w:r>
    </w:p>
    <w:p w:rsidR="00B36A13" w:rsidRPr="00F14664" w:rsidRDefault="00B36A13" w:rsidP="00613F97">
      <w:pPr>
        <w:widowControl/>
        <w:snapToGrid w:val="0"/>
        <w:spacing w:before="100" w:beforeAutospacing="1" w:after="100" w:afterAutospacing="1" w:line="480" w:lineRule="auto"/>
        <w:jc w:val="left"/>
        <w:rPr>
          <w:rFonts w:eastAsia="楷体_GB2312" w:cs="Arial"/>
          <w:color w:val="333333"/>
          <w:kern w:val="0"/>
        </w:rPr>
      </w:pPr>
      <w:r w:rsidRPr="00613F97">
        <w:rPr>
          <w:rFonts w:eastAsia="楷体_GB2312"/>
        </w:rPr>
        <w:t xml:space="preserve">    </w:t>
      </w:r>
    </w:p>
    <w:sectPr w:rsidR="00B36A13" w:rsidRPr="00F14664" w:rsidSect="007D7A2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A13" w:rsidRDefault="00B36A13">
      <w:r>
        <w:separator/>
      </w:r>
    </w:p>
  </w:endnote>
  <w:endnote w:type="continuationSeparator" w:id="0">
    <w:p w:rsidR="00B36A13" w:rsidRDefault="00B36A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华文仿宋">
    <w:panose1 w:val="00000000000000000000"/>
    <w:charset w:val="86"/>
    <w:family w:val="auto"/>
    <w:notTrueType/>
    <w:pitch w:val="variable"/>
    <w:sig w:usb0="00000287" w:usb1="080E0000" w:usb2="00000010" w:usb3="00000000" w:csb0="0004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A13" w:rsidRDefault="00B36A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A13" w:rsidRDefault="00B36A13" w:rsidP="00566F1E">
    <w:pPr>
      <w:pStyle w:val="Footer"/>
      <w:jc w:val="right"/>
    </w:pPr>
    <w:r>
      <w:t>-</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A13" w:rsidRDefault="00B36A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A13" w:rsidRDefault="00B36A13">
      <w:r>
        <w:separator/>
      </w:r>
    </w:p>
  </w:footnote>
  <w:footnote w:type="continuationSeparator" w:id="0">
    <w:p w:rsidR="00B36A13" w:rsidRDefault="00B36A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A13" w:rsidRDefault="00B36A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A13" w:rsidRDefault="00B36A13" w:rsidP="00FD0C77">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A13" w:rsidRDefault="00B36A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3BB5"/>
    <w:multiLevelType w:val="multilevel"/>
    <w:tmpl w:val="2B6A016A"/>
    <w:lvl w:ilvl="0">
      <w:start w:val="1"/>
      <w:numFmt w:val="decimal"/>
      <w:lvlText w:val="%1）"/>
      <w:lvlJc w:val="left"/>
      <w:pPr>
        <w:tabs>
          <w:tab w:val="num" w:pos="1875"/>
        </w:tabs>
        <w:ind w:left="1875" w:hanging="615"/>
      </w:pPr>
      <w:rPr>
        <w:rFonts w:cs="Times New Roman" w:hint="default"/>
      </w:rPr>
    </w:lvl>
    <w:lvl w:ilvl="1">
      <w:start w:val="1"/>
      <w:numFmt w:val="upperLetter"/>
      <w:lvlText w:val="%2."/>
      <w:lvlJc w:val="left"/>
      <w:pPr>
        <w:tabs>
          <w:tab w:val="num" w:pos="2111"/>
        </w:tabs>
        <w:ind w:left="2111" w:hanging="426"/>
      </w:pPr>
      <w:rPr>
        <w:rFonts w:cs="Times New Roman"/>
      </w:rPr>
    </w:lvl>
    <w:lvl w:ilvl="2">
      <w:start w:val="1"/>
      <w:numFmt w:val="decimal"/>
      <w:lvlText w:val="%3."/>
      <w:lvlJc w:val="left"/>
      <w:pPr>
        <w:tabs>
          <w:tab w:val="num" w:pos="2536"/>
        </w:tabs>
        <w:ind w:left="2536" w:hanging="425"/>
      </w:pPr>
      <w:rPr>
        <w:rFonts w:cs="Times New Roman"/>
      </w:rPr>
    </w:lvl>
    <w:lvl w:ilvl="3">
      <w:start w:val="1"/>
      <w:numFmt w:val="lowerLetter"/>
      <w:lvlText w:val="%4."/>
      <w:lvlJc w:val="left"/>
      <w:pPr>
        <w:tabs>
          <w:tab w:val="num" w:pos="2819"/>
        </w:tabs>
        <w:ind w:left="2819" w:hanging="283"/>
      </w:pPr>
      <w:rPr>
        <w:rFonts w:cs="Times New Roman"/>
      </w:rPr>
    </w:lvl>
    <w:lvl w:ilvl="4">
      <w:start w:val="1"/>
      <w:numFmt w:val="decimal"/>
      <w:lvlText w:val="%5."/>
      <w:lvlJc w:val="left"/>
      <w:pPr>
        <w:tabs>
          <w:tab w:val="num" w:pos="3244"/>
        </w:tabs>
        <w:ind w:left="3244" w:hanging="425"/>
      </w:pPr>
      <w:rPr>
        <w:rFonts w:cs="Times New Roman"/>
      </w:rPr>
    </w:lvl>
    <w:lvl w:ilvl="5">
      <w:start w:val="1"/>
      <w:numFmt w:val="lowerLetter"/>
      <w:lvlText w:val="%6."/>
      <w:lvlJc w:val="left"/>
      <w:pPr>
        <w:tabs>
          <w:tab w:val="num" w:pos="3669"/>
        </w:tabs>
        <w:ind w:left="3669" w:hanging="425"/>
      </w:pPr>
      <w:rPr>
        <w:rFonts w:cs="Times New Roman"/>
      </w:rPr>
    </w:lvl>
    <w:lvl w:ilvl="6">
      <w:start w:val="1"/>
      <w:numFmt w:val="lowerRoman"/>
      <w:lvlText w:val="%7."/>
      <w:lvlJc w:val="left"/>
      <w:pPr>
        <w:tabs>
          <w:tab w:val="num" w:pos="4095"/>
        </w:tabs>
        <w:ind w:left="4095" w:hanging="426"/>
      </w:pPr>
      <w:rPr>
        <w:rFonts w:cs="Times New Roman"/>
      </w:rPr>
    </w:lvl>
    <w:lvl w:ilvl="7">
      <w:start w:val="1"/>
      <w:numFmt w:val="lowerLetter"/>
      <w:lvlText w:val="%8."/>
      <w:lvlJc w:val="left"/>
      <w:pPr>
        <w:tabs>
          <w:tab w:val="num" w:pos="4520"/>
        </w:tabs>
        <w:ind w:left="4520" w:hanging="425"/>
      </w:pPr>
      <w:rPr>
        <w:rFonts w:cs="Times New Roman"/>
      </w:rPr>
    </w:lvl>
    <w:lvl w:ilvl="8">
      <w:start w:val="1"/>
      <w:numFmt w:val="lowerRoman"/>
      <w:lvlText w:val="%9."/>
      <w:lvlJc w:val="left"/>
      <w:pPr>
        <w:tabs>
          <w:tab w:val="num" w:pos="4945"/>
        </w:tabs>
        <w:ind w:left="4945" w:hanging="425"/>
      </w:pPr>
      <w:rPr>
        <w:rFonts w:cs="Times New Roman"/>
      </w:rPr>
    </w:lvl>
  </w:abstractNum>
  <w:abstractNum w:abstractNumId="1">
    <w:nsid w:val="077D699A"/>
    <w:multiLevelType w:val="hybridMultilevel"/>
    <w:tmpl w:val="3DECE988"/>
    <w:lvl w:ilvl="0" w:tplc="FA4267F2">
      <w:start w:val="9"/>
      <w:numFmt w:val="japaneseCounting"/>
      <w:lvlText w:val="第%1条"/>
      <w:lvlJc w:val="left"/>
      <w:pPr>
        <w:tabs>
          <w:tab w:val="num" w:pos="855"/>
        </w:tabs>
        <w:ind w:left="855" w:hanging="855"/>
      </w:pPr>
      <w:rPr>
        <w:rFonts w:cs="Times New Roman" w:hint="default"/>
        <w:b/>
        <w:bCs/>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
    <w:nsid w:val="09DB412C"/>
    <w:multiLevelType w:val="hybridMultilevel"/>
    <w:tmpl w:val="04605902"/>
    <w:lvl w:ilvl="0" w:tplc="83665786">
      <w:start w:val="1"/>
      <w:numFmt w:val="decimal"/>
      <w:lvlText w:val="%1、"/>
      <w:lvlJc w:val="left"/>
      <w:pPr>
        <w:tabs>
          <w:tab w:val="num" w:pos="1455"/>
        </w:tabs>
        <w:ind w:left="1455" w:hanging="615"/>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0E06411A"/>
    <w:multiLevelType w:val="hybridMultilevel"/>
    <w:tmpl w:val="AC00FEF4"/>
    <w:lvl w:ilvl="0" w:tplc="83665786">
      <w:start w:val="1"/>
      <w:numFmt w:val="decimal"/>
      <w:lvlText w:val="%1、"/>
      <w:lvlJc w:val="left"/>
      <w:pPr>
        <w:tabs>
          <w:tab w:val="num" w:pos="1455"/>
        </w:tabs>
        <w:ind w:left="1455" w:hanging="615"/>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0ED8266D"/>
    <w:multiLevelType w:val="hybridMultilevel"/>
    <w:tmpl w:val="10805938"/>
    <w:lvl w:ilvl="0" w:tplc="48684374">
      <w:start w:val="5"/>
      <w:numFmt w:val="japaneseCounting"/>
      <w:lvlText w:val="第%1章"/>
      <w:lvlJc w:val="left"/>
      <w:pPr>
        <w:tabs>
          <w:tab w:val="num" w:pos="1980"/>
        </w:tabs>
        <w:ind w:left="1980" w:hanging="19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0F543170"/>
    <w:multiLevelType w:val="hybridMultilevel"/>
    <w:tmpl w:val="EF1CA690"/>
    <w:lvl w:ilvl="0" w:tplc="3BDE35BA">
      <w:start w:val="1"/>
      <w:numFmt w:val="chineseCountingThousand"/>
      <w:lvlText w:val="%1、"/>
      <w:lvlJc w:val="left"/>
      <w:pPr>
        <w:tabs>
          <w:tab w:val="num" w:pos="1140"/>
        </w:tabs>
        <w:ind w:left="1140" w:hanging="720"/>
      </w:pPr>
      <w:rPr>
        <w:rFonts w:cs="Times New Roman" w:hint="default"/>
      </w:rPr>
    </w:lvl>
    <w:lvl w:ilvl="1" w:tplc="0B809A1C">
      <w:start w:val="1"/>
      <w:numFmt w:val="decimal"/>
      <w:lvlText w:val="%2、"/>
      <w:lvlJc w:val="left"/>
      <w:pPr>
        <w:tabs>
          <w:tab w:val="num" w:pos="780"/>
        </w:tabs>
        <w:ind w:left="780" w:hanging="36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nsid w:val="132D53D7"/>
    <w:multiLevelType w:val="hybridMultilevel"/>
    <w:tmpl w:val="4D18F816"/>
    <w:lvl w:ilvl="0" w:tplc="C21C239A">
      <w:start w:val="1"/>
      <w:numFmt w:val="decimal"/>
      <w:lvlText w:val="%1、"/>
      <w:lvlJc w:val="left"/>
      <w:pPr>
        <w:tabs>
          <w:tab w:val="num" w:pos="720"/>
        </w:tabs>
        <w:ind w:left="720" w:hanging="72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7">
    <w:nsid w:val="158A02DF"/>
    <w:multiLevelType w:val="multilevel"/>
    <w:tmpl w:val="453EB45C"/>
    <w:lvl w:ilvl="0">
      <w:start w:val="1"/>
      <w:numFmt w:val="chineseCountingThousand"/>
      <w:lvlText w:val="%1、"/>
      <w:lvlJc w:val="left"/>
      <w:pPr>
        <w:tabs>
          <w:tab w:val="num" w:pos="1140"/>
        </w:tabs>
        <w:ind w:left="1140" w:hanging="720"/>
      </w:pPr>
      <w:rPr>
        <w:rFonts w:cs="Times New Roman" w:hint="default"/>
      </w:rPr>
    </w:lvl>
    <w:lvl w:ilvl="1">
      <w:start w:val="1"/>
      <w:numFmt w:val="decimal"/>
      <w:lvlText w:val="%2)"/>
      <w:lvlJc w:val="left"/>
      <w:pPr>
        <w:tabs>
          <w:tab w:val="num" w:pos="840"/>
        </w:tabs>
        <w:ind w:left="840" w:hanging="420"/>
      </w:pPr>
      <w:rPr>
        <w:rFonts w:cs="Times New Roman" w:hint="eastAsia"/>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8">
    <w:nsid w:val="1AB25220"/>
    <w:multiLevelType w:val="hybridMultilevel"/>
    <w:tmpl w:val="AB00CECA"/>
    <w:lvl w:ilvl="0" w:tplc="4A00610C">
      <w:start w:val="1"/>
      <w:numFmt w:val="decimal"/>
      <w:lvlText w:val="%1、"/>
      <w:lvlJc w:val="left"/>
      <w:pPr>
        <w:tabs>
          <w:tab w:val="num" w:pos="1455"/>
        </w:tabs>
        <w:ind w:left="1455" w:hanging="615"/>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1BC217CE"/>
    <w:multiLevelType w:val="hybridMultilevel"/>
    <w:tmpl w:val="F49A391E"/>
    <w:lvl w:ilvl="0" w:tplc="9F4A651C">
      <w:start w:val="1"/>
      <w:numFmt w:val="decimal"/>
      <w:lvlText w:val="%1．"/>
      <w:lvlJc w:val="left"/>
      <w:pPr>
        <w:tabs>
          <w:tab w:val="num" w:pos="360"/>
        </w:tabs>
        <w:ind w:left="360" w:hanging="360"/>
      </w:pPr>
      <w:rPr>
        <w:rFonts w:cs="Times New Roman" w:hint="eastAsia"/>
      </w:rPr>
    </w:lvl>
    <w:lvl w:ilvl="1" w:tplc="871A8436">
      <w:start w:val="1"/>
      <w:numFmt w:val="decimal"/>
      <w:lvlText w:val="%2."/>
      <w:lvlJc w:val="left"/>
      <w:pPr>
        <w:tabs>
          <w:tab w:val="num" w:pos="780"/>
        </w:tabs>
        <w:ind w:left="780" w:hanging="360"/>
      </w:pPr>
      <w:rPr>
        <w:rFonts w:cs="Times New Roman" w:hint="eastAsia"/>
      </w:rPr>
    </w:lvl>
    <w:lvl w:ilvl="2" w:tplc="BD70E744">
      <w:start w:val="1"/>
      <w:numFmt w:val="decimal"/>
      <w:lvlText w:val="%3）"/>
      <w:lvlJc w:val="left"/>
      <w:pPr>
        <w:tabs>
          <w:tab w:val="num" w:pos="1455"/>
        </w:tabs>
        <w:ind w:left="1455" w:hanging="615"/>
      </w:pPr>
      <w:rPr>
        <w:rFonts w:cs="Times New Roman" w:hint="default"/>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0">
    <w:nsid w:val="219D319F"/>
    <w:multiLevelType w:val="hybridMultilevel"/>
    <w:tmpl w:val="A66AD6CC"/>
    <w:lvl w:ilvl="0" w:tplc="DA4652B6">
      <w:start w:val="5"/>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27575EA0"/>
    <w:multiLevelType w:val="multilevel"/>
    <w:tmpl w:val="2B6A016A"/>
    <w:lvl w:ilvl="0">
      <w:start w:val="1"/>
      <w:numFmt w:val="decimal"/>
      <w:lvlText w:val="%1）"/>
      <w:lvlJc w:val="left"/>
      <w:pPr>
        <w:tabs>
          <w:tab w:val="num" w:pos="1875"/>
        </w:tabs>
        <w:ind w:left="1875" w:hanging="615"/>
      </w:pPr>
      <w:rPr>
        <w:rFonts w:cs="Times New Roman" w:hint="default"/>
      </w:rPr>
    </w:lvl>
    <w:lvl w:ilvl="1">
      <w:start w:val="1"/>
      <w:numFmt w:val="upperLetter"/>
      <w:lvlText w:val="%2."/>
      <w:lvlJc w:val="left"/>
      <w:pPr>
        <w:tabs>
          <w:tab w:val="num" w:pos="2111"/>
        </w:tabs>
        <w:ind w:left="2111" w:hanging="426"/>
      </w:pPr>
      <w:rPr>
        <w:rFonts w:cs="Times New Roman"/>
      </w:rPr>
    </w:lvl>
    <w:lvl w:ilvl="2">
      <w:start w:val="1"/>
      <w:numFmt w:val="decimal"/>
      <w:lvlText w:val="%3."/>
      <w:lvlJc w:val="left"/>
      <w:pPr>
        <w:tabs>
          <w:tab w:val="num" w:pos="2536"/>
        </w:tabs>
        <w:ind w:left="2536" w:hanging="425"/>
      </w:pPr>
      <w:rPr>
        <w:rFonts w:cs="Times New Roman"/>
      </w:rPr>
    </w:lvl>
    <w:lvl w:ilvl="3">
      <w:start w:val="1"/>
      <w:numFmt w:val="lowerLetter"/>
      <w:lvlText w:val="%4."/>
      <w:lvlJc w:val="left"/>
      <w:pPr>
        <w:tabs>
          <w:tab w:val="num" w:pos="2819"/>
        </w:tabs>
        <w:ind w:left="2819" w:hanging="283"/>
      </w:pPr>
      <w:rPr>
        <w:rFonts w:cs="Times New Roman"/>
      </w:rPr>
    </w:lvl>
    <w:lvl w:ilvl="4">
      <w:start w:val="1"/>
      <w:numFmt w:val="decimal"/>
      <w:lvlText w:val="%5."/>
      <w:lvlJc w:val="left"/>
      <w:pPr>
        <w:tabs>
          <w:tab w:val="num" w:pos="3244"/>
        </w:tabs>
        <w:ind w:left="3244" w:hanging="425"/>
      </w:pPr>
      <w:rPr>
        <w:rFonts w:cs="Times New Roman"/>
      </w:rPr>
    </w:lvl>
    <w:lvl w:ilvl="5">
      <w:start w:val="1"/>
      <w:numFmt w:val="lowerLetter"/>
      <w:lvlText w:val="%6."/>
      <w:lvlJc w:val="left"/>
      <w:pPr>
        <w:tabs>
          <w:tab w:val="num" w:pos="3669"/>
        </w:tabs>
        <w:ind w:left="3669" w:hanging="425"/>
      </w:pPr>
      <w:rPr>
        <w:rFonts w:cs="Times New Roman"/>
      </w:rPr>
    </w:lvl>
    <w:lvl w:ilvl="6">
      <w:start w:val="1"/>
      <w:numFmt w:val="lowerRoman"/>
      <w:lvlText w:val="%7."/>
      <w:lvlJc w:val="left"/>
      <w:pPr>
        <w:tabs>
          <w:tab w:val="num" w:pos="4095"/>
        </w:tabs>
        <w:ind w:left="4095" w:hanging="426"/>
      </w:pPr>
      <w:rPr>
        <w:rFonts w:cs="Times New Roman"/>
      </w:rPr>
    </w:lvl>
    <w:lvl w:ilvl="7">
      <w:start w:val="1"/>
      <w:numFmt w:val="lowerLetter"/>
      <w:lvlText w:val="%8."/>
      <w:lvlJc w:val="left"/>
      <w:pPr>
        <w:tabs>
          <w:tab w:val="num" w:pos="4520"/>
        </w:tabs>
        <w:ind w:left="4520" w:hanging="425"/>
      </w:pPr>
      <w:rPr>
        <w:rFonts w:cs="Times New Roman"/>
      </w:rPr>
    </w:lvl>
    <w:lvl w:ilvl="8">
      <w:start w:val="1"/>
      <w:numFmt w:val="lowerRoman"/>
      <w:lvlText w:val="%9."/>
      <w:lvlJc w:val="left"/>
      <w:pPr>
        <w:tabs>
          <w:tab w:val="num" w:pos="4945"/>
        </w:tabs>
        <w:ind w:left="4945" w:hanging="425"/>
      </w:pPr>
      <w:rPr>
        <w:rFonts w:cs="Times New Roman"/>
      </w:rPr>
    </w:lvl>
  </w:abstractNum>
  <w:abstractNum w:abstractNumId="12">
    <w:nsid w:val="28A31F6E"/>
    <w:multiLevelType w:val="hybridMultilevel"/>
    <w:tmpl w:val="8ABCED92"/>
    <w:lvl w:ilvl="0" w:tplc="9E30305E">
      <w:start w:val="1"/>
      <w:numFmt w:val="japaneseCounting"/>
      <w:lvlText w:val="第%1条"/>
      <w:lvlJc w:val="left"/>
      <w:pPr>
        <w:tabs>
          <w:tab w:val="num" w:pos="1948"/>
        </w:tabs>
        <w:ind w:left="1948" w:hanging="1950"/>
      </w:pPr>
      <w:rPr>
        <w:rFonts w:ascii="黑体" w:eastAsia="黑体" w:hAnsi="宋体" w:cs="Times New Roman" w:hint="eastAsia"/>
        <w:b w:val="0"/>
      </w:rPr>
    </w:lvl>
    <w:lvl w:ilvl="1" w:tplc="04090019" w:tentative="1">
      <w:start w:val="1"/>
      <w:numFmt w:val="lowerLetter"/>
      <w:lvlText w:val="%2)"/>
      <w:lvlJc w:val="left"/>
      <w:pPr>
        <w:tabs>
          <w:tab w:val="num" w:pos="838"/>
        </w:tabs>
        <w:ind w:left="838" w:hanging="420"/>
      </w:pPr>
      <w:rPr>
        <w:rFonts w:cs="Times New Roman"/>
      </w:rPr>
    </w:lvl>
    <w:lvl w:ilvl="2" w:tplc="0409001B" w:tentative="1">
      <w:start w:val="1"/>
      <w:numFmt w:val="lowerRoman"/>
      <w:lvlText w:val="%3."/>
      <w:lvlJc w:val="right"/>
      <w:pPr>
        <w:tabs>
          <w:tab w:val="num" w:pos="1258"/>
        </w:tabs>
        <w:ind w:left="1258" w:hanging="420"/>
      </w:pPr>
      <w:rPr>
        <w:rFonts w:cs="Times New Roman"/>
      </w:rPr>
    </w:lvl>
    <w:lvl w:ilvl="3" w:tplc="0409000F" w:tentative="1">
      <w:start w:val="1"/>
      <w:numFmt w:val="decimal"/>
      <w:lvlText w:val="%4."/>
      <w:lvlJc w:val="left"/>
      <w:pPr>
        <w:tabs>
          <w:tab w:val="num" w:pos="1678"/>
        </w:tabs>
        <w:ind w:left="1678" w:hanging="420"/>
      </w:pPr>
      <w:rPr>
        <w:rFonts w:cs="Times New Roman"/>
      </w:rPr>
    </w:lvl>
    <w:lvl w:ilvl="4" w:tplc="04090019" w:tentative="1">
      <w:start w:val="1"/>
      <w:numFmt w:val="lowerLetter"/>
      <w:lvlText w:val="%5)"/>
      <w:lvlJc w:val="left"/>
      <w:pPr>
        <w:tabs>
          <w:tab w:val="num" w:pos="2098"/>
        </w:tabs>
        <w:ind w:left="2098" w:hanging="420"/>
      </w:pPr>
      <w:rPr>
        <w:rFonts w:cs="Times New Roman"/>
      </w:rPr>
    </w:lvl>
    <w:lvl w:ilvl="5" w:tplc="0409001B" w:tentative="1">
      <w:start w:val="1"/>
      <w:numFmt w:val="lowerRoman"/>
      <w:lvlText w:val="%6."/>
      <w:lvlJc w:val="right"/>
      <w:pPr>
        <w:tabs>
          <w:tab w:val="num" w:pos="2518"/>
        </w:tabs>
        <w:ind w:left="2518" w:hanging="420"/>
      </w:pPr>
      <w:rPr>
        <w:rFonts w:cs="Times New Roman"/>
      </w:rPr>
    </w:lvl>
    <w:lvl w:ilvl="6" w:tplc="0409000F" w:tentative="1">
      <w:start w:val="1"/>
      <w:numFmt w:val="decimal"/>
      <w:lvlText w:val="%7."/>
      <w:lvlJc w:val="left"/>
      <w:pPr>
        <w:tabs>
          <w:tab w:val="num" w:pos="2938"/>
        </w:tabs>
        <w:ind w:left="2938" w:hanging="420"/>
      </w:pPr>
      <w:rPr>
        <w:rFonts w:cs="Times New Roman"/>
      </w:rPr>
    </w:lvl>
    <w:lvl w:ilvl="7" w:tplc="04090019" w:tentative="1">
      <w:start w:val="1"/>
      <w:numFmt w:val="lowerLetter"/>
      <w:lvlText w:val="%8)"/>
      <w:lvlJc w:val="left"/>
      <w:pPr>
        <w:tabs>
          <w:tab w:val="num" w:pos="3358"/>
        </w:tabs>
        <w:ind w:left="3358" w:hanging="420"/>
      </w:pPr>
      <w:rPr>
        <w:rFonts w:cs="Times New Roman"/>
      </w:rPr>
    </w:lvl>
    <w:lvl w:ilvl="8" w:tplc="0409001B" w:tentative="1">
      <w:start w:val="1"/>
      <w:numFmt w:val="lowerRoman"/>
      <w:lvlText w:val="%9."/>
      <w:lvlJc w:val="right"/>
      <w:pPr>
        <w:tabs>
          <w:tab w:val="num" w:pos="3778"/>
        </w:tabs>
        <w:ind w:left="3778" w:hanging="420"/>
      </w:pPr>
      <w:rPr>
        <w:rFonts w:cs="Times New Roman"/>
      </w:rPr>
    </w:lvl>
  </w:abstractNum>
  <w:abstractNum w:abstractNumId="13">
    <w:nsid w:val="2E8026B9"/>
    <w:multiLevelType w:val="hybridMultilevel"/>
    <w:tmpl w:val="3EEEA33C"/>
    <w:lvl w:ilvl="0" w:tplc="F74CA2BA">
      <w:start w:val="1"/>
      <w:numFmt w:val="japaneseCounting"/>
      <w:lvlText w:val="第%1条"/>
      <w:lvlJc w:val="left"/>
      <w:pPr>
        <w:tabs>
          <w:tab w:val="num" w:pos="825"/>
        </w:tabs>
        <w:ind w:left="825" w:hanging="720"/>
      </w:pPr>
      <w:rPr>
        <w:rFonts w:cs="Times New Roman" w:hint="default"/>
        <w:b/>
        <w:bCs/>
      </w:rPr>
    </w:lvl>
    <w:lvl w:ilvl="1" w:tplc="04090019">
      <w:start w:val="1"/>
      <w:numFmt w:val="lowerLetter"/>
      <w:lvlText w:val="%2)"/>
      <w:lvlJc w:val="left"/>
      <w:pPr>
        <w:tabs>
          <w:tab w:val="num" w:pos="945"/>
        </w:tabs>
        <w:ind w:left="945" w:hanging="420"/>
      </w:pPr>
      <w:rPr>
        <w:rFonts w:cs="Times New Roman"/>
      </w:rPr>
    </w:lvl>
    <w:lvl w:ilvl="2" w:tplc="0409001B">
      <w:start w:val="1"/>
      <w:numFmt w:val="lowerRoman"/>
      <w:lvlText w:val="%3."/>
      <w:lvlJc w:val="right"/>
      <w:pPr>
        <w:tabs>
          <w:tab w:val="num" w:pos="1365"/>
        </w:tabs>
        <w:ind w:left="1365" w:hanging="420"/>
      </w:pPr>
      <w:rPr>
        <w:rFonts w:cs="Times New Roman"/>
      </w:rPr>
    </w:lvl>
    <w:lvl w:ilvl="3" w:tplc="0409000F">
      <w:start w:val="1"/>
      <w:numFmt w:val="decimal"/>
      <w:lvlText w:val="%4."/>
      <w:lvlJc w:val="left"/>
      <w:pPr>
        <w:tabs>
          <w:tab w:val="num" w:pos="1785"/>
        </w:tabs>
        <w:ind w:left="1785" w:hanging="420"/>
      </w:pPr>
      <w:rPr>
        <w:rFonts w:cs="Times New Roman"/>
      </w:rPr>
    </w:lvl>
    <w:lvl w:ilvl="4" w:tplc="04090019">
      <w:start w:val="1"/>
      <w:numFmt w:val="lowerLetter"/>
      <w:lvlText w:val="%5)"/>
      <w:lvlJc w:val="left"/>
      <w:pPr>
        <w:tabs>
          <w:tab w:val="num" w:pos="2205"/>
        </w:tabs>
        <w:ind w:left="2205" w:hanging="420"/>
      </w:pPr>
      <w:rPr>
        <w:rFonts w:cs="Times New Roman"/>
      </w:rPr>
    </w:lvl>
    <w:lvl w:ilvl="5" w:tplc="0409001B">
      <w:start w:val="1"/>
      <w:numFmt w:val="lowerRoman"/>
      <w:lvlText w:val="%6."/>
      <w:lvlJc w:val="right"/>
      <w:pPr>
        <w:tabs>
          <w:tab w:val="num" w:pos="2625"/>
        </w:tabs>
        <w:ind w:left="2625" w:hanging="420"/>
      </w:pPr>
      <w:rPr>
        <w:rFonts w:cs="Times New Roman"/>
      </w:rPr>
    </w:lvl>
    <w:lvl w:ilvl="6" w:tplc="0409000F">
      <w:start w:val="1"/>
      <w:numFmt w:val="decimal"/>
      <w:lvlText w:val="%7."/>
      <w:lvlJc w:val="left"/>
      <w:pPr>
        <w:tabs>
          <w:tab w:val="num" w:pos="3045"/>
        </w:tabs>
        <w:ind w:left="3045" w:hanging="420"/>
      </w:pPr>
      <w:rPr>
        <w:rFonts w:cs="Times New Roman"/>
      </w:rPr>
    </w:lvl>
    <w:lvl w:ilvl="7" w:tplc="04090019">
      <w:start w:val="1"/>
      <w:numFmt w:val="lowerLetter"/>
      <w:lvlText w:val="%8)"/>
      <w:lvlJc w:val="left"/>
      <w:pPr>
        <w:tabs>
          <w:tab w:val="num" w:pos="3465"/>
        </w:tabs>
        <w:ind w:left="3465" w:hanging="420"/>
      </w:pPr>
      <w:rPr>
        <w:rFonts w:cs="Times New Roman"/>
      </w:rPr>
    </w:lvl>
    <w:lvl w:ilvl="8" w:tplc="0409001B">
      <w:start w:val="1"/>
      <w:numFmt w:val="lowerRoman"/>
      <w:lvlText w:val="%9."/>
      <w:lvlJc w:val="right"/>
      <w:pPr>
        <w:tabs>
          <w:tab w:val="num" w:pos="3885"/>
        </w:tabs>
        <w:ind w:left="3885" w:hanging="420"/>
      </w:pPr>
      <w:rPr>
        <w:rFonts w:cs="Times New Roman"/>
      </w:rPr>
    </w:lvl>
  </w:abstractNum>
  <w:abstractNum w:abstractNumId="14">
    <w:nsid w:val="2F8E06E1"/>
    <w:multiLevelType w:val="hybridMultilevel"/>
    <w:tmpl w:val="E36AEE68"/>
    <w:lvl w:ilvl="0" w:tplc="8A9E3568">
      <w:start w:val="2"/>
      <w:numFmt w:val="japaneseCounting"/>
      <w:lvlText w:val="第%1条"/>
      <w:lvlJc w:val="left"/>
      <w:pPr>
        <w:tabs>
          <w:tab w:val="num" w:pos="825"/>
        </w:tabs>
        <w:ind w:left="825" w:hanging="720"/>
      </w:pPr>
      <w:rPr>
        <w:rFonts w:cs="Times New Roman" w:hint="default"/>
        <w:b/>
        <w:bCs/>
      </w:rPr>
    </w:lvl>
    <w:lvl w:ilvl="1" w:tplc="04090019">
      <w:start w:val="1"/>
      <w:numFmt w:val="lowerLetter"/>
      <w:lvlText w:val="%2)"/>
      <w:lvlJc w:val="left"/>
      <w:pPr>
        <w:tabs>
          <w:tab w:val="num" w:pos="945"/>
        </w:tabs>
        <w:ind w:left="945" w:hanging="420"/>
      </w:pPr>
      <w:rPr>
        <w:rFonts w:cs="Times New Roman"/>
      </w:rPr>
    </w:lvl>
    <w:lvl w:ilvl="2" w:tplc="0409001B">
      <w:start w:val="1"/>
      <w:numFmt w:val="lowerRoman"/>
      <w:lvlText w:val="%3."/>
      <w:lvlJc w:val="right"/>
      <w:pPr>
        <w:tabs>
          <w:tab w:val="num" w:pos="1365"/>
        </w:tabs>
        <w:ind w:left="1365" w:hanging="420"/>
      </w:pPr>
      <w:rPr>
        <w:rFonts w:cs="Times New Roman"/>
      </w:rPr>
    </w:lvl>
    <w:lvl w:ilvl="3" w:tplc="0409000F">
      <w:start w:val="1"/>
      <w:numFmt w:val="decimal"/>
      <w:lvlText w:val="%4."/>
      <w:lvlJc w:val="left"/>
      <w:pPr>
        <w:tabs>
          <w:tab w:val="num" w:pos="1785"/>
        </w:tabs>
        <w:ind w:left="1785" w:hanging="420"/>
      </w:pPr>
      <w:rPr>
        <w:rFonts w:cs="Times New Roman"/>
      </w:rPr>
    </w:lvl>
    <w:lvl w:ilvl="4" w:tplc="04090019">
      <w:start w:val="1"/>
      <w:numFmt w:val="lowerLetter"/>
      <w:lvlText w:val="%5)"/>
      <w:lvlJc w:val="left"/>
      <w:pPr>
        <w:tabs>
          <w:tab w:val="num" w:pos="2205"/>
        </w:tabs>
        <w:ind w:left="2205" w:hanging="420"/>
      </w:pPr>
      <w:rPr>
        <w:rFonts w:cs="Times New Roman"/>
      </w:rPr>
    </w:lvl>
    <w:lvl w:ilvl="5" w:tplc="0409001B">
      <w:start w:val="1"/>
      <w:numFmt w:val="lowerRoman"/>
      <w:lvlText w:val="%6."/>
      <w:lvlJc w:val="right"/>
      <w:pPr>
        <w:tabs>
          <w:tab w:val="num" w:pos="2625"/>
        </w:tabs>
        <w:ind w:left="2625" w:hanging="420"/>
      </w:pPr>
      <w:rPr>
        <w:rFonts w:cs="Times New Roman"/>
      </w:rPr>
    </w:lvl>
    <w:lvl w:ilvl="6" w:tplc="0409000F">
      <w:start w:val="1"/>
      <w:numFmt w:val="decimal"/>
      <w:lvlText w:val="%7."/>
      <w:lvlJc w:val="left"/>
      <w:pPr>
        <w:tabs>
          <w:tab w:val="num" w:pos="3045"/>
        </w:tabs>
        <w:ind w:left="3045" w:hanging="420"/>
      </w:pPr>
      <w:rPr>
        <w:rFonts w:cs="Times New Roman"/>
      </w:rPr>
    </w:lvl>
    <w:lvl w:ilvl="7" w:tplc="04090019">
      <w:start w:val="1"/>
      <w:numFmt w:val="lowerLetter"/>
      <w:lvlText w:val="%8)"/>
      <w:lvlJc w:val="left"/>
      <w:pPr>
        <w:tabs>
          <w:tab w:val="num" w:pos="3465"/>
        </w:tabs>
        <w:ind w:left="3465" w:hanging="420"/>
      </w:pPr>
      <w:rPr>
        <w:rFonts w:cs="Times New Roman"/>
      </w:rPr>
    </w:lvl>
    <w:lvl w:ilvl="8" w:tplc="0409001B">
      <w:start w:val="1"/>
      <w:numFmt w:val="lowerRoman"/>
      <w:lvlText w:val="%9."/>
      <w:lvlJc w:val="right"/>
      <w:pPr>
        <w:tabs>
          <w:tab w:val="num" w:pos="3885"/>
        </w:tabs>
        <w:ind w:left="3885" w:hanging="420"/>
      </w:pPr>
      <w:rPr>
        <w:rFonts w:cs="Times New Roman"/>
      </w:rPr>
    </w:lvl>
  </w:abstractNum>
  <w:abstractNum w:abstractNumId="15">
    <w:nsid w:val="30207C16"/>
    <w:multiLevelType w:val="hybridMultilevel"/>
    <w:tmpl w:val="7CBE23F6"/>
    <w:lvl w:ilvl="0" w:tplc="FA309016">
      <w:start w:val="1"/>
      <w:numFmt w:val="chineseCountingThousand"/>
      <w:lvlText w:val="%1、"/>
      <w:lvlJc w:val="left"/>
      <w:pPr>
        <w:tabs>
          <w:tab w:val="num" w:pos="1320"/>
        </w:tabs>
        <w:ind w:left="13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nsid w:val="35E0031A"/>
    <w:multiLevelType w:val="hybridMultilevel"/>
    <w:tmpl w:val="4FE46660"/>
    <w:lvl w:ilvl="0" w:tplc="AE50DF6C">
      <w:start w:val="1"/>
      <w:numFmt w:val="decimal"/>
      <w:lvlText w:val="（%1）"/>
      <w:lvlJc w:val="left"/>
      <w:pPr>
        <w:tabs>
          <w:tab w:val="num" w:pos="1620"/>
        </w:tabs>
        <w:ind w:left="1620" w:hanging="360"/>
      </w:pPr>
      <w:rPr>
        <w:rFonts w:cs="Times New Roman" w:hint="default"/>
      </w:rPr>
    </w:lvl>
    <w:lvl w:ilvl="1" w:tplc="04090019" w:tentative="1">
      <w:start w:val="1"/>
      <w:numFmt w:val="lowerLetter"/>
      <w:lvlText w:val="%2)"/>
      <w:lvlJc w:val="left"/>
      <w:pPr>
        <w:tabs>
          <w:tab w:val="num" w:pos="2100"/>
        </w:tabs>
        <w:ind w:left="2100" w:hanging="420"/>
      </w:pPr>
      <w:rPr>
        <w:rFonts w:cs="Times New Roman"/>
      </w:rPr>
    </w:lvl>
    <w:lvl w:ilvl="2" w:tplc="0409001B" w:tentative="1">
      <w:start w:val="1"/>
      <w:numFmt w:val="lowerRoman"/>
      <w:lvlText w:val="%3."/>
      <w:lvlJc w:val="right"/>
      <w:pPr>
        <w:tabs>
          <w:tab w:val="num" w:pos="2520"/>
        </w:tabs>
        <w:ind w:left="2520" w:hanging="420"/>
      </w:pPr>
      <w:rPr>
        <w:rFonts w:cs="Times New Roman"/>
      </w:rPr>
    </w:lvl>
    <w:lvl w:ilvl="3" w:tplc="0409000F" w:tentative="1">
      <w:start w:val="1"/>
      <w:numFmt w:val="decimal"/>
      <w:lvlText w:val="%4."/>
      <w:lvlJc w:val="left"/>
      <w:pPr>
        <w:tabs>
          <w:tab w:val="num" w:pos="2940"/>
        </w:tabs>
        <w:ind w:left="2940" w:hanging="420"/>
      </w:pPr>
      <w:rPr>
        <w:rFonts w:cs="Times New Roman"/>
      </w:rPr>
    </w:lvl>
    <w:lvl w:ilvl="4" w:tplc="04090019" w:tentative="1">
      <w:start w:val="1"/>
      <w:numFmt w:val="lowerLetter"/>
      <w:lvlText w:val="%5)"/>
      <w:lvlJc w:val="left"/>
      <w:pPr>
        <w:tabs>
          <w:tab w:val="num" w:pos="3360"/>
        </w:tabs>
        <w:ind w:left="3360" w:hanging="420"/>
      </w:pPr>
      <w:rPr>
        <w:rFonts w:cs="Times New Roman"/>
      </w:rPr>
    </w:lvl>
    <w:lvl w:ilvl="5" w:tplc="0409001B" w:tentative="1">
      <w:start w:val="1"/>
      <w:numFmt w:val="lowerRoman"/>
      <w:lvlText w:val="%6."/>
      <w:lvlJc w:val="right"/>
      <w:pPr>
        <w:tabs>
          <w:tab w:val="num" w:pos="3780"/>
        </w:tabs>
        <w:ind w:left="3780" w:hanging="420"/>
      </w:pPr>
      <w:rPr>
        <w:rFonts w:cs="Times New Roman"/>
      </w:rPr>
    </w:lvl>
    <w:lvl w:ilvl="6" w:tplc="0409000F" w:tentative="1">
      <w:start w:val="1"/>
      <w:numFmt w:val="decimal"/>
      <w:lvlText w:val="%7."/>
      <w:lvlJc w:val="left"/>
      <w:pPr>
        <w:tabs>
          <w:tab w:val="num" w:pos="4200"/>
        </w:tabs>
        <w:ind w:left="4200" w:hanging="420"/>
      </w:pPr>
      <w:rPr>
        <w:rFonts w:cs="Times New Roman"/>
      </w:rPr>
    </w:lvl>
    <w:lvl w:ilvl="7" w:tplc="04090019" w:tentative="1">
      <w:start w:val="1"/>
      <w:numFmt w:val="lowerLetter"/>
      <w:lvlText w:val="%8)"/>
      <w:lvlJc w:val="left"/>
      <w:pPr>
        <w:tabs>
          <w:tab w:val="num" w:pos="4620"/>
        </w:tabs>
        <w:ind w:left="4620" w:hanging="420"/>
      </w:pPr>
      <w:rPr>
        <w:rFonts w:cs="Times New Roman"/>
      </w:rPr>
    </w:lvl>
    <w:lvl w:ilvl="8" w:tplc="0409001B" w:tentative="1">
      <w:start w:val="1"/>
      <w:numFmt w:val="lowerRoman"/>
      <w:lvlText w:val="%9."/>
      <w:lvlJc w:val="right"/>
      <w:pPr>
        <w:tabs>
          <w:tab w:val="num" w:pos="5040"/>
        </w:tabs>
        <w:ind w:left="5040" w:hanging="420"/>
      </w:pPr>
      <w:rPr>
        <w:rFonts w:cs="Times New Roman"/>
      </w:rPr>
    </w:lvl>
  </w:abstractNum>
  <w:abstractNum w:abstractNumId="17">
    <w:nsid w:val="363E1CD9"/>
    <w:multiLevelType w:val="hybridMultilevel"/>
    <w:tmpl w:val="432071CE"/>
    <w:lvl w:ilvl="0" w:tplc="3BDE35BA">
      <w:start w:val="1"/>
      <w:numFmt w:val="chineseCountingThousand"/>
      <w:lvlText w:val="%1、"/>
      <w:lvlJc w:val="left"/>
      <w:pPr>
        <w:tabs>
          <w:tab w:val="num" w:pos="1140"/>
        </w:tabs>
        <w:ind w:left="1140" w:hanging="720"/>
      </w:pPr>
      <w:rPr>
        <w:rFonts w:cs="Times New Roman" w:hint="default"/>
      </w:rPr>
    </w:lvl>
    <w:lvl w:ilvl="1" w:tplc="569AC260">
      <w:start w:val="1"/>
      <w:numFmt w:val="decimal"/>
      <w:lvlText w:val="%2."/>
      <w:lvlJc w:val="left"/>
      <w:pPr>
        <w:tabs>
          <w:tab w:val="num" w:pos="840"/>
        </w:tabs>
        <w:ind w:left="840" w:hanging="420"/>
      </w:pPr>
      <w:rPr>
        <w:rFonts w:cs="Times New Roman" w:hint="eastAsia"/>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nsid w:val="3646573C"/>
    <w:multiLevelType w:val="hybridMultilevel"/>
    <w:tmpl w:val="D3505E34"/>
    <w:lvl w:ilvl="0" w:tplc="83665786">
      <w:start w:val="1"/>
      <w:numFmt w:val="decimal"/>
      <w:lvlText w:val="%1、"/>
      <w:lvlJc w:val="left"/>
      <w:pPr>
        <w:tabs>
          <w:tab w:val="num" w:pos="1455"/>
        </w:tabs>
        <w:ind w:left="1455" w:hanging="615"/>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nsid w:val="3A824830"/>
    <w:multiLevelType w:val="hybridMultilevel"/>
    <w:tmpl w:val="4672FB0E"/>
    <w:lvl w:ilvl="0" w:tplc="2DF8E0C4">
      <w:start w:val="1"/>
      <w:numFmt w:val="decimal"/>
      <w:lvlText w:val="%1)"/>
      <w:lvlJc w:val="left"/>
      <w:pPr>
        <w:tabs>
          <w:tab w:val="num" w:pos="1271"/>
        </w:tabs>
        <w:ind w:left="1271"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nsid w:val="3D191C62"/>
    <w:multiLevelType w:val="hybridMultilevel"/>
    <w:tmpl w:val="82161CFE"/>
    <w:lvl w:ilvl="0" w:tplc="3DAAF82E">
      <w:start w:val="4"/>
      <w:numFmt w:val="japaneseCounting"/>
      <w:lvlText w:val="第%1章"/>
      <w:lvlJc w:val="left"/>
      <w:pPr>
        <w:tabs>
          <w:tab w:val="num" w:pos="960"/>
        </w:tabs>
        <w:ind w:left="960" w:hanging="960"/>
      </w:pPr>
      <w:rPr>
        <w:rFonts w:cs="Times New Roman" w:hint="default"/>
      </w:rPr>
    </w:lvl>
    <w:lvl w:ilvl="1" w:tplc="3EA22342">
      <w:start w:val="1"/>
      <w:numFmt w:val="decimal"/>
      <w:lvlText w:val="%2、"/>
      <w:lvlJc w:val="left"/>
      <w:pPr>
        <w:tabs>
          <w:tab w:val="num" w:pos="780"/>
        </w:tabs>
        <w:ind w:left="780" w:hanging="360"/>
      </w:pPr>
      <w:rPr>
        <w:rFonts w:cs="Times New Roman" w:hint="default"/>
      </w:rPr>
    </w:lvl>
    <w:lvl w:ilvl="2" w:tplc="AB4E73B2">
      <w:start w:val="1"/>
      <w:numFmt w:val="upperLetter"/>
      <w:lvlText w:val="%3、"/>
      <w:lvlJc w:val="left"/>
      <w:pPr>
        <w:tabs>
          <w:tab w:val="num" w:pos="1230"/>
        </w:tabs>
        <w:ind w:left="1230" w:hanging="390"/>
      </w:pPr>
      <w:rPr>
        <w:rFonts w:cs="Times New Roman" w:hint="default"/>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nsid w:val="3E1C6AC4"/>
    <w:multiLevelType w:val="multilevel"/>
    <w:tmpl w:val="7000173A"/>
    <w:lvl w:ilvl="0">
      <w:start w:val="1"/>
      <w:numFmt w:val="chineseCountingThousand"/>
      <w:lvlText w:val="%1、"/>
      <w:lvlJc w:val="left"/>
      <w:pPr>
        <w:tabs>
          <w:tab w:val="num" w:pos="1320"/>
        </w:tabs>
        <w:ind w:left="1320" w:hanging="420"/>
      </w:pPr>
      <w:rPr>
        <w:rFonts w:cs="Times New Roman" w:hint="eastAsia"/>
      </w:rPr>
    </w:lvl>
    <w:lvl w:ilvl="1">
      <w:start w:val="1"/>
      <w:numFmt w:val="decimal"/>
      <w:lvlText w:val="%2、"/>
      <w:lvlJc w:val="left"/>
      <w:pPr>
        <w:tabs>
          <w:tab w:val="num" w:pos="780"/>
        </w:tabs>
        <w:ind w:left="780" w:hanging="360"/>
      </w:pPr>
      <w:rPr>
        <w:rFonts w:cs="Times New Roman" w:hint="default"/>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2">
    <w:nsid w:val="40124257"/>
    <w:multiLevelType w:val="hybridMultilevel"/>
    <w:tmpl w:val="7224298C"/>
    <w:lvl w:ilvl="0" w:tplc="4CC466C8">
      <w:start w:val="1"/>
      <w:numFmt w:val="decimal"/>
      <w:lvlText w:val="（%1）"/>
      <w:lvlJc w:val="left"/>
      <w:pPr>
        <w:tabs>
          <w:tab w:val="num" w:pos="1774"/>
        </w:tabs>
        <w:ind w:left="1774" w:hanging="720"/>
      </w:pPr>
      <w:rPr>
        <w:rFonts w:ascii="宋体" w:eastAsia="宋体" w:cs="Times New Roman" w:hint="default"/>
        <w:sz w:val="21"/>
        <w:szCs w:val="21"/>
      </w:rPr>
    </w:lvl>
    <w:lvl w:ilvl="1" w:tplc="04090019">
      <w:start w:val="1"/>
      <w:numFmt w:val="lowerLetter"/>
      <w:lvlText w:val="%2)"/>
      <w:lvlJc w:val="left"/>
      <w:pPr>
        <w:tabs>
          <w:tab w:val="num" w:pos="1894"/>
        </w:tabs>
        <w:ind w:left="1894" w:hanging="420"/>
      </w:pPr>
      <w:rPr>
        <w:rFonts w:cs="Times New Roman"/>
      </w:rPr>
    </w:lvl>
    <w:lvl w:ilvl="2" w:tplc="0409001B">
      <w:start w:val="1"/>
      <w:numFmt w:val="lowerRoman"/>
      <w:lvlText w:val="%3."/>
      <w:lvlJc w:val="right"/>
      <w:pPr>
        <w:tabs>
          <w:tab w:val="num" w:pos="2314"/>
        </w:tabs>
        <w:ind w:left="2314" w:hanging="420"/>
      </w:pPr>
      <w:rPr>
        <w:rFonts w:cs="Times New Roman"/>
      </w:rPr>
    </w:lvl>
    <w:lvl w:ilvl="3" w:tplc="0409000F">
      <w:start w:val="1"/>
      <w:numFmt w:val="decimal"/>
      <w:lvlText w:val="%4."/>
      <w:lvlJc w:val="left"/>
      <w:pPr>
        <w:tabs>
          <w:tab w:val="num" w:pos="2734"/>
        </w:tabs>
        <w:ind w:left="2734" w:hanging="420"/>
      </w:pPr>
      <w:rPr>
        <w:rFonts w:cs="Times New Roman"/>
      </w:rPr>
    </w:lvl>
    <w:lvl w:ilvl="4" w:tplc="04090019">
      <w:start w:val="1"/>
      <w:numFmt w:val="lowerLetter"/>
      <w:lvlText w:val="%5)"/>
      <w:lvlJc w:val="left"/>
      <w:pPr>
        <w:tabs>
          <w:tab w:val="num" w:pos="3154"/>
        </w:tabs>
        <w:ind w:left="3154" w:hanging="420"/>
      </w:pPr>
      <w:rPr>
        <w:rFonts w:cs="Times New Roman"/>
      </w:rPr>
    </w:lvl>
    <w:lvl w:ilvl="5" w:tplc="0409001B">
      <w:start w:val="1"/>
      <w:numFmt w:val="lowerRoman"/>
      <w:lvlText w:val="%6."/>
      <w:lvlJc w:val="right"/>
      <w:pPr>
        <w:tabs>
          <w:tab w:val="num" w:pos="3574"/>
        </w:tabs>
        <w:ind w:left="3574" w:hanging="420"/>
      </w:pPr>
      <w:rPr>
        <w:rFonts w:cs="Times New Roman"/>
      </w:rPr>
    </w:lvl>
    <w:lvl w:ilvl="6" w:tplc="0409000F">
      <w:start w:val="1"/>
      <w:numFmt w:val="decimal"/>
      <w:lvlText w:val="%7."/>
      <w:lvlJc w:val="left"/>
      <w:pPr>
        <w:tabs>
          <w:tab w:val="num" w:pos="3994"/>
        </w:tabs>
        <w:ind w:left="3994" w:hanging="420"/>
      </w:pPr>
      <w:rPr>
        <w:rFonts w:cs="Times New Roman"/>
      </w:rPr>
    </w:lvl>
    <w:lvl w:ilvl="7" w:tplc="04090019">
      <w:start w:val="1"/>
      <w:numFmt w:val="lowerLetter"/>
      <w:lvlText w:val="%8)"/>
      <w:lvlJc w:val="left"/>
      <w:pPr>
        <w:tabs>
          <w:tab w:val="num" w:pos="4414"/>
        </w:tabs>
        <w:ind w:left="4414" w:hanging="420"/>
      </w:pPr>
      <w:rPr>
        <w:rFonts w:cs="Times New Roman"/>
      </w:rPr>
    </w:lvl>
    <w:lvl w:ilvl="8" w:tplc="0409001B">
      <w:start w:val="1"/>
      <w:numFmt w:val="lowerRoman"/>
      <w:lvlText w:val="%9."/>
      <w:lvlJc w:val="right"/>
      <w:pPr>
        <w:tabs>
          <w:tab w:val="num" w:pos="4834"/>
        </w:tabs>
        <w:ind w:left="4834" w:hanging="420"/>
      </w:pPr>
      <w:rPr>
        <w:rFonts w:cs="Times New Roman"/>
      </w:rPr>
    </w:lvl>
  </w:abstractNum>
  <w:abstractNum w:abstractNumId="23">
    <w:nsid w:val="427B32DA"/>
    <w:multiLevelType w:val="hybridMultilevel"/>
    <w:tmpl w:val="EDCADC1A"/>
    <w:lvl w:ilvl="0" w:tplc="4AD682A8">
      <w:start w:val="1"/>
      <w:numFmt w:val="decimal"/>
      <w:lvlText w:val="%1."/>
      <w:lvlJc w:val="left"/>
      <w:pPr>
        <w:ind w:left="1800" w:hanging="360"/>
      </w:pPr>
      <w:rPr>
        <w:rFonts w:cs="Times New Roman" w:hint="default"/>
      </w:rPr>
    </w:lvl>
    <w:lvl w:ilvl="1" w:tplc="04090019" w:tentative="1">
      <w:start w:val="1"/>
      <w:numFmt w:val="lowerLetter"/>
      <w:lvlText w:val="%2)"/>
      <w:lvlJc w:val="left"/>
      <w:pPr>
        <w:ind w:left="2280" w:hanging="420"/>
      </w:pPr>
      <w:rPr>
        <w:rFonts w:cs="Times New Roman"/>
      </w:rPr>
    </w:lvl>
    <w:lvl w:ilvl="2" w:tplc="0409001B" w:tentative="1">
      <w:start w:val="1"/>
      <w:numFmt w:val="lowerRoman"/>
      <w:lvlText w:val="%3."/>
      <w:lvlJc w:val="right"/>
      <w:pPr>
        <w:ind w:left="2700" w:hanging="420"/>
      </w:pPr>
      <w:rPr>
        <w:rFonts w:cs="Times New Roman"/>
      </w:rPr>
    </w:lvl>
    <w:lvl w:ilvl="3" w:tplc="0409000F" w:tentative="1">
      <w:start w:val="1"/>
      <w:numFmt w:val="decimal"/>
      <w:lvlText w:val="%4."/>
      <w:lvlJc w:val="left"/>
      <w:pPr>
        <w:ind w:left="3120" w:hanging="420"/>
      </w:pPr>
      <w:rPr>
        <w:rFonts w:cs="Times New Roman"/>
      </w:rPr>
    </w:lvl>
    <w:lvl w:ilvl="4" w:tplc="04090019" w:tentative="1">
      <w:start w:val="1"/>
      <w:numFmt w:val="lowerLetter"/>
      <w:lvlText w:val="%5)"/>
      <w:lvlJc w:val="left"/>
      <w:pPr>
        <w:ind w:left="3540" w:hanging="420"/>
      </w:pPr>
      <w:rPr>
        <w:rFonts w:cs="Times New Roman"/>
      </w:rPr>
    </w:lvl>
    <w:lvl w:ilvl="5" w:tplc="0409001B" w:tentative="1">
      <w:start w:val="1"/>
      <w:numFmt w:val="lowerRoman"/>
      <w:lvlText w:val="%6."/>
      <w:lvlJc w:val="right"/>
      <w:pPr>
        <w:ind w:left="3960" w:hanging="420"/>
      </w:pPr>
      <w:rPr>
        <w:rFonts w:cs="Times New Roman"/>
      </w:rPr>
    </w:lvl>
    <w:lvl w:ilvl="6" w:tplc="0409000F" w:tentative="1">
      <w:start w:val="1"/>
      <w:numFmt w:val="decimal"/>
      <w:lvlText w:val="%7."/>
      <w:lvlJc w:val="left"/>
      <w:pPr>
        <w:ind w:left="4380" w:hanging="420"/>
      </w:pPr>
      <w:rPr>
        <w:rFonts w:cs="Times New Roman"/>
      </w:rPr>
    </w:lvl>
    <w:lvl w:ilvl="7" w:tplc="04090019" w:tentative="1">
      <w:start w:val="1"/>
      <w:numFmt w:val="lowerLetter"/>
      <w:lvlText w:val="%8)"/>
      <w:lvlJc w:val="left"/>
      <w:pPr>
        <w:ind w:left="4800" w:hanging="420"/>
      </w:pPr>
      <w:rPr>
        <w:rFonts w:cs="Times New Roman"/>
      </w:rPr>
    </w:lvl>
    <w:lvl w:ilvl="8" w:tplc="0409001B" w:tentative="1">
      <w:start w:val="1"/>
      <w:numFmt w:val="lowerRoman"/>
      <w:lvlText w:val="%9."/>
      <w:lvlJc w:val="right"/>
      <w:pPr>
        <w:ind w:left="5220" w:hanging="420"/>
      </w:pPr>
      <w:rPr>
        <w:rFonts w:cs="Times New Roman"/>
      </w:rPr>
    </w:lvl>
  </w:abstractNum>
  <w:abstractNum w:abstractNumId="24">
    <w:nsid w:val="46CF31D4"/>
    <w:multiLevelType w:val="multilevel"/>
    <w:tmpl w:val="A2704FBC"/>
    <w:lvl w:ilvl="0">
      <w:start w:val="1"/>
      <w:numFmt w:val="chineseCountingThousand"/>
      <w:lvlText w:val="%1、"/>
      <w:lvlJc w:val="left"/>
      <w:pPr>
        <w:tabs>
          <w:tab w:val="num" w:pos="1140"/>
        </w:tabs>
        <w:ind w:left="1140" w:hanging="720"/>
      </w:pPr>
      <w:rPr>
        <w:rFonts w:cs="Times New Roman" w:hint="default"/>
      </w:rPr>
    </w:lvl>
    <w:lvl w:ilvl="1">
      <w:start w:val="1"/>
      <w:numFmt w:val="decimal"/>
      <w:lvlText w:val="%2"/>
      <w:lvlJc w:val="left"/>
      <w:pPr>
        <w:tabs>
          <w:tab w:val="num" w:pos="840"/>
        </w:tabs>
        <w:ind w:left="840" w:hanging="420"/>
      </w:pPr>
      <w:rPr>
        <w:rFonts w:cs="Times New Roman" w:hint="eastAsia"/>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5">
    <w:nsid w:val="4A392263"/>
    <w:multiLevelType w:val="hybridMultilevel"/>
    <w:tmpl w:val="9FFC2FDA"/>
    <w:lvl w:ilvl="0" w:tplc="2DF8E0C4">
      <w:start w:val="1"/>
      <w:numFmt w:val="decimal"/>
      <w:lvlText w:val="%1)"/>
      <w:lvlJc w:val="left"/>
      <w:pPr>
        <w:tabs>
          <w:tab w:val="num" w:pos="1271"/>
        </w:tabs>
        <w:ind w:left="1271" w:hanging="420"/>
      </w:pPr>
      <w:rPr>
        <w:rFonts w:cs="Times New Roman" w:hint="eastAsia"/>
      </w:rPr>
    </w:lvl>
    <w:lvl w:ilvl="1" w:tplc="1F7AE6F8">
      <w:start w:val="1"/>
      <w:numFmt w:val="japaneseCounting"/>
      <w:lvlText w:val="%2、"/>
      <w:lvlJc w:val="left"/>
      <w:pPr>
        <w:tabs>
          <w:tab w:val="num" w:pos="1065"/>
        </w:tabs>
        <w:ind w:left="1065" w:hanging="645"/>
      </w:pPr>
      <w:rPr>
        <w:rFonts w:cs="Times New Roman" w:hint="default"/>
        <w:color w:val="333333"/>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6">
    <w:nsid w:val="4D806FEC"/>
    <w:multiLevelType w:val="multilevel"/>
    <w:tmpl w:val="D6CE4194"/>
    <w:lvl w:ilvl="0">
      <w:start w:val="1"/>
      <w:numFmt w:val="decimal"/>
      <w:pStyle w:val="Heading1"/>
      <w:isLgl/>
      <w:lvlText w:val="%1"/>
      <w:lvlJc w:val="left"/>
      <w:pPr>
        <w:tabs>
          <w:tab w:val="num" w:pos="360"/>
        </w:tabs>
      </w:pPr>
      <w:rPr>
        <w:rFonts w:cs="Times New Roman" w:hint="eastAsia"/>
      </w:rPr>
    </w:lvl>
    <w:lvl w:ilvl="1">
      <w:start w:val="1"/>
      <w:numFmt w:val="decimal"/>
      <w:lvlText w:val="%2."/>
      <w:lvlJc w:val="left"/>
      <w:pPr>
        <w:tabs>
          <w:tab w:val="num" w:pos="647"/>
        </w:tabs>
        <w:ind w:left="647" w:hanging="420"/>
      </w:pPr>
      <w:rPr>
        <w:rFonts w:cs="Times New Roman" w:hint="eastAsia"/>
      </w:rPr>
    </w:lvl>
    <w:lvl w:ilvl="2">
      <w:start w:val="1"/>
      <w:numFmt w:val="decimal"/>
      <w:pStyle w:val="Heading3"/>
      <w:lvlText w:val="%1.%2.%3"/>
      <w:lvlJc w:val="left"/>
      <w:pPr>
        <w:tabs>
          <w:tab w:val="num" w:pos="1100"/>
        </w:tabs>
        <w:ind w:left="720" w:hanging="340"/>
      </w:pPr>
      <w:rPr>
        <w:rFonts w:cs="Times New Roman" w:hint="eastAsia"/>
      </w:rPr>
    </w:lvl>
    <w:lvl w:ilvl="3">
      <w:start w:val="1"/>
      <w:numFmt w:val="decimal"/>
      <w:pStyle w:val="Heading4"/>
      <w:lvlText w:val="%1.%2.%3.%4"/>
      <w:lvlJc w:val="left"/>
      <w:pPr>
        <w:tabs>
          <w:tab w:val="num" w:pos="1962"/>
        </w:tabs>
        <w:ind w:left="864" w:hanging="342"/>
      </w:pPr>
      <w:rPr>
        <w:rFonts w:cs="Times New Roman" w:hint="eastAsia"/>
        <w:effect w:val="none"/>
      </w:rPr>
    </w:lvl>
    <w:lvl w:ilvl="4">
      <w:start w:val="1"/>
      <w:numFmt w:val="decimal"/>
      <w:pStyle w:val="Heading5"/>
      <w:lvlText w:val="%1.%2.%3.%4.%5"/>
      <w:lvlJc w:val="left"/>
      <w:pPr>
        <w:tabs>
          <w:tab w:val="num" w:pos="1749"/>
        </w:tabs>
        <w:ind w:left="1008" w:hanging="339"/>
      </w:pPr>
      <w:rPr>
        <w:rFonts w:cs="Times New Roman" w:hint="eastAsia"/>
      </w:rPr>
    </w:lvl>
    <w:lvl w:ilvl="5">
      <w:start w:val="1"/>
      <w:numFmt w:val="decimal"/>
      <w:pStyle w:val="Heading6"/>
      <w:lvlText w:val="%1.%2.%3.%4.%5.%6"/>
      <w:lvlJc w:val="left"/>
      <w:pPr>
        <w:tabs>
          <w:tab w:val="num" w:pos="1152"/>
        </w:tabs>
        <w:ind w:left="1152" w:hanging="1152"/>
      </w:pPr>
      <w:rPr>
        <w:rFonts w:cs="Times New Roman" w:hint="eastAsia"/>
      </w:rPr>
    </w:lvl>
    <w:lvl w:ilvl="6">
      <w:start w:val="1"/>
      <w:numFmt w:val="decimal"/>
      <w:pStyle w:val="Heading7"/>
      <w:lvlText w:val="%1.%2.%3.%4.%5.%6.%7"/>
      <w:lvlJc w:val="left"/>
      <w:pPr>
        <w:tabs>
          <w:tab w:val="num" w:pos="1296"/>
        </w:tabs>
        <w:ind w:left="1296" w:hanging="1296"/>
      </w:pPr>
      <w:rPr>
        <w:rFonts w:cs="Times New Roman" w:hint="eastAsia"/>
      </w:rPr>
    </w:lvl>
    <w:lvl w:ilvl="7">
      <w:start w:val="1"/>
      <w:numFmt w:val="decimal"/>
      <w:pStyle w:val="Heading8"/>
      <w:lvlText w:val="%1.%2.%3.%4.%5.%6.%7.%8"/>
      <w:lvlJc w:val="left"/>
      <w:pPr>
        <w:tabs>
          <w:tab w:val="num" w:pos="1440"/>
        </w:tabs>
        <w:ind w:left="1440" w:hanging="1440"/>
      </w:pPr>
      <w:rPr>
        <w:rFonts w:cs="Times New Roman" w:hint="eastAsia"/>
      </w:rPr>
    </w:lvl>
    <w:lvl w:ilvl="8">
      <w:start w:val="1"/>
      <w:numFmt w:val="decimal"/>
      <w:pStyle w:val="Heading9"/>
      <w:lvlText w:val="%1.%2.%3.%4.%5.%6.%7.%8.%9"/>
      <w:lvlJc w:val="left"/>
      <w:pPr>
        <w:tabs>
          <w:tab w:val="num" w:pos="1584"/>
        </w:tabs>
        <w:ind w:left="1584" w:hanging="1584"/>
      </w:pPr>
      <w:rPr>
        <w:rFonts w:cs="Times New Roman" w:hint="eastAsia"/>
      </w:rPr>
    </w:lvl>
  </w:abstractNum>
  <w:abstractNum w:abstractNumId="27">
    <w:nsid w:val="53DA2AAB"/>
    <w:multiLevelType w:val="hybridMultilevel"/>
    <w:tmpl w:val="2CCCE500"/>
    <w:lvl w:ilvl="0" w:tplc="871A8436">
      <w:start w:val="1"/>
      <w:numFmt w:val="decimal"/>
      <w:lvlText w:val="%1."/>
      <w:lvlJc w:val="left"/>
      <w:pPr>
        <w:tabs>
          <w:tab w:val="num" w:pos="780"/>
        </w:tabs>
        <w:ind w:left="78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8">
    <w:nsid w:val="54F33D9F"/>
    <w:multiLevelType w:val="multilevel"/>
    <w:tmpl w:val="A2704FBC"/>
    <w:lvl w:ilvl="0">
      <w:start w:val="1"/>
      <w:numFmt w:val="chineseCountingThousand"/>
      <w:lvlText w:val="%1、"/>
      <w:lvlJc w:val="left"/>
      <w:pPr>
        <w:tabs>
          <w:tab w:val="num" w:pos="1140"/>
        </w:tabs>
        <w:ind w:left="1140" w:hanging="720"/>
      </w:pPr>
      <w:rPr>
        <w:rFonts w:cs="Times New Roman" w:hint="default"/>
      </w:rPr>
    </w:lvl>
    <w:lvl w:ilvl="1">
      <w:start w:val="1"/>
      <w:numFmt w:val="decimal"/>
      <w:lvlText w:val="%2"/>
      <w:lvlJc w:val="left"/>
      <w:pPr>
        <w:tabs>
          <w:tab w:val="num" w:pos="840"/>
        </w:tabs>
        <w:ind w:left="840" w:hanging="420"/>
      </w:pPr>
      <w:rPr>
        <w:rFonts w:cs="Times New Roman" w:hint="eastAsia"/>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9">
    <w:nsid w:val="579E0CEF"/>
    <w:multiLevelType w:val="hybridMultilevel"/>
    <w:tmpl w:val="7A76A366"/>
    <w:lvl w:ilvl="0" w:tplc="187A74B8">
      <w:start w:val="1"/>
      <w:numFmt w:val="chineseCountingThousand"/>
      <w:lvlText w:val="第%1条"/>
      <w:lvlJc w:val="left"/>
      <w:pPr>
        <w:tabs>
          <w:tab w:val="num" w:pos="1440"/>
        </w:tabs>
        <w:ind w:left="1440" w:hanging="900"/>
      </w:pPr>
      <w:rPr>
        <w:rFonts w:ascii="Times New Roman" w:eastAsia="楷体_GB2312" w:hAnsi="Times New Roman" w:cs="Times New Roman" w:hint="default"/>
        <w:b w:val="0"/>
        <w:bCs w:val="0"/>
        <w:color w:val="auto"/>
        <w:sz w:val="21"/>
        <w:szCs w:val="21"/>
      </w:rPr>
    </w:lvl>
    <w:lvl w:ilvl="1" w:tplc="04090019">
      <w:start w:val="1"/>
      <w:numFmt w:val="lowerLetter"/>
      <w:lvlText w:val="%2)"/>
      <w:lvlJc w:val="left"/>
      <w:pPr>
        <w:tabs>
          <w:tab w:val="num" w:pos="1410"/>
        </w:tabs>
        <w:ind w:left="1410" w:hanging="420"/>
      </w:pPr>
      <w:rPr>
        <w:rFonts w:cs="Times New Roman"/>
      </w:rPr>
    </w:lvl>
    <w:lvl w:ilvl="2" w:tplc="0409001B">
      <w:start w:val="1"/>
      <w:numFmt w:val="lowerRoman"/>
      <w:lvlText w:val="%3."/>
      <w:lvlJc w:val="right"/>
      <w:pPr>
        <w:tabs>
          <w:tab w:val="num" w:pos="1830"/>
        </w:tabs>
        <w:ind w:left="1830" w:hanging="420"/>
      </w:pPr>
      <w:rPr>
        <w:rFonts w:cs="Times New Roman"/>
      </w:rPr>
    </w:lvl>
    <w:lvl w:ilvl="3" w:tplc="0409000F">
      <w:start w:val="1"/>
      <w:numFmt w:val="decimal"/>
      <w:lvlText w:val="%4."/>
      <w:lvlJc w:val="left"/>
      <w:pPr>
        <w:tabs>
          <w:tab w:val="num" w:pos="2250"/>
        </w:tabs>
        <w:ind w:left="2250" w:hanging="420"/>
      </w:pPr>
      <w:rPr>
        <w:rFonts w:cs="Times New Roman"/>
      </w:rPr>
    </w:lvl>
    <w:lvl w:ilvl="4" w:tplc="04090019">
      <w:start w:val="1"/>
      <w:numFmt w:val="lowerLetter"/>
      <w:lvlText w:val="%5)"/>
      <w:lvlJc w:val="left"/>
      <w:pPr>
        <w:tabs>
          <w:tab w:val="num" w:pos="2670"/>
        </w:tabs>
        <w:ind w:left="2670" w:hanging="420"/>
      </w:pPr>
      <w:rPr>
        <w:rFonts w:cs="Times New Roman"/>
      </w:rPr>
    </w:lvl>
    <w:lvl w:ilvl="5" w:tplc="0409001B">
      <w:start w:val="1"/>
      <w:numFmt w:val="lowerRoman"/>
      <w:lvlText w:val="%6."/>
      <w:lvlJc w:val="right"/>
      <w:pPr>
        <w:tabs>
          <w:tab w:val="num" w:pos="3090"/>
        </w:tabs>
        <w:ind w:left="3090" w:hanging="420"/>
      </w:pPr>
      <w:rPr>
        <w:rFonts w:cs="Times New Roman"/>
      </w:rPr>
    </w:lvl>
    <w:lvl w:ilvl="6" w:tplc="0409000F">
      <w:start w:val="1"/>
      <w:numFmt w:val="decimal"/>
      <w:lvlText w:val="%7."/>
      <w:lvlJc w:val="left"/>
      <w:pPr>
        <w:tabs>
          <w:tab w:val="num" w:pos="3510"/>
        </w:tabs>
        <w:ind w:left="3510" w:hanging="420"/>
      </w:pPr>
      <w:rPr>
        <w:rFonts w:cs="Times New Roman"/>
      </w:rPr>
    </w:lvl>
    <w:lvl w:ilvl="7" w:tplc="04090019">
      <w:start w:val="1"/>
      <w:numFmt w:val="lowerLetter"/>
      <w:lvlText w:val="%8)"/>
      <w:lvlJc w:val="left"/>
      <w:pPr>
        <w:tabs>
          <w:tab w:val="num" w:pos="3930"/>
        </w:tabs>
        <w:ind w:left="3930" w:hanging="420"/>
      </w:pPr>
      <w:rPr>
        <w:rFonts w:cs="Times New Roman"/>
      </w:rPr>
    </w:lvl>
    <w:lvl w:ilvl="8" w:tplc="0409001B">
      <w:start w:val="1"/>
      <w:numFmt w:val="lowerRoman"/>
      <w:lvlText w:val="%9."/>
      <w:lvlJc w:val="right"/>
      <w:pPr>
        <w:tabs>
          <w:tab w:val="num" w:pos="4350"/>
        </w:tabs>
        <w:ind w:left="4350" w:hanging="420"/>
      </w:pPr>
      <w:rPr>
        <w:rFonts w:cs="Times New Roman"/>
      </w:rPr>
    </w:lvl>
  </w:abstractNum>
  <w:abstractNum w:abstractNumId="30">
    <w:nsid w:val="5BCD21D5"/>
    <w:multiLevelType w:val="hybridMultilevel"/>
    <w:tmpl w:val="7000173A"/>
    <w:lvl w:ilvl="0" w:tplc="FA309016">
      <w:start w:val="1"/>
      <w:numFmt w:val="chineseCountingThousand"/>
      <w:lvlText w:val="%1、"/>
      <w:lvlJc w:val="left"/>
      <w:pPr>
        <w:tabs>
          <w:tab w:val="num" w:pos="1320"/>
        </w:tabs>
        <w:ind w:left="1320" w:hanging="420"/>
      </w:pPr>
      <w:rPr>
        <w:rFonts w:cs="Times New Roman" w:hint="eastAsia"/>
      </w:rPr>
    </w:lvl>
    <w:lvl w:ilvl="1" w:tplc="8D069522">
      <w:start w:val="1"/>
      <w:numFmt w:val="decimal"/>
      <w:lvlText w:val="%2、"/>
      <w:lvlJc w:val="left"/>
      <w:pPr>
        <w:tabs>
          <w:tab w:val="num" w:pos="780"/>
        </w:tabs>
        <w:ind w:left="780" w:hanging="36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1">
    <w:nsid w:val="5FA5046F"/>
    <w:multiLevelType w:val="multilevel"/>
    <w:tmpl w:val="2B6A016A"/>
    <w:lvl w:ilvl="0">
      <w:start w:val="1"/>
      <w:numFmt w:val="decimal"/>
      <w:lvlText w:val="%1）"/>
      <w:lvlJc w:val="left"/>
      <w:pPr>
        <w:tabs>
          <w:tab w:val="num" w:pos="1455"/>
        </w:tabs>
        <w:ind w:left="1455" w:hanging="615"/>
      </w:pPr>
      <w:rPr>
        <w:rFonts w:cs="Times New Roman" w:hint="default"/>
      </w:rPr>
    </w:lvl>
    <w:lvl w:ilvl="1">
      <w:start w:val="1"/>
      <w:numFmt w:val="upperLetter"/>
      <w:lvlText w:val="%2."/>
      <w:lvlJc w:val="left"/>
      <w:pPr>
        <w:tabs>
          <w:tab w:val="num" w:pos="1691"/>
        </w:tabs>
        <w:ind w:left="1691" w:hanging="426"/>
      </w:pPr>
      <w:rPr>
        <w:rFonts w:cs="Times New Roman"/>
      </w:rPr>
    </w:lvl>
    <w:lvl w:ilvl="2">
      <w:start w:val="1"/>
      <w:numFmt w:val="decimal"/>
      <w:lvlText w:val="%3."/>
      <w:lvlJc w:val="left"/>
      <w:pPr>
        <w:tabs>
          <w:tab w:val="num" w:pos="2116"/>
        </w:tabs>
        <w:ind w:left="2116" w:hanging="425"/>
      </w:pPr>
      <w:rPr>
        <w:rFonts w:cs="Times New Roman"/>
      </w:rPr>
    </w:lvl>
    <w:lvl w:ilvl="3">
      <w:start w:val="1"/>
      <w:numFmt w:val="lowerLetter"/>
      <w:lvlText w:val="%4."/>
      <w:lvlJc w:val="left"/>
      <w:pPr>
        <w:tabs>
          <w:tab w:val="num" w:pos="2399"/>
        </w:tabs>
        <w:ind w:left="2399" w:hanging="283"/>
      </w:pPr>
      <w:rPr>
        <w:rFonts w:cs="Times New Roman"/>
      </w:rPr>
    </w:lvl>
    <w:lvl w:ilvl="4">
      <w:start w:val="1"/>
      <w:numFmt w:val="decimal"/>
      <w:lvlText w:val="%5."/>
      <w:lvlJc w:val="left"/>
      <w:pPr>
        <w:tabs>
          <w:tab w:val="num" w:pos="2824"/>
        </w:tabs>
        <w:ind w:left="2824" w:hanging="425"/>
      </w:pPr>
      <w:rPr>
        <w:rFonts w:cs="Times New Roman"/>
      </w:rPr>
    </w:lvl>
    <w:lvl w:ilvl="5">
      <w:start w:val="1"/>
      <w:numFmt w:val="lowerLetter"/>
      <w:lvlText w:val="%6."/>
      <w:lvlJc w:val="left"/>
      <w:pPr>
        <w:tabs>
          <w:tab w:val="num" w:pos="3249"/>
        </w:tabs>
        <w:ind w:left="3249" w:hanging="425"/>
      </w:pPr>
      <w:rPr>
        <w:rFonts w:cs="Times New Roman"/>
      </w:rPr>
    </w:lvl>
    <w:lvl w:ilvl="6">
      <w:start w:val="1"/>
      <w:numFmt w:val="lowerRoman"/>
      <w:lvlText w:val="%7."/>
      <w:lvlJc w:val="left"/>
      <w:pPr>
        <w:tabs>
          <w:tab w:val="num" w:pos="3675"/>
        </w:tabs>
        <w:ind w:left="3675" w:hanging="426"/>
      </w:pPr>
      <w:rPr>
        <w:rFonts w:cs="Times New Roman"/>
      </w:rPr>
    </w:lvl>
    <w:lvl w:ilvl="7">
      <w:start w:val="1"/>
      <w:numFmt w:val="lowerLetter"/>
      <w:lvlText w:val="%8."/>
      <w:lvlJc w:val="left"/>
      <w:pPr>
        <w:tabs>
          <w:tab w:val="num" w:pos="4100"/>
        </w:tabs>
        <w:ind w:left="4100" w:hanging="425"/>
      </w:pPr>
      <w:rPr>
        <w:rFonts w:cs="Times New Roman"/>
      </w:rPr>
    </w:lvl>
    <w:lvl w:ilvl="8">
      <w:start w:val="1"/>
      <w:numFmt w:val="lowerRoman"/>
      <w:lvlText w:val="%9."/>
      <w:lvlJc w:val="left"/>
      <w:pPr>
        <w:tabs>
          <w:tab w:val="num" w:pos="4525"/>
        </w:tabs>
        <w:ind w:left="4525" w:hanging="425"/>
      </w:pPr>
      <w:rPr>
        <w:rFonts w:cs="Times New Roman"/>
      </w:rPr>
    </w:lvl>
  </w:abstractNum>
  <w:abstractNum w:abstractNumId="32">
    <w:nsid w:val="62730F12"/>
    <w:multiLevelType w:val="hybridMultilevel"/>
    <w:tmpl w:val="44A6FC88"/>
    <w:lvl w:ilvl="0" w:tplc="0B809A1C">
      <w:start w:val="1"/>
      <w:numFmt w:val="decimal"/>
      <w:lvlText w:val="%1、"/>
      <w:lvlJc w:val="left"/>
      <w:pPr>
        <w:tabs>
          <w:tab w:val="num" w:pos="780"/>
        </w:tabs>
        <w:ind w:left="780" w:hanging="360"/>
      </w:pPr>
      <w:rPr>
        <w:rFonts w:cs="Times New Roman" w:hint="default"/>
      </w:rPr>
    </w:lvl>
    <w:lvl w:ilvl="1" w:tplc="569AC260">
      <w:start w:val="1"/>
      <w:numFmt w:val="decimal"/>
      <w:lvlText w:val="%2."/>
      <w:lvlJc w:val="left"/>
      <w:pPr>
        <w:tabs>
          <w:tab w:val="num" w:pos="840"/>
        </w:tabs>
        <w:ind w:left="840" w:hanging="420"/>
      </w:pPr>
      <w:rPr>
        <w:rFonts w:cs="Times New Roman" w:hint="eastAsia"/>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3">
    <w:nsid w:val="69355FA7"/>
    <w:multiLevelType w:val="multilevel"/>
    <w:tmpl w:val="2B6A016A"/>
    <w:lvl w:ilvl="0">
      <w:start w:val="1"/>
      <w:numFmt w:val="decimal"/>
      <w:lvlText w:val="%1）"/>
      <w:lvlJc w:val="left"/>
      <w:pPr>
        <w:tabs>
          <w:tab w:val="num" w:pos="1875"/>
        </w:tabs>
        <w:ind w:left="1875" w:hanging="615"/>
      </w:pPr>
      <w:rPr>
        <w:rFonts w:cs="Times New Roman" w:hint="default"/>
      </w:rPr>
    </w:lvl>
    <w:lvl w:ilvl="1">
      <w:start w:val="1"/>
      <w:numFmt w:val="upperLetter"/>
      <w:lvlText w:val="%2."/>
      <w:lvlJc w:val="left"/>
      <w:pPr>
        <w:tabs>
          <w:tab w:val="num" w:pos="2111"/>
        </w:tabs>
        <w:ind w:left="2111" w:hanging="426"/>
      </w:pPr>
      <w:rPr>
        <w:rFonts w:cs="Times New Roman"/>
      </w:rPr>
    </w:lvl>
    <w:lvl w:ilvl="2">
      <w:start w:val="1"/>
      <w:numFmt w:val="decimal"/>
      <w:lvlText w:val="%3."/>
      <w:lvlJc w:val="left"/>
      <w:pPr>
        <w:tabs>
          <w:tab w:val="num" w:pos="2536"/>
        </w:tabs>
        <w:ind w:left="2536" w:hanging="425"/>
      </w:pPr>
      <w:rPr>
        <w:rFonts w:cs="Times New Roman"/>
      </w:rPr>
    </w:lvl>
    <w:lvl w:ilvl="3">
      <w:start w:val="1"/>
      <w:numFmt w:val="lowerLetter"/>
      <w:lvlText w:val="%4."/>
      <w:lvlJc w:val="left"/>
      <w:pPr>
        <w:tabs>
          <w:tab w:val="num" w:pos="2819"/>
        </w:tabs>
        <w:ind w:left="2819" w:hanging="283"/>
      </w:pPr>
      <w:rPr>
        <w:rFonts w:cs="Times New Roman"/>
      </w:rPr>
    </w:lvl>
    <w:lvl w:ilvl="4">
      <w:start w:val="1"/>
      <w:numFmt w:val="decimal"/>
      <w:lvlText w:val="%5."/>
      <w:lvlJc w:val="left"/>
      <w:pPr>
        <w:tabs>
          <w:tab w:val="num" w:pos="3244"/>
        </w:tabs>
        <w:ind w:left="3244" w:hanging="425"/>
      </w:pPr>
      <w:rPr>
        <w:rFonts w:cs="Times New Roman"/>
      </w:rPr>
    </w:lvl>
    <w:lvl w:ilvl="5">
      <w:start w:val="1"/>
      <w:numFmt w:val="lowerLetter"/>
      <w:lvlText w:val="%6."/>
      <w:lvlJc w:val="left"/>
      <w:pPr>
        <w:tabs>
          <w:tab w:val="num" w:pos="3669"/>
        </w:tabs>
        <w:ind w:left="3669" w:hanging="425"/>
      </w:pPr>
      <w:rPr>
        <w:rFonts w:cs="Times New Roman"/>
      </w:rPr>
    </w:lvl>
    <w:lvl w:ilvl="6">
      <w:start w:val="1"/>
      <w:numFmt w:val="lowerRoman"/>
      <w:lvlText w:val="%7."/>
      <w:lvlJc w:val="left"/>
      <w:pPr>
        <w:tabs>
          <w:tab w:val="num" w:pos="4095"/>
        </w:tabs>
        <w:ind w:left="4095" w:hanging="426"/>
      </w:pPr>
      <w:rPr>
        <w:rFonts w:cs="Times New Roman"/>
      </w:rPr>
    </w:lvl>
    <w:lvl w:ilvl="7">
      <w:start w:val="1"/>
      <w:numFmt w:val="lowerLetter"/>
      <w:lvlText w:val="%8."/>
      <w:lvlJc w:val="left"/>
      <w:pPr>
        <w:tabs>
          <w:tab w:val="num" w:pos="4520"/>
        </w:tabs>
        <w:ind w:left="4520" w:hanging="425"/>
      </w:pPr>
      <w:rPr>
        <w:rFonts w:cs="Times New Roman"/>
      </w:rPr>
    </w:lvl>
    <w:lvl w:ilvl="8">
      <w:start w:val="1"/>
      <w:numFmt w:val="lowerRoman"/>
      <w:lvlText w:val="%9."/>
      <w:lvlJc w:val="left"/>
      <w:pPr>
        <w:tabs>
          <w:tab w:val="num" w:pos="4945"/>
        </w:tabs>
        <w:ind w:left="4945" w:hanging="425"/>
      </w:pPr>
      <w:rPr>
        <w:rFonts w:cs="Times New Roman"/>
      </w:rPr>
    </w:lvl>
  </w:abstractNum>
  <w:abstractNum w:abstractNumId="34">
    <w:nsid w:val="6A6747AD"/>
    <w:multiLevelType w:val="hybridMultilevel"/>
    <w:tmpl w:val="D6506432"/>
    <w:lvl w:ilvl="0" w:tplc="E7C406A2">
      <w:start w:val="1"/>
      <w:numFmt w:val="japaneseCounting"/>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5">
    <w:nsid w:val="72F504AA"/>
    <w:multiLevelType w:val="hybridMultilevel"/>
    <w:tmpl w:val="350ED134"/>
    <w:lvl w:ilvl="0" w:tplc="3BDE35BA">
      <w:start w:val="1"/>
      <w:numFmt w:val="chineseCountingThousand"/>
      <w:lvlText w:val="%1、"/>
      <w:lvlJc w:val="left"/>
      <w:pPr>
        <w:tabs>
          <w:tab w:val="num" w:pos="1140"/>
        </w:tabs>
        <w:ind w:left="1140" w:hanging="720"/>
      </w:pPr>
      <w:rPr>
        <w:rFonts w:cs="Times New Roman" w:hint="default"/>
      </w:rPr>
    </w:lvl>
    <w:lvl w:ilvl="1" w:tplc="3BDE35BA">
      <w:start w:val="1"/>
      <w:numFmt w:val="chineseCountingThousand"/>
      <w:lvlText w:val="%2、"/>
      <w:lvlJc w:val="left"/>
      <w:pPr>
        <w:tabs>
          <w:tab w:val="num" w:pos="1140"/>
        </w:tabs>
        <w:ind w:left="1140" w:hanging="72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6">
    <w:nsid w:val="77566EA0"/>
    <w:multiLevelType w:val="hybridMultilevel"/>
    <w:tmpl w:val="7D7EC63C"/>
    <w:lvl w:ilvl="0" w:tplc="83665786">
      <w:start w:val="1"/>
      <w:numFmt w:val="decimal"/>
      <w:lvlText w:val="%1、"/>
      <w:lvlJc w:val="left"/>
      <w:pPr>
        <w:tabs>
          <w:tab w:val="num" w:pos="1455"/>
        </w:tabs>
        <w:ind w:left="1455" w:hanging="615"/>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nsid w:val="77CB7FD9"/>
    <w:multiLevelType w:val="multilevel"/>
    <w:tmpl w:val="D1DC8EF8"/>
    <w:lvl w:ilvl="0">
      <w:start w:val="1"/>
      <w:numFmt w:val="decimal"/>
      <w:lvlText w:val="%1"/>
      <w:lvlJc w:val="left"/>
      <w:pPr>
        <w:tabs>
          <w:tab w:val="num" w:pos="425"/>
        </w:tabs>
        <w:ind w:left="425" w:hanging="425"/>
      </w:pPr>
      <w:rPr>
        <w:rFonts w:cs="Times New Roman" w:hint="eastAsia"/>
        <w:sz w:val="21"/>
        <w:szCs w:val="21"/>
      </w:rPr>
    </w:lvl>
    <w:lvl w:ilvl="1">
      <w:start w:val="1"/>
      <w:numFmt w:val="decimal"/>
      <w:lvlText w:val="%1.%2"/>
      <w:lvlJc w:val="left"/>
      <w:pPr>
        <w:tabs>
          <w:tab w:val="num" w:pos="992"/>
        </w:tabs>
        <w:ind w:left="992" w:hanging="567"/>
      </w:pPr>
      <w:rPr>
        <w:rFonts w:cs="Times New Roman" w:hint="eastAsia"/>
        <w:color w:val="auto"/>
      </w:rPr>
    </w:lvl>
    <w:lvl w:ilvl="2">
      <w:start w:val="1"/>
      <w:numFmt w:val="decimal"/>
      <w:lvlText w:val="%1.%2.%3"/>
      <w:lvlJc w:val="left"/>
      <w:pPr>
        <w:tabs>
          <w:tab w:val="num" w:pos="1418"/>
        </w:tabs>
        <w:ind w:left="1418" w:hanging="567"/>
      </w:pPr>
      <w:rPr>
        <w:rFonts w:cs="Times New Roman" w:hint="eastAsia"/>
      </w:rPr>
    </w:lvl>
    <w:lvl w:ilvl="3">
      <w:start w:val="1"/>
      <w:numFmt w:val="decimal"/>
      <w:lvlText w:val="%1.%2.%3.%4"/>
      <w:lvlJc w:val="left"/>
      <w:pPr>
        <w:tabs>
          <w:tab w:val="num" w:pos="2356"/>
        </w:tabs>
        <w:ind w:left="1984" w:hanging="708"/>
      </w:pPr>
      <w:rPr>
        <w:rFonts w:cs="Times New Roman" w:hint="eastAsia"/>
      </w:rPr>
    </w:lvl>
    <w:lvl w:ilvl="4">
      <w:start w:val="1"/>
      <w:numFmt w:val="decimal"/>
      <w:lvlText w:val="%1.%2.%3.%4.%5"/>
      <w:lvlJc w:val="left"/>
      <w:pPr>
        <w:tabs>
          <w:tab w:val="num" w:pos="2781"/>
        </w:tabs>
        <w:ind w:left="2551" w:hanging="850"/>
      </w:pPr>
      <w:rPr>
        <w:rFonts w:cs="Times New Roman" w:hint="eastAsia"/>
      </w:rPr>
    </w:lvl>
    <w:lvl w:ilvl="5">
      <w:start w:val="1"/>
      <w:numFmt w:val="decimal"/>
      <w:lvlText w:val="%1.%2.%3.%4.%5.%6"/>
      <w:lvlJc w:val="left"/>
      <w:pPr>
        <w:tabs>
          <w:tab w:val="num" w:pos="3566"/>
        </w:tabs>
        <w:ind w:left="3260" w:hanging="1134"/>
      </w:pPr>
      <w:rPr>
        <w:rFonts w:cs="Times New Roman" w:hint="eastAsia"/>
      </w:rPr>
    </w:lvl>
    <w:lvl w:ilvl="6">
      <w:start w:val="1"/>
      <w:numFmt w:val="decimal"/>
      <w:lvlText w:val="%1.%2.%3.%4.%5.%6.%7"/>
      <w:lvlJc w:val="left"/>
      <w:pPr>
        <w:tabs>
          <w:tab w:val="num" w:pos="3991"/>
        </w:tabs>
        <w:ind w:left="3827" w:hanging="1276"/>
      </w:pPr>
      <w:rPr>
        <w:rFonts w:cs="Times New Roman" w:hint="eastAsia"/>
      </w:rPr>
    </w:lvl>
    <w:lvl w:ilvl="7">
      <w:start w:val="1"/>
      <w:numFmt w:val="decimal"/>
      <w:lvlText w:val="%1.%2.%3.%4.%5.%6.%7.%8"/>
      <w:lvlJc w:val="left"/>
      <w:pPr>
        <w:tabs>
          <w:tab w:val="num" w:pos="4776"/>
        </w:tabs>
        <w:ind w:left="4394" w:hanging="1418"/>
      </w:pPr>
      <w:rPr>
        <w:rFonts w:cs="Times New Roman" w:hint="eastAsia"/>
      </w:rPr>
    </w:lvl>
    <w:lvl w:ilvl="8">
      <w:start w:val="1"/>
      <w:numFmt w:val="decimal"/>
      <w:lvlText w:val="%1.%2.%3.%4.%5.%6.%7.%8.%9"/>
      <w:lvlJc w:val="left"/>
      <w:pPr>
        <w:tabs>
          <w:tab w:val="num" w:pos="5562"/>
        </w:tabs>
        <w:ind w:left="5102" w:hanging="1700"/>
      </w:pPr>
      <w:rPr>
        <w:rFonts w:cs="Times New Roman" w:hint="eastAsia"/>
      </w:rPr>
    </w:lvl>
  </w:abstractNum>
  <w:abstractNum w:abstractNumId="38">
    <w:nsid w:val="780E7044"/>
    <w:multiLevelType w:val="hybridMultilevel"/>
    <w:tmpl w:val="51047F36"/>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9">
    <w:nsid w:val="79DE19F2"/>
    <w:multiLevelType w:val="hybridMultilevel"/>
    <w:tmpl w:val="B63A5F9A"/>
    <w:lvl w:ilvl="0" w:tplc="83665786">
      <w:start w:val="1"/>
      <w:numFmt w:val="decimal"/>
      <w:lvlText w:val="%1、"/>
      <w:lvlJc w:val="left"/>
      <w:pPr>
        <w:tabs>
          <w:tab w:val="num" w:pos="1455"/>
        </w:tabs>
        <w:ind w:left="1455" w:hanging="615"/>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AE50DF6C">
      <w:start w:val="1"/>
      <w:numFmt w:val="decimal"/>
      <w:lvlText w:val="（%4）"/>
      <w:lvlJc w:val="left"/>
      <w:pPr>
        <w:tabs>
          <w:tab w:val="num" w:pos="1620"/>
        </w:tabs>
        <w:ind w:left="1620" w:hanging="36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0">
    <w:nsid w:val="7E4F60B0"/>
    <w:multiLevelType w:val="hybridMultilevel"/>
    <w:tmpl w:val="E9C833FE"/>
    <w:lvl w:ilvl="0" w:tplc="DB40D7D0">
      <w:start w:val="1"/>
      <w:numFmt w:val="decimal"/>
      <w:lvlText w:val="（%1）"/>
      <w:lvlJc w:val="left"/>
      <w:pPr>
        <w:tabs>
          <w:tab w:val="num" w:pos="1440"/>
        </w:tabs>
        <w:ind w:left="1440" w:hanging="720"/>
      </w:pPr>
      <w:rPr>
        <w:rFonts w:ascii="宋体" w:eastAsia="宋体" w:cs="Times New Roman" w:hint="default"/>
        <w:sz w:val="21"/>
        <w:szCs w:val="21"/>
      </w:rPr>
    </w:lvl>
    <w:lvl w:ilvl="1" w:tplc="04090019">
      <w:start w:val="1"/>
      <w:numFmt w:val="lowerLetter"/>
      <w:lvlText w:val="%2)"/>
      <w:lvlJc w:val="left"/>
      <w:pPr>
        <w:tabs>
          <w:tab w:val="num" w:pos="1560"/>
        </w:tabs>
        <w:ind w:left="1560" w:hanging="420"/>
      </w:pPr>
      <w:rPr>
        <w:rFonts w:cs="Times New Roman"/>
      </w:rPr>
    </w:lvl>
    <w:lvl w:ilvl="2" w:tplc="0409001B">
      <w:start w:val="1"/>
      <w:numFmt w:val="lowerRoman"/>
      <w:lvlText w:val="%3."/>
      <w:lvlJc w:val="right"/>
      <w:pPr>
        <w:tabs>
          <w:tab w:val="num" w:pos="1980"/>
        </w:tabs>
        <w:ind w:left="1980" w:hanging="420"/>
      </w:pPr>
      <w:rPr>
        <w:rFonts w:cs="Times New Roman"/>
      </w:rPr>
    </w:lvl>
    <w:lvl w:ilvl="3" w:tplc="0409000F">
      <w:start w:val="1"/>
      <w:numFmt w:val="decimal"/>
      <w:lvlText w:val="%4."/>
      <w:lvlJc w:val="left"/>
      <w:pPr>
        <w:tabs>
          <w:tab w:val="num" w:pos="2400"/>
        </w:tabs>
        <w:ind w:left="2400" w:hanging="420"/>
      </w:pPr>
      <w:rPr>
        <w:rFonts w:cs="Times New Roman"/>
      </w:rPr>
    </w:lvl>
    <w:lvl w:ilvl="4" w:tplc="04090019">
      <w:start w:val="1"/>
      <w:numFmt w:val="lowerLetter"/>
      <w:lvlText w:val="%5)"/>
      <w:lvlJc w:val="left"/>
      <w:pPr>
        <w:tabs>
          <w:tab w:val="num" w:pos="2820"/>
        </w:tabs>
        <w:ind w:left="2820" w:hanging="420"/>
      </w:pPr>
      <w:rPr>
        <w:rFonts w:cs="Times New Roman"/>
      </w:rPr>
    </w:lvl>
    <w:lvl w:ilvl="5" w:tplc="0409001B">
      <w:start w:val="1"/>
      <w:numFmt w:val="lowerRoman"/>
      <w:lvlText w:val="%6."/>
      <w:lvlJc w:val="right"/>
      <w:pPr>
        <w:tabs>
          <w:tab w:val="num" w:pos="3240"/>
        </w:tabs>
        <w:ind w:left="3240" w:hanging="420"/>
      </w:pPr>
      <w:rPr>
        <w:rFonts w:cs="Times New Roman"/>
      </w:rPr>
    </w:lvl>
    <w:lvl w:ilvl="6" w:tplc="0409000F">
      <w:start w:val="1"/>
      <w:numFmt w:val="decimal"/>
      <w:lvlText w:val="%7."/>
      <w:lvlJc w:val="left"/>
      <w:pPr>
        <w:tabs>
          <w:tab w:val="num" w:pos="3660"/>
        </w:tabs>
        <w:ind w:left="3660" w:hanging="420"/>
      </w:pPr>
      <w:rPr>
        <w:rFonts w:cs="Times New Roman"/>
      </w:rPr>
    </w:lvl>
    <w:lvl w:ilvl="7" w:tplc="04090019">
      <w:start w:val="1"/>
      <w:numFmt w:val="lowerLetter"/>
      <w:lvlText w:val="%8)"/>
      <w:lvlJc w:val="left"/>
      <w:pPr>
        <w:tabs>
          <w:tab w:val="num" w:pos="4080"/>
        </w:tabs>
        <w:ind w:left="4080" w:hanging="420"/>
      </w:pPr>
      <w:rPr>
        <w:rFonts w:cs="Times New Roman"/>
      </w:rPr>
    </w:lvl>
    <w:lvl w:ilvl="8" w:tplc="0409001B">
      <w:start w:val="1"/>
      <w:numFmt w:val="lowerRoman"/>
      <w:lvlText w:val="%9."/>
      <w:lvlJc w:val="right"/>
      <w:pPr>
        <w:tabs>
          <w:tab w:val="num" w:pos="4500"/>
        </w:tabs>
        <w:ind w:left="4500" w:hanging="420"/>
      </w:pPr>
      <w:rPr>
        <w:rFonts w:cs="Times New Roman"/>
      </w:rPr>
    </w:lvl>
  </w:abstractNum>
  <w:abstractNum w:abstractNumId="41">
    <w:nsid w:val="7E6C3D19"/>
    <w:multiLevelType w:val="multilevel"/>
    <w:tmpl w:val="C6541642"/>
    <w:lvl w:ilvl="0">
      <w:start w:val="1"/>
      <w:numFmt w:val="chineseCountingThousand"/>
      <w:lvlText w:val="%1、"/>
      <w:lvlJc w:val="left"/>
      <w:pPr>
        <w:tabs>
          <w:tab w:val="num" w:pos="1140"/>
        </w:tabs>
        <w:ind w:left="1140" w:hanging="72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2">
    <w:nsid w:val="7F786FCA"/>
    <w:multiLevelType w:val="hybridMultilevel"/>
    <w:tmpl w:val="A2704FBC"/>
    <w:lvl w:ilvl="0" w:tplc="3BDE35BA">
      <w:start w:val="1"/>
      <w:numFmt w:val="chineseCountingThousand"/>
      <w:lvlText w:val="%1、"/>
      <w:lvlJc w:val="left"/>
      <w:pPr>
        <w:tabs>
          <w:tab w:val="num" w:pos="1140"/>
        </w:tabs>
        <w:ind w:left="1140" w:hanging="720"/>
      </w:pPr>
      <w:rPr>
        <w:rFonts w:cs="Times New Roman" w:hint="default"/>
      </w:rPr>
    </w:lvl>
    <w:lvl w:ilvl="1" w:tplc="E814D74C">
      <w:start w:val="1"/>
      <w:numFmt w:val="decimal"/>
      <w:lvlText w:val="%2"/>
      <w:lvlJc w:val="left"/>
      <w:pPr>
        <w:tabs>
          <w:tab w:val="num" w:pos="840"/>
        </w:tabs>
        <w:ind w:left="840" w:hanging="420"/>
      </w:pPr>
      <w:rPr>
        <w:rFonts w:cs="Times New Roman" w:hint="eastAsia"/>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3">
    <w:nsid w:val="7FB34ECA"/>
    <w:multiLevelType w:val="hybridMultilevel"/>
    <w:tmpl w:val="E76483AE"/>
    <w:lvl w:ilvl="0" w:tplc="2DF8E0C4">
      <w:start w:val="1"/>
      <w:numFmt w:val="decimal"/>
      <w:lvlText w:val="%1)"/>
      <w:lvlJc w:val="left"/>
      <w:pPr>
        <w:tabs>
          <w:tab w:val="num" w:pos="1271"/>
        </w:tabs>
        <w:ind w:left="1271" w:hanging="42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num w:numId="1">
    <w:abstractNumId w:val="26"/>
  </w:num>
  <w:num w:numId="2">
    <w:abstractNumId w:val="9"/>
  </w:num>
  <w:num w:numId="3">
    <w:abstractNumId w:val="37"/>
  </w:num>
  <w:num w:numId="4">
    <w:abstractNumId w:val="22"/>
  </w:num>
  <w:num w:numId="5">
    <w:abstractNumId w:val="40"/>
  </w:num>
  <w:num w:numId="6">
    <w:abstractNumId w:val="11"/>
  </w:num>
  <w:num w:numId="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3"/>
  </w:num>
  <w:num w:numId="11">
    <w:abstractNumId w:val="1"/>
  </w:num>
  <w:num w:numId="12">
    <w:abstractNumId w:val="29"/>
  </w:num>
  <w:num w:numId="13">
    <w:abstractNumId w:val="6"/>
  </w:num>
  <w:num w:numId="14">
    <w:abstractNumId w:val="30"/>
  </w:num>
  <w:num w:numId="15">
    <w:abstractNumId w:val="33"/>
  </w:num>
  <w:num w:numId="16">
    <w:abstractNumId w:val="31"/>
  </w:num>
  <w:num w:numId="17">
    <w:abstractNumId w:val="0"/>
  </w:num>
  <w:num w:numId="18">
    <w:abstractNumId w:val="25"/>
  </w:num>
  <w:num w:numId="19">
    <w:abstractNumId w:val="19"/>
  </w:num>
  <w:num w:numId="20">
    <w:abstractNumId w:val="15"/>
  </w:num>
  <w:num w:numId="21">
    <w:abstractNumId w:val="23"/>
  </w:num>
  <w:num w:numId="22">
    <w:abstractNumId w:val="27"/>
  </w:num>
  <w:num w:numId="23">
    <w:abstractNumId w:val="20"/>
  </w:num>
  <w:num w:numId="24">
    <w:abstractNumId w:val="12"/>
  </w:num>
  <w:num w:numId="25">
    <w:abstractNumId w:val="35"/>
  </w:num>
  <w:num w:numId="26">
    <w:abstractNumId w:val="32"/>
  </w:num>
  <w:num w:numId="27">
    <w:abstractNumId w:val="5"/>
  </w:num>
  <w:num w:numId="28">
    <w:abstractNumId w:val="8"/>
  </w:num>
  <w:num w:numId="29">
    <w:abstractNumId w:val="39"/>
  </w:num>
  <w:num w:numId="30">
    <w:abstractNumId w:val="18"/>
  </w:num>
  <w:num w:numId="31">
    <w:abstractNumId w:val="2"/>
  </w:num>
  <w:num w:numId="32">
    <w:abstractNumId w:val="36"/>
  </w:num>
  <w:num w:numId="33">
    <w:abstractNumId w:val="16"/>
  </w:num>
  <w:num w:numId="34">
    <w:abstractNumId w:val="3"/>
  </w:num>
  <w:num w:numId="35">
    <w:abstractNumId w:val="42"/>
  </w:num>
  <w:num w:numId="36">
    <w:abstractNumId w:val="17"/>
  </w:num>
  <w:num w:numId="37">
    <w:abstractNumId w:val="34"/>
  </w:num>
  <w:num w:numId="38">
    <w:abstractNumId w:val="4"/>
  </w:num>
  <w:num w:numId="39">
    <w:abstractNumId w:val="41"/>
  </w:num>
  <w:num w:numId="40">
    <w:abstractNumId w:val="7"/>
  </w:num>
  <w:num w:numId="41">
    <w:abstractNumId w:val="24"/>
  </w:num>
  <w:num w:numId="42">
    <w:abstractNumId w:val="26"/>
  </w:num>
  <w:num w:numId="43">
    <w:abstractNumId w:val="26"/>
  </w:num>
  <w:num w:numId="44">
    <w:abstractNumId w:val="28"/>
  </w:num>
  <w:num w:numId="45">
    <w:abstractNumId w:val="21"/>
  </w:num>
  <w:num w:numId="46">
    <w:abstractNumId w:val="1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10A9"/>
    <w:rsid w:val="00007509"/>
    <w:rsid w:val="00007F85"/>
    <w:rsid w:val="00012FB6"/>
    <w:rsid w:val="000331D7"/>
    <w:rsid w:val="00034A69"/>
    <w:rsid w:val="0004728C"/>
    <w:rsid w:val="00054E45"/>
    <w:rsid w:val="000673DC"/>
    <w:rsid w:val="00074597"/>
    <w:rsid w:val="00080077"/>
    <w:rsid w:val="00091C7D"/>
    <w:rsid w:val="000938AA"/>
    <w:rsid w:val="000B4C6E"/>
    <w:rsid w:val="000B5361"/>
    <w:rsid w:val="000D390B"/>
    <w:rsid w:val="000E4261"/>
    <w:rsid w:val="0010578A"/>
    <w:rsid w:val="00135E56"/>
    <w:rsid w:val="00140CC8"/>
    <w:rsid w:val="00161327"/>
    <w:rsid w:val="00171397"/>
    <w:rsid w:val="00175196"/>
    <w:rsid w:val="00184EE7"/>
    <w:rsid w:val="001857DB"/>
    <w:rsid w:val="001857FB"/>
    <w:rsid w:val="001979DC"/>
    <w:rsid w:val="001A3A06"/>
    <w:rsid w:val="001B3F12"/>
    <w:rsid w:val="001D242D"/>
    <w:rsid w:val="002075DC"/>
    <w:rsid w:val="002343C6"/>
    <w:rsid w:val="002439AA"/>
    <w:rsid w:val="00252680"/>
    <w:rsid w:val="00252C80"/>
    <w:rsid w:val="002659BA"/>
    <w:rsid w:val="00266A7D"/>
    <w:rsid w:val="002708FD"/>
    <w:rsid w:val="002716F0"/>
    <w:rsid w:val="00274700"/>
    <w:rsid w:val="00276371"/>
    <w:rsid w:val="002B7240"/>
    <w:rsid w:val="002D5E77"/>
    <w:rsid w:val="002E0934"/>
    <w:rsid w:val="002E6AD2"/>
    <w:rsid w:val="00303F35"/>
    <w:rsid w:val="00311F6C"/>
    <w:rsid w:val="00312D8A"/>
    <w:rsid w:val="00325528"/>
    <w:rsid w:val="00350991"/>
    <w:rsid w:val="0035597D"/>
    <w:rsid w:val="00362FED"/>
    <w:rsid w:val="00366CC4"/>
    <w:rsid w:val="003718EE"/>
    <w:rsid w:val="00377A6F"/>
    <w:rsid w:val="003A409D"/>
    <w:rsid w:val="003D1E9B"/>
    <w:rsid w:val="003D21DC"/>
    <w:rsid w:val="003F032A"/>
    <w:rsid w:val="00412A67"/>
    <w:rsid w:val="00415818"/>
    <w:rsid w:val="0043223C"/>
    <w:rsid w:val="00442B67"/>
    <w:rsid w:val="00444F05"/>
    <w:rsid w:val="00457664"/>
    <w:rsid w:val="00470705"/>
    <w:rsid w:val="00476761"/>
    <w:rsid w:val="0049134F"/>
    <w:rsid w:val="004B785A"/>
    <w:rsid w:val="004C1279"/>
    <w:rsid w:val="004C40D8"/>
    <w:rsid w:val="004D0F03"/>
    <w:rsid w:val="004D5CE6"/>
    <w:rsid w:val="004F16D0"/>
    <w:rsid w:val="004F4196"/>
    <w:rsid w:val="0052156E"/>
    <w:rsid w:val="005319FB"/>
    <w:rsid w:val="00536AE8"/>
    <w:rsid w:val="005629E5"/>
    <w:rsid w:val="00566F1E"/>
    <w:rsid w:val="005A0FED"/>
    <w:rsid w:val="005D10A9"/>
    <w:rsid w:val="005D30D7"/>
    <w:rsid w:val="005F129F"/>
    <w:rsid w:val="006017A9"/>
    <w:rsid w:val="00605385"/>
    <w:rsid w:val="00613F97"/>
    <w:rsid w:val="006457A9"/>
    <w:rsid w:val="00645EF9"/>
    <w:rsid w:val="00651CC3"/>
    <w:rsid w:val="0067003B"/>
    <w:rsid w:val="006A1818"/>
    <w:rsid w:val="006B09C9"/>
    <w:rsid w:val="006B63F7"/>
    <w:rsid w:val="006C6AD7"/>
    <w:rsid w:val="00714ED0"/>
    <w:rsid w:val="00727AB6"/>
    <w:rsid w:val="00737F3C"/>
    <w:rsid w:val="00751EA4"/>
    <w:rsid w:val="00762D93"/>
    <w:rsid w:val="00782C6A"/>
    <w:rsid w:val="00792BDA"/>
    <w:rsid w:val="00797EB8"/>
    <w:rsid w:val="007A21B7"/>
    <w:rsid w:val="007A76B5"/>
    <w:rsid w:val="007B087B"/>
    <w:rsid w:val="007D7A26"/>
    <w:rsid w:val="007F6494"/>
    <w:rsid w:val="00813BBA"/>
    <w:rsid w:val="00817368"/>
    <w:rsid w:val="008176EB"/>
    <w:rsid w:val="0082445D"/>
    <w:rsid w:val="00842074"/>
    <w:rsid w:val="00850AA2"/>
    <w:rsid w:val="00874507"/>
    <w:rsid w:val="00885EFA"/>
    <w:rsid w:val="00897A4C"/>
    <w:rsid w:val="008B1238"/>
    <w:rsid w:val="008B6990"/>
    <w:rsid w:val="008B7B2E"/>
    <w:rsid w:val="008C61E2"/>
    <w:rsid w:val="008D5BA4"/>
    <w:rsid w:val="008E27FB"/>
    <w:rsid w:val="008E4D31"/>
    <w:rsid w:val="009040BB"/>
    <w:rsid w:val="009070E8"/>
    <w:rsid w:val="0091122B"/>
    <w:rsid w:val="00912D6F"/>
    <w:rsid w:val="00927F40"/>
    <w:rsid w:val="00932025"/>
    <w:rsid w:val="00933F91"/>
    <w:rsid w:val="009364DC"/>
    <w:rsid w:val="009365CE"/>
    <w:rsid w:val="0093719C"/>
    <w:rsid w:val="00941E71"/>
    <w:rsid w:val="00943200"/>
    <w:rsid w:val="009527A9"/>
    <w:rsid w:val="00956591"/>
    <w:rsid w:val="00970123"/>
    <w:rsid w:val="0097192C"/>
    <w:rsid w:val="00972489"/>
    <w:rsid w:val="00976778"/>
    <w:rsid w:val="009875A0"/>
    <w:rsid w:val="00987F2B"/>
    <w:rsid w:val="009A479B"/>
    <w:rsid w:val="009A51E4"/>
    <w:rsid w:val="009A5921"/>
    <w:rsid w:val="009A71C8"/>
    <w:rsid w:val="009B6E55"/>
    <w:rsid w:val="009C0A6D"/>
    <w:rsid w:val="009C3706"/>
    <w:rsid w:val="00A0148B"/>
    <w:rsid w:val="00A072F1"/>
    <w:rsid w:val="00A10798"/>
    <w:rsid w:val="00A1495F"/>
    <w:rsid w:val="00A305B6"/>
    <w:rsid w:val="00A47BDF"/>
    <w:rsid w:val="00A527D6"/>
    <w:rsid w:val="00A576F0"/>
    <w:rsid w:val="00A67C16"/>
    <w:rsid w:val="00A70620"/>
    <w:rsid w:val="00A71CD0"/>
    <w:rsid w:val="00A84CC5"/>
    <w:rsid w:val="00AA1960"/>
    <w:rsid w:val="00AA1DC3"/>
    <w:rsid w:val="00AA71A3"/>
    <w:rsid w:val="00AB25A7"/>
    <w:rsid w:val="00AC4E15"/>
    <w:rsid w:val="00AC5619"/>
    <w:rsid w:val="00AD76D2"/>
    <w:rsid w:val="00AE14F1"/>
    <w:rsid w:val="00B00147"/>
    <w:rsid w:val="00B15E9E"/>
    <w:rsid w:val="00B21C83"/>
    <w:rsid w:val="00B23BEF"/>
    <w:rsid w:val="00B36A13"/>
    <w:rsid w:val="00B453E2"/>
    <w:rsid w:val="00B50CAE"/>
    <w:rsid w:val="00B54567"/>
    <w:rsid w:val="00B579E2"/>
    <w:rsid w:val="00B60514"/>
    <w:rsid w:val="00B62669"/>
    <w:rsid w:val="00B87580"/>
    <w:rsid w:val="00B94932"/>
    <w:rsid w:val="00BD5A1D"/>
    <w:rsid w:val="00BD760D"/>
    <w:rsid w:val="00BD7AEA"/>
    <w:rsid w:val="00BF2379"/>
    <w:rsid w:val="00BF3BB4"/>
    <w:rsid w:val="00C15510"/>
    <w:rsid w:val="00C24514"/>
    <w:rsid w:val="00C33AA7"/>
    <w:rsid w:val="00C439D8"/>
    <w:rsid w:val="00C8128D"/>
    <w:rsid w:val="00C94926"/>
    <w:rsid w:val="00C95363"/>
    <w:rsid w:val="00C970FC"/>
    <w:rsid w:val="00CB1293"/>
    <w:rsid w:val="00CF25D8"/>
    <w:rsid w:val="00D06F0B"/>
    <w:rsid w:val="00D0712B"/>
    <w:rsid w:val="00D443B7"/>
    <w:rsid w:val="00D51231"/>
    <w:rsid w:val="00D5480B"/>
    <w:rsid w:val="00D65CC0"/>
    <w:rsid w:val="00D7356E"/>
    <w:rsid w:val="00D7383D"/>
    <w:rsid w:val="00D80AB3"/>
    <w:rsid w:val="00D907F1"/>
    <w:rsid w:val="00DF27AE"/>
    <w:rsid w:val="00DF5B8D"/>
    <w:rsid w:val="00DF5CF0"/>
    <w:rsid w:val="00E3459E"/>
    <w:rsid w:val="00E44A42"/>
    <w:rsid w:val="00E5624E"/>
    <w:rsid w:val="00E569E6"/>
    <w:rsid w:val="00E662F8"/>
    <w:rsid w:val="00E663A4"/>
    <w:rsid w:val="00E752C2"/>
    <w:rsid w:val="00E817F6"/>
    <w:rsid w:val="00E969EC"/>
    <w:rsid w:val="00EA28E2"/>
    <w:rsid w:val="00EA5AD6"/>
    <w:rsid w:val="00EC16F2"/>
    <w:rsid w:val="00ED61BE"/>
    <w:rsid w:val="00ED6F25"/>
    <w:rsid w:val="00EE0D3E"/>
    <w:rsid w:val="00EE296F"/>
    <w:rsid w:val="00F040D8"/>
    <w:rsid w:val="00F14664"/>
    <w:rsid w:val="00F16C19"/>
    <w:rsid w:val="00F17051"/>
    <w:rsid w:val="00F22745"/>
    <w:rsid w:val="00F41F02"/>
    <w:rsid w:val="00F510C7"/>
    <w:rsid w:val="00F52288"/>
    <w:rsid w:val="00F8030D"/>
    <w:rsid w:val="00FA3427"/>
    <w:rsid w:val="00FB78FD"/>
    <w:rsid w:val="00FC489B"/>
    <w:rsid w:val="00FD0C77"/>
    <w:rsid w:val="00FD72EE"/>
    <w:rsid w:val="00FF323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34A69"/>
    <w:pPr>
      <w:widowControl w:val="0"/>
      <w:jc w:val="both"/>
    </w:pPr>
    <w:rPr>
      <w:szCs w:val="21"/>
    </w:rPr>
  </w:style>
  <w:style w:type="paragraph" w:styleId="Heading1">
    <w:name w:val="heading 1"/>
    <w:basedOn w:val="Normal"/>
    <w:next w:val="Normal"/>
    <w:link w:val="Heading1Char"/>
    <w:uiPriority w:val="99"/>
    <w:qFormat/>
    <w:rsid w:val="005D10A9"/>
    <w:pPr>
      <w:keepNext/>
      <w:numPr>
        <w:numId w:val="1"/>
      </w:numPr>
      <w:tabs>
        <w:tab w:val="left" w:pos="1620"/>
      </w:tabs>
      <w:spacing w:line="400" w:lineRule="exact"/>
      <w:outlineLvl w:val="0"/>
    </w:pPr>
    <w:rPr>
      <w:rFonts w:ascii="Arial" w:eastAsia="黑体" w:hAnsi="Arial" w:cs="Arial"/>
      <w:b/>
      <w:bCs/>
      <w:sz w:val="32"/>
      <w:szCs w:val="32"/>
    </w:rPr>
  </w:style>
  <w:style w:type="paragraph" w:styleId="Heading2">
    <w:name w:val="heading 2"/>
    <w:basedOn w:val="Normal"/>
    <w:next w:val="Normal"/>
    <w:link w:val="Heading2Char"/>
    <w:uiPriority w:val="99"/>
    <w:qFormat/>
    <w:rsid w:val="005D10A9"/>
    <w:pPr>
      <w:keepNext/>
      <w:keepLines/>
      <w:spacing w:before="260" w:after="260" w:line="400" w:lineRule="exact"/>
      <w:outlineLvl w:val="1"/>
    </w:pPr>
    <w:rPr>
      <w:rFonts w:ascii="Arial" w:eastAsia="黑体" w:hAnsi="Arial" w:cs="Arial"/>
      <w:b/>
      <w:bCs/>
      <w:sz w:val="28"/>
      <w:szCs w:val="28"/>
    </w:rPr>
  </w:style>
  <w:style w:type="paragraph" w:styleId="Heading3">
    <w:name w:val="heading 3"/>
    <w:basedOn w:val="Normal"/>
    <w:next w:val="Normal"/>
    <w:link w:val="Heading3Char"/>
    <w:uiPriority w:val="99"/>
    <w:qFormat/>
    <w:rsid w:val="005D10A9"/>
    <w:pPr>
      <w:keepNext/>
      <w:numPr>
        <w:ilvl w:val="2"/>
        <w:numId w:val="1"/>
      </w:numPr>
      <w:tabs>
        <w:tab w:val="left" w:pos="2340"/>
      </w:tabs>
      <w:spacing w:line="500" w:lineRule="exact"/>
      <w:jc w:val="left"/>
      <w:outlineLvl w:val="2"/>
    </w:pPr>
    <w:rPr>
      <w:sz w:val="28"/>
      <w:szCs w:val="28"/>
    </w:rPr>
  </w:style>
  <w:style w:type="paragraph" w:styleId="Heading4">
    <w:name w:val="heading 4"/>
    <w:basedOn w:val="Normal"/>
    <w:next w:val="Normal"/>
    <w:link w:val="Heading4Char"/>
    <w:uiPriority w:val="99"/>
    <w:qFormat/>
    <w:rsid w:val="005D10A9"/>
    <w:pPr>
      <w:keepNext/>
      <w:numPr>
        <w:ilvl w:val="3"/>
        <w:numId w:val="1"/>
      </w:numPr>
      <w:tabs>
        <w:tab w:val="left" w:pos="2340"/>
      </w:tabs>
      <w:spacing w:line="500" w:lineRule="exact"/>
      <w:outlineLvl w:val="3"/>
    </w:pPr>
    <w:rPr>
      <w:sz w:val="28"/>
      <w:szCs w:val="28"/>
    </w:rPr>
  </w:style>
  <w:style w:type="paragraph" w:styleId="Heading5">
    <w:name w:val="heading 5"/>
    <w:basedOn w:val="Normal"/>
    <w:next w:val="Normal"/>
    <w:link w:val="Heading5Char"/>
    <w:uiPriority w:val="99"/>
    <w:qFormat/>
    <w:rsid w:val="005D10A9"/>
    <w:pPr>
      <w:keepNext/>
      <w:numPr>
        <w:ilvl w:val="4"/>
        <w:numId w:val="1"/>
      </w:numPr>
      <w:tabs>
        <w:tab w:val="left" w:pos="2340"/>
      </w:tabs>
      <w:spacing w:line="500" w:lineRule="exact"/>
      <w:outlineLvl w:val="4"/>
    </w:pPr>
    <w:rPr>
      <w:sz w:val="28"/>
      <w:szCs w:val="28"/>
    </w:rPr>
  </w:style>
  <w:style w:type="paragraph" w:styleId="Heading6">
    <w:name w:val="heading 6"/>
    <w:basedOn w:val="Normal"/>
    <w:next w:val="Normal"/>
    <w:link w:val="Heading6Char"/>
    <w:uiPriority w:val="99"/>
    <w:qFormat/>
    <w:rsid w:val="005D10A9"/>
    <w:pPr>
      <w:keepNext/>
      <w:numPr>
        <w:ilvl w:val="5"/>
        <w:numId w:val="1"/>
      </w:numPr>
      <w:tabs>
        <w:tab w:val="left" w:pos="2340"/>
      </w:tabs>
      <w:spacing w:line="500" w:lineRule="exact"/>
      <w:outlineLvl w:val="5"/>
    </w:pPr>
    <w:rPr>
      <w:sz w:val="28"/>
      <w:szCs w:val="28"/>
    </w:rPr>
  </w:style>
  <w:style w:type="paragraph" w:styleId="Heading7">
    <w:name w:val="heading 7"/>
    <w:basedOn w:val="Normal"/>
    <w:next w:val="Normal"/>
    <w:link w:val="Heading7Char"/>
    <w:uiPriority w:val="99"/>
    <w:qFormat/>
    <w:rsid w:val="005D10A9"/>
    <w:pPr>
      <w:keepNext/>
      <w:numPr>
        <w:ilvl w:val="6"/>
        <w:numId w:val="1"/>
      </w:numPr>
      <w:tabs>
        <w:tab w:val="left" w:pos="2340"/>
      </w:tabs>
      <w:spacing w:line="500" w:lineRule="exact"/>
      <w:outlineLvl w:val="6"/>
    </w:pPr>
    <w:rPr>
      <w:sz w:val="28"/>
      <w:szCs w:val="28"/>
    </w:rPr>
  </w:style>
  <w:style w:type="paragraph" w:styleId="Heading8">
    <w:name w:val="heading 8"/>
    <w:basedOn w:val="Normal"/>
    <w:next w:val="Normal"/>
    <w:link w:val="Heading8Char"/>
    <w:uiPriority w:val="99"/>
    <w:qFormat/>
    <w:rsid w:val="005D10A9"/>
    <w:pPr>
      <w:keepNext/>
      <w:numPr>
        <w:ilvl w:val="7"/>
        <w:numId w:val="1"/>
      </w:numPr>
      <w:tabs>
        <w:tab w:val="left" w:pos="720"/>
      </w:tabs>
      <w:spacing w:line="440" w:lineRule="exact"/>
      <w:outlineLvl w:val="7"/>
    </w:pPr>
    <w:rPr>
      <w:sz w:val="28"/>
      <w:szCs w:val="28"/>
    </w:rPr>
  </w:style>
  <w:style w:type="paragraph" w:styleId="Heading9">
    <w:name w:val="heading 9"/>
    <w:basedOn w:val="Normal"/>
    <w:next w:val="Normal"/>
    <w:link w:val="Heading9Char"/>
    <w:uiPriority w:val="99"/>
    <w:qFormat/>
    <w:rsid w:val="005D10A9"/>
    <w:pPr>
      <w:keepNext/>
      <w:numPr>
        <w:ilvl w:val="8"/>
        <w:numId w:val="1"/>
      </w:numPr>
      <w:tabs>
        <w:tab w:val="left" w:pos="720"/>
      </w:tabs>
      <w:spacing w:line="440" w:lineRule="exact"/>
      <w:outlineLvl w:val="8"/>
    </w:pPr>
    <w:rPr>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Heading4Char">
    <w:name w:val="Heading 4 Char"/>
    <w:basedOn w:val="DefaultParagraphFont"/>
    <w:link w:val="Heading4"/>
    <w:uiPriority w:val="99"/>
    <w:semiHidden/>
    <w:locked/>
    <w:rPr>
      <w:rFonts w:ascii="Cambria" w:eastAsia="宋体" w:hAnsi="Cambria" w:cs="Times New Roman"/>
      <w:b/>
      <w:bCs/>
      <w:sz w:val="28"/>
      <w:szCs w:val="28"/>
    </w:rPr>
  </w:style>
  <w:style w:type="character" w:customStyle="1" w:styleId="Heading5Char">
    <w:name w:val="Heading 5 Char"/>
    <w:basedOn w:val="DefaultParagraphFont"/>
    <w:link w:val="Heading5"/>
    <w:uiPriority w:val="99"/>
    <w:semiHidden/>
    <w:locked/>
    <w:rPr>
      <w:rFonts w:cs="Times New Roman"/>
      <w:b/>
      <w:bCs/>
      <w:sz w:val="28"/>
      <w:szCs w:val="28"/>
    </w:rPr>
  </w:style>
  <w:style w:type="character" w:customStyle="1" w:styleId="Heading6Char">
    <w:name w:val="Heading 6 Char"/>
    <w:basedOn w:val="DefaultParagraphFont"/>
    <w:link w:val="Heading6"/>
    <w:uiPriority w:val="99"/>
    <w:semiHidden/>
    <w:locked/>
    <w:rPr>
      <w:rFonts w:ascii="Cambria" w:eastAsia="宋体" w:hAnsi="Cambria" w:cs="Times New Roman"/>
      <w:b/>
      <w:bCs/>
      <w:sz w:val="24"/>
      <w:szCs w:val="24"/>
    </w:rPr>
  </w:style>
  <w:style w:type="character" w:customStyle="1" w:styleId="Heading7Char">
    <w:name w:val="Heading 7 Char"/>
    <w:basedOn w:val="DefaultParagraphFont"/>
    <w:link w:val="Heading7"/>
    <w:uiPriority w:val="99"/>
    <w:semiHidden/>
    <w:locked/>
    <w:rPr>
      <w:rFonts w:cs="Times New Roman"/>
      <w:b/>
      <w:bCs/>
      <w:sz w:val="24"/>
      <w:szCs w:val="24"/>
    </w:rPr>
  </w:style>
  <w:style w:type="character" w:customStyle="1" w:styleId="Heading8Char">
    <w:name w:val="Heading 8 Char"/>
    <w:basedOn w:val="DefaultParagraphFont"/>
    <w:link w:val="Heading8"/>
    <w:uiPriority w:val="99"/>
    <w:semiHidden/>
    <w:locked/>
    <w:rPr>
      <w:rFonts w:ascii="Cambria" w:eastAsia="宋体" w:hAnsi="Cambria" w:cs="Times New Roman"/>
      <w:sz w:val="24"/>
      <w:szCs w:val="24"/>
    </w:rPr>
  </w:style>
  <w:style w:type="character" w:customStyle="1" w:styleId="Heading9Char">
    <w:name w:val="Heading 9 Char"/>
    <w:basedOn w:val="DefaultParagraphFont"/>
    <w:link w:val="Heading9"/>
    <w:uiPriority w:val="99"/>
    <w:semiHidden/>
    <w:locked/>
    <w:rPr>
      <w:rFonts w:ascii="Cambria" w:eastAsia="宋体" w:hAnsi="Cambria" w:cs="Times New Roman"/>
      <w:sz w:val="21"/>
      <w:szCs w:val="21"/>
    </w:rPr>
  </w:style>
  <w:style w:type="paragraph" w:styleId="Header">
    <w:name w:val="header"/>
    <w:basedOn w:val="Normal"/>
    <w:link w:val="HeaderChar"/>
    <w:uiPriority w:val="99"/>
    <w:rsid w:val="005D10A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Footer">
    <w:name w:val="footer"/>
    <w:basedOn w:val="Normal"/>
    <w:link w:val="FooterChar"/>
    <w:uiPriority w:val="99"/>
    <w:rsid w:val="005D10A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TOC2">
    <w:name w:val="toc 2"/>
    <w:basedOn w:val="Normal"/>
    <w:next w:val="Normal"/>
    <w:autoRedefine/>
    <w:uiPriority w:val="99"/>
    <w:semiHidden/>
    <w:rsid w:val="005D10A9"/>
    <w:pPr>
      <w:ind w:left="210"/>
      <w:jc w:val="left"/>
    </w:pPr>
    <w:rPr>
      <w:smallCaps/>
    </w:rPr>
  </w:style>
  <w:style w:type="character" w:styleId="Hyperlink">
    <w:name w:val="Hyperlink"/>
    <w:basedOn w:val="DefaultParagraphFont"/>
    <w:uiPriority w:val="99"/>
    <w:rsid w:val="005D10A9"/>
    <w:rPr>
      <w:rFonts w:cs="Times New Roman"/>
      <w:color w:val="0000FF"/>
      <w:u w:val="single"/>
    </w:rPr>
  </w:style>
  <w:style w:type="paragraph" w:styleId="TOC1">
    <w:name w:val="toc 1"/>
    <w:basedOn w:val="Normal"/>
    <w:next w:val="Normal"/>
    <w:autoRedefine/>
    <w:uiPriority w:val="99"/>
    <w:semiHidden/>
    <w:rsid w:val="005D10A9"/>
    <w:pPr>
      <w:tabs>
        <w:tab w:val="left" w:pos="420"/>
        <w:tab w:val="left" w:pos="2552"/>
        <w:tab w:val="right" w:leader="dot" w:pos="9344"/>
      </w:tabs>
      <w:spacing w:line="360" w:lineRule="auto"/>
      <w:jc w:val="left"/>
    </w:pPr>
    <w:rPr>
      <w:b/>
      <w:bCs/>
      <w:caps/>
    </w:rPr>
  </w:style>
  <w:style w:type="paragraph" w:styleId="TOC3">
    <w:name w:val="toc 3"/>
    <w:basedOn w:val="Normal"/>
    <w:next w:val="Normal"/>
    <w:autoRedefine/>
    <w:uiPriority w:val="99"/>
    <w:semiHidden/>
    <w:rsid w:val="005D10A9"/>
    <w:pPr>
      <w:ind w:left="420"/>
      <w:jc w:val="left"/>
    </w:pPr>
    <w:rPr>
      <w:i/>
      <w:iCs/>
    </w:rPr>
  </w:style>
  <w:style w:type="paragraph" w:styleId="BodyText">
    <w:name w:val="Body Text"/>
    <w:basedOn w:val="Normal"/>
    <w:link w:val="BodyTextChar"/>
    <w:uiPriority w:val="99"/>
    <w:rsid w:val="005D10A9"/>
    <w:pPr>
      <w:tabs>
        <w:tab w:val="left" w:pos="2340"/>
      </w:tabs>
      <w:spacing w:line="500" w:lineRule="exact"/>
    </w:pPr>
    <w:rPr>
      <w:sz w:val="28"/>
      <w:szCs w:val="28"/>
    </w:rPr>
  </w:style>
  <w:style w:type="character" w:customStyle="1" w:styleId="BodyTextChar">
    <w:name w:val="Body Text Char"/>
    <w:basedOn w:val="DefaultParagraphFont"/>
    <w:link w:val="BodyText"/>
    <w:uiPriority w:val="99"/>
    <w:semiHidden/>
    <w:locked/>
    <w:rPr>
      <w:rFonts w:cs="Times New Roman"/>
      <w:sz w:val="21"/>
      <w:szCs w:val="21"/>
    </w:rPr>
  </w:style>
  <w:style w:type="paragraph" w:styleId="BalloonText">
    <w:name w:val="Balloon Text"/>
    <w:basedOn w:val="Normal"/>
    <w:link w:val="BalloonTextChar"/>
    <w:uiPriority w:val="99"/>
    <w:semiHidden/>
    <w:rsid w:val="005D10A9"/>
    <w:rPr>
      <w:sz w:val="18"/>
      <w:szCs w:val="18"/>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HTMLPreformatted">
    <w:name w:val="HTML Preformatted"/>
    <w:basedOn w:val="Normal"/>
    <w:link w:val="HTMLPreformattedChar"/>
    <w:uiPriority w:val="99"/>
    <w:rsid w:val="005D1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黑体"/>
      <w:kern w:val="0"/>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paragraph" w:styleId="BodyTextIndent">
    <w:name w:val="Body Text Indent"/>
    <w:basedOn w:val="Normal"/>
    <w:link w:val="BodyTextIndentChar"/>
    <w:uiPriority w:val="99"/>
    <w:rsid w:val="005D10A9"/>
    <w:pPr>
      <w:spacing w:after="120"/>
      <w:ind w:leftChars="200" w:left="420"/>
    </w:pPr>
  </w:style>
  <w:style w:type="character" w:customStyle="1" w:styleId="BodyTextIndentChar">
    <w:name w:val="Body Text Indent Char"/>
    <w:basedOn w:val="DefaultParagraphFont"/>
    <w:link w:val="BodyTextIndent"/>
    <w:uiPriority w:val="99"/>
    <w:semiHidden/>
    <w:locked/>
    <w:rPr>
      <w:rFonts w:cs="Times New Roman"/>
      <w:sz w:val="21"/>
      <w:szCs w:val="21"/>
    </w:rPr>
  </w:style>
  <w:style w:type="paragraph" w:styleId="BodyTextIndent2">
    <w:name w:val="Body Text Indent 2"/>
    <w:basedOn w:val="Normal"/>
    <w:link w:val="BodyTextIndent2Char"/>
    <w:uiPriority w:val="99"/>
    <w:rsid w:val="005D10A9"/>
    <w:pPr>
      <w:spacing w:after="120" w:line="480" w:lineRule="auto"/>
      <w:ind w:leftChars="200" w:left="420"/>
    </w:pPr>
  </w:style>
  <w:style w:type="character" w:customStyle="1" w:styleId="BodyTextIndent2Char">
    <w:name w:val="Body Text Indent 2 Char"/>
    <w:basedOn w:val="DefaultParagraphFont"/>
    <w:link w:val="BodyTextIndent2"/>
    <w:uiPriority w:val="99"/>
    <w:semiHidden/>
    <w:locked/>
    <w:rPr>
      <w:rFonts w:cs="Times New Roman"/>
      <w:sz w:val="21"/>
      <w:szCs w:val="21"/>
    </w:rPr>
  </w:style>
  <w:style w:type="paragraph" w:styleId="BodyTextIndent3">
    <w:name w:val="Body Text Indent 3"/>
    <w:basedOn w:val="Normal"/>
    <w:link w:val="BodyTextIndent3Char"/>
    <w:uiPriority w:val="99"/>
    <w:rsid w:val="005D10A9"/>
    <w:pPr>
      <w:spacing w:after="120"/>
      <w:ind w:leftChars="200" w:left="420"/>
    </w:pPr>
    <w:rPr>
      <w:sz w:val="16"/>
      <w:szCs w:val="16"/>
    </w:rPr>
  </w:style>
  <w:style w:type="character" w:customStyle="1" w:styleId="BodyTextIndent3Char">
    <w:name w:val="Body Text Indent 3 Char"/>
    <w:basedOn w:val="DefaultParagraphFont"/>
    <w:link w:val="BodyTextIndent3"/>
    <w:uiPriority w:val="99"/>
    <w:semiHidden/>
    <w:locked/>
    <w:rPr>
      <w:rFonts w:cs="Times New Roman"/>
      <w:sz w:val="16"/>
      <w:szCs w:val="16"/>
    </w:rPr>
  </w:style>
  <w:style w:type="paragraph" w:styleId="List">
    <w:name w:val="List"/>
    <w:basedOn w:val="Normal"/>
    <w:uiPriority w:val="99"/>
    <w:rsid w:val="005D10A9"/>
    <w:pPr>
      <w:ind w:left="200" w:hangingChars="200" w:hanging="200"/>
    </w:pPr>
  </w:style>
  <w:style w:type="paragraph" w:styleId="Date">
    <w:name w:val="Date"/>
    <w:basedOn w:val="Normal"/>
    <w:next w:val="Normal"/>
    <w:link w:val="DateChar"/>
    <w:uiPriority w:val="99"/>
    <w:rsid w:val="005D10A9"/>
    <w:pPr>
      <w:ind w:leftChars="2500" w:left="100"/>
    </w:pPr>
    <w:rPr>
      <w:sz w:val="28"/>
      <w:szCs w:val="28"/>
    </w:rPr>
  </w:style>
  <w:style w:type="character" w:customStyle="1" w:styleId="DateChar">
    <w:name w:val="Date Char"/>
    <w:basedOn w:val="DefaultParagraphFont"/>
    <w:link w:val="Date"/>
    <w:uiPriority w:val="99"/>
    <w:semiHidden/>
    <w:locked/>
    <w:rPr>
      <w:rFonts w:cs="Times New Roman"/>
      <w:sz w:val="21"/>
      <w:szCs w:val="21"/>
    </w:rPr>
  </w:style>
  <w:style w:type="paragraph" w:styleId="TOC4">
    <w:name w:val="toc 4"/>
    <w:basedOn w:val="Normal"/>
    <w:next w:val="Normal"/>
    <w:autoRedefine/>
    <w:uiPriority w:val="99"/>
    <w:semiHidden/>
    <w:rsid w:val="005D10A9"/>
    <w:pPr>
      <w:ind w:leftChars="600" w:left="1260"/>
    </w:pPr>
  </w:style>
  <w:style w:type="paragraph" w:styleId="TOC5">
    <w:name w:val="toc 5"/>
    <w:basedOn w:val="Normal"/>
    <w:next w:val="Normal"/>
    <w:autoRedefine/>
    <w:uiPriority w:val="99"/>
    <w:semiHidden/>
    <w:rsid w:val="005D10A9"/>
    <w:pPr>
      <w:ind w:leftChars="800" w:left="1680"/>
    </w:pPr>
  </w:style>
  <w:style w:type="paragraph" w:styleId="TOC6">
    <w:name w:val="toc 6"/>
    <w:basedOn w:val="Normal"/>
    <w:next w:val="Normal"/>
    <w:autoRedefine/>
    <w:uiPriority w:val="99"/>
    <w:semiHidden/>
    <w:rsid w:val="005D10A9"/>
    <w:pPr>
      <w:ind w:leftChars="1000" w:left="2100"/>
    </w:pPr>
  </w:style>
  <w:style w:type="paragraph" w:styleId="TOC7">
    <w:name w:val="toc 7"/>
    <w:basedOn w:val="Normal"/>
    <w:next w:val="Normal"/>
    <w:autoRedefine/>
    <w:uiPriority w:val="99"/>
    <w:semiHidden/>
    <w:rsid w:val="005D10A9"/>
    <w:pPr>
      <w:ind w:leftChars="1200" w:left="2520"/>
    </w:pPr>
  </w:style>
  <w:style w:type="paragraph" w:styleId="TOC8">
    <w:name w:val="toc 8"/>
    <w:basedOn w:val="Normal"/>
    <w:next w:val="Normal"/>
    <w:autoRedefine/>
    <w:uiPriority w:val="99"/>
    <w:semiHidden/>
    <w:rsid w:val="005D10A9"/>
    <w:pPr>
      <w:ind w:leftChars="1400" w:left="2940"/>
    </w:pPr>
  </w:style>
  <w:style w:type="paragraph" w:styleId="TOC9">
    <w:name w:val="toc 9"/>
    <w:basedOn w:val="Normal"/>
    <w:next w:val="Normal"/>
    <w:autoRedefine/>
    <w:uiPriority w:val="99"/>
    <w:semiHidden/>
    <w:rsid w:val="005D10A9"/>
    <w:pPr>
      <w:ind w:leftChars="1600" w:left="3360"/>
    </w:pPr>
  </w:style>
  <w:style w:type="paragraph" w:styleId="NormalWeb">
    <w:name w:val="Normal (Web)"/>
    <w:basedOn w:val="Normal"/>
    <w:uiPriority w:val="99"/>
    <w:rsid w:val="005D10A9"/>
    <w:pPr>
      <w:widowControl/>
      <w:spacing w:before="100" w:beforeAutospacing="1" w:after="100" w:afterAutospacing="1"/>
      <w:jc w:val="left"/>
    </w:pPr>
    <w:rPr>
      <w:rFonts w:ascii="宋体" w:hAnsi="宋体" w:cs="宋体"/>
      <w:kern w:val="0"/>
      <w:sz w:val="24"/>
      <w:szCs w:val="24"/>
    </w:rPr>
  </w:style>
  <w:style w:type="character" w:styleId="PageNumber">
    <w:name w:val="page number"/>
    <w:basedOn w:val="DefaultParagraphFont"/>
    <w:uiPriority w:val="99"/>
    <w:rsid w:val="00566F1E"/>
    <w:rPr>
      <w:rFonts w:cs="Times New Roman"/>
    </w:rPr>
  </w:style>
</w:styles>
</file>

<file path=word/webSettings.xml><?xml version="1.0" encoding="utf-8"?>
<w:webSettings xmlns:r="http://schemas.openxmlformats.org/officeDocument/2006/relationships" xmlns:w="http://schemas.openxmlformats.org/wordprocessingml/2006/main">
  <w:divs>
    <w:div w:id="192309695">
      <w:marLeft w:val="0"/>
      <w:marRight w:val="0"/>
      <w:marTop w:val="0"/>
      <w:marBottom w:val="0"/>
      <w:divBdr>
        <w:top w:val="none" w:sz="0" w:space="0" w:color="auto"/>
        <w:left w:val="none" w:sz="0" w:space="0" w:color="auto"/>
        <w:bottom w:val="none" w:sz="0" w:space="0" w:color="auto"/>
        <w:right w:val="none" w:sz="0" w:space="0" w:color="auto"/>
      </w:divBdr>
    </w:div>
    <w:div w:id="192309696">
      <w:marLeft w:val="0"/>
      <w:marRight w:val="0"/>
      <w:marTop w:val="0"/>
      <w:marBottom w:val="0"/>
      <w:divBdr>
        <w:top w:val="none" w:sz="0" w:space="0" w:color="auto"/>
        <w:left w:val="none" w:sz="0" w:space="0" w:color="auto"/>
        <w:bottom w:val="none" w:sz="0" w:space="0" w:color="auto"/>
        <w:right w:val="none" w:sz="0" w:space="0" w:color="auto"/>
      </w:divBdr>
    </w:div>
    <w:div w:id="192309697">
      <w:marLeft w:val="0"/>
      <w:marRight w:val="0"/>
      <w:marTop w:val="0"/>
      <w:marBottom w:val="0"/>
      <w:divBdr>
        <w:top w:val="none" w:sz="0" w:space="0" w:color="auto"/>
        <w:left w:val="none" w:sz="0" w:space="0" w:color="auto"/>
        <w:bottom w:val="none" w:sz="0" w:space="0" w:color="auto"/>
        <w:right w:val="none" w:sz="0" w:space="0" w:color="auto"/>
      </w:divBdr>
    </w:div>
    <w:div w:id="192309698">
      <w:marLeft w:val="0"/>
      <w:marRight w:val="0"/>
      <w:marTop w:val="0"/>
      <w:marBottom w:val="0"/>
      <w:divBdr>
        <w:top w:val="none" w:sz="0" w:space="0" w:color="auto"/>
        <w:left w:val="none" w:sz="0" w:space="0" w:color="auto"/>
        <w:bottom w:val="none" w:sz="0" w:space="0" w:color="auto"/>
        <w:right w:val="none" w:sz="0" w:space="0" w:color="auto"/>
      </w:divBdr>
    </w:div>
    <w:div w:id="192309699">
      <w:marLeft w:val="0"/>
      <w:marRight w:val="0"/>
      <w:marTop w:val="0"/>
      <w:marBottom w:val="0"/>
      <w:divBdr>
        <w:top w:val="none" w:sz="0" w:space="0" w:color="auto"/>
        <w:left w:val="none" w:sz="0" w:space="0" w:color="auto"/>
        <w:bottom w:val="none" w:sz="0" w:space="0" w:color="auto"/>
        <w:right w:val="none" w:sz="0" w:space="0" w:color="auto"/>
      </w:divBdr>
    </w:div>
    <w:div w:id="192309700">
      <w:marLeft w:val="0"/>
      <w:marRight w:val="0"/>
      <w:marTop w:val="0"/>
      <w:marBottom w:val="0"/>
      <w:divBdr>
        <w:top w:val="none" w:sz="0" w:space="0" w:color="auto"/>
        <w:left w:val="none" w:sz="0" w:space="0" w:color="auto"/>
        <w:bottom w:val="none" w:sz="0" w:space="0" w:color="auto"/>
        <w:right w:val="none" w:sz="0" w:space="0" w:color="auto"/>
      </w:divBdr>
    </w:div>
    <w:div w:id="192309701">
      <w:marLeft w:val="0"/>
      <w:marRight w:val="0"/>
      <w:marTop w:val="0"/>
      <w:marBottom w:val="0"/>
      <w:divBdr>
        <w:top w:val="none" w:sz="0" w:space="0" w:color="auto"/>
        <w:left w:val="none" w:sz="0" w:space="0" w:color="auto"/>
        <w:bottom w:val="none" w:sz="0" w:space="0" w:color="auto"/>
        <w:right w:val="none" w:sz="0" w:space="0" w:color="auto"/>
      </w:divBdr>
    </w:div>
    <w:div w:id="192309702">
      <w:marLeft w:val="0"/>
      <w:marRight w:val="0"/>
      <w:marTop w:val="0"/>
      <w:marBottom w:val="0"/>
      <w:divBdr>
        <w:top w:val="none" w:sz="0" w:space="0" w:color="auto"/>
        <w:left w:val="none" w:sz="0" w:space="0" w:color="auto"/>
        <w:bottom w:val="none" w:sz="0" w:space="0" w:color="auto"/>
        <w:right w:val="none" w:sz="0" w:space="0" w:color="auto"/>
      </w:divBdr>
    </w:div>
    <w:div w:id="192309703">
      <w:marLeft w:val="0"/>
      <w:marRight w:val="0"/>
      <w:marTop w:val="0"/>
      <w:marBottom w:val="0"/>
      <w:divBdr>
        <w:top w:val="none" w:sz="0" w:space="0" w:color="auto"/>
        <w:left w:val="none" w:sz="0" w:space="0" w:color="auto"/>
        <w:bottom w:val="none" w:sz="0" w:space="0" w:color="auto"/>
        <w:right w:val="none" w:sz="0" w:space="0" w:color="auto"/>
      </w:divBdr>
    </w:div>
    <w:div w:id="1923097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A6FFD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TotalTime>
  <Pages>7</Pages>
  <Words>531</Words>
  <Characters>3033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第五章   集团费用管理制度</dc:title>
  <dc:subject/>
  <dc:creator>IBMUSER</dc:creator>
  <cp:keywords/>
  <dc:description/>
  <cp:lastModifiedBy>微软中国</cp:lastModifiedBy>
  <cp:revision>5</cp:revision>
  <cp:lastPrinted>2009-05-07T02:49:00Z</cp:lastPrinted>
  <dcterms:created xsi:type="dcterms:W3CDTF">2010-12-01T06:44:00Z</dcterms:created>
  <dcterms:modified xsi:type="dcterms:W3CDTF">2010-12-02T01:32:00Z</dcterms:modified>
</cp:coreProperties>
</file>