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3"/>
      </w:pPr>
      <w:r>
        <w:t xml:space="preserve">Для построения системы мониторинга производства, основываясь на записях с камер, можно использовать комплексный подход, который включает в себя несколько этапов.</w:t>
      </w:r>
      <w:r/>
    </w:p>
    <w:p>
      <w:r/>
      <w:r/>
    </w:p>
    <w:p>
      <w:pPr>
        <w:pStyle w:val="25"/>
      </w:pPr>
      <w:r>
        <w:t xml:space="preserve">Этап 1: Сбор и обработка данных</w:t>
      </w:r>
      <w:r/>
    </w:p>
    <w:p>
      <w:r/>
      <w:r/>
    </w:p>
    <w:p>
      <w:r>
        <w:t xml:space="preserve">Сначала необходимо установить камеры и настроить их таким образом, чтобы они могли записывать материалы в видеорежиме. Далее следует создать базу данных, в которую будут поступать данные с камер. Для облегчения последующей обработки данных, рекомендуется ис</w:t>
      </w:r>
      <w:r>
        <w:t xml:space="preserve">пользовать базу данных с уже предопределенными схемами, которая упрощает процесс поиска и фильтрации необходимых данных. Для седаний базы можно использовать либо SQL, либо NoSQL подходы.</w:t>
      </w:r>
      <w:r/>
    </w:p>
    <w:p>
      <w:r/>
      <w:r/>
    </w:p>
    <w:p>
      <w:pPr>
        <w:pStyle w:val="25"/>
      </w:pPr>
      <w:r>
        <w:t xml:space="preserve">Этап 2: Обработка данных при помощи алгоритмов Computer Vision</w:t>
      </w:r>
      <w:r/>
    </w:p>
    <w:p>
      <w:r/>
      <w:r/>
    </w:p>
    <w:p>
      <w:r>
        <w:t xml:space="preserve">В случае, если данные находятся в видеоформате, их необходимо предварительно обработать, чтобы иметь возможность анализировать содержание позднее на этапе обработки данных. Обработка данных осуществляется при помощи алгоритмов Computer Vision. </w:t>
      </w:r>
      <w:r/>
    </w:p>
    <w:p>
      <w:r/>
      <w:r/>
    </w:p>
    <w:p>
      <w:r>
        <w:t xml:space="preserve">С помощью Computer Vision можно распознавать объекты и людей на видео, а также определять их местоположение и действия. Например, можно распознать людей в области видимости камер, определить, какая работа выполняется, а также отследить перемещение материало</w:t>
      </w:r>
      <w:r>
        <w:t xml:space="preserve">в между рабочими и на стадиях процесса.</w:t>
      </w:r>
      <w:r/>
    </w:p>
    <w:p>
      <w:r/>
      <w:r/>
    </w:p>
    <w:p>
      <w:pPr>
        <w:pStyle w:val="25"/>
      </w:pPr>
      <w:r>
        <w:t xml:space="preserve">Этап 3: Использование алгоритмов машинного обучения для определения этапов процесса</w:t>
      </w:r>
      <w:r/>
    </w:p>
    <w:p>
      <w:r/>
      <w:r/>
    </w:p>
    <w:p>
      <w:r>
        <w:t xml:space="preserve">После получения информации о материалах и перемещении рабочих между этапами, можно использовать алгоритмы машинного обучения для анализа и определения последовательности этапов работ. Для этого необходимы ясно определенные признаки, которые соответствуют ка</w:t>
      </w:r>
      <w:r>
        <w:t xml:space="preserve">ждому этапу работы. </w:t>
      </w:r>
      <w:r/>
    </w:p>
    <w:p>
      <w:r/>
      <w:r/>
    </w:p>
    <w:p>
      <w:r>
        <w:t xml:space="preserve">Как вариант, можно использовать методы классификации для обучения модели на заданной mетке о том, как каждый этап связан с определенными характеристиками. Исходя из собранной и обработанной информации о материалах и перемещении рабочих можно автоматически о</w:t>
      </w:r>
      <w:r>
        <w:t xml:space="preserve">пределять начало и конец каждого этапа, используя натренированную модель.</w:t>
      </w:r>
      <w:r/>
    </w:p>
    <w:p>
      <w:r>
        <w:t xml:space="preserve"> </w:t>
      </w:r>
      <w:r/>
    </w:p>
    <w:p>
      <w:pPr>
        <w:pStyle w:val="25"/>
      </w:pPr>
      <w:r>
        <w:t xml:space="preserve">Этап 4: Визуализация данных и уведомления</w:t>
      </w:r>
      <w:r/>
    </w:p>
    <w:p>
      <w:r/>
      <w:r/>
    </w:p>
    <w:p>
      <w:r>
        <w:t xml:space="preserve">Итоговые данные, полученные после обработки и классификации, демонстрируют время начала/окончания каждого этапа, а также информацию о деятельности людей. Рекомендуется использовать интерактивный дашборд, который отображает информацию в удобном для пользоват</w:t>
      </w:r>
      <w:r>
        <w:t xml:space="preserve">еля виде.  </w:t>
      </w:r>
      <w:r/>
    </w:p>
    <w:p>
      <w:r/>
      <w:r/>
    </w:p>
    <w:p>
      <w:r>
        <w:t xml:space="preserve">Также можно настроить уведомления о проблемах в процессе работы прямо в режиме онлайн.</w:t>
      </w:r>
      <w:r/>
    </w:p>
    <w:p>
      <w:r>
        <w:t xml:space="preserve"> </w:t>
      </w:r>
      <w:r/>
    </w:p>
    <w:p>
      <w:r>
        <w:t xml:space="preserve">В рамках вышеуказанных шагов можно разработать подходящую систему мониторинга производства на основе информации, записанной с камер. Несмотря на то, что каждый этап сложен и требует серьезных затрат, комплексный подход поможет сократить общее время на разра</w:t>
      </w:r>
      <w:r>
        <w:t xml:space="preserve">ботку, а также обеспечит более высокую точность и н</w:t>
      </w:r>
      <w:r/>
    </w:p>
    <w:p>
      <w:r/>
      <w:r/>
    </w:p>
    <w:p>
      <w:r>
        <w:t xml:space="preserve">Для построения системы мониторинга производства, с целью получения информации о времени начала / окончания каждого этапа, а также о деятельности людей, можно использовать комплексный подход, который будет включать в себя следующие шаги:</w:t>
      </w:r>
      <w:r/>
    </w:p>
    <w:p>
      <w:r/>
      <w:r/>
    </w:p>
    <w:p>
      <w:r>
        <w:t xml:space="preserve">1. Установить камеры на производственной площадке таким образом, чтобы они покрывали все основные рабочие зоны. Это позволит получить максимально полную информацию о деятельности людей и движении сырья на каждом этапе производственного процесса.</w:t>
      </w:r>
      <w:r/>
    </w:p>
    <w:p>
      <w:r/>
      <w:r/>
    </w:p>
    <w:p>
      <w:r>
        <w:t xml:space="preserve">2. Проанализировать видеопоток с помощью алгоритмов компьютерного зрения, чтобы автоматически определять начало и конец каждого этапа производственного процесса, а также деятельность людей на каждом этапе. Для этого можно использовать следующие методы:</w:t>
      </w:r>
      <w:r/>
    </w:p>
    <w:p>
      <w:r/>
      <w:r/>
    </w:p>
    <w:p>
      <w:r>
        <w:t xml:space="preserve">- Выделение объектов интереса (сырья, инструментов, рабочих), с использованием алгоритмов детекции объектов, таких как Faster R-CNN, SSD и YOLO.</w:t>
      </w:r>
      <w:r/>
    </w:p>
    <w:p>
      <w:r>
        <w:t xml:space="preserve">- Определение действий рабочих, с использованием алгоритмов распознавания последовательностей действий, таких как LSTM и архитектуры RNN.</w:t>
      </w:r>
      <w:r/>
    </w:p>
    <w:p>
      <w:r>
        <w:t xml:space="preserve">- Сопоставление действий и объектов, с использованием алгоритмов трекинга объектов и ассоциации.</w:t>
      </w:r>
      <w:r/>
    </w:p>
    <w:p>
      <w:r/>
      <w:r/>
    </w:p>
    <w:p>
      <w:r>
        <w:t xml:space="preserve">3. Сохранить результаты анализа в базе данных, используя структуру, которая будет включать информацию о времени начала / окончания каждого этапа, а также о деятельности людей.</w:t>
      </w:r>
      <w:r/>
    </w:p>
    <w:p>
      <w:r/>
      <w:r/>
    </w:p>
    <w:p>
      <w:r>
        <w:t xml:space="preserve">4. Разработать пользовательский интерфейс, который будет отображать информацию о состоянии производственного процесса в режиме реального времени. </w:t>
      </w:r>
      <w:r/>
    </w:p>
    <w:p>
      <w:r/>
      <w:r/>
    </w:p>
    <w:p>
      <w:r>
        <w:t xml:space="preserve">Таким образом, применение компьютерного зрения и машинного обучения позволит автоматически определять начало и конец каждого этапа производственного процесса, а также деятельность людей на каждом этапе. Это позволит повысить эффективность контроля и управле</w:t>
      </w:r>
      <w:r>
        <w:t xml:space="preserve">ния производственным процессом, а также снизить затраты на персонал.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2023-05-25T15:58:48Z</dcterms:modified>
</cp:coreProperties>
</file>