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0B4CF" w14:textId="5276DA37" w:rsidR="00890C3A" w:rsidRPr="007639DA" w:rsidRDefault="00503707" w:rsidP="007639D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</w:t>
      </w:r>
      <w:r w:rsidR="00CE61EF" w:rsidRPr="00CA6E93">
        <w:rPr>
          <w:b/>
          <w:sz w:val="28"/>
          <w:szCs w:val="28"/>
        </w:rPr>
        <w:t xml:space="preserve"> SOURCING TEMPLA</w:t>
      </w:r>
      <w:r w:rsidR="007639DA">
        <w:rPr>
          <w:b/>
          <w:sz w:val="28"/>
          <w:szCs w:val="28"/>
        </w:rPr>
        <w:t>TE</w:t>
      </w:r>
    </w:p>
    <w:tbl>
      <w:tblPr>
        <w:tblpPr w:leftFromText="180" w:rightFromText="180" w:vertAnchor="page" w:horzAnchor="margin" w:tblpXSpec="center" w:tblpY="1771"/>
        <w:tblW w:w="10170" w:type="dxa"/>
        <w:shd w:val="clear" w:color="auto" w:fill="FFE60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"/>
        <w:gridCol w:w="10080"/>
      </w:tblGrid>
      <w:tr w:rsidR="00890C3A" w:rsidRPr="009F11F7" w14:paraId="46D91742" w14:textId="77777777" w:rsidTr="3D5B8001">
        <w:trPr>
          <w:gridBefore w:val="1"/>
          <w:wBefore w:w="90" w:type="dxa"/>
          <w:trHeight w:val="1203"/>
        </w:trPr>
        <w:tc>
          <w:tcPr>
            <w:tcW w:w="10080" w:type="dxa"/>
            <w:tcBorders>
              <w:top w:val="single" w:sz="24" w:space="0" w:color="FFFFFF" w:themeColor="background1"/>
              <w:left w:val="nil"/>
              <w:bottom w:val="single" w:sz="24" w:space="0" w:color="FFFFFF" w:themeColor="background1"/>
              <w:right w:val="nil"/>
            </w:tcBorders>
            <w:shd w:val="clear" w:color="auto" w:fill="F2F2F2" w:themeFill="background1" w:themeFillShade="F2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2AB77D" w14:textId="34B8F7A6" w:rsidR="004604BA" w:rsidRDefault="004604BA" w:rsidP="004604BA">
            <w:p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The </w:t>
            </w:r>
            <w:r w:rsidR="00E75B2E">
              <w:rPr>
                <w:rFonts w:cstheme="minorHAnsi"/>
              </w:rPr>
              <w:t>Management Trainees</w:t>
            </w:r>
            <w:r>
              <w:rPr>
                <w:rFonts w:cstheme="minorHAnsi"/>
              </w:rPr>
              <w:t xml:space="preserve"> will be available </w:t>
            </w:r>
            <w:r w:rsidR="00E75B2E">
              <w:rPr>
                <w:rFonts w:cstheme="minorHAnsi"/>
              </w:rPr>
              <w:t>to</w:t>
            </w:r>
            <w:r>
              <w:rPr>
                <w:rFonts w:cstheme="minorHAnsi"/>
              </w:rPr>
              <w:t xml:space="preserve"> work with our team on key projects:</w:t>
            </w:r>
          </w:p>
          <w:p w14:paraId="4ED0FFCC" w14:textId="41F91C62" w:rsidR="004604BA" w:rsidRPr="00D359EF" w:rsidRDefault="004604BA" w:rsidP="004604BA">
            <w:pPr>
              <w:numPr>
                <w:ilvl w:val="0"/>
                <w:numId w:val="9"/>
              </w:numPr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Requesting you to provide projects</w:t>
            </w:r>
            <w:r w:rsidRPr="00D359EF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that </w:t>
            </w:r>
            <w:r w:rsidRPr="00D359EF">
              <w:rPr>
                <w:rFonts w:cstheme="minorHAnsi"/>
              </w:rPr>
              <w:t>would be ‘live’ in nature:</w:t>
            </w:r>
          </w:p>
          <w:p w14:paraId="42F21791" w14:textId="2783C369" w:rsidR="004604BA" w:rsidRPr="00D359EF" w:rsidRDefault="004604BA" w:rsidP="004604BA">
            <w:pPr>
              <w:numPr>
                <w:ilvl w:val="1"/>
                <w:numId w:val="9"/>
              </w:numPr>
              <w:spacing w:line="276" w:lineRule="auto"/>
              <w:rPr>
                <w:rFonts w:cstheme="minorHAnsi"/>
                <w:lang w:val="en-US"/>
              </w:rPr>
            </w:pPr>
            <w:r>
              <w:rPr>
                <w:rFonts w:eastAsia="Times New Roman" w:cstheme="minorHAnsi"/>
              </w:rPr>
              <w:t>P</w:t>
            </w:r>
            <w:r w:rsidRPr="00D359EF">
              <w:rPr>
                <w:rFonts w:eastAsia="Times New Roman" w:cstheme="minorHAnsi"/>
              </w:rPr>
              <w:t xml:space="preserve">rojects </w:t>
            </w:r>
            <w:r>
              <w:rPr>
                <w:rFonts w:eastAsia="Times New Roman" w:cstheme="minorHAnsi"/>
              </w:rPr>
              <w:t>that</w:t>
            </w:r>
            <w:r w:rsidRPr="00D359EF">
              <w:rPr>
                <w:rFonts w:eastAsia="Times New Roman" w:cstheme="minorHAnsi"/>
              </w:rPr>
              <w:t xml:space="preserve"> full-time employee would have taken up</w:t>
            </w:r>
          </w:p>
          <w:p w14:paraId="5C7EE313" w14:textId="20ABB19C" w:rsidR="004604BA" w:rsidRPr="00D359EF" w:rsidRDefault="004604BA" w:rsidP="004604BA">
            <w:pPr>
              <w:numPr>
                <w:ilvl w:val="1"/>
                <w:numId w:val="9"/>
              </w:numPr>
              <w:spacing w:line="276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 xml:space="preserve">Projects that </w:t>
            </w:r>
            <w:r w:rsidRPr="00D359EF">
              <w:rPr>
                <w:rFonts w:cstheme="minorHAnsi"/>
              </w:rPr>
              <w:t>are linked to immediate business results</w:t>
            </w:r>
            <w:r w:rsidRPr="00D359EF">
              <w:rPr>
                <w:rFonts w:eastAsia="Times New Roman" w:cstheme="minorHAnsi"/>
              </w:rPr>
              <w:t xml:space="preserve"> </w:t>
            </w:r>
          </w:p>
          <w:p w14:paraId="4438B6FE" w14:textId="5717AFB6" w:rsidR="004604BA" w:rsidRPr="004604BA" w:rsidRDefault="004604BA" w:rsidP="004604BA">
            <w:pPr>
              <w:numPr>
                <w:ilvl w:val="1"/>
                <w:numId w:val="9"/>
              </w:numPr>
              <w:spacing w:line="276" w:lineRule="auto"/>
              <w:rPr>
                <w:rFonts w:eastAsia="Times New Roman" w:cstheme="minorHAnsi"/>
              </w:rPr>
            </w:pPr>
            <w:r w:rsidRPr="00D359EF">
              <w:rPr>
                <w:rFonts w:eastAsia="Times New Roman" w:cstheme="minorHAnsi"/>
              </w:rPr>
              <w:t>provide opportunities to build process, product &amp; functional knowledge</w:t>
            </w:r>
          </w:p>
          <w:p w14:paraId="66E72552" w14:textId="02D86F76" w:rsidR="004604BA" w:rsidRDefault="004604BA" w:rsidP="004604BA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Assignment Manager</w:t>
            </w:r>
            <w:r>
              <w:rPr>
                <w:rFonts w:cstheme="minorHAnsi"/>
                <w:color w:val="000000"/>
              </w:rPr>
              <w:t xml:space="preserve"> – your assignment manager is your reporting manager for </w:t>
            </w:r>
            <w:proofErr w:type="gramStart"/>
            <w:r>
              <w:rPr>
                <w:rFonts w:cstheme="minorHAnsi"/>
                <w:color w:val="000000"/>
              </w:rPr>
              <w:t>day to day</w:t>
            </w:r>
            <w:proofErr w:type="gramEnd"/>
            <w:r>
              <w:rPr>
                <w:rFonts w:cstheme="minorHAnsi"/>
                <w:color w:val="000000"/>
              </w:rPr>
              <w:t xml:space="preserve"> deliverables and assignment completion.</w:t>
            </w:r>
          </w:p>
          <w:p w14:paraId="5ED90671" w14:textId="547F3FD7" w:rsidR="001D332F" w:rsidRPr="001D0628" w:rsidRDefault="004604BA" w:rsidP="00460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cstheme="minorHAnsi"/>
                <w:color w:val="000000"/>
              </w:rPr>
            </w:pPr>
            <w:r w:rsidRPr="001D332F">
              <w:rPr>
                <w:rFonts w:cstheme="minorHAnsi"/>
                <w:b/>
                <w:color w:val="000000"/>
              </w:rPr>
              <w:t>Program Guide</w:t>
            </w:r>
            <w:r w:rsidRPr="001D332F">
              <w:rPr>
                <w:rFonts w:cstheme="minorHAnsi"/>
                <w:color w:val="000000"/>
              </w:rPr>
              <w:t xml:space="preserve"> – Skip Manager who will be responsible for the overall success of the </w:t>
            </w:r>
            <w:r>
              <w:rPr>
                <w:rFonts w:cstheme="minorHAnsi"/>
                <w:color w:val="000000"/>
              </w:rPr>
              <w:t xml:space="preserve">project </w:t>
            </w:r>
            <w:r w:rsidRPr="001D332F">
              <w:rPr>
                <w:rFonts w:cstheme="minorHAnsi"/>
                <w:color w:val="000000"/>
              </w:rPr>
              <w:t xml:space="preserve">and </w:t>
            </w:r>
            <w:r w:rsidR="00AF59C2">
              <w:rPr>
                <w:rFonts w:cstheme="minorHAnsi"/>
                <w:color w:val="000000"/>
              </w:rPr>
              <w:t>management trainee</w:t>
            </w:r>
            <w:r w:rsidRPr="001D332F">
              <w:rPr>
                <w:rFonts w:cstheme="minorHAnsi"/>
                <w:color w:val="000000"/>
              </w:rPr>
              <w:t>.</w:t>
            </w:r>
          </w:p>
        </w:tc>
      </w:tr>
      <w:tr w:rsidR="00890C3A" w:rsidRPr="009F11F7" w14:paraId="63636AA7" w14:textId="77777777" w:rsidTr="3D5B8001">
        <w:trPr>
          <w:trHeight w:val="17"/>
        </w:trPr>
        <w:tc>
          <w:tcPr>
            <w:tcW w:w="10170" w:type="dxa"/>
            <w:gridSpan w:val="2"/>
            <w:tcBorders>
              <w:top w:val="single" w:sz="24" w:space="0" w:color="FFFFFF" w:themeColor="background1"/>
              <w:left w:val="nil"/>
              <w:bottom w:val="single" w:sz="24" w:space="0" w:color="FFFFFF" w:themeColor="background1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5E22A2" w14:textId="24BB1002" w:rsidR="00890C3A" w:rsidRPr="00D359EF" w:rsidRDefault="00890C3A" w:rsidP="0E25A40C">
            <w:pPr>
              <w:spacing w:line="240" w:lineRule="atLeast"/>
              <w:rPr>
                <w:b/>
                <w:bCs/>
              </w:rPr>
            </w:pPr>
          </w:p>
        </w:tc>
      </w:tr>
    </w:tbl>
    <w:p w14:paraId="76F4CD5C" w14:textId="77777777" w:rsidR="00D359EF" w:rsidRDefault="00D359EF" w:rsidP="00CE61EF">
      <w:pPr>
        <w:rPr>
          <w:sz w:val="28"/>
          <w:szCs w:val="28"/>
        </w:rPr>
      </w:pPr>
    </w:p>
    <w:tbl>
      <w:tblPr>
        <w:tblpPr w:leftFromText="180" w:rightFromText="180" w:vertAnchor="text" w:horzAnchor="margin" w:tblpX="85" w:tblpY="17"/>
        <w:tblW w:w="1020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14"/>
        <w:gridCol w:w="7087"/>
      </w:tblGrid>
      <w:tr w:rsidR="006401B7" w:rsidRPr="009F11F7" w14:paraId="2BD5E841" w14:textId="77777777" w:rsidTr="00F94D38">
        <w:trPr>
          <w:trHeight w:val="620"/>
        </w:trPr>
        <w:tc>
          <w:tcPr>
            <w:tcW w:w="31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EEAF6" w:themeFill="accent1" w:themeFillTint="33"/>
            <w:vAlign w:val="center"/>
          </w:tcPr>
          <w:p w14:paraId="0FAD6029" w14:textId="77777777" w:rsidR="006401B7" w:rsidRPr="00EA2B90" w:rsidRDefault="006401B7" w:rsidP="006401B7">
            <w:pPr>
              <w:rPr>
                <w:rFonts w:cstheme="minorHAnsi"/>
                <w:b/>
                <w:bCs/>
                <w:lang w:val="en-GB" w:eastAsia="en-GB"/>
              </w:rPr>
            </w:pPr>
            <w:r w:rsidRPr="00EA2B90">
              <w:rPr>
                <w:rFonts w:cstheme="minorHAnsi"/>
                <w:b/>
                <w:bCs/>
              </w:rPr>
              <w:t>Assignment Title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94EB72D" w14:textId="2708292D" w:rsidR="006401B7" w:rsidRPr="0011754E" w:rsidRDefault="00393C18" w:rsidP="00CD0FBF">
            <w:pPr>
              <w:rPr>
                <w:rFonts w:cstheme="minorHAnsi"/>
                <w:sz w:val="22"/>
                <w:szCs w:val="22"/>
              </w:rPr>
            </w:pPr>
            <w:r w:rsidRPr="00393C18">
              <w:rPr>
                <w:rFonts w:cstheme="minorHAnsi"/>
                <w:sz w:val="22"/>
                <w:szCs w:val="22"/>
              </w:rPr>
              <w:t>OI CF – Driving Growth through Top Outlet, SAMT Outlet &amp; Range Selling</w:t>
            </w:r>
          </w:p>
        </w:tc>
      </w:tr>
      <w:tr w:rsidR="006401B7" w:rsidRPr="009F11F7" w14:paraId="1F19975B" w14:textId="77777777" w:rsidTr="00F94D38">
        <w:trPr>
          <w:trHeight w:val="260"/>
        </w:trPr>
        <w:tc>
          <w:tcPr>
            <w:tcW w:w="31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EEAF6" w:themeFill="accent1" w:themeFillTint="33"/>
            <w:vAlign w:val="center"/>
          </w:tcPr>
          <w:p w14:paraId="483BD436" w14:textId="77777777" w:rsidR="006401B7" w:rsidRPr="00EA2B90" w:rsidRDefault="006401B7" w:rsidP="006401B7">
            <w:pPr>
              <w:rPr>
                <w:rFonts w:cstheme="minorHAnsi"/>
                <w:b/>
                <w:bCs/>
              </w:rPr>
            </w:pPr>
            <w:r w:rsidRPr="00EA2B90">
              <w:rPr>
                <w:rFonts w:cstheme="minorHAnsi"/>
                <w:b/>
                <w:bCs/>
              </w:rPr>
              <w:t>Function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A490A36" w14:textId="71CEACAA" w:rsidR="006401B7" w:rsidRPr="0011754E" w:rsidRDefault="00393C18" w:rsidP="00CD0FBF">
            <w:pPr>
              <w:rPr>
                <w:rFonts w:cstheme="minorHAnsi"/>
                <w:sz w:val="22"/>
                <w:szCs w:val="22"/>
              </w:rPr>
            </w:pPr>
            <w:r w:rsidRPr="00393C18">
              <w:rPr>
                <w:rFonts w:cstheme="minorHAnsi"/>
                <w:sz w:val="22"/>
                <w:szCs w:val="22"/>
              </w:rPr>
              <w:t>GT – Sales</w:t>
            </w:r>
          </w:p>
        </w:tc>
      </w:tr>
      <w:tr w:rsidR="004604BA" w:rsidRPr="009F11F7" w14:paraId="552186B4" w14:textId="77777777" w:rsidTr="00F94D38">
        <w:trPr>
          <w:trHeight w:val="1517"/>
        </w:trPr>
        <w:tc>
          <w:tcPr>
            <w:tcW w:w="31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EEAF6" w:themeFill="accent1" w:themeFillTint="33"/>
            <w:vAlign w:val="center"/>
            <w:hideMark/>
          </w:tcPr>
          <w:p w14:paraId="33D03A74" w14:textId="77777777" w:rsidR="004604BA" w:rsidRPr="00EA2B90" w:rsidRDefault="004604BA" w:rsidP="004D18CB">
            <w:pPr>
              <w:rPr>
                <w:rFonts w:cstheme="minorHAnsi"/>
                <w:b/>
                <w:lang w:val="en-GB" w:eastAsia="en-GB"/>
              </w:rPr>
            </w:pPr>
            <w:r w:rsidRPr="00EA2B90">
              <w:rPr>
                <w:rFonts w:cstheme="minorHAnsi"/>
                <w:b/>
                <w:lang w:val="en-GB" w:eastAsia="en-GB"/>
              </w:rPr>
              <w:t>Business challenge/ Background of the Assignment</w:t>
            </w:r>
          </w:p>
          <w:p w14:paraId="565F370D" w14:textId="77777777" w:rsidR="004604BA" w:rsidRPr="00EA2B90" w:rsidRDefault="004604BA" w:rsidP="004D18CB">
            <w:pPr>
              <w:rPr>
                <w:rFonts w:cstheme="minorHAnsi"/>
                <w:lang w:val="en-GB" w:eastAsia="en-GB"/>
              </w:rPr>
            </w:pP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39EFB76" w14:textId="671399D3" w:rsidR="004604BA" w:rsidRPr="0011754E" w:rsidRDefault="00393C18" w:rsidP="00A84ACA">
            <w:pPr>
              <w:rPr>
                <w:rFonts w:cstheme="minorHAnsi"/>
                <w:sz w:val="22"/>
                <w:szCs w:val="22"/>
              </w:rPr>
            </w:pPr>
            <w:r w:rsidRPr="00393C18">
              <w:rPr>
                <w:rFonts w:cstheme="minorHAnsi"/>
                <w:sz w:val="22"/>
                <w:szCs w:val="22"/>
              </w:rPr>
              <w:t xml:space="preserve">The project aims to strengthen sales fundamentals by focusing on </w:t>
            </w:r>
            <w:r w:rsidRPr="00393C18">
              <w:rPr>
                <w:rFonts w:cstheme="minorHAnsi"/>
                <w:b/>
                <w:bCs/>
                <w:sz w:val="22"/>
                <w:szCs w:val="22"/>
              </w:rPr>
              <w:t>Outlet Initiatives</w:t>
            </w:r>
            <w:r>
              <w:rPr>
                <w:rFonts w:cstheme="minorHAnsi"/>
                <w:b/>
                <w:bCs/>
                <w:sz w:val="22"/>
                <w:szCs w:val="22"/>
              </w:rPr>
              <w:t>,</w:t>
            </w:r>
            <w:r w:rsidRPr="00393C18">
              <w:rPr>
                <w:rFonts w:cstheme="minorHAnsi"/>
                <w:b/>
                <w:bCs/>
                <w:sz w:val="22"/>
                <w:szCs w:val="22"/>
              </w:rPr>
              <w:t xml:space="preserve"> Coverage &amp; Frequency (OI CF)</w:t>
            </w:r>
            <w:r w:rsidRPr="00393C18">
              <w:rPr>
                <w:rFonts w:cstheme="minorHAnsi"/>
                <w:sz w:val="22"/>
                <w:szCs w:val="22"/>
              </w:rPr>
              <w:t xml:space="preserve">, maximizing throughput from </w:t>
            </w:r>
            <w:r w:rsidRPr="00393C18">
              <w:rPr>
                <w:rFonts w:cstheme="minorHAnsi"/>
                <w:b/>
                <w:bCs/>
                <w:sz w:val="22"/>
                <w:szCs w:val="22"/>
              </w:rPr>
              <w:t>Top Outlets</w:t>
            </w:r>
            <w:r w:rsidRPr="00393C18">
              <w:rPr>
                <w:rFonts w:cstheme="minorHAnsi"/>
                <w:sz w:val="22"/>
                <w:szCs w:val="22"/>
              </w:rPr>
              <w:t xml:space="preserve">, improving </w:t>
            </w:r>
            <w:r w:rsidRPr="00393C18">
              <w:rPr>
                <w:rFonts w:cstheme="minorHAnsi"/>
                <w:b/>
                <w:bCs/>
                <w:sz w:val="22"/>
                <w:szCs w:val="22"/>
              </w:rPr>
              <w:t>SAMT outlet performance</w:t>
            </w:r>
            <w:r w:rsidRPr="00393C18">
              <w:rPr>
                <w:rFonts w:cstheme="minorHAnsi"/>
                <w:sz w:val="22"/>
                <w:szCs w:val="22"/>
              </w:rPr>
              <w:t xml:space="preserve">, and building </w:t>
            </w:r>
            <w:r w:rsidRPr="00393C18">
              <w:rPr>
                <w:rFonts w:cstheme="minorHAnsi"/>
                <w:b/>
                <w:bCs/>
                <w:sz w:val="22"/>
                <w:szCs w:val="22"/>
              </w:rPr>
              <w:t>range selling capabilities</w:t>
            </w:r>
            <w:r w:rsidRPr="00393C18">
              <w:rPr>
                <w:rFonts w:cstheme="minorHAnsi"/>
                <w:sz w:val="22"/>
                <w:szCs w:val="22"/>
              </w:rPr>
              <w:t>. These levers are critical to expand distribution, increase average sales per outlet, and ensure sustainable growth across priority channels.</w:t>
            </w:r>
          </w:p>
        </w:tc>
      </w:tr>
      <w:tr w:rsidR="004604BA" w:rsidRPr="009F11F7" w14:paraId="3DB3A052" w14:textId="77777777" w:rsidTr="003B2466">
        <w:trPr>
          <w:trHeight w:val="2384"/>
        </w:trPr>
        <w:tc>
          <w:tcPr>
            <w:tcW w:w="31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EEAF6" w:themeFill="accent1" w:themeFillTint="33"/>
            <w:vAlign w:val="center"/>
          </w:tcPr>
          <w:p w14:paraId="02398102" w14:textId="77777777" w:rsidR="004604BA" w:rsidRPr="00EA2B90" w:rsidRDefault="004604BA" w:rsidP="004D18CB">
            <w:pPr>
              <w:rPr>
                <w:rFonts w:cstheme="minorHAnsi"/>
                <w:b/>
                <w:bCs/>
                <w:lang w:val="en-GB" w:eastAsia="en-GB"/>
              </w:rPr>
            </w:pPr>
            <w:r w:rsidRPr="00EA2B90">
              <w:rPr>
                <w:rFonts w:cstheme="minorHAnsi"/>
                <w:b/>
                <w:bCs/>
              </w:rPr>
              <w:t>Key Deliverables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5C9CA1D" w14:textId="7A26C962" w:rsidR="00393C18" w:rsidRPr="00393C18" w:rsidRDefault="00393C18" w:rsidP="00393C18">
            <w:pPr>
              <w:pStyle w:val="ListParagraph"/>
              <w:numPr>
                <w:ilvl w:val="0"/>
                <w:numId w:val="13"/>
              </w:numPr>
              <w:ind w:left="458"/>
              <w:rPr>
                <w:rFonts w:cstheme="minorHAnsi"/>
                <w:sz w:val="22"/>
                <w:szCs w:val="22"/>
              </w:rPr>
            </w:pPr>
            <w:r w:rsidRPr="00393C18">
              <w:rPr>
                <w:rFonts w:cstheme="minorHAnsi"/>
                <w:sz w:val="22"/>
                <w:szCs w:val="22"/>
              </w:rPr>
              <w:t xml:space="preserve">Conduct a diagnostic of current </w:t>
            </w:r>
            <w:r w:rsidRPr="00393C18">
              <w:rPr>
                <w:rFonts w:cstheme="minorHAnsi"/>
                <w:b/>
                <w:bCs/>
                <w:sz w:val="22"/>
                <w:szCs w:val="22"/>
              </w:rPr>
              <w:t>OI CF performance</w:t>
            </w:r>
            <w:r w:rsidRPr="00393C18">
              <w:rPr>
                <w:rFonts w:cstheme="minorHAnsi"/>
                <w:sz w:val="22"/>
                <w:szCs w:val="22"/>
              </w:rPr>
              <w:t xml:space="preserve"> and identify coverage/frequency gaps.</w:t>
            </w:r>
          </w:p>
          <w:p w14:paraId="495B81DE" w14:textId="5BEFB497" w:rsidR="00393C18" w:rsidRPr="00393C18" w:rsidRDefault="00393C18" w:rsidP="00393C18">
            <w:pPr>
              <w:pStyle w:val="ListParagraph"/>
              <w:numPr>
                <w:ilvl w:val="0"/>
                <w:numId w:val="13"/>
              </w:numPr>
              <w:ind w:left="458"/>
              <w:rPr>
                <w:rFonts w:cstheme="minorHAnsi"/>
                <w:sz w:val="22"/>
                <w:szCs w:val="22"/>
              </w:rPr>
            </w:pPr>
            <w:r w:rsidRPr="00393C18">
              <w:rPr>
                <w:rFonts w:cstheme="minorHAnsi"/>
                <w:sz w:val="22"/>
                <w:szCs w:val="22"/>
              </w:rPr>
              <w:t xml:space="preserve">Profile and analyse </w:t>
            </w:r>
            <w:r w:rsidRPr="00393C18">
              <w:rPr>
                <w:rFonts w:cstheme="minorHAnsi"/>
                <w:b/>
                <w:bCs/>
                <w:sz w:val="22"/>
                <w:szCs w:val="22"/>
              </w:rPr>
              <w:t>Top Outlets</w:t>
            </w:r>
            <w:r w:rsidRPr="00393C18">
              <w:rPr>
                <w:rFonts w:cstheme="minorHAnsi"/>
                <w:sz w:val="22"/>
                <w:szCs w:val="22"/>
              </w:rPr>
              <w:t xml:space="preserve"> to design customized sales strategies for higher throughput.</w:t>
            </w:r>
          </w:p>
          <w:p w14:paraId="5691F87D" w14:textId="6BE4C723" w:rsidR="00393C18" w:rsidRPr="00393C18" w:rsidRDefault="00393C18" w:rsidP="00393C18">
            <w:pPr>
              <w:pStyle w:val="ListParagraph"/>
              <w:numPr>
                <w:ilvl w:val="0"/>
                <w:numId w:val="13"/>
              </w:numPr>
              <w:ind w:left="458"/>
              <w:rPr>
                <w:rFonts w:cstheme="minorHAnsi"/>
                <w:sz w:val="22"/>
                <w:szCs w:val="22"/>
              </w:rPr>
            </w:pPr>
            <w:r w:rsidRPr="00393C18">
              <w:rPr>
                <w:rFonts w:cstheme="minorHAnsi"/>
                <w:sz w:val="22"/>
                <w:szCs w:val="22"/>
              </w:rPr>
              <w:t xml:space="preserve">Develop a structured plan to improve </w:t>
            </w:r>
            <w:r w:rsidRPr="00393C18">
              <w:rPr>
                <w:rFonts w:cstheme="minorHAnsi"/>
                <w:b/>
                <w:bCs/>
                <w:sz w:val="22"/>
                <w:szCs w:val="22"/>
              </w:rPr>
              <w:t>SAMT outlet performance</w:t>
            </w:r>
            <w:r w:rsidRPr="00393C18">
              <w:rPr>
                <w:rFonts w:cstheme="minorHAnsi"/>
                <w:sz w:val="22"/>
                <w:szCs w:val="22"/>
              </w:rPr>
              <w:t>, including benchmarks and measurable KPIs.</w:t>
            </w:r>
          </w:p>
          <w:p w14:paraId="38F6C141" w14:textId="79F258E5" w:rsidR="00393C18" w:rsidRPr="00393C18" w:rsidRDefault="00393C18" w:rsidP="00393C18">
            <w:pPr>
              <w:pStyle w:val="ListParagraph"/>
              <w:numPr>
                <w:ilvl w:val="0"/>
                <w:numId w:val="13"/>
              </w:numPr>
              <w:ind w:left="458"/>
              <w:rPr>
                <w:rFonts w:cstheme="minorHAnsi"/>
                <w:sz w:val="22"/>
                <w:szCs w:val="22"/>
              </w:rPr>
            </w:pPr>
            <w:r w:rsidRPr="00393C18">
              <w:rPr>
                <w:rFonts w:cstheme="minorHAnsi"/>
                <w:sz w:val="22"/>
                <w:szCs w:val="22"/>
              </w:rPr>
              <w:t xml:space="preserve">Create a framework for </w:t>
            </w:r>
            <w:r w:rsidRPr="00393C18">
              <w:rPr>
                <w:rFonts w:cstheme="minorHAnsi"/>
                <w:b/>
                <w:bCs/>
                <w:sz w:val="22"/>
                <w:szCs w:val="22"/>
              </w:rPr>
              <w:t>range selling</w:t>
            </w:r>
            <w:r w:rsidRPr="00393C18">
              <w:rPr>
                <w:rFonts w:cstheme="minorHAnsi"/>
                <w:sz w:val="22"/>
                <w:szCs w:val="22"/>
              </w:rPr>
              <w:t xml:space="preserve"> to ensure wider product adoption across outlets.</w:t>
            </w:r>
          </w:p>
          <w:p w14:paraId="705D1320" w14:textId="25378CA6" w:rsidR="006401B7" w:rsidRPr="00393C18" w:rsidRDefault="00393C18" w:rsidP="00393C18">
            <w:pPr>
              <w:pStyle w:val="ListParagraph"/>
              <w:numPr>
                <w:ilvl w:val="0"/>
                <w:numId w:val="13"/>
              </w:numPr>
              <w:ind w:left="458"/>
              <w:rPr>
                <w:rFonts w:cstheme="minorHAnsi"/>
                <w:sz w:val="22"/>
                <w:szCs w:val="22"/>
              </w:rPr>
            </w:pPr>
            <w:r w:rsidRPr="00393C18">
              <w:rPr>
                <w:rFonts w:cstheme="minorHAnsi"/>
                <w:sz w:val="22"/>
                <w:szCs w:val="22"/>
              </w:rPr>
              <w:t>Pilot interventions during the internship period and document learnings, challenges, and recommended action points.</w:t>
            </w:r>
          </w:p>
        </w:tc>
      </w:tr>
      <w:tr w:rsidR="006401B7" w:rsidRPr="009F11F7" w14:paraId="147FF7A9" w14:textId="77777777" w:rsidTr="00F94D38">
        <w:trPr>
          <w:trHeight w:val="375"/>
        </w:trPr>
        <w:tc>
          <w:tcPr>
            <w:tcW w:w="31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EEAF6" w:themeFill="accent1" w:themeFillTint="33"/>
            <w:vAlign w:val="center"/>
          </w:tcPr>
          <w:p w14:paraId="2358599D" w14:textId="52E3E440" w:rsidR="006401B7" w:rsidRPr="00EA2B90" w:rsidRDefault="006401B7" w:rsidP="006401B7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Project </w:t>
            </w:r>
            <w:r w:rsidRPr="00EA2B90">
              <w:rPr>
                <w:rFonts w:cstheme="minorHAnsi"/>
                <w:b/>
                <w:bCs/>
              </w:rPr>
              <w:t>Location (City)</w:t>
            </w:r>
          </w:p>
          <w:p w14:paraId="2F1A40A2" w14:textId="0F72A04C" w:rsidR="006401B7" w:rsidRPr="00EA2B90" w:rsidRDefault="006401B7" w:rsidP="006401B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D2E4E56" w14:textId="57AB9AD4" w:rsidR="006401B7" w:rsidRPr="0011754E" w:rsidRDefault="00393C18" w:rsidP="00CD0FBF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Vadodara</w:t>
            </w:r>
          </w:p>
        </w:tc>
      </w:tr>
      <w:tr w:rsidR="006401B7" w:rsidRPr="009F11F7" w14:paraId="4ACA58CC" w14:textId="77777777" w:rsidTr="00F94D38">
        <w:trPr>
          <w:trHeight w:val="812"/>
        </w:trPr>
        <w:tc>
          <w:tcPr>
            <w:tcW w:w="31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EEAF6" w:themeFill="accent1" w:themeFillTint="33"/>
            <w:vAlign w:val="center"/>
          </w:tcPr>
          <w:p w14:paraId="0C4CCDA3" w14:textId="63CAC410" w:rsidR="006401B7" w:rsidRPr="00EA2B90" w:rsidRDefault="006401B7" w:rsidP="006401B7">
            <w:pPr>
              <w:rPr>
                <w:rFonts w:cstheme="minorHAnsi"/>
                <w:b/>
                <w:bCs/>
                <w:lang w:val="en-GB" w:eastAsia="en-GB"/>
              </w:rPr>
            </w:pPr>
            <w:r w:rsidRPr="00EA2B90">
              <w:rPr>
                <w:rFonts w:cstheme="minorHAnsi"/>
                <w:b/>
                <w:bCs/>
              </w:rPr>
              <w:t>Assignment Manager (Name, Designation, Contact Number)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79A560" w14:textId="7758786C" w:rsidR="0020662F" w:rsidRPr="0011754E" w:rsidRDefault="00393C18" w:rsidP="00CD0FBF">
            <w:pPr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Vadodara – Shahrukh Ahmed</w:t>
            </w:r>
            <w:r w:rsidR="00605BBC">
              <w:rPr>
                <w:rFonts w:cstheme="minorHAnsi"/>
                <w:sz w:val="22"/>
                <w:szCs w:val="22"/>
              </w:rPr>
              <w:t xml:space="preserve"> (ASM South Gujarat) 9452521234</w:t>
            </w:r>
          </w:p>
        </w:tc>
      </w:tr>
      <w:tr w:rsidR="006401B7" w:rsidRPr="009F11F7" w14:paraId="46A1108C" w14:textId="77777777" w:rsidTr="00F94D38">
        <w:trPr>
          <w:trHeight w:val="448"/>
        </w:trPr>
        <w:tc>
          <w:tcPr>
            <w:tcW w:w="31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EEAF6" w:themeFill="accent1" w:themeFillTint="33"/>
            <w:vAlign w:val="center"/>
          </w:tcPr>
          <w:p w14:paraId="4FBD6CF0" w14:textId="77777777" w:rsidR="006401B7" w:rsidRPr="00EA2B90" w:rsidRDefault="006401B7" w:rsidP="006401B7">
            <w:pPr>
              <w:rPr>
                <w:rFonts w:cstheme="minorHAnsi"/>
                <w:b/>
                <w:bCs/>
              </w:rPr>
            </w:pPr>
            <w:r w:rsidRPr="00EA2B90">
              <w:rPr>
                <w:rFonts w:cstheme="minorHAnsi"/>
                <w:b/>
                <w:bCs/>
              </w:rPr>
              <w:t>Guide (Name, Designation, Contact Number)</w:t>
            </w:r>
          </w:p>
        </w:tc>
        <w:tc>
          <w:tcPr>
            <w:tcW w:w="70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09236E" w14:textId="3B44FBC4" w:rsidR="006401B7" w:rsidRPr="006401B7" w:rsidRDefault="00393C18" w:rsidP="00541E0C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Sushant Jangale (RSM West 1) </w:t>
            </w:r>
            <w:r w:rsidR="00605BBC">
              <w:rPr>
                <w:rFonts w:cstheme="minorHAnsi"/>
                <w:sz w:val="20"/>
                <w:szCs w:val="20"/>
              </w:rPr>
              <w:t>8689971122</w:t>
            </w:r>
            <w:r>
              <w:rPr>
                <w:rFonts w:cstheme="minorHAnsi"/>
                <w:sz w:val="20"/>
                <w:szCs w:val="20"/>
              </w:rPr>
              <w:br/>
              <w:t xml:space="preserve">Punit Kadam </w:t>
            </w:r>
            <w:r w:rsidR="00605BBC">
              <w:rPr>
                <w:rFonts w:cstheme="minorHAnsi"/>
                <w:sz w:val="20"/>
                <w:szCs w:val="20"/>
              </w:rPr>
              <w:t>(CH West) 8879280841</w:t>
            </w:r>
          </w:p>
        </w:tc>
      </w:tr>
    </w:tbl>
    <w:p w14:paraId="2C049FAE" w14:textId="77777777" w:rsidR="004604BA" w:rsidRDefault="004604BA" w:rsidP="004604BA">
      <w:pPr>
        <w:rPr>
          <w:rFonts w:cstheme="minorHAnsi"/>
          <w:sz w:val="20"/>
          <w:szCs w:val="20"/>
        </w:rPr>
      </w:pPr>
    </w:p>
    <w:p w14:paraId="1D949E4B" w14:textId="77777777" w:rsidR="004604BA" w:rsidRDefault="004604BA" w:rsidP="004604BA">
      <w:pPr>
        <w:rPr>
          <w:rFonts w:cstheme="minorHAnsi"/>
          <w:b/>
          <w:bCs/>
          <w:sz w:val="20"/>
          <w:szCs w:val="20"/>
        </w:rPr>
      </w:pPr>
    </w:p>
    <w:p w14:paraId="483BA52B" w14:textId="77777777" w:rsidR="004604BA" w:rsidRDefault="004604BA" w:rsidP="004604BA">
      <w:pPr>
        <w:rPr>
          <w:rFonts w:cstheme="minorHAnsi"/>
          <w:b/>
          <w:bCs/>
          <w:sz w:val="20"/>
          <w:szCs w:val="20"/>
        </w:rPr>
      </w:pPr>
    </w:p>
    <w:sectPr w:rsidR="004604BA" w:rsidSect="00E263FB">
      <w:headerReference w:type="default" r:id="rId11"/>
      <w:footerReference w:type="even" r:id="rId12"/>
      <w:footerReference w:type="default" r:id="rId13"/>
      <w:footerReference w:type="first" r:id="rId14"/>
      <w:pgSz w:w="11900" w:h="16840" w:code="9"/>
      <w:pgMar w:top="1350" w:right="851" w:bottom="2070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F8201" w14:textId="77777777" w:rsidR="00FB4413" w:rsidRDefault="00FB4413" w:rsidP="002917DB">
      <w:r>
        <w:separator/>
      </w:r>
    </w:p>
  </w:endnote>
  <w:endnote w:type="continuationSeparator" w:id="0">
    <w:p w14:paraId="53457BCF" w14:textId="77777777" w:rsidR="00FB4413" w:rsidRDefault="00FB4413" w:rsidP="00291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BC0AB" w14:textId="753045CC" w:rsidR="00B45EFA" w:rsidRDefault="00B45EF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7F2AC01" wp14:editId="4ECD57D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985" b="0"/>
              <wp:wrapNone/>
              <wp:docPr id="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4BAD92" w14:textId="234EBA05" w:rsidR="00B45EFA" w:rsidRPr="00B45EFA" w:rsidRDefault="00B45EFA" w:rsidP="00B45EF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45EF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F2AC0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654BAD92" w14:textId="234EBA05" w:rsidR="00B45EFA" w:rsidRPr="00B45EFA" w:rsidRDefault="00B45EFA" w:rsidP="00B45EF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45EF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807EF" w14:textId="08298407" w:rsidR="000A2828" w:rsidRDefault="00B45EFA" w:rsidP="000A2828">
    <w:pPr>
      <w:pStyle w:val="Footer"/>
      <w:tabs>
        <w:tab w:val="left" w:pos="0"/>
      </w:tabs>
      <w:ind w:hanging="810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BBAAF86" wp14:editId="6B950275">
              <wp:simplePos x="539750" y="937895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985" b="0"/>
              <wp:wrapNone/>
              <wp:docPr id="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B2DB88" w14:textId="6F9CCFA3" w:rsidR="00B45EFA" w:rsidRPr="00B45EFA" w:rsidRDefault="00B45EFA" w:rsidP="00B45EF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45EF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BAAF8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33B2DB88" w14:textId="6F9CCFA3" w:rsidR="00B45EFA" w:rsidRPr="00B45EFA" w:rsidRDefault="00B45EFA" w:rsidP="00B45EF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45EF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A2828">
      <w:rPr>
        <w:noProof/>
        <w:lang w:val="en-US"/>
      </w:rPr>
      <w:drawing>
        <wp:inline distT="0" distB="0" distL="0" distR="0" wp14:anchorId="3D9BF3A6" wp14:editId="22DF0BC9">
          <wp:extent cx="7543800" cy="1316355"/>
          <wp:effectExtent l="0" t="0" r="0" b="0"/>
          <wp:docPr id="76" name="Picture 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/>
                  <a:srcRect l="1000"/>
                  <a:stretch/>
                </pic:blipFill>
                <pic:spPr bwMode="auto">
                  <a:xfrm>
                    <a:off x="0" y="0"/>
                    <a:ext cx="7543800" cy="13163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6EB1F" w14:textId="36452D1B" w:rsidR="00B45EFA" w:rsidRDefault="00B45EF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E02A92" wp14:editId="3549A42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985" b="0"/>
              <wp:wrapNone/>
              <wp:docPr id="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6E2E80" w14:textId="4DFAC754" w:rsidR="00B45EFA" w:rsidRPr="00B45EFA" w:rsidRDefault="00B45EFA" w:rsidP="00B45EF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45EF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E02A9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706E2E80" w14:textId="4DFAC754" w:rsidR="00B45EFA" w:rsidRPr="00B45EFA" w:rsidRDefault="00B45EFA" w:rsidP="00B45EF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45EF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1A342" w14:textId="77777777" w:rsidR="00FB4413" w:rsidRDefault="00FB4413" w:rsidP="002917DB">
      <w:r>
        <w:separator/>
      </w:r>
    </w:p>
  </w:footnote>
  <w:footnote w:type="continuationSeparator" w:id="0">
    <w:p w14:paraId="098C0F29" w14:textId="77777777" w:rsidR="00FB4413" w:rsidRDefault="00FB4413" w:rsidP="002917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97198" w14:textId="77777777" w:rsidR="000A2828" w:rsidRDefault="00FB09DD">
    <w:pPr>
      <w:pStyle w:val="Header"/>
      <w:rPr>
        <w:noProof/>
      </w:rPr>
    </w:pPr>
    <w:r w:rsidRPr="00A8570D">
      <w:rPr>
        <w:rFonts w:cstheme="minorHAnsi"/>
        <w:noProof/>
        <w:sz w:val="40"/>
        <w:szCs w:val="40"/>
        <w:lang w:val="en-US"/>
      </w:rPr>
      <w:drawing>
        <wp:anchor distT="0" distB="0" distL="114300" distR="114300" simplePos="0" relativeHeight="251659264" behindDoc="0" locked="0" layoutInCell="1" allowOverlap="1" wp14:anchorId="3FE613DE" wp14:editId="7894F573">
          <wp:simplePos x="0" y="0"/>
          <wp:positionH relativeFrom="margin">
            <wp:posOffset>6060440</wp:posOffset>
          </wp:positionH>
          <wp:positionV relativeFrom="margin">
            <wp:posOffset>-781050</wp:posOffset>
          </wp:positionV>
          <wp:extent cx="732790" cy="572770"/>
          <wp:effectExtent l="0" t="0" r="0" b="0"/>
          <wp:wrapSquare wrapText="bothSides"/>
          <wp:docPr id="24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3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63" t="52222" r="21771" b="26667"/>
                  <a:stretch/>
                </pic:blipFill>
                <pic:spPr>
                  <a:xfrm>
                    <a:off x="0" y="0"/>
                    <a:ext cx="732790" cy="57277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557CEA7" w14:textId="77777777" w:rsidR="000A2828" w:rsidRDefault="000A2828">
    <w:pPr>
      <w:pStyle w:val="Header"/>
      <w:rPr>
        <w:noProof/>
      </w:rPr>
    </w:pPr>
  </w:p>
  <w:p w14:paraId="049FAF05" w14:textId="70C3D9C8" w:rsidR="000A2828" w:rsidRDefault="374CF480">
    <w:pPr>
      <w:pStyle w:val="Header"/>
      <w:rPr>
        <w:noProof/>
      </w:rPr>
    </w:pPr>
    <w:r>
      <w:rPr>
        <w:noProof/>
        <w:lang w:val="en-US"/>
      </w:rPr>
      <w:t xml:space="preserve">                                                 </w:t>
    </w:r>
    <w:r w:rsidR="00BD79C3">
      <w:rPr>
        <w:noProof/>
        <w:lang w:val="en-US"/>
      </w:rPr>
      <w:drawing>
        <wp:inline distT="0" distB="0" distL="0" distR="0" wp14:anchorId="0B4FCFF6" wp14:editId="0FE9B60F">
          <wp:extent cx="3162300" cy="233982"/>
          <wp:effectExtent l="0" t="0" r="0" b="0"/>
          <wp:docPr id="75" name="Picture 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200120_TATA CONSUMER PRODUCTS_BLUE_L-01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650" t="45463" r="16749" b="45915"/>
                  <a:stretch/>
                </pic:blipFill>
                <pic:spPr bwMode="auto">
                  <a:xfrm>
                    <a:off x="0" y="0"/>
                    <a:ext cx="3254105" cy="2407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7D09F7D4" w14:textId="381CB4C8" w:rsidR="000A2828" w:rsidRDefault="000A2828" w:rsidP="00BD79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72CA"/>
    <w:multiLevelType w:val="hybridMultilevel"/>
    <w:tmpl w:val="1610B8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A3373E"/>
    <w:multiLevelType w:val="hybridMultilevel"/>
    <w:tmpl w:val="297E52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1D5459"/>
    <w:multiLevelType w:val="hybridMultilevel"/>
    <w:tmpl w:val="F8D4A432"/>
    <w:lvl w:ilvl="0" w:tplc="912840CA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HAnsi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F22ED2"/>
    <w:multiLevelType w:val="hybridMultilevel"/>
    <w:tmpl w:val="A5462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620587"/>
    <w:multiLevelType w:val="hybridMultilevel"/>
    <w:tmpl w:val="719E3A2E"/>
    <w:lvl w:ilvl="0" w:tplc="FB92C122">
      <w:numFmt w:val="bullet"/>
      <w:lvlText w:val="-"/>
      <w:lvlJc w:val="left"/>
      <w:pPr>
        <w:ind w:left="360" w:hanging="360"/>
      </w:pPr>
      <w:rPr>
        <w:rFonts w:ascii="Cambria" w:eastAsia="Times New Roman" w:hAnsi="Cambria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F436A3A"/>
    <w:multiLevelType w:val="hybridMultilevel"/>
    <w:tmpl w:val="E88C00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E654301"/>
    <w:multiLevelType w:val="hybridMultilevel"/>
    <w:tmpl w:val="6240AE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FA04AF"/>
    <w:multiLevelType w:val="hybridMultilevel"/>
    <w:tmpl w:val="7A9886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0607C0"/>
    <w:multiLevelType w:val="hybridMultilevel"/>
    <w:tmpl w:val="F028B9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4537E5"/>
    <w:multiLevelType w:val="hybridMultilevel"/>
    <w:tmpl w:val="3CB2E2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01E0CAD"/>
    <w:multiLevelType w:val="hybridMultilevel"/>
    <w:tmpl w:val="19146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931AE3"/>
    <w:multiLevelType w:val="hybridMultilevel"/>
    <w:tmpl w:val="374815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39690908">
    <w:abstractNumId w:val="4"/>
  </w:num>
  <w:num w:numId="2" w16cid:durableId="18514794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890614">
    <w:abstractNumId w:val="0"/>
  </w:num>
  <w:num w:numId="4" w16cid:durableId="946502804">
    <w:abstractNumId w:val="11"/>
  </w:num>
  <w:num w:numId="5" w16cid:durableId="1063989355">
    <w:abstractNumId w:val="8"/>
  </w:num>
  <w:num w:numId="6" w16cid:durableId="1388331930">
    <w:abstractNumId w:val="3"/>
  </w:num>
  <w:num w:numId="7" w16cid:durableId="295717755">
    <w:abstractNumId w:val="10"/>
  </w:num>
  <w:num w:numId="8" w16cid:durableId="184097309">
    <w:abstractNumId w:val="7"/>
  </w:num>
  <w:num w:numId="9" w16cid:durableId="1831485772">
    <w:abstractNumId w:val="1"/>
  </w:num>
  <w:num w:numId="10" w16cid:durableId="1681079583">
    <w:abstractNumId w:val="5"/>
  </w:num>
  <w:num w:numId="11" w16cid:durableId="1401781958">
    <w:abstractNumId w:val="9"/>
  </w:num>
  <w:num w:numId="12" w16cid:durableId="1985423378">
    <w:abstractNumId w:val="2"/>
  </w:num>
  <w:num w:numId="13" w16cid:durableId="6107478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7DB"/>
    <w:rsid w:val="0003687A"/>
    <w:rsid w:val="000550EF"/>
    <w:rsid w:val="000A2828"/>
    <w:rsid w:val="000A3C25"/>
    <w:rsid w:val="000B413A"/>
    <w:rsid w:val="000C463D"/>
    <w:rsid w:val="000E05BC"/>
    <w:rsid w:val="000E1223"/>
    <w:rsid w:val="00112009"/>
    <w:rsid w:val="0011754E"/>
    <w:rsid w:val="00125FC0"/>
    <w:rsid w:val="00156198"/>
    <w:rsid w:val="001768AF"/>
    <w:rsid w:val="0018238C"/>
    <w:rsid w:val="001856F4"/>
    <w:rsid w:val="001B3D17"/>
    <w:rsid w:val="001D0628"/>
    <w:rsid w:val="001D332F"/>
    <w:rsid w:val="0020662F"/>
    <w:rsid w:val="0025363E"/>
    <w:rsid w:val="00270340"/>
    <w:rsid w:val="002917DB"/>
    <w:rsid w:val="002B1CC5"/>
    <w:rsid w:val="002C3CC7"/>
    <w:rsid w:val="002D3134"/>
    <w:rsid w:val="002E6864"/>
    <w:rsid w:val="0034679B"/>
    <w:rsid w:val="00375F6A"/>
    <w:rsid w:val="00383886"/>
    <w:rsid w:val="00393C18"/>
    <w:rsid w:val="003B2466"/>
    <w:rsid w:val="003C2256"/>
    <w:rsid w:val="003C74A1"/>
    <w:rsid w:val="003D794B"/>
    <w:rsid w:val="00420D5B"/>
    <w:rsid w:val="00424607"/>
    <w:rsid w:val="004604BA"/>
    <w:rsid w:val="00474875"/>
    <w:rsid w:val="00483519"/>
    <w:rsid w:val="00495395"/>
    <w:rsid w:val="004D18CB"/>
    <w:rsid w:val="00503707"/>
    <w:rsid w:val="00506A6A"/>
    <w:rsid w:val="00541E0C"/>
    <w:rsid w:val="00570A1D"/>
    <w:rsid w:val="00594C0C"/>
    <w:rsid w:val="00605BBC"/>
    <w:rsid w:val="00623748"/>
    <w:rsid w:val="0062450B"/>
    <w:rsid w:val="006401B7"/>
    <w:rsid w:val="00651ECF"/>
    <w:rsid w:val="00684447"/>
    <w:rsid w:val="006A6DD8"/>
    <w:rsid w:val="006C3261"/>
    <w:rsid w:val="006E57A8"/>
    <w:rsid w:val="007639DA"/>
    <w:rsid w:val="00791D35"/>
    <w:rsid w:val="007D0723"/>
    <w:rsid w:val="007F1954"/>
    <w:rsid w:val="007F37FD"/>
    <w:rsid w:val="00825DF1"/>
    <w:rsid w:val="0088344B"/>
    <w:rsid w:val="00890C3A"/>
    <w:rsid w:val="008A4072"/>
    <w:rsid w:val="008C1977"/>
    <w:rsid w:val="008D0C34"/>
    <w:rsid w:val="00960CE3"/>
    <w:rsid w:val="00961C29"/>
    <w:rsid w:val="009727AA"/>
    <w:rsid w:val="009B112C"/>
    <w:rsid w:val="009B485F"/>
    <w:rsid w:val="009C0E7A"/>
    <w:rsid w:val="009C583D"/>
    <w:rsid w:val="009C585A"/>
    <w:rsid w:val="00A249AC"/>
    <w:rsid w:val="00A37D8E"/>
    <w:rsid w:val="00A550F0"/>
    <w:rsid w:val="00A57890"/>
    <w:rsid w:val="00A6552D"/>
    <w:rsid w:val="00A84ACA"/>
    <w:rsid w:val="00AE579A"/>
    <w:rsid w:val="00AF01F1"/>
    <w:rsid w:val="00AF59C2"/>
    <w:rsid w:val="00B45EFA"/>
    <w:rsid w:val="00B47B51"/>
    <w:rsid w:val="00B919EF"/>
    <w:rsid w:val="00BA2621"/>
    <w:rsid w:val="00BA3C2D"/>
    <w:rsid w:val="00BD79C3"/>
    <w:rsid w:val="00BE2BB7"/>
    <w:rsid w:val="00C12F8B"/>
    <w:rsid w:val="00C53274"/>
    <w:rsid w:val="00C67C6D"/>
    <w:rsid w:val="00CA6E93"/>
    <w:rsid w:val="00CB1091"/>
    <w:rsid w:val="00CD0FBF"/>
    <w:rsid w:val="00CE61EF"/>
    <w:rsid w:val="00D00610"/>
    <w:rsid w:val="00D359EF"/>
    <w:rsid w:val="00D7637D"/>
    <w:rsid w:val="00DB2F8B"/>
    <w:rsid w:val="00DE6E2D"/>
    <w:rsid w:val="00E03F1C"/>
    <w:rsid w:val="00E1282B"/>
    <w:rsid w:val="00E263FB"/>
    <w:rsid w:val="00E52E21"/>
    <w:rsid w:val="00E75B2E"/>
    <w:rsid w:val="00E770DC"/>
    <w:rsid w:val="00E80B2E"/>
    <w:rsid w:val="00E92AD3"/>
    <w:rsid w:val="00EA2B90"/>
    <w:rsid w:val="00F61EE7"/>
    <w:rsid w:val="00F82115"/>
    <w:rsid w:val="00F94D38"/>
    <w:rsid w:val="00FA2651"/>
    <w:rsid w:val="00FA2725"/>
    <w:rsid w:val="00FB09DD"/>
    <w:rsid w:val="00FB4413"/>
    <w:rsid w:val="00FC075F"/>
    <w:rsid w:val="00FD07C5"/>
    <w:rsid w:val="00FE1D90"/>
    <w:rsid w:val="0E25A40C"/>
    <w:rsid w:val="1655221E"/>
    <w:rsid w:val="1700CB69"/>
    <w:rsid w:val="1A8CB63C"/>
    <w:rsid w:val="34D45E7A"/>
    <w:rsid w:val="374CF480"/>
    <w:rsid w:val="3D5B8001"/>
    <w:rsid w:val="481612C6"/>
    <w:rsid w:val="4D59DD2F"/>
    <w:rsid w:val="5C8FEECD"/>
    <w:rsid w:val="72729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E8067"/>
  <w15:docId w15:val="{5FE22951-D761-4BCB-8A89-5DDD6E69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17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17DB"/>
  </w:style>
  <w:style w:type="paragraph" w:styleId="Footer">
    <w:name w:val="footer"/>
    <w:basedOn w:val="Normal"/>
    <w:link w:val="FooterChar"/>
    <w:uiPriority w:val="99"/>
    <w:unhideWhenUsed/>
    <w:rsid w:val="002917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17DB"/>
  </w:style>
  <w:style w:type="paragraph" w:styleId="BalloonText">
    <w:name w:val="Balloon Text"/>
    <w:basedOn w:val="Normal"/>
    <w:link w:val="BalloonTextChar"/>
    <w:uiPriority w:val="99"/>
    <w:semiHidden/>
    <w:unhideWhenUsed/>
    <w:rsid w:val="00FB09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9D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D332F"/>
    <w:pPr>
      <w:ind w:left="720"/>
      <w:contextualSpacing/>
    </w:pPr>
  </w:style>
  <w:style w:type="character" w:customStyle="1" w:styleId="ui-provider">
    <w:name w:val="ui-provider"/>
    <w:basedOn w:val="DefaultParagraphFont"/>
    <w:rsid w:val="0011754E"/>
  </w:style>
  <w:style w:type="character" w:customStyle="1" w:styleId="cf01">
    <w:name w:val="cf01"/>
    <w:basedOn w:val="DefaultParagraphFont"/>
    <w:rsid w:val="003C74A1"/>
    <w:rPr>
      <w:rFonts w:ascii="Segoe UI" w:hAnsi="Segoe UI" w:cs="Segoe UI" w:hint="default"/>
      <w:color w:val="262626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7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2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825FD25E8FB04AA29A708A2719F0CD" ma:contentTypeVersion="2" ma:contentTypeDescription="Create a new document." ma:contentTypeScope="" ma:versionID="fdfad8ad7090b36b0b23784c45983aeb">
  <xsd:schema xmlns:xsd="http://www.w3.org/2001/XMLSchema" xmlns:xs="http://www.w3.org/2001/XMLSchema" xmlns:p="http://schemas.microsoft.com/office/2006/metadata/properties" xmlns:ns2="33e27773-f038-4f1a-9ab0-42e34c8b3982" targetNamespace="http://schemas.microsoft.com/office/2006/metadata/properties" ma:root="true" ma:fieldsID="7a65bd9d633c0f32d242edb29ad48159" ns2:_="">
    <xsd:import namespace="33e27773-f038-4f1a-9ab0-42e34c8b3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e27773-f038-4f1a-9ab0-42e34c8b3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AD6631-5302-4231-8A19-BA8455F85A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4E28D2-D2EF-450E-89A3-C651F07CBC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e27773-f038-4f1a-9ab0-42e34c8b39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E50D465-4DC6-467D-AA86-C373FF59164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0888274-0136-4C06-B2D7-5F56DEB3A7A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Tata Global Beverages</Company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HitenArvind Pabari</cp:lastModifiedBy>
  <cp:revision>2</cp:revision>
  <cp:lastPrinted>2020-02-04T10:23:00Z</cp:lastPrinted>
  <dcterms:created xsi:type="dcterms:W3CDTF">2026-03-18T11:54:00Z</dcterms:created>
  <dcterms:modified xsi:type="dcterms:W3CDTF">2026-03-18T11:54:00Z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0x01010084825FD25E8FB04AA29A708A2719F0CD</vt:lpwstr>
  </property>
  <property fmtid="{D5CDD505-2E9C-101B-9397-08002B2CF9AE}" pid="3" name="ClassificationContentMarkingFooterShapeIds">
    <vt:lpwstr>1,2,3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</vt:lpwstr>
  </property>
  <property fmtid="{D5CDD505-2E9C-101B-9397-08002B2CF9AE}" pid="6" name="MSIP_Label_e9b5543e-fce3-4775-ab80-38f9ccd7ca8a_Enabled">
    <vt:lpwstr>true</vt:lpwstr>
  </property>
  <property fmtid="{D5CDD505-2E9C-101B-9397-08002B2CF9AE}" pid="7" name="MSIP_Label_e9b5543e-fce3-4775-ab80-38f9ccd7ca8a_SetDate">
    <vt:lpwstr>2023-09-13T07:20:28Z</vt:lpwstr>
  </property>
  <property fmtid="{D5CDD505-2E9C-101B-9397-08002B2CF9AE}" pid="8" name="MSIP_Label_e9b5543e-fce3-4775-ab80-38f9ccd7ca8a_Method">
    <vt:lpwstr>Privileged</vt:lpwstr>
  </property>
  <property fmtid="{D5CDD505-2E9C-101B-9397-08002B2CF9AE}" pid="9" name="MSIP_Label_e9b5543e-fce3-4775-ab80-38f9ccd7ca8a_Name">
    <vt:lpwstr>Internal Label</vt:lpwstr>
  </property>
  <property fmtid="{D5CDD505-2E9C-101B-9397-08002B2CF9AE}" pid="10" name="MSIP_Label_e9b5543e-fce3-4775-ab80-38f9ccd7ca8a_SiteId">
    <vt:lpwstr>954270f4-38c1-48f4-ae2a-8bd16d8519b9</vt:lpwstr>
  </property>
  <property fmtid="{D5CDD505-2E9C-101B-9397-08002B2CF9AE}" pid="11" name="MSIP_Label_e9b5543e-fce3-4775-ab80-38f9ccd7ca8a_ActionId">
    <vt:lpwstr>f8dab5c9-a5db-4b42-a338-bcb0e705ab8c</vt:lpwstr>
  </property>
  <property fmtid="{D5CDD505-2E9C-101B-9397-08002B2CF9AE}" pid="12" name="MSIP_Label_e9b5543e-fce3-4775-ab80-38f9ccd7ca8a_ContentBits">
    <vt:lpwstr>2</vt:lpwstr>
  </property>
</Properties>
</file>