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DC3CE" w14:textId="77777777" w:rsidR="00E94C2F" w:rsidRDefault="00000000">
      <w:pPr>
        <w:pStyle w:val="Ttulo"/>
      </w:pPr>
      <w:r>
        <w:t>Plano de testes do controle de saída</w:t>
      </w:r>
    </w:p>
    <w:p w14:paraId="2EFD6CE9" w14:textId="77777777" w:rsidR="00E94C2F" w:rsidRDefault="00000000">
      <w:pPr>
        <w:spacing w:after="240"/>
      </w:pPr>
      <w:r>
        <w:t>Este plano valida a regra crítica de estoque: toda saída deve ser concluída apenas quando a quantidade solicitada for menor ou igual ao saldo disponível. Os testes também confirmam a atualização do saldo e o registro de data, hora e usuário responsável.</w:t>
      </w:r>
    </w:p>
    <w:p w14:paraId="4B47ED87" w14:textId="77777777" w:rsidR="00E94C2F" w:rsidRDefault="00000000">
      <w:pPr>
        <w:pStyle w:val="Ttulo1"/>
      </w:pPr>
      <w:r>
        <w:t>Escopo e critérios</w:t>
      </w:r>
    </w:p>
    <w:p w14:paraId="21702771" w14:textId="77777777" w:rsidR="00E94C2F" w:rsidRDefault="00000000">
      <w:pPr>
        <w:pStyle w:val="Commarcadores"/>
        <w:spacing w:after="60"/>
      </w:pPr>
      <w:r>
        <w:t>Componente: serviço de movimentação de estoque e persistência SQLite.</w:t>
      </w:r>
    </w:p>
    <w:p w14:paraId="66A5D3E5" w14:textId="77777777" w:rsidR="00E94C2F" w:rsidRDefault="00000000">
      <w:pPr>
        <w:pStyle w:val="Commarcadores"/>
        <w:spacing w:after="60"/>
      </w:pPr>
      <w:r>
        <w:t>Método: teste automatizado de unidade e integração com banco temporário isolado.</w:t>
      </w:r>
    </w:p>
    <w:p w14:paraId="02BEDABA" w14:textId="77777777" w:rsidR="00E94C2F" w:rsidRDefault="00000000">
      <w:pPr>
        <w:pStyle w:val="Commarcadores"/>
        <w:spacing w:after="60"/>
      </w:pPr>
      <w:r>
        <w:t>Critério geral: nenhum cenário pode produzir saldo negativo.</w:t>
      </w:r>
    </w:p>
    <w:p w14:paraId="6ED9BF93" w14:textId="77777777" w:rsidR="00E94C2F" w:rsidRDefault="00000000">
      <w:pPr>
        <w:pStyle w:val="Commarcadores"/>
        <w:spacing w:after="60"/>
      </w:pPr>
      <w:r>
        <w:t>Rastreabilidade: cenários vinculados aos critérios de aceite 1 a 4 do enunciado.</w:t>
      </w:r>
    </w:p>
    <w:p w14:paraId="3297587A" w14:textId="77777777" w:rsidR="00E94C2F" w:rsidRDefault="00000000">
      <w:pPr>
        <w:pStyle w:val="Ttulo1"/>
      </w:pPr>
      <w:r>
        <w:t>Ambiente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448"/>
        <w:gridCol w:w="7200"/>
      </w:tblGrid>
      <w:tr w:rsidR="00E94C2F" w14:paraId="60799424" w14:textId="77777777">
        <w:trPr>
          <w:cantSplit/>
          <w:tblHeader/>
          <w:jc w:val="center"/>
        </w:trPr>
        <w:tc>
          <w:tcPr>
            <w:tcW w:w="2448" w:type="dxa"/>
            <w:shd w:val="clear" w:color="auto" w:fill="173A6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2A0447" w14:textId="77777777" w:rsidR="00E94C2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w="7200" w:type="dxa"/>
            <w:shd w:val="clear" w:color="auto" w:fill="173A6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F30E55" w14:textId="77777777" w:rsidR="00E94C2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Configuração</w:t>
            </w:r>
          </w:p>
        </w:tc>
      </w:tr>
      <w:tr w:rsidR="00E94C2F" w14:paraId="095E98B1" w14:textId="77777777">
        <w:trPr>
          <w:cantSplit/>
          <w:jc w:val="center"/>
        </w:trPr>
        <w:tc>
          <w:tcPr>
            <w:tcW w:w="24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350AF0" w14:textId="77777777" w:rsidR="00E94C2F" w:rsidRDefault="00000000">
            <w:r>
              <w:rPr>
                <w:sz w:val="18"/>
              </w:rPr>
              <w:t>Sistema</w:t>
            </w:r>
          </w:p>
        </w:tc>
        <w:tc>
          <w:tcPr>
            <w:tcW w:w="7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F15535" w14:textId="77777777" w:rsidR="00E94C2F" w:rsidRDefault="00000000">
            <w:r>
              <w:rPr>
                <w:sz w:val="18"/>
              </w:rPr>
              <w:t>Aplicação web em Python 3.10 ou superior</w:t>
            </w:r>
          </w:p>
        </w:tc>
      </w:tr>
      <w:tr w:rsidR="00E94C2F" w14:paraId="1D0C338E" w14:textId="77777777">
        <w:trPr>
          <w:cantSplit/>
          <w:jc w:val="center"/>
        </w:trPr>
        <w:tc>
          <w:tcPr>
            <w:tcW w:w="2448" w:type="dxa"/>
            <w:shd w:val="clear" w:color="auto" w:fill="F5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1467E4" w14:textId="77777777" w:rsidR="00E94C2F" w:rsidRDefault="00000000">
            <w:r>
              <w:rPr>
                <w:sz w:val="18"/>
              </w:rPr>
              <w:t>Banco</w:t>
            </w:r>
          </w:p>
        </w:tc>
        <w:tc>
          <w:tcPr>
            <w:tcW w:w="7200" w:type="dxa"/>
            <w:shd w:val="clear" w:color="auto" w:fill="F5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E24209" w14:textId="1A995E57" w:rsidR="00E94C2F" w:rsidRDefault="00000000">
            <w:r>
              <w:rPr>
                <w:sz w:val="18"/>
              </w:rPr>
              <w:t xml:space="preserve">SQL, </w:t>
            </w:r>
            <w:proofErr w:type="spellStart"/>
            <w:r>
              <w:rPr>
                <w:sz w:val="18"/>
              </w:rPr>
              <w:t>criado</w:t>
            </w:r>
            <w:proofErr w:type="spellEnd"/>
            <w:r>
              <w:rPr>
                <w:sz w:val="18"/>
              </w:rPr>
              <w:t xml:space="preserve"> do zero</w:t>
            </w:r>
            <w:r w:rsidR="00E500EA">
              <w:rPr>
                <w:sz w:val="18"/>
              </w:rPr>
              <w:t xml:space="preserve"> com um backup/dump na pasta pai /</w:t>
            </w:r>
            <w:proofErr w:type="spellStart"/>
            <w:r w:rsidR="00E500EA">
              <w:rPr>
                <w:sz w:val="18"/>
              </w:rPr>
              <w:t>banco.sql</w:t>
            </w:r>
            <w:proofErr w:type="spellEnd"/>
          </w:p>
        </w:tc>
      </w:tr>
      <w:tr w:rsidR="00E94C2F" w14:paraId="045EEEAA" w14:textId="77777777">
        <w:trPr>
          <w:cantSplit/>
          <w:jc w:val="center"/>
        </w:trPr>
        <w:tc>
          <w:tcPr>
            <w:tcW w:w="24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2291B8" w14:textId="77777777" w:rsidR="00E94C2F" w:rsidRDefault="00000000">
            <w:r>
              <w:rPr>
                <w:sz w:val="18"/>
              </w:rPr>
              <w:t>Execução</w:t>
            </w:r>
          </w:p>
        </w:tc>
        <w:tc>
          <w:tcPr>
            <w:tcW w:w="7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3D3674" w14:textId="7DA912A7" w:rsidR="00E94C2F" w:rsidRDefault="00E500EA">
            <w:r>
              <w:rPr>
                <w:sz w:val="18"/>
              </w:rPr>
              <w:t>node ./</w:t>
            </w:r>
            <w:proofErr w:type="spellStart"/>
            <w:r>
              <w:rPr>
                <w:sz w:val="18"/>
              </w:rPr>
              <w:t>src</w:t>
            </w:r>
            <w:proofErr w:type="spellEnd"/>
            <w:r>
              <w:rPr>
                <w:sz w:val="18"/>
              </w:rPr>
              <w:t>/app.js</w:t>
            </w:r>
          </w:p>
        </w:tc>
      </w:tr>
      <w:tr w:rsidR="00E94C2F" w14:paraId="027B0D78" w14:textId="77777777">
        <w:trPr>
          <w:cantSplit/>
          <w:jc w:val="center"/>
        </w:trPr>
        <w:tc>
          <w:tcPr>
            <w:tcW w:w="2448" w:type="dxa"/>
            <w:shd w:val="clear" w:color="auto" w:fill="F5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F6A029" w14:textId="77777777" w:rsidR="00E94C2F" w:rsidRDefault="00000000">
            <w:r>
              <w:rPr>
                <w:sz w:val="18"/>
              </w:rPr>
              <w:t>Data planejada</w:t>
            </w:r>
          </w:p>
        </w:tc>
        <w:tc>
          <w:tcPr>
            <w:tcW w:w="7200" w:type="dxa"/>
            <w:shd w:val="clear" w:color="auto" w:fill="F5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6B2BC6" w14:textId="77777777" w:rsidR="00E94C2F" w:rsidRDefault="00000000">
            <w:r>
              <w:rPr>
                <w:sz w:val="18"/>
              </w:rPr>
              <w:t>22 de outubro de 2026</w:t>
            </w:r>
          </w:p>
        </w:tc>
      </w:tr>
    </w:tbl>
    <w:p w14:paraId="45C07375" w14:textId="77777777" w:rsidR="00E94C2F" w:rsidRDefault="00E94C2F">
      <w:pPr>
        <w:spacing w:after="20"/>
      </w:pPr>
    </w:p>
    <w:p w14:paraId="031A388F" w14:textId="77777777" w:rsidR="00E94C2F" w:rsidRDefault="00000000">
      <w:pPr>
        <w:pStyle w:val="Ttulo1"/>
      </w:pPr>
      <w:r>
        <w:t>Massa de dados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448"/>
        <w:gridCol w:w="7200"/>
      </w:tblGrid>
      <w:tr w:rsidR="00E94C2F" w14:paraId="657976EA" w14:textId="77777777">
        <w:trPr>
          <w:cantSplit/>
          <w:tblHeader/>
          <w:jc w:val="center"/>
        </w:trPr>
        <w:tc>
          <w:tcPr>
            <w:tcW w:w="2448" w:type="dxa"/>
            <w:shd w:val="clear" w:color="auto" w:fill="173A6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F88365" w14:textId="77777777" w:rsidR="00E94C2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Entidade</w:t>
            </w:r>
          </w:p>
        </w:tc>
        <w:tc>
          <w:tcPr>
            <w:tcW w:w="7200" w:type="dxa"/>
            <w:shd w:val="clear" w:color="auto" w:fill="173A6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D56B13" w14:textId="77777777" w:rsidR="00E94C2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Dados</w:t>
            </w:r>
          </w:p>
        </w:tc>
      </w:tr>
      <w:tr w:rsidR="00E94C2F" w14:paraId="364B5BCC" w14:textId="77777777">
        <w:trPr>
          <w:cantSplit/>
          <w:jc w:val="center"/>
        </w:trPr>
        <w:tc>
          <w:tcPr>
            <w:tcW w:w="24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D3E5FE" w14:textId="77777777" w:rsidR="00E94C2F" w:rsidRDefault="00000000">
            <w:r>
              <w:rPr>
                <w:sz w:val="18"/>
              </w:rPr>
              <w:t>Usuário</w:t>
            </w:r>
          </w:p>
        </w:tc>
        <w:tc>
          <w:tcPr>
            <w:tcW w:w="7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2B2C31" w14:textId="77777777" w:rsidR="00E94C2F" w:rsidRDefault="00000000">
            <w:r>
              <w:rPr>
                <w:sz w:val="18"/>
              </w:rPr>
              <w:t>Admin, perfil Administrador, usuário autenticado</w:t>
            </w:r>
          </w:p>
        </w:tc>
      </w:tr>
      <w:tr w:rsidR="00E94C2F" w14:paraId="4D60A699" w14:textId="77777777">
        <w:trPr>
          <w:cantSplit/>
          <w:jc w:val="center"/>
        </w:trPr>
        <w:tc>
          <w:tcPr>
            <w:tcW w:w="2448" w:type="dxa"/>
            <w:shd w:val="clear" w:color="auto" w:fill="F5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0D6EAA" w14:textId="77777777" w:rsidR="00E94C2F" w:rsidRDefault="00000000">
            <w:r>
              <w:rPr>
                <w:sz w:val="18"/>
              </w:rPr>
              <w:t>Produto</w:t>
            </w:r>
          </w:p>
        </w:tc>
        <w:tc>
          <w:tcPr>
            <w:tcW w:w="7200" w:type="dxa"/>
            <w:shd w:val="clear" w:color="auto" w:fill="F5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5B2329" w14:textId="77777777" w:rsidR="00E94C2F" w:rsidRDefault="00000000">
            <w:r>
              <w:rPr>
                <w:sz w:val="18"/>
              </w:rPr>
              <w:t>Detergente, unidade un, saldo inicial 10</w:t>
            </w:r>
          </w:p>
        </w:tc>
      </w:tr>
      <w:tr w:rsidR="00E94C2F" w14:paraId="66C85F50" w14:textId="77777777">
        <w:trPr>
          <w:cantSplit/>
          <w:jc w:val="center"/>
        </w:trPr>
        <w:tc>
          <w:tcPr>
            <w:tcW w:w="24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E41919" w14:textId="77777777" w:rsidR="00E94C2F" w:rsidRDefault="00000000">
            <w:r>
              <w:rPr>
                <w:sz w:val="18"/>
              </w:rPr>
              <w:t>Movimentação</w:t>
            </w:r>
          </w:p>
        </w:tc>
        <w:tc>
          <w:tcPr>
            <w:tcW w:w="7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A37B92" w14:textId="77777777" w:rsidR="00E94C2F" w:rsidRDefault="00000000">
            <w:r>
              <w:rPr>
                <w:sz w:val="18"/>
              </w:rPr>
              <w:t>Tipo saída; quantidades 11, 10 e 4</w:t>
            </w:r>
          </w:p>
        </w:tc>
      </w:tr>
    </w:tbl>
    <w:p w14:paraId="2FFD60A5" w14:textId="77777777" w:rsidR="00E94C2F" w:rsidRDefault="00E94C2F">
      <w:pPr>
        <w:spacing w:after="20"/>
      </w:pPr>
    </w:p>
    <w:p w14:paraId="267178F4" w14:textId="77777777" w:rsidR="00E94C2F" w:rsidRDefault="00000000">
      <w:pPr>
        <w:pStyle w:val="Ttulo1"/>
      </w:pPr>
      <w:r>
        <w:t>Cenários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605"/>
        <w:gridCol w:w="1944"/>
        <w:gridCol w:w="2520"/>
        <w:gridCol w:w="4579"/>
      </w:tblGrid>
      <w:tr w:rsidR="00E94C2F" w14:paraId="42EB0DB5" w14:textId="77777777">
        <w:trPr>
          <w:cantSplit/>
          <w:tblHeader/>
          <w:jc w:val="center"/>
        </w:trPr>
        <w:tc>
          <w:tcPr>
            <w:tcW w:w="605" w:type="dxa"/>
            <w:shd w:val="clear" w:color="auto" w:fill="173A6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39E867" w14:textId="77777777" w:rsidR="00E94C2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1944" w:type="dxa"/>
            <w:shd w:val="clear" w:color="auto" w:fill="173A6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95A75C" w14:textId="77777777" w:rsidR="00E94C2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Condição</w:t>
            </w:r>
          </w:p>
        </w:tc>
        <w:tc>
          <w:tcPr>
            <w:tcW w:w="2520" w:type="dxa"/>
            <w:shd w:val="clear" w:color="auto" w:fill="173A6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425C7F" w14:textId="77777777" w:rsidR="00E94C2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Procedimento</w:t>
            </w:r>
          </w:p>
        </w:tc>
        <w:tc>
          <w:tcPr>
            <w:tcW w:w="4579" w:type="dxa"/>
            <w:shd w:val="clear" w:color="auto" w:fill="173A6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E35971" w14:textId="77777777" w:rsidR="00E94C2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Resultado esperado</w:t>
            </w:r>
          </w:p>
        </w:tc>
      </w:tr>
      <w:tr w:rsidR="00E94C2F" w14:paraId="19A99D4B" w14:textId="77777777">
        <w:trPr>
          <w:cantSplit/>
          <w:jc w:val="center"/>
        </w:trPr>
        <w:tc>
          <w:tcPr>
            <w:tcW w:w="60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79A16F" w14:textId="77777777" w:rsidR="00E94C2F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94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330082" w14:textId="77777777" w:rsidR="00E94C2F" w:rsidRDefault="00000000">
            <w:r>
              <w:rPr>
                <w:sz w:val="18"/>
              </w:rPr>
              <w:t>Quantidade maior que o saldo</w:t>
            </w: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A74541" w14:textId="77777777" w:rsidR="00E94C2F" w:rsidRDefault="00000000">
            <w:r>
              <w:rPr>
                <w:sz w:val="18"/>
              </w:rPr>
              <w:t>Solicitar saída de 11 com saldo 10.</w:t>
            </w:r>
          </w:p>
        </w:tc>
        <w:tc>
          <w:tcPr>
            <w:tcW w:w="457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18BA22" w14:textId="77777777" w:rsidR="00E94C2F" w:rsidRDefault="00000000">
            <w:r>
              <w:rPr>
                <w:sz w:val="18"/>
              </w:rPr>
              <w:t>Bloquear; exibir mensagem com disponível e solicitado; manter saldo 10; não criar histórico.</w:t>
            </w:r>
          </w:p>
        </w:tc>
      </w:tr>
      <w:tr w:rsidR="00E94C2F" w14:paraId="247EE007" w14:textId="77777777">
        <w:trPr>
          <w:cantSplit/>
          <w:jc w:val="center"/>
        </w:trPr>
        <w:tc>
          <w:tcPr>
            <w:tcW w:w="605" w:type="dxa"/>
            <w:shd w:val="clear" w:color="auto" w:fill="F5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041227" w14:textId="77777777" w:rsidR="00E94C2F" w:rsidRDefault="00000000">
            <w:pPr>
              <w:jc w:val="center"/>
            </w:pPr>
            <w:r>
              <w:rPr>
                <w:sz w:val="18"/>
              </w:rPr>
              <w:lastRenderedPageBreak/>
              <w:t>2</w:t>
            </w:r>
          </w:p>
        </w:tc>
        <w:tc>
          <w:tcPr>
            <w:tcW w:w="1944" w:type="dxa"/>
            <w:shd w:val="clear" w:color="auto" w:fill="F5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3915B9" w14:textId="77777777" w:rsidR="00E94C2F" w:rsidRDefault="00000000">
            <w:r>
              <w:rPr>
                <w:sz w:val="18"/>
              </w:rPr>
              <w:t>Quantidade igual ao saldo</w:t>
            </w:r>
          </w:p>
        </w:tc>
        <w:tc>
          <w:tcPr>
            <w:tcW w:w="2520" w:type="dxa"/>
            <w:shd w:val="clear" w:color="auto" w:fill="F5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030C7C" w14:textId="77777777" w:rsidR="00E94C2F" w:rsidRDefault="00000000">
            <w:r>
              <w:rPr>
                <w:sz w:val="18"/>
              </w:rPr>
              <w:t>Solicitar saída de 10 com saldo 10.</w:t>
            </w:r>
          </w:p>
        </w:tc>
        <w:tc>
          <w:tcPr>
            <w:tcW w:w="4579" w:type="dxa"/>
            <w:shd w:val="clear" w:color="auto" w:fill="F5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02C651" w14:textId="77777777" w:rsidR="00E94C2F" w:rsidRDefault="00000000">
            <w:r>
              <w:rPr>
                <w:sz w:val="18"/>
              </w:rPr>
              <w:t>Registrar saída; atualizar saldo para 0; gravar data, hora e responsável.</w:t>
            </w:r>
          </w:p>
        </w:tc>
      </w:tr>
      <w:tr w:rsidR="00E94C2F" w14:paraId="1BF43EBC" w14:textId="77777777">
        <w:trPr>
          <w:cantSplit/>
          <w:jc w:val="center"/>
        </w:trPr>
        <w:tc>
          <w:tcPr>
            <w:tcW w:w="60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6534C6" w14:textId="77777777" w:rsidR="00E94C2F" w:rsidRDefault="00000000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94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A66DAA" w14:textId="77777777" w:rsidR="00E94C2F" w:rsidRDefault="00000000">
            <w:r>
              <w:rPr>
                <w:sz w:val="18"/>
              </w:rPr>
              <w:t>Quantidade menor que o saldo</w:t>
            </w: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C9F583" w14:textId="77777777" w:rsidR="00E94C2F" w:rsidRDefault="00000000">
            <w:r>
              <w:rPr>
                <w:sz w:val="18"/>
              </w:rPr>
              <w:t>Solicitar saída de 4 com saldo 10.</w:t>
            </w:r>
          </w:p>
        </w:tc>
        <w:tc>
          <w:tcPr>
            <w:tcW w:w="457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DC8C05" w14:textId="77777777" w:rsidR="00E94C2F" w:rsidRDefault="00000000">
            <w:r>
              <w:rPr>
                <w:sz w:val="18"/>
              </w:rPr>
              <w:t>Registrar saída; atualizar saldo para 6; gravar data, hora e responsável.</w:t>
            </w:r>
          </w:p>
        </w:tc>
      </w:tr>
    </w:tbl>
    <w:p w14:paraId="04177E81" w14:textId="77777777" w:rsidR="00E94C2F" w:rsidRDefault="00E94C2F">
      <w:pPr>
        <w:spacing w:after="20"/>
      </w:pPr>
    </w:p>
    <w:p w14:paraId="145CC3ED" w14:textId="77777777" w:rsidR="00E94C2F" w:rsidRDefault="00000000">
      <w:pPr>
        <w:pStyle w:val="Ttulo1"/>
      </w:pPr>
      <w:r>
        <w:t>Procedimento de execução</w:t>
      </w:r>
    </w:p>
    <w:p w14:paraId="45D52341" w14:textId="77777777" w:rsidR="00E94C2F" w:rsidRDefault="00000000">
      <w:pPr>
        <w:pStyle w:val="Commarcadores"/>
        <w:spacing w:after="60"/>
      </w:pPr>
      <w:r>
        <w:t>Abrir um terminal na raiz do projeto.</w:t>
      </w:r>
    </w:p>
    <w:p w14:paraId="1CB64B62" w14:textId="022E1465" w:rsidR="00E94C2F" w:rsidRDefault="00000000">
      <w:pPr>
        <w:pStyle w:val="Commarcadores"/>
        <w:spacing w:after="60"/>
      </w:pPr>
      <w:proofErr w:type="spellStart"/>
      <w:r>
        <w:t>Executar</w:t>
      </w:r>
      <w:proofErr w:type="spellEnd"/>
      <w:r>
        <w:t xml:space="preserve"> </w:t>
      </w:r>
      <w:r w:rsidR="00E500EA">
        <w:rPr>
          <w:sz w:val="18"/>
        </w:rPr>
        <w:t>node ./</w:t>
      </w:r>
      <w:proofErr w:type="spellStart"/>
      <w:r w:rsidR="00E500EA">
        <w:rPr>
          <w:sz w:val="18"/>
        </w:rPr>
        <w:t>src</w:t>
      </w:r>
      <w:proofErr w:type="spellEnd"/>
      <w:r w:rsidR="00E500EA">
        <w:rPr>
          <w:sz w:val="18"/>
        </w:rPr>
        <w:t>/app.js</w:t>
      </w:r>
      <w:r>
        <w:t>.</w:t>
      </w:r>
    </w:p>
    <w:p w14:paraId="1876AF1E" w14:textId="77777777" w:rsidR="00E94C2F" w:rsidRDefault="00000000">
      <w:pPr>
        <w:pStyle w:val="Commarcadores"/>
        <w:spacing w:after="60"/>
      </w:pPr>
      <w:r>
        <w:t>Confirmar que os três métodos iniciados por test_cenario terminam com ok.</w:t>
      </w:r>
    </w:p>
    <w:p w14:paraId="1C28D470" w14:textId="5EA649FF" w:rsidR="00E94C2F" w:rsidRDefault="00000000">
      <w:pPr>
        <w:pStyle w:val="Commarcadores"/>
        <w:spacing w:after="60"/>
      </w:pPr>
      <w:r>
        <w:t>Conferir as evidências cenario1.txt, cenario2.txt e cenario3.txt</w:t>
      </w:r>
      <w:r w:rsidR="00E500EA">
        <w:t xml:space="preserve"> junto das imagens na pasta</w:t>
      </w:r>
      <w:r>
        <w:t xml:space="preserve"> </w:t>
      </w:r>
      <w:r w:rsidR="00E500EA">
        <w:t>/</w:t>
      </w:r>
      <w:r>
        <w:t>test</w:t>
      </w:r>
      <w:r w:rsidR="00E500EA">
        <w:t>e</w:t>
      </w:r>
      <w:r>
        <w:t>s.</w:t>
      </w:r>
    </w:p>
    <w:p w14:paraId="656A8B8D" w14:textId="77777777" w:rsidR="00E94C2F" w:rsidRDefault="00000000">
      <w:pPr>
        <w:pStyle w:val="Commarcadores"/>
        <w:spacing w:after="60"/>
      </w:pPr>
      <w:r>
        <w:t>Registrar a saída obtida e a conclusão no documento de resultados.</w:t>
      </w:r>
    </w:p>
    <w:p w14:paraId="43788946" w14:textId="77777777" w:rsidR="00E94C2F" w:rsidRDefault="00000000">
      <w:pPr>
        <w:pStyle w:val="Ttulo1"/>
      </w:pPr>
      <w:r>
        <w:t>Condições de aprovação</w:t>
      </w:r>
    </w:p>
    <w:p w14:paraId="02370F3C" w14:textId="77777777" w:rsidR="00E94C2F" w:rsidRPr="00E500EA" w:rsidRDefault="00000000">
      <w:pPr>
        <w:spacing w:after="240"/>
        <w:rPr>
          <w:u w:val="single"/>
        </w:rPr>
      </w:pPr>
      <w:r>
        <w:t>O conjunto será aprovado quando os três cenários passarem sem exceções inesperadas, o saldo persistido coincidir com o valor esperado, a tentativa inválida não criar movimentação e as operações válidas incluírem data, hora e responsável.</w:t>
      </w:r>
    </w:p>
    <w:sectPr w:rsidR="00E94C2F" w:rsidRPr="00E500EA" w:rsidSect="00034616">
      <w:headerReference w:type="default" r:id="rId8"/>
      <w:footerReference w:type="default" r:id="rId9"/>
      <w:pgSz w:w="12240" w:h="15840"/>
      <w:pgMar w:top="1037" w:right="1152" w:bottom="1037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A2A010" w14:textId="77777777" w:rsidR="006359FD" w:rsidRDefault="006359FD">
      <w:pPr>
        <w:spacing w:after="0" w:line="240" w:lineRule="auto"/>
      </w:pPr>
      <w:r>
        <w:separator/>
      </w:r>
    </w:p>
  </w:endnote>
  <w:endnote w:type="continuationSeparator" w:id="0">
    <w:p w14:paraId="52C81C1D" w14:textId="77777777" w:rsidR="006359FD" w:rsidRDefault="006359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42A3AA" w14:textId="77777777" w:rsidR="00E94C2F" w:rsidRDefault="00000000">
    <w:pPr>
      <w:pStyle w:val="Rodap"/>
      <w:jc w:val="center"/>
    </w:pPr>
    <w:proofErr w:type="spellStart"/>
    <w:r>
      <w:rPr>
        <w:sz w:val="16"/>
      </w:rPr>
      <w:t>Avaliação</w:t>
    </w:r>
    <w:proofErr w:type="spellEnd"/>
    <w:r>
      <w:rPr>
        <w:sz w:val="16"/>
      </w:rPr>
      <w:t xml:space="preserve"> </w:t>
    </w:r>
    <w:proofErr w:type="spellStart"/>
    <w:proofErr w:type="gramStart"/>
    <w:r>
      <w:rPr>
        <w:sz w:val="16"/>
      </w:rPr>
      <w:t>prática</w:t>
    </w:r>
    <w:proofErr w:type="spellEnd"/>
    <w:r>
      <w:rPr>
        <w:sz w:val="16"/>
      </w:rPr>
      <w:t xml:space="preserve">  |</w:t>
    </w:r>
    <w:proofErr w:type="gramEnd"/>
    <w:r>
      <w:rPr>
        <w:sz w:val="16"/>
      </w:rPr>
      <w:t xml:space="preserve">  22 de </w:t>
    </w:r>
    <w:proofErr w:type="spellStart"/>
    <w:r>
      <w:rPr>
        <w:sz w:val="16"/>
      </w:rPr>
      <w:t>outubro</w:t>
    </w:r>
    <w:proofErr w:type="spellEnd"/>
    <w:r>
      <w:rPr>
        <w:sz w:val="16"/>
      </w:rPr>
      <w:t xml:space="preserve"> de </w:t>
    </w:r>
    <w:proofErr w:type="gramStart"/>
    <w:r>
      <w:rPr>
        <w:sz w:val="16"/>
      </w:rPr>
      <w:t>2026  |</w:t>
    </w:r>
    <w:proofErr w:type="gramEnd"/>
    <w:r>
      <w:rPr>
        <w:sz w:val="16"/>
      </w:rPr>
      <w:t xml:space="preserve">  </w:t>
    </w:r>
    <w:r>
      <w:fldChar w:fldCharType="begin"/>
    </w:r>
    <w:r>
      <w:instrText>PAGE</w:instrText>
    </w:r>
    <w:r>
      <w:fldChar w:fldCharType="separate"/>
    </w:r>
    <w:r w:rsidR="00E500EA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11A9D9" w14:textId="77777777" w:rsidR="006359FD" w:rsidRDefault="006359FD">
      <w:pPr>
        <w:spacing w:after="0" w:line="240" w:lineRule="auto"/>
      </w:pPr>
      <w:r>
        <w:separator/>
      </w:r>
    </w:p>
  </w:footnote>
  <w:footnote w:type="continuationSeparator" w:id="0">
    <w:p w14:paraId="02227541" w14:textId="77777777" w:rsidR="006359FD" w:rsidRDefault="006359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F14277" w14:textId="77777777" w:rsidR="00E94C2F" w:rsidRDefault="00000000">
    <w:pPr>
      <w:pStyle w:val="Legenda"/>
      <w:jc w:val="right"/>
    </w:pPr>
    <w:r>
      <w:rPr>
        <w:color w:val="000000"/>
      </w:rPr>
      <w:t>SISTEMA DE ALMOXARIFADO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55611559">
    <w:abstractNumId w:val="8"/>
  </w:num>
  <w:num w:numId="2" w16cid:durableId="30615022">
    <w:abstractNumId w:val="6"/>
  </w:num>
  <w:num w:numId="3" w16cid:durableId="716784428">
    <w:abstractNumId w:val="5"/>
  </w:num>
  <w:num w:numId="4" w16cid:durableId="194781952">
    <w:abstractNumId w:val="4"/>
  </w:num>
  <w:num w:numId="5" w16cid:durableId="350449970">
    <w:abstractNumId w:val="7"/>
  </w:num>
  <w:num w:numId="6" w16cid:durableId="1819103296">
    <w:abstractNumId w:val="3"/>
  </w:num>
  <w:num w:numId="7" w16cid:durableId="524253253">
    <w:abstractNumId w:val="2"/>
  </w:num>
  <w:num w:numId="8" w16cid:durableId="1903976689">
    <w:abstractNumId w:val="1"/>
  </w:num>
  <w:num w:numId="9" w16cid:durableId="15789797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359FD"/>
    <w:rsid w:val="006D1B6F"/>
    <w:rsid w:val="007E3407"/>
    <w:rsid w:val="00AA1D8D"/>
    <w:rsid w:val="00B47730"/>
    <w:rsid w:val="00CB0664"/>
    <w:rsid w:val="00E500EA"/>
    <w:rsid w:val="00E94C2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57EB287"/>
  <w14:defaultImageDpi w14:val="300"/>
  <w15:docId w15:val="{B53674C4-E4CB-44A1-B9E3-8AF1D67D6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color w:val="172033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000000"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spacing w:before="24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48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327</Words>
  <Characters>1770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Miguel Pacheco Teixeira</cp:lastModifiedBy>
  <cp:revision>2</cp:revision>
  <dcterms:created xsi:type="dcterms:W3CDTF">2026-10-22T14:15:00Z</dcterms:created>
  <dcterms:modified xsi:type="dcterms:W3CDTF">2026-10-22T14:15:00Z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c88f678-0b6e-4995-8ab3-bcc8062be905_Enabled">
    <vt:lpwstr>true</vt:lpwstr>
  </property>
  <property fmtid="{D5CDD505-2E9C-101B-9397-08002B2CF9AE}" pid="3" name="MSIP_Label_5c88f678-0b6e-4995-8ab3-bcc8062be905_SetDate">
    <vt:lpwstr>2026-10-22T14:15:10Z</vt:lpwstr>
  </property>
  <property fmtid="{D5CDD505-2E9C-101B-9397-08002B2CF9AE}" pid="4" name="MSIP_Label_5c88f678-0b6e-4995-8ab3-bcc8062be905_Method">
    <vt:lpwstr>Standard</vt:lpwstr>
  </property>
  <property fmtid="{D5CDD505-2E9C-101B-9397-08002B2CF9AE}" pid="5" name="MSIP_Label_5c88f678-0b6e-4995-8ab3-bcc8062be905_Name">
    <vt:lpwstr>Ostensivo</vt:lpwstr>
  </property>
  <property fmtid="{D5CDD505-2E9C-101B-9397-08002B2CF9AE}" pid="6" name="MSIP_Label_5c88f678-0b6e-4995-8ab3-bcc8062be905_SiteId">
    <vt:lpwstr>d0c698d4-e4ea-4ee9-a79d-f2d7a78399c8</vt:lpwstr>
  </property>
  <property fmtid="{D5CDD505-2E9C-101B-9397-08002B2CF9AE}" pid="7" name="MSIP_Label_5c88f678-0b6e-4995-8ab3-bcc8062be905_ActionId">
    <vt:lpwstr>5190a11a-56d9-4339-8fa0-7a61355f34af</vt:lpwstr>
  </property>
  <property fmtid="{D5CDD505-2E9C-101B-9397-08002B2CF9AE}" pid="8" name="MSIP_Label_5c88f678-0b6e-4995-8ab3-bcc8062be905_ContentBits">
    <vt:lpwstr>0</vt:lpwstr>
  </property>
  <property fmtid="{D5CDD505-2E9C-101B-9397-08002B2CF9AE}" pid="9" name="MSIP_Label_5c88f678-0b6e-4995-8ab3-bcc8062be905_Tag">
    <vt:lpwstr>10, 3, 0, 1</vt:lpwstr>
  </property>
</Properties>
</file>