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color w:val="000000"/>
          <w:szCs w:val="21"/>
        </w:rPr>
      </w:pPr>
      <w:bookmarkStart w:id="0" w:name="_GoBack"/>
      <w:bookmarkEnd w:id="0"/>
      <w:r>
        <w:rPr>
          <w:rFonts w:hint="eastAsia" w:ascii="宋体" w:hAnsi="宋体"/>
          <w:color w:val="000000"/>
          <w:szCs w:val="21"/>
        </w:rPr>
        <w:t>【材料题开始】</w:t>
      </w:r>
    </w:p>
    <w:p>
      <w:pPr>
        <w:numPr>
          <w:ilvl w:val="0"/>
          <w:numId w:val="0"/>
        </w:numPr>
        <w:rPr>
          <w:rFonts w:hint="eastAsia" w:ascii="宋体" w:hAnsi="宋体"/>
          <w:color w:val="000000"/>
          <w:szCs w:val="21"/>
        </w:rPr>
      </w:pPr>
      <w:r>
        <w:rPr>
          <w:rFonts w:hint="default" w:ascii="宋体" w:hAnsi="宋体"/>
          <w:color w:val="000000"/>
          <w:szCs w:val="21"/>
        </w:rPr>
        <w:t>材料题</w:t>
      </w: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numPr>
          <w:ilvl w:val="0"/>
          <w:numId w:val="0"/>
        </w:numPr>
        <w:rPr>
          <w:rFonts w:hint="eastAsia" w:ascii="宋体" w:hAnsi="宋体"/>
          <w:color w:val="000000"/>
          <w:szCs w:val="21"/>
        </w:rPr>
      </w:pPr>
    </w:p>
    <w:p>
      <w:pPr>
        <w:numPr>
          <w:ilvl w:val="0"/>
          <w:numId w:val="0"/>
        </w:numPr>
        <w:rPr>
          <w:rFonts w:hint="eastAsia" w:ascii="宋体" w:hAnsi="宋体"/>
          <w:color w:val="000000"/>
          <w:szCs w:val="21"/>
        </w:rPr>
      </w:pPr>
      <w:r>
        <w:rPr>
          <w:rFonts w:hint="default" w:ascii="宋体" w:hAnsi="宋体"/>
          <w:color w:val="000000"/>
          <w:szCs w:val="21"/>
        </w:rPr>
        <w:t>1.</w:t>
      </w:r>
      <w:r>
        <w:rPr>
          <w:rFonts w:hint="eastAsia" w:ascii="宋体" w:hAnsi="宋体"/>
          <w:color w:val="000000"/>
          <w:szCs w:val="21"/>
        </w:rPr>
        <w:t>甲公司的长期股权投资权益法核算下的账面价值与计算基础是否有差异。</w:t>
      </w:r>
    </w:p>
    <w:p>
      <w:pPr>
        <w:numPr>
          <w:ilvl w:val="0"/>
          <w:numId w:val="0"/>
        </w:numPr>
        <w:rPr>
          <w:rFonts w:hint="default" w:ascii="宋体" w:hAnsi="宋体"/>
          <w:color w:val="000000"/>
          <w:szCs w:val="21"/>
        </w:rPr>
      </w:pPr>
      <w:r>
        <w:rPr>
          <w:rFonts w:hint="eastAsia" w:ascii="宋体" w:hAnsi="宋体"/>
          <w:color w:val="000000"/>
          <w:szCs w:val="21"/>
        </w:rPr>
        <w:t>答案</w:t>
      </w:r>
      <w:r>
        <w:rPr>
          <w:rFonts w:hint="default" w:ascii="宋体" w:hAnsi="宋体"/>
          <w:color w:val="000000"/>
          <w:szCs w:val="21"/>
        </w:rPr>
        <w:t>：顶顶顶顶三四点回家看到和渴望获得看就看背靠背监察室你，那上次123456789bfwkhfbeshkbfdkhcbwajsdbf736981o3275687412647gwbd6627683y176741e625376879812t8973yqwegr623768q7u345467890-098765玩4567890-</w:t>
      </w:r>
    </w:p>
    <w:p>
      <w:pPr>
        <w:numPr>
          <w:ilvl w:val="0"/>
          <w:numId w:val="0"/>
        </w:numPr>
        <w:rPr>
          <w:rFonts w:hint="eastAsia" w:ascii="宋体" w:hAnsi="宋体"/>
          <w:color w:val="000000"/>
          <w:szCs w:val="21"/>
        </w:rPr>
      </w:pPr>
    </w:p>
    <w:p>
      <w:pPr>
        <w:numPr>
          <w:ilvl w:val="0"/>
          <w:numId w:val="0"/>
        </w:numPr>
        <w:rPr>
          <w:rFonts w:hint="eastAsia" w:ascii="宋体" w:hAnsi="宋体"/>
          <w:color w:val="000000"/>
          <w:szCs w:val="21"/>
        </w:rPr>
      </w:pPr>
      <w:r>
        <w:rPr>
          <w:rFonts w:hint="default" w:ascii="宋体" w:hAnsi="宋体"/>
          <w:color w:val="000000"/>
          <w:szCs w:val="21"/>
        </w:rPr>
        <w:t>2.</w:t>
      </w: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rPr>
          <w:rFonts w:hint="eastAsia" w:ascii="宋体" w:hAnsi="宋体"/>
          <w:color w:val="000000"/>
          <w:szCs w:val="21"/>
        </w:rPr>
      </w:pPr>
      <w:r>
        <w:rPr>
          <w:rFonts w:hint="eastAsia" w:ascii="宋体" w:hAnsi="宋体"/>
          <w:color w:val="000000"/>
          <w:szCs w:val="21"/>
        </w:rPr>
        <w:t>【材料题结束】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Verdana">
    <w:panose1 w:val="020B0804030504040204"/>
    <w:charset w:val="00"/>
    <w:family w:val="auto"/>
    <w:pitch w:val="default"/>
    <w:sig w:usb0="A10006FF" w:usb1="4000205B" w:usb2="00000010" w:usb3="00000000" w:csb0="2000019F" w:csb1="00000000"/>
  </w:font>
  <w:font w:name="儷宋 Pro">
    <w:panose1 w:val="02020300000000000000"/>
    <w:charset w:val="88"/>
    <w:family w:val="auto"/>
    <w:pitch w:val="default"/>
    <w:sig w:usb0="80000001" w:usb1="28091800" w:usb2="00000016"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A5AD"/>
    <w:rsid w:val="6FFFA5AD"/>
    <w:rsid w:val="7EF76A97"/>
    <w:rsid w:val="CFFDDAC5"/>
    <w:rsid w:val="EF5F4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2019-08-05T21:08:00Z</dcterms:created>
  <dc:creator>kuozhi</dc:creator>
  <cp:lastModifiedBy>kuozhi</cp:lastModifiedBy>
  <dcterms:modified xsi:type="dcterms:W3CDTF">2019-08-05T13:35:47Z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