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5412F" w:rsidRDefault="00A5412F">
      <w:pPr>
        <w:rPr>
          <w:rFonts w:hint="eastAsia"/>
          <w:b/>
          <w:color w:val="4472C4"/>
        </w:rPr>
      </w:pPr>
      <w:r>
        <w:rPr>
          <w:rFonts w:hint="eastAsia"/>
          <w:b/>
          <w:color w:val="4472C4"/>
        </w:rPr>
        <w:t>导入说明：</w:t>
      </w:r>
      <w:hyperlink r:id="rId7" w:history="1">
        <w:r w:rsidRPr="00AC61DF">
          <w:rPr>
            <w:rStyle w:val="a7"/>
            <w:b/>
          </w:rPr>
          <w:t>http://www.qiqiuyu.com/faq/881/detail</w:t>
        </w:r>
      </w:hyperlink>
      <w:r>
        <w:rPr>
          <w:rFonts w:hint="eastAsia"/>
          <w:b/>
          <w:color w:val="4472C4"/>
        </w:rPr>
        <w:t>。导入开始前，请删除本段文字。</w:t>
      </w:r>
    </w:p>
    <w:p w:rsidR="00A5412F" w:rsidRDefault="00A5412F">
      <w:pPr>
        <w:rPr>
          <w:rFonts w:ascii="宋体" w:hAnsi="宋体"/>
          <w:color w:val="000000"/>
          <w:szCs w:val="21"/>
        </w:rPr>
      </w:pPr>
    </w:p>
    <w:p w:rsidR="00A94CB8" w:rsidRDefault="00CA0033">
      <w:pPr>
        <w:rPr>
          <w:rFonts w:ascii="宋体" w:hAnsi="宋体"/>
          <w:color w:val="000000"/>
          <w:szCs w:val="21"/>
        </w:rPr>
      </w:pPr>
      <w:r>
        <w:rPr>
          <w:rFonts w:ascii="宋体" w:hAnsi="宋体" w:hint="eastAsia"/>
          <w:color w:val="000000"/>
          <w:szCs w:val="21"/>
        </w:rPr>
        <w:t>1、</w:t>
      </w:r>
      <w:r w:rsidR="00BE7610">
        <w:rPr>
          <w:rFonts w:ascii="宋体" w:hAnsi="宋体" w:hint="eastAsia"/>
          <w:color w:val="000000"/>
          <w:szCs w:val="21"/>
        </w:rPr>
        <w:t>下列哪项不是</w:t>
      </w:r>
      <w:proofErr w:type="spellStart"/>
      <w:r w:rsidR="00BE7610">
        <w:rPr>
          <w:rFonts w:ascii="宋体" w:hAnsi="宋体" w:hint="eastAsia"/>
          <w:color w:val="000000"/>
          <w:szCs w:val="21"/>
        </w:rPr>
        <w:t>EduSoho</w:t>
      </w:r>
      <w:proofErr w:type="spellEnd"/>
      <w:r w:rsidR="00BE7610">
        <w:rPr>
          <w:rFonts w:ascii="宋体" w:hAnsi="宋体" w:hint="eastAsia"/>
          <w:color w:val="000000"/>
          <w:szCs w:val="21"/>
        </w:rPr>
        <w:t>经营的业务</w:t>
      </w:r>
      <w:r w:rsidR="00A94CB8">
        <w:rPr>
          <w:rFonts w:ascii="宋体" w:hAnsi="宋体" w:hint="eastAsia"/>
          <w:color w:val="000000"/>
          <w:szCs w:val="21"/>
        </w:rPr>
        <w:t>（）。</w:t>
      </w:r>
    </w:p>
    <w:p w:rsidR="00486E70" w:rsidRDefault="00D51BA5">
      <w:pPr>
        <w:rPr>
          <w:rFonts w:ascii="宋体" w:hAnsi="宋体" w:hint="eastAsia"/>
          <w:color w:val="000000"/>
          <w:szCs w:val="21"/>
        </w:rPr>
      </w:pPr>
      <w:r>
        <w:rPr>
          <w:noProof/>
        </w:rPr>
        <w:drawing>
          <wp:inline distT="0" distB="0" distL="0" distR="0" wp14:anchorId="7DBD5A16" wp14:editId="2FE53B2F">
            <wp:extent cx="3299460" cy="1632291"/>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8766" cy="1646789"/>
                    </a:xfrm>
                    <a:prstGeom prst="rect">
                      <a:avLst/>
                    </a:prstGeom>
                  </pic:spPr>
                </pic:pic>
              </a:graphicData>
            </a:graphic>
          </wp:inline>
        </w:drawing>
      </w:r>
    </w:p>
    <w:p w:rsidR="00A94CB8" w:rsidRDefault="00A94CB8" w:rsidP="00BB04FB">
      <w:pPr>
        <w:rPr>
          <w:rFonts w:ascii="宋体" w:hAnsi="宋体" w:hint="eastAsia"/>
          <w:color w:val="000000"/>
          <w:szCs w:val="21"/>
        </w:rPr>
      </w:pPr>
      <w:r>
        <w:rPr>
          <w:rFonts w:ascii="宋体" w:hAnsi="宋体" w:hint="eastAsia"/>
          <w:color w:val="000000"/>
          <w:szCs w:val="21"/>
        </w:rPr>
        <w:t>A.</w:t>
      </w:r>
      <w:r w:rsidR="00BE7610">
        <w:rPr>
          <w:rFonts w:ascii="宋体" w:hAnsi="宋体" w:hint="eastAsia"/>
          <w:color w:val="000000"/>
          <w:szCs w:val="21"/>
        </w:rPr>
        <w:t>培训机构</w:t>
      </w:r>
    </w:p>
    <w:p w:rsidR="00A94CB8" w:rsidRDefault="00A94CB8" w:rsidP="00BB04FB">
      <w:pPr>
        <w:rPr>
          <w:rFonts w:ascii="宋体" w:hAnsi="宋体" w:hint="eastAsia"/>
          <w:color w:val="000000"/>
          <w:szCs w:val="21"/>
        </w:rPr>
      </w:pPr>
      <w:r>
        <w:rPr>
          <w:rFonts w:ascii="宋体" w:hAnsi="宋体" w:hint="eastAsia"/>
          <w:color w:val="000000"/>
          <w:szCs w:val="21"/>
        </w:rPr>
        <w:t>B.</w:t>
      </w:r>
      <w:r w:rsidR="00BE7610">
        <w:rPr>
          <w:rFonts w:ascii="宋体" w:hAnsi="宋体" w:hint="eastAsia"/>
          <w:color w:val="000000"/>
          <w:szCs w:val="21"/>
        </w:rPr>
        <w:t>企业培训</w:t>
      </w:r>
      <w:bookmarkStart w:id="0" w:name="_GoBack"/>
      <w:bookmarkEnd w:id="0"/>
    </w:p>
    <w:p w:rsidR="00A94CB8" w:rsidRDefault="00A94CB8" w:rsidP="00BB04FB">
      <w:pPr>
        <w:rPr>
          <w:rFonts w:ascii="宋体" w:hAnsi="宋体"/>
          <w:color w:val="000000"/>
          <w:szCs w:val="21"/>
        </w:rPr>
      </w:pPr>
      <w:r>
        <w:rPr>
          <w:rFonts w:ascii="宋体" w:hAnsi="宋体" w:hint="eastAsia"/>
          <w:color w:val="000000"/>
          <w:szCs w:val="21"/>
        </w:rPr>
        <w:t>C.</w:t>
      </w:r>
      <w:r w:rsidR="001464DA">
        <w:rPr>
          <w:rFonts w:ascii="宋体" w:hAnsi="宋体" w:hint="eastAsia"/>
          <w:color w:val="000000"/>
          <w:szCs w:val="21"/>
        </w:rPr>
        <w:t>智慧课堂</w:t>
      </w:r>
    </w:p>
    <w:p w:rsidR="00A94CB8" w:rsidRDefault="00A94CB8" w:rsidP="00BB04FB">
      <w:pPr>
        <w:rPr>
          <w:rFonts w:ascii="宋体" w:hAnsi="宋体" w:hint="eastAsia"/>
          <w:color w:val="000000"/>
          <w:szCs w:val="21"/>
        </w:rPr>
      </w:pPr>
      <w:r>
        <w:rPr>
          <w:rFonts w:ascii="宋体" w:hAnsi="宋体" w:hint="eastAsia"/>
          <w:color w:val="000000"/>
          <w:szCs w:val="21"/>
        </w:rPr>
        <w:t>D.</w:t>
      </w:r>
      <w:r w:rsidR="00BE7610">
        <w:rPr>
          <w:rFonts w:ascii="宋体" w:hAnsi="宋体" w:hint="eastAsia"/>
          <w:color w:val="000000"/>
          <w:szCs w:val="21"/>
        </w:rPr>
        <w:t>金融</w:t>
      </w:r>
    </w:p>
    <w:p w:rsidR="00486E70" w:rsidRDefault="00CA0033" w:rsidP="00BB04FB">
      <w:pPr>
        <w:rPr>
          <w:rFonts w:ascii="宋体" w:hAnsi="宋体"/>
          <w:color w:val="000000"/>
          <w:szCs w:val="21"/>
        </w:rPr>
      </w:pPr>
      <w:r>
        <w:rPr>
          <w:rFonts w:ascii="宋体" w:hAnsi="宋体" w:hint="eastAsia"/>
          <w:color w:val="000000"/>
          <w:szCs w:val="21"/>
        </w:rPr>
        <w:t>【答案】</w:t>
      </w:r>
      <w:r w:rsidR="00BE7610">
        <w:rPr>
          <w:rFonts w:ascii="宋体" w:hAnsi="宋体" w:hint="eastAsia"/>
          <w:color w:val="000000"/>
          <w:szCs w:val="21"/>
        </w:rPr>
        <w:t>D</w:t>
      </w:r>
    </w:p>
    <w:p w:rsidR="00BD5B5F" w:rsidRDefault="00A94CB8">
      <w:pPr>
        <w:rPr>
          <w:rFonts w:ascii="宋体" w:hAnsi="宋体"/>
          <w:color w:val="000000"/>
          <w:szCs w:val="21"/>
        </w:rPr>
      </w:pPr>
      <w:r>
        <w:rPr>
          <w:rFonts w:ascii="宋体" w:hAnsi="宋体" w:hint="eastAsia"/>
          <w:color w:val="000000"/>
          <w:szCs w:val="21"/>
        </w:rPr>
        <w:t>【解析】</w:t>
      </w:r>
      <w:proofErr w:type="spellStart"/>
      <w:r w:rsidR="00BE7610">
        <w:rPr>
          <w:rFonts w:ascii="宋体" w:hAnsi="宋体" w:hint="eastAsia"/>
          <w:color w:val="000000"/>
          <w:szCs w:val="21"/>
        </w:rPr>
        <w:t>EduSoho</w:t>
      </w:r>
      <w:proofErr w:type="spellEnd"/>
      <w:r w:rsidR="001B72FA">
        <w:rPr>
          <w:rFonts w:ascii="宋体" w:hAnsi="宋体" w:hint="eastAsia"/>
          <w:color w:val="000000"/>
          <w:szCs w:val="21"/>
        </w:rPr>
        <w:t>是全国领先的在线教育解决方案提供商，经营业务包含培训机构、企业培训和智慧课堂，不包含金融行业。</w:t>
      </w:r>
    </w:p>
    <w:p w:rsidR="00BE7610" w:rsidRDefault="00BE7610">
      <w:pPr>
        <w:rPr>
          <w:rFonts w:ascii="宋体" w:hAnsi="宋体" w:hint="eastAsia"/>
          <w:color w:val="000000"/>
          <w:szCs w:val="21"/>
        </w:rPr>
      </w:pPr>
    </w:p>
    <w:p w:rsidR="00A94CB8" w:rsidRDefault="00CA0033">
      <w:pPr>
        <w:rPr>
          <w:rFonts w:ascii="宋体" w:hAnsi="宋体" w:hint="eastAsia"/>
          <w:color w:val="000000"/>
          <w:szCs w:val="21"/>
        </w:rPr>
      </w:pPr>
      <w:r>
        <w:rPr>
          <w:rFonts w:ascii="宋体" w:hAnsi="宋体" w:hint="eastAsia"/>
          <w:color w:val="000000"/>
          <w:szCs w:val="21"/>
        </w:rPr>
        <w:t>2、</w:t>
      </w:r>
      <w:r w:rsidR="00A94CB8">
        <w:rPr>
          <w:rFonts w:ascii="宋体" w:hAnsi="宋体"/>
          <w:color w:val="000000"/>
          <w:szCs w:val="21"/>
        </w:rPr>
        <w:t>资产应具备的基本特征有（）。</w:t>
      </w:r>
    </w:p>
    <w:p w:rsidR="00A94CB8" w:rsidRDefault="00A94CB8" w:rsidP="00BB04FB">
      <w:pPr>
        <w:rPr>
          <w:rFonts w:ascii="宋体" w:hAnsi="宋体"/>
          <w:color w:val="000000"/>
          <w:szCs w:val="21"/>
        </w:rPr>
      </w:pPr>
      <w:r>
        <w:rPr>
          <w:rFonts w:ascii="宋体" w:hAnsi="宋体" w:hint="eastAsia"/>
          <w:color w:val="000000"/>
          <w:szCs w:val="21"/>
        </w:rPr>
        <w:t>A.</w:t>
      </w:r>
      <w:r>
        <w:rPr>
          <w:rFonts w:ascii="宋体" w:hAnsi="宋体"/>
          <w:color w:val="000000"/>
          <w:szCs w:val="21"/>
        </w:rPr>
        <w:t>资产是由企业过去的交易或事项形成</w:t>
      </w:r>
    </w:p>
    <w:p w:rsidR="00A94CB8" w:rsidRDefault="00A94CB8" w:rsidP="00BB04FB">
      <w:pPr>
        <w:rPr>
          <w:rFonts w:ascii="宋体" w:hAnsi="宋体"/>
          <w:color w:val="000000"/>
          <w:szCs w:val="21"/>
        </w:rPr>
      </w:pPr>
      <w:r>
        <w:rPr>
          <w:rFonts w:ascii="宋体" w:hAnsi="宋体" w:hint="eastAsia"/>
          <w:color w:val="000000"/>
          <w:szCs w:val="21"/>
        </w:rPr>
        <w:t>B.</w:t>
      </w:r>
      <w:r>
        <w:rPr>
          <w:rFonts w:ascii="宋体" w:hAnsi="宋体"/>
          <w:color w:val="000000"/>
          <w:szCs w:val="21"/>
        </w:rPr>
        <w:t>必须是投资者投入的</w:t>
      </w:r>
    </w:p>
    <w:p w:rsidR="00A94CB8" w:rsidRDefault="00A94CB8" w:rsidP="00BB04FB">
      <w:pPr>
        <w:rPr>
          <w:rFonts w:ascii="宋体" w:hAnsi="宋体"/>
          <w:color w:val="000000"/>
          <w:szCs w:val="21"/>
        </w:rPr>
      </w:pPr>
      <w:r>
        <w:rPr>
          <w:rFonts w:ascii="宋体" w:hAnsi="宋体" w:hint="eastAsia"/>
          <w:color w:val="000000"/>
          <w:szCs w:val="21"/>
        </w:rPr>
        <w:t>C.</w:t>
      </w:r>
      <w:r>
        <w:rPr>
          <w:rFonts w:ascii="宋体" w:hAnsi="宋体"/>
          <w:color w:val="000000"/>
          <w:szCs w:val="21"/>
        </w:rPr>
        <w:t>资产是由企业拥有和控制的</w:t>
      </w:r>
    </w:p>
    <w:p w:rsidR="00BB04FB" w:rsidRDefault="00A94CB8" w:rsidP="00BB04FB">
      <w:pPr>
        <w:rPr>
          <w:rFonts w:ascii="宋体" w:hAnsi="宋体"/>
          <w:color w:val="000000"/>
          <w:szCs w:val="21"/>
        </w:rPr>
      </w:pPr>
      <w:r>
        <w:rPr>
          <w:rFonts w:ascii="宋体" w:hAnsi="宋体" w:hint="eastAsia"/>
          <w:color w:val="000000"/>
          <w:szCs w:val="21"/>
        </w:rPr>
        <w:t>D.</w:t>
      </w:r>
      <w:r>
        <w:rPr>
          <w:rFonts w:ascii="宋体" w:hAnsi="宋体"/>
          <w:color w:val="000000"/>
          <w:szCs w:val="21"/>
        </w:rPr>
        <w:t>资产预期能为企业带来经济利益</w:t>
      </w:r>
    </w:p>
    <w:p w:rsidR="00CA0033" w:rsidRDefault="00E4024C" w:rsidP="00BB04FB">
      <w:pPr>
        <w:rPr>
          <w:rFonts w:ascii="宋体" w:hAnsi="宋体"/>
          <w:color w:val="000000"/>
          <w:szCs w:val="21"/>
        </w:rPr>
      </w:pPr>
      <w:r>
        <w:rPr>
          <w:rFonts w:ascii="宋体" w:hAnsi="宋体" w:hint="eastAsia"/>
          <w:color w:val="000000"/>
          <w:szCs w:val="21"/>
        </w:rPr>
        <w:t>【答案】</w:t>
      </w:r>
      <w:r w:rsidR="000B5467">
        <w:rPr>
          <w:rFonts w:ascii="宋体" w:hAnsi="宋体" w:hint="eastAsia"/>
          <w:color w:val="000000"/>
          <w:szCs w:val="21"/>
        </w:rPr>
        <w:t>ACD</w:t>
      </w:r>
    </w:p>
    <w:p w:rsidR="00E4024C" w:rsidRDefault="00E4024C" w:rsidP="00E4024C">
      <w:pPr>
        <w:rPr>
          <w:rFonts w:ascii="宋体" w:hAnsi="宋体"/>
          <w:color w:val="000000"/>
          <w:szCs w:val="21"/>
        </w:rPr>
      </w:pPr>
      <w:r>
        <w:rPr>
          <w:rFonts w:ascii="宋体" w:hAnsi="宋体" w:hint="eastAsia"/>
          <w:color w:val="000000"/>
          <w:szCs w:val="21"/>
        </w:rPr>
        <w:t>【难度】一般</w:t>
      </w:r>
    </w:p>
    <w:p w:rsidR="00E4024C" w:rsidRPr="00E4024C" w:rsidRDefault="00E4024C" w:rsidP="00BB04FB">
      <w:pPr>
        <w:rPr>
          <w:rFonts w:ascii="宋体" w:hAnsi="宋体" w:hint="eastAsia"/>
          <w:color w:val="000000"/>
          <w:szCs w:val="21"/>
        </w:rPr>
      </w:pPr>
      <w:r>
        <w:rPr>
          <w:rFonts w:ascii="宋体" w:hAnsi="宋体" w:hint="eastAsia"/>
          <w:color w:val="000000"/>
          <w:szCs w:val="21"/>
        </w:rPr>
        <w:t>【分数】2分</w:t>
      </w:r>
    </w:p>
    <w:p w:rsidR="00A94CB8" w:rsidRDefault="00486E70" w:rsidP="00BB04FB">
      <w:pPr>
        <w:rPr>
          <w:rFonts w:ascii="宋体" w:hAnsi="宋体"/>
          <w:color w:val="000000"/>
          <w:szCs w:val="21"/>
        </w:rPr>
      </w:pPr>
      <w:r>
        <w:rPr>
          <w:rFonts w:ascii="宋体" w:hAnsi="宋体" w:hint="eastAsia"/>
          <w:color w:val="000000"/>
          <w:szCs w:val="21"/>
        </w:rPr>
        <w:t>【解析】</w:t>
      </w:r>
      <w:r w:rsidR="00A94CB8">
        <w:rPr>
          <w:rFonts w:ascii="宋体" w:hAnsi="宋体"/>
          <w:color w:val="000000"/>
          <w:szCs w:val="21"/>
        </w:rPr>
        <w:t>资产是过去的交易事项形成，企业拥有或者控制的预期会给企业带来经济利益的资源。故选ACD。</w:t>
      </w:r>
    </w:p>
    <w:p w:rsidR="00A94CB8" w:rsidRDefault="00A94CB8"/>
    <w:p w:rsidR="00EB0B04" w:rsidRDefault="00EB0B04">
      <w:pPr>
        <w:rPr>
          <w:rFonts w:hint="eastAsia"/>
        </w:rPr>
      </w:pPr>
      <w:r>
        <w:rPr>
          <w:rFonts w:hint="eastAsia"/>
        </w:rPr>
        <w:t>【不定项选择题】</w:t>
      </w:r>
    </w:p>
    <w:p w:rsidR="00EB0B04" w:rsidRDefault="00EB0B04" w:rsidP="00EB0B04">
      <w:pPr>
        <w:rPr>
          <w:rFonts w:ascii="宋体" w:hAnsi="宋体" w:hint="eastAsia"/>
          <w:color w:val="000000"/>
          <w:szCs w:val="21"/>
        </w:rPr>
      </w:pPr>
      <w:r>
        <w:rPr>
          <w:rFonts w:ascii="宋体" w:hAnsi="宋体"/>
          <w:color w:val="000000"/>
          <w:szCs w:val="21"/>
        </w:rPr>
        <w:t>3</w:t>
      </w:r>
      <w:r>
        <w:rPr>
          <w:rFonts w:ascii="宋体" w:hAnsi="宋体" w:hint="eastAsia"/>
          <w:color w:val="000000"/>
          <w:szCs w:val="21"/>
        </w:rPr>
        <w:t>、</w:t>
      </w:r>
      <w:r>
        <w:rPr>
          <w:rFonts w:ascii="宋体" w:hAnsi="宋体"/>
          <w:color w:val="000000"/>
          <w:szCs w:val="21"/>
        </w:rPr>
        <w:t>资产应具备的基本特征有（）。</w:t>
      </w:r>
    </w:p>
    <w:p w:rsidR="00EB0B04" w:rsidRDefault="00EB0B04" w:rsidP="00EB0B04">
      <w:pPr>
        <w:rPr>
          <w:rFonts w:ascii="宋体" w:hAnsi="宋体"/>
          <w:color w:val="000000"/>
          <w:szCs w:val="21"/>
        </w:rPr>
      </w:pPr>
      <w:r>
        <w:rPr>
          <w:rFonts w:ascii="宋体" w:hAnsi="宋体" w:hint="eastAsia"/>
          <w:color w:val="000000"/>
          <w:szCs w:val="21"/>
        </w:rPr>
        <w:t>A.</w:t>
      </w:r>
      <w:r>
        <w:rPr>
          <w:rFonts w:ascii="宋体" w:hAnsi="宋体"/>
          <w:color w:val="000000"/>
          <w:szCs w:val="21"/>
        </w:rPr>
        <w:t>资产是由企业过去的交易或事项形成</w:t>
      </w:r>
    </w:p>
    <w:p w:rsidR="00EB0B04" w:rsidRDefault="00EB0B04" w:rsidP="00EB0B04">
      <w:pPr>
        <w:rPr>
          <w:rFonts w:ascii="宋体" w:hAnsi="宋体"/>
          <w:color w:val="000000"/>
          <w:szCs w:val="21"/>
        </w:rPr>
      </w:pPr>
      <w:r>
        <w:rPr>
          <w:rFonts w:ascii="宋体" w:hAnsi="宋体" w:hint="eastAsia"/>
          <w:color w:val="000000"/>
          <w:szCs w:val="21"/>
        </w:rPr>
        <w:t>B.</w:t>
      </w:r>
      <w:r>
        <w:rPr>
          <w:rFonts w:ascii="宋体" w:hAnsi="宋体"/>
          <w:color w:val="000000"/>
          <w:szCs w:val="21"/>
        </w:rPr>
        <w:t>必须是投资者投入的</w:t>
      </w:r>
    </w:p>
    <w:p w:rsidR="00EB0B04" w:rsidRDefault="00EB0B04" w:rsidP="00EB0B04">
      <w:pPr>
        <w:rPr>
          <w:rFonts w:ascii="宋体" w:hAnsi="宋体"/>
          <w:color w:val="000000"/>
          <w:szCs w:val="21"/>
        </w:rPr>
      </w:pPr>
      <w:r>
        <w:rPr>
          <w:rFonts w:ascii="宋体" w:hAnsi="宋体" w:hint="eastAsia"/>
          <w:color w:val="000000"/>
          <w:szCs w:val="21"/>
        </w:rPr>
        <w:t>C.</w:t>
      </w:r>
      <w:r>
        <w:rPr>
          <w:rFonts w:ascii="宋体" w:hAnsi="宋体"/>
          <w:color w:val="000000"/>
          <w:szCs w:val="21"/>
        </w:rPr>
        <w:t>资产是由企业拥有和控制的</w:t>
      </w:r>
    </w:p>
    <w:p w:rsidR="00EB0B04" w:rsidRDefault="00EB0B04" w:rsidP="00EB0B04">
      <w:pPr>
        <w:rPr>
          <w:rFonts w:ascii="宋体" w:hAnsi="宋体"/>
          <w:color w:val="000000"/>
          <w:szCs w:val="21"/>
        </w:rPr>
      </w:pPr>
      <w:r>
        <w:rPr>
          <w:rFonts w:ascii="宋体" w:hAnsi="宋体" w:hint="eastAsia"/>
          <w:color w:val="000000"/>
          <w:szCs w:val="21"/>
        </w:rPr>
        <w:t>D.</w:t>
      </w:r>
      <w:r>
        <w:rPr>
          <w:rFonts w:ascii="宋体" w:hAnsi="宋体"/>
          <w:color w:val="000000"/>
          <w:szCs w:val="21"/>
        </w:rPr>
        <w:t>资产预期能为企业带来经济利益</w:t>
      </w:r>
    </w:p>
    <w:p w:rsidR="00EB0B04" w:rsidRPr="002300AE" w:rsidRDefault="00D07A22">
      <w:pPr>
        <w:rPr>
          <w:rFonts w:ascii="宋体" w:hAnsi="宋体" w:hint="eastAsia"/>
          <w:color w:val="000000"/>
          <w:szCs w:val="21"/>
        </w:rPr>
      </w:pPr>
      <w:r>
        <w:rPr>
          <w:rFonts w:ascii="宋体" w:hAnsi="宋体" w:hint="eastAsia"/>
          <w:color w:val="000000"/>
          <w:szCs w:val="21"/>
        </w:rPr>
        <w:t>【</w:t>
      </w:r>
      <w:r w:rsidR="00EB0B04">
        <w:rPr>
          <w:rFonts w:ascii="宋体" w:hAnsi="宋体" w:hint="eastAsia"/>
          <w:color w:val="000000"/>
          <w:szCs w:val="21"/>
        </w:rPr>
        <w:t>答案</w:t>
      </w:r>
      <w:r>
        <w:rPr>
          <w:rFonts w:ascii="宋体" w:hAnsi="宋体" w:hint="eastAsia"/>
          <w:color w:val="000000"/>
          <w:szCs w:val="21"/>
        </w:rPr>
        <w:t>】</w:t>
      </w:r>
      <w:r w:rsidR="00EB0B04">
        <w:rPr>
          <w:rFonts w:ascii="宋体" w:hAnsi="宋体" w:hint="eastAsia"/>
          <w:color w:val="000000"/>
          <w:szCs w:val="21"/>
        </w:rPr>
        <w:t>ACD</w:t>
      </w:r>
    </w:p>
    <w:p w:rsidR="00EB0B04" w:rsidRDefault="00EB0B04">
      <w:pPr>
        <w:rPr>
          <w:rFonts w:hint="eastAsia"/>
        </w:rPr>
      </w:pPr>
    </w:p>
    <w:p w:rsidR="0031791B" w:rsidRPr="0031791B" w:rsidRDefault="00EB0B04">
      <w:pPr>
        <w:rPr>
          <w:rFonts w:ascii="宋体" w:hAnsi="宋体" w:hint="eastAsia"/>
          <w:color w:val="000000"/>
          <w:szCs w:val="21"/>
        </w:rPr>
      </w:pPr>
      <w:r>
        <w:rPr>
          <w:rFonts w:ascii="宋体" w:hAnsi="宋体"/>
          <w:color w:val="000000"/>
          <w:szCs w:val="21"/>
        </w:rPr>
        <w:t>4</w:t>
      </w:r>
      <w:r w:rsidR="00CA0033">
        <w:rPr>
          <w:rFonts w:ascii="宋体" w:hAnsi="宋体" w:hint="eastAsia"/>
          <w:color w:val="000000"/>
          <w:szCs w:val="21"/>
        </w:rPr>
        <w:t>、</w:t>
      </w:r>
      <w:r w:rsidR="0031791B">
        <w:rPr>
          <w:rFonts w:ascii="宋体" w:hAnsi="宋体"/>
          <w:color w:val="000000"/>
          <w:szCs w:val="21"/>
        </w:rPr>
        <w:t>经上级有关部门批准的经济业务，应将批准文件作为原始凭证附件。</w:t>
      </w:r>
      <w:r w:rsidR="0031791B">
        <w:rPr>
          <w:rFonts w:ascii="宋体" w:hAnsi="宋体" w:hint="eastAsia"/>
          <w:color w:val="000000"/>
          <w:szCs w:val="21"/>
        </w:rPr>
        <w:t>（正确）</w:t>
      </w:r>
    </w:p>
    <w:p w:rsidR="0031791B" w:rsidRPr="00CA0033" w:rsidRDefault="0031791B">
      <w:pPr>
        <w:rPr>
          <w:rFonts w:hint="eastAsia"/>
        </w:rPr>
      </w:pPr>
    </w:p>
    <w:p w:rsidR="00A94CB8" w:rsidRDefault="00EB0B04" w:rsidP="00BB04FB">
      <w:pPr>
        <w:rPr>
          <w:rFonts w:ascii="宋体" w:hAnsi="宋体"/>
          <w:color w:val="000000"/>
          <w:szCs w:val="21"/>
        </w:rPr>
      </w:pPr>
      <w:r>
        <w:rPr>
          <w:rFonts w:ascii="宋体" w:hAnsi="宋体"/>
          <w:color w:val="000000"/>
          <w:szCs w:val="21"/>
        </w:rPr>
        <w:t>5</w:t>
      </w:r>
      <w:r w:rsidR="00CA0033">
        <w:rPr>
          <w:rFonts w:ascii="宋体" w:hAnsi="宋体" w:hint="eastAsia"/>
          <w:color w:val="000000"/>
          <w:szCs w:val="21"/>
        </w:rPr>
        <w:t>、</w:t>
      </w:r>
      <w:r w:rsidR="00BB04FB">
        <w:rPr>
          <w:rFonts w:ascii="宋体" w:hAnsi="宋体" w:hint="eastAsia"/>
          <w:color w:val="000000"/>
          <w:szCs w:val="21"/>
        </w:rPr>
        <w:t>唐代诗人李白，字</w:t>
      </w:r>
      <w:r w:rsidR="00B345DB">
        <w:rPr>
          <w:rFonts w:ascii="宋体" w:hAnsi="宋体" w:hint="eastAsia"/>
          <w:color w:val="000000"/>
          <w:szCs w:val="21"/>
        </w:rPr>
        <w:t>[</w:t>
      </w:r>
      <w:r w:rsidR="00B345DB">
        <w:rPr>
          <w:rFonts w:ascii="宋体" w:hAnsi="宋体"/>
          <w:color w:val="000000"/>
          <w:szCs w:val="21"/>
        </w:rPr>
        <w:t>[</w:t>
      </w:r>
      <w:r w:rsidR="0018425B">
        <w:rPr>
          <w:rFonts w:ascii="宋体" w:hAnsi="宋体" w:hint="eastAsia"/>
          <w:color w:val="000000"/>
          <w:szCs w:val="21"/>
        </w:rPr>
        <w:t>太白</w:t>
      </w:r>
      <w:r w:rsidR="00B345DB">
        <w:rPr>
          <w:rFonts w:ascii="宋体" w:hAnsi="宋体"/>
          <w:color w:val="000000"/>
          <w:szCs w:val="21"/>
        </w:rPr>
        <w:t>]]</w:t>
      </w:r>
      <w:r w:rsidR="0018425B">
        <w:rPr>
          <w:rFonts w:ascii="宋体" w:hAnsi="宋体" w:hint="eastAsia"/>
          <w:color w:val="000000"/>
          <w:szCs w:val="21"/>
        </w:rPr>
        <w:t>，号</w:t>
      </w:r>
      <w:r w:rsidR="0056147F">
        <w:rPr>
          <w:rFonts w:ascii="宋体" w:hAnsi="宋体"/>
          <w:color w:val="000000"/>
          <w:szCs w:val="21"/>
        </w:rPr>
        <w:t>[[</w:t>
      </w:r>
      <w:r w:rsidR="00BB04FB">
        <w:rPr>
          <w:rFonts w:ascii="宋体" w:hAnsi="宋体" w:hint="eastAsia"/>
          <w:color w:val="000000"/>
          <w:szCs w:val="21"/>
        </w:rPr>
        <w:t>青莲居士|</w:t>
      </w:r>
      <w:proofErr w:type="gramStart"/>
      <w:r w:rsidR="00BB04FB">
        <w:rPr>
          <w:rFonts w:ascii="宋体" w:hAnsi="宋体" w:hint="eastAsia"/>
          <w:color w:val="000000"/>
          <w:szCs w:val="21"/>
        </w:rPr>
        <w:t>谪</w:t>
      </w:r>
      <w:proofErr w:type="gramEnd"/>
      <w:r w:rsidR="00BB04FB">
        <w:rPr>
          <w:rFonts w:ascii="宋体" w:hAnsi="宋体" w:hint="eastAsia"/>
          <w:color w:val="000000"/>
          <w:szCs w:val="21"/>
        </w:rPr>
        <w:t>仙人</w:t>
      </w:r>
      <w:r w:rsidR="0056147F">
        <w:rPr>
          <w:rFonts w:ascii="宋体" w:hAnsi="宋体"/>
          <w:color w:val="000000"/>
          <w:szCs w:val="21"/>
        </w:rPr>
        <w:t>]]</w:t>
      </w:r>
      <w:r w:rsidR="0018425B">
        <w:rPr>
          <w:rFonts w:ascii="宋体" w:hAnsi="宋体" w:hint="eastAsia"/>
          <w:color w:val="000000"/>
          <w:szCs w:val="21"/>
        </w:rPr>
        <w:t>，人称诗仙</w:t>
      </w:r>
      <w:r w:rsidR="00A94CB8">
        <w:rPr>
          <w:rFonts w:ascii="宋体" w:hAnsi="宋体" w:hint="eastAsia"/>
          <w:color w:val="000000"/>
          <w:szCs w:val="21"/>
        </w:rPr>
        <w:t>。</w:t>
      </w:r>
    </w:p>
    <w:p w:rsidR="0031791B" w:rsidRPr="00EB0B04" w:rsidRDefault="0031791B" w:rsidP="00BB04FB">
      <w:pPr>
        <w:rPr>
          <w:rFonts w:ascii="宋体" w:hAnsi="宋体" w:hint="eastAsia"/>
          <w:color w:val="000000"/>
          <w:szCs w:val="21"/>
        </w:rPr>
      </w:pPr>
    </w:p>
    <w:p w:rsidR="00A94CB8" w:rsidRDefault="00EB0B04" w:rsidP="00BB04FB">
      <w:pPr>
        <w:rPr>
          <w:rFonts w:ascii="宋体" w:hAnsi="宋体"/>
          <w:color w:val="000000"/>
          <w:szCs w:val="21"/>
        </w:rPr>
      </w:pPr>
      <w:r>
        <w:rPr>
          <w:rFonts w:ascii="宋体" w:hAnsi="宋体"/>
          <w:color w:val="000000"/>
          <w:szCs w:val="21"/>
        </w:rPr>
        <w:t>6</w:t>
      </w:r>
      <w:r w:rsidR="00CA0033">
        <w:rPr>
          <w:rFonts w:ascii="宋体" w:hAnsi="宋体" w:hint="eastAsia"/>
          <w:color w:val="000000"/>
          <w:szCs w:val="21"/>
        </w:rPr>
        <w:t>、</w:t>
      </w:r>
      <w:r w:rsidR="00A94CB8">
        <w:rPr>
          <w:rFonts w:ascii="宋体" w:hAnsi="宋体"/>
          <w:color w:val="000000"/>
          <w:szCs w:val="21"/>
        </w:rPr>
        <w:t>经上级有关部门批准的经济业务，应将批准文件作为原始凭证附件</w:t>
      </w:r>
      <w:r w:rsidR="00A94CB8">
        <w:rPr>
          <w:rFonts w:ascii="宋体" w:hAnsi="宋体" w:hint="eastAsia"/>
          <w:color w:val="000000"/>
          <w:szCs w:val="21"/>
        </w:rPr>
        <w:t>，请问是否是正确的？</w:t>
      </w:r>
    </w:p>
    <w:p w:rsidR="00026710" w:rsidRDefault="00EB0B04" w:rsidP="00BB04FB">
      <w:pPr>
        <w:rPr>
          <w:rFonts w:ascii="宋体" w:hAnsi="宋体" w:hint="eastAsia"/>
          <w:color w:val="000000"/>
          <w:szCs w:val="21"/>
        </w:rPr>
      </w:pPr>
      <w:r>
        <w:rPr>
          <w:rFonts w:ascii="宋体" w:hAnsi="宋体" w:hint="eastAsia"/>
          <w:color w:val="000000"/>
          <w:szCs w:val="21"/>
        </w:rPr>
        <w:lastRenderedPageBreak/>
        <w:t>答案：是正确的，理由如下。</w:t>
      </w:r>
    </w:p>
    <w:p w:rsidR="00026710" w:rsidRDefault="00026710" w:rsidP="00BB04FB">
      <w:pPr>
        <w:rPr>
          <w:rFonts w:ascii="宋体" w:hAnsi="宋体" w:hint="eastAsia"/>
          <w:color w:val="000000"/>
          <w:szCs w:val="21"/>
        </w:rPr>
      </w:pPr>
    </w:p>
    <w:p w:rsidR="00CA0033" w:rsidRDefault="003F73E4" w:rsidP="00BB04FB">
      <w:pPr>
        <w:rPr>
          <w:rFonts w:ascii="宋体" w:hAnsi="宋体"/>
          <w:color w:val="000000"/>
          <w:szCs w:val="21"/>
        </w:rPr>
      </w:pPr>
      <w:r>
        <w:rPr>
          <w:rFonts w:ascii="宋体" w:hAnsi="宋体" w:hint="eastAsia"/>
          <w:color w:val="000000"/>
          <w:szCs w:val="21"/>
        </w:rPr>
        <w:t>【材料题</w:t>
      </w:r>
      <w:r w:rsidR="002A0853">
        <w:rPr>
          <w:rFonts w:ascii="宋体" w:hAnsi="宋体" w:hint="eastAsia"/>
          <w:color w:val="000000"/>
          <w:szCs w:val="21"/>
        </w:rPr>
        <w:t>开始</w:t>
      </w:r>
      <w:r>
        <w:rPr>
          <w:rFonts w:ascii="宋体" w:hAnsi="宋体" w:hint="eastAsia"/>
          <w:color w:val="000000"/>
          <w:szCs w:val="21"/>
        </w:rPr>
        <w:t>】</w:t>
      </w:r>
    </w:p>
    <w:p w:rsidR="003F73E4" w:rsidRDefault="00A97F4A" w:rsidP="00BB04FB">
      <w:pPr>
        <w:rPr>
          <w:rFonts w:ascii="宋体" w:hAnsi="宋体"/>
          <w:color w:val="000000"/>
          <w:szCs w:val="21"/>
        </w:rPr>
      </w:pPr>
      <w:r>
        <w:rPr>
          <w:rFonts w:ascii="宋体" w:hAnsi="宋体" w:hint="eastAsia"/>
          <w:color w:val="000000"/>
          <w:szCs w:val="21"/>
        </w:rPr>
        <w:t>7</w:t>
      </w:r>
      <w:r w:rsidR="003F73E4">
        <w:rPr>
          <w:rFonts w:ascii="宋体" w:hAnsi="宋体" w:hint="eastAsia"/>
          <w:color w:val="000000"/>
          <w:szCs w:val="21"/>
        </w:rPr>
        <w:t>、甲公司的所得税税率为2</w:t>
      </w:r>
      <w:r w:rsidR="003F73E4">
        <w:rPr>
          <w:rFonts w:ascii="宋体" w:hAnsi="宋体"/>
          <w:color w:val="000000"/>
          <w:szCs w:val="21"/>
        </w:rPr>
        <w:t>5</w:t>
      </w:r>
      <w:r w:rsidR="003F73E4">
        <w:rPr>
          <w:rFonts w:ascii="宋体" w:hAnsi="宋体" w:hint="eastAsia"/>
          <w:color w:val="000000"/>
          <w:szCs w:val="21"/>
        </w:rPr>
        <w:t>%，请计算：</w:t>
      </w:r>
    </w:p>
    <w:p w:rsidR="003F73E4" w:rsidRDefault="003F73E4" w:rsidP="00BB04FB">
      <w:pPr>
        <w:rPr>
          <w:rFonts w:ascii="宋体" w:hAnsi="宋体" w:hint="eastAsia"/>
          <w:color w:val="000000"/>
          <w:szCs w:val="21"/>
        </w:rPr>
      </w:pPr>
    </w:p>
    <w:p w:rsidR="003F73E4" w:rsidRDefault="003F73E4" w:rsidP="00BB04FB">
      <w:pPr>
        <w:rPr>
          <w:rFonts w:ascii="宋体" w:hAnsi="宋体"/>
          <w:color w:val="000000"/>
          <w:szCs w:val="21"/>
        </w:rPr>
      </w:pPr>
      <w:r>
        <w:rPr>
          <w:rFonts w:ascii="宋体" w:hAnsi="宋体" w:hint="eastAsia"/>
          <w:color w:val="000000"/>
          <w:szCs w:val="21"/>
        </w:rPr>
        <w:t>（1）甲公司的长期股权投资权益法核算下的账面价值与计算基础是否有差异。</w:t>
      </w:r>
    </w:p>
    <w:p w:rsidR="00A97F4A" w:rsidRDefault="00A97F4A" w:rsidP="00BB04FB">
      <w:pPr>
        <w:rPr>
          <w:rFonts w:ascii="宋体" w:hAnsi="宋体" w:hint="eastAsia"/>
          <w:color w:val="000000"/>
          <w:szCs w:val="21"/>
        </w:rPr>
      </w:pPr>
      <w:r>
        <w:rPr>
          <w:rFonts w:ascii="宋体" w:hAnsi="宋体" w:hint="eastAsia"/>
          <w:color w:val="000000"/>
          <w:szCs w:val="21"/>
        </w:rPr>
        <w:t>【答案】经计算，是有差异的。</w:t>
      </w:r>
    </w:p>
    <w:p w:rsidR="007B0055" w:rsidRPr="00512861" w:rsidRDefault="007B0055" w:rsidP="00BB04FB">
      <w:pPr>
        <w:rPr>
          <w:rFonts w:ascii="宋体" w:hAnsi="宋体" w:hint="eastAsia"/>
          <w:color w:val="000000"/>
          <w:szCs w:val="21"/>
        </w:rPr>
      </w:pPr>
    </w:p>
    <w:p w:rsidR="003F73E4" w:rsidRDefault="003F73E4" w:rsidP="00BB04FB">
      <w:pPr>
        <w:rPr>
          <w:rFonts w:ascii="宋体" w:hAnsi="宋体"/>
          <w:color w:val="000000"/>
          <w:szCs w:val="21"/>
        </w:rPr>
      </w:pPr>
      <w:r>
        <w:rPr>
          <w:rFonts w:ascii="宋体" w:hAnsi="宋体" w:hint="eastAsia"/>
          <w:color w:val="000000"/>
          <w:szCs w:val="21"/>
        </w:rPr>
        <w:t>（2）分别计算甲公司2</w:t>
      </w:r>
      <w:r w:rsidR="00F81820">
        <w:rPr>
          <w:rFonts w:ascii="宋体" w:hAnsi="宋体"/>
          <w:color w:val="000000"/>
          <w:szCs w:val="21"/>
        </w:rPr>
        <w:t>0</w:t>
      </w:r>
      <w:r>
        <w:rPr>
          <w:rFonts w:ascii="宋体" w:hAnsi="宋体"/>
          <w:color w:val="000000"/>
          <w:szCs w:val="21"/>
        </w:rPr>
        <w:t>15</w:t>
      </w:r>
      <w:r>
        <w:rPr>
          <w:rFonts w:ascii="宋体" w:hAnsi="宋体" w:hint="eastAsia"/>
          <w:color w:val="000000"/>
          <w:szCs w:val="21"/>
        </w:rPr>
        <w:t>年1</w:t>
      </w:r>
      <w:r>
        <w:rPr>
          <w:rFonts w:ascii="宋体" w:hAnsi="宋体"/>
          <w:color w:val="000000"/>
          <w:szCs w:val="21"/>
        </w:rPr>
        <w:t>2</w:t>
      </w:r>
      <w:r>
        <w:rPr>
          <w:rFonts w:ascii="宋体" w:hAnsi="宋体" w:hint="eastAsia"/>
          <w:color w:val="000000"/>
          <w:szCs w:val="21"/>
        </w:rPr>
        <w:t>月3日所得税负债或资产的账面余额。</w:t>
      </w:r>
    </w:p>
    <w:p w:rsidR="00A97F4A" w:rsidRDefault="00A97F4A" w:rsidP="00BB04FB">
      <w:pPr>
        <w:rPr>
          <w:rFonts w:ascii="宋体" w:hAnsi="宋体" w:hint="eastAsia"/>
          <w:color w:val="000000"/>
          <w:szCs w:val="21"/>
        </w:rPr>
      </w:pPr>
      <w:r>
        <w:rPr>
          <w:rFonts w:ascii="宋体" w:hAnsi="宋体" w:hint="eastAsia"/>
          <w:color w:val="000000"/>
          <w:szCs w:val="21"/>
        </w:rPr>
        <w:t>【答案】余额为3</w:t>
      </w:r>
      <w:r>
        <w:rPr>
          <w:rFonts w:ascii="宋体" w:hAnsi="宋体"/>
          <w:color w:val="000000"/>
          <w:szCs w:val="21"/>
        </w:rPr>
        <w:t>500</w:t>
      </w:r>
      <w:r>
        <w:rPr>
          <w:rFonts w:ascii="宋体" w:hAnsi="宋体" w:hint="eastAsia"/>
          <w:color w:val="000000"/>
          <w:szCs w:val="21"/>
        </w:rPr>
        <w:t>元。</w:t>
      </w:r>
    </w:p>
    <w:p w:rsidR="00026710" w:rsidRPr="003F73E4" w:rsidRDefault="00026710" w:rsidP="00BB04FB">
      <w:pPr>
        <w:rPr>
          <w:rFonts w:ascii="宋体" w:hAnsi="宋体" w:hint="eastAsia"/>
          <w:color w:val="000000"/>
          <w:szCs w:val="21"/>
        </w:rPr>
      </w:pPr>
      <w:r>
        <w:rPr>
          <w:rFonts w:ascii="宋体" w:hAnsi="宋体" w:hint="eastAsia"/>
          <w:color w:val="000000"/>
          <w:szCs w:val="21"/>
        </w:rPr>
        <w:t>【材料题结束】</w:t>
      </w:r>
    </w:p>
    <w:sectPr w:rsidR="00026710" w:rsidRPr="003F73E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16D2" w:rsidRDefault="00F116D2" w:rsidP="00B63947">
      <w:r>
        <w:separator/>
      </w:r>
    </w:p>
  </w:endnote>
  <w:endnote w:type="continuationSeparator" w:id="0">
    <w:p w:rsidR="00F116D2" w:rsidRDefault="00F116D2" w:rsidP="00B63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16D2" w:rsidRDefault="00F116D2" w:rsidP="00B63947">
      <w:r>
        <w:separator/>
      </w:r>
    </w:p>
  </w:footnote>
  <w:footnote w:type="continuationSeparator" w:id="0">
    <w:p w:rsidR="00F116D2" w:rsidRDefault="00F116D2" w:rsidP="00B639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C0E1F"/>
    <w:multiLevelType w:val="hybridMultilevel"/>
    <w:tmpl w:val="FCE0B1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CB8517"/>
    <w:multiLevelType w:val="singleLevel"/>
    <w:tmpl w:val="59CB8517"/>
    <w:lvl w:ilvl="0">
      <w:start w:val="1"/>
      <w:numFmt w:val="decimal"/>
      <w:suff w:val="nothing"/>
      <w:lvlText w:val="%1."/>
      <w:lvlJc w:val="left"/>
    </w:lvl>
  </w:abstractNum>
  <w:abstractNum w:abstractNumId="2" w15:restartNumberingAfterBreak="0">
    <w:nsid w:val="606D7D63"/>
    <w:multiLevelType w:val="hybridMultilevel"/>
    <w:tmpl w:val="721AEE90"/>
    <w:lvl w:ilvl="0" w:tplc="0CDA6260">
      <w:start w:val="1"/>
      <w:numFmt w:val="decimal"/>
      <w:lvlText w:val="%1."/>
      <w:lvlJc w:val="left"/>
      <w:pPr>
        <w:ind w:left="360" w:hanging="360"/>
      </w:pPr>
      <w:rPr>
        <w:rFonts w:hint="default"/>
        <w:color w:val="4472C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0EE"/>
    <w:rsid w:val="00026710"/>
    <w:rsid w:val="000364AA"/>
    <w:rsid w:val="00084637"/>
    <w:rsid w:val="000B3C57"/>
    <w:rsid w:val="000B5467"/>
    <w:rsid w:val="000B774B"/>
    <w:rsid w:val="000C2126"/>
    <w:rsid w:val="000C3A92"/>
    <w:rsid w:val="000D51AE"/>
    <w:rsid w:val="000E054C"/>
    <w:rsid w:val="00100592"/>
    <w:rsid w:val="00131F46"/>
    <w:rsid w:val="0013415E"/>
    <w:rsid w:val="00141021"/>
    <w:rsid w:val="001446C6"/>
    <w:rsid w:val="001464DA"/>
    <w:rsid w:val="0018425B"/>
    <w:rsid w:val="001848F8"/>
    <w:rsid w:val="001B51DE"/>
    <w:rsid w:val="001B5FEF"/>
    <w:rsid w:val="001B72FA"/>
    <w:rsid w:val="00226FBF"/>
    <w:rsid w:val="002300AE"/>
    <w:rsid w:val="00254E97"/>
    <w:rsid w:val="00290280"/>
    <w:rsid w:val="002A0853"/>
    <w:rsid w:val="002A0F60"/>
    <w:rsid w:val="002A3B31"/>
    <w:rsid w:val="002D03F6"/>
    <w:rsid w:val="002E4B0E"/>
    <w:rsid w:val="002E5FDD"/>
    <w:rsid w:val="002F62BE"/>
    <w:rsid w:val="00310E2C"/>
    <w:rsid w:val="0031791B"/>
    <w:rsid w:val="00341E8C"/>
    <w:rsid w:val="0038337E"/>
    <w:rsid w:val="003F24B1"/>
    <w:rsid w:val="003F4796"/>
    <w:rsid w:val="003F58B8"/>
    <w:rsid w:val="003F73E4"/>
    <w:rsid w:val="0043444B"/>
    <w:rsid w:val="004476BD"/>
    <w:rsid w:val="0047635F"/>
    <w:rsid w:val="00486E70"/>
    <w:rsid w:val="005035E8"/>
    <w:rsid w:val="00512861"/>
    <w:rsid w:val="00521063"/>
    <w:rsid w:val="005320EE"/>
    <w:rsid w:val="00560EA0"/>
    <w:rsid w:val="0056147F"/>
    <w:rsid w:val="00564B17"/>
    <w:rsid w:val="00577EA3"/>
    <w:rsid w:val="00582213"/>
    <w:rsid w:val="005A26E2"/>
    <w:rsid w:val="005C31A7"/>
    <w:rsid w:val="005E39B9"/>
    <w:rsid w:val="00613447"/>
    <w:rsid w:val="0061355C"/>
    <w:rsid w:val="00655A75"/>
    <w:rsid w:val="00657083"/>
    <w:rsid w:val="006A270A"/>
    <w:rsid w:val="006A27BC"/>
    <w:rsid w:val="006C0FBF"/>
    <w:rsid w:val="006C240D"/>
    <w:rsid w:val="006C60C9"/>
    <w:rsid w:val="006D1D85"/>
    <w:rsid w:val="006D670F"/>
    <w:rsid w:val="006D6B55"/>
    <w:rsid w:val="00710CED"/>
    <w:rsid w:val="0071783B"/>
    <w:rsid w:val="00727E11"/>
    <w:rsid w:val="00737B82"/>
    <w:rsid w:val="00765F11"/>
    <w:rsid w:val="007958AC"/>
    <w:rsid w:val="007A07CC"/>
    <w:rsid w:val="007B0055"/>
    <w:rsid w:val="007C6483"/>
    <w:rsid w:val="007D6248"/>
    <w:rsid w:val="007F7999"/>
    <w:rsid w:val="00802940"/>
    <w:rsid w:val="00803184"/>
    <w:rsid w:val="00824994"/>
    <w:rsid w:val="008313A6"/>
    <w:rsid w:val="00837826"/>
    <w:rsid w:val="00862FD3"/>
    <w:rsid w:val="00866DB4"/>
    <w:rsid w:val="00876E5D"/>
    <w:rsid w:val="00882DC9"/>
    <w:rsid w:val="00897608"/>
    <w:rsid w:val="008B63DC"/>
    <w:rsid w:val="008C5484"/>
    <w:rsid w:val="008D3F45"/>
    <w:rsid w:val="00903A9F"/>
    <w:rsid w:val="0092488F"/>
    <w:rsid w:val="00930176"/>
    <w:rsid w:val="00934600"/>
    <w:rsid w:val="00934EB4"/>
    <w:rsid w:val="00940144"/>
    <w:rsid w:val="00942FB9"/>
    <w:rsid w:val="00955E4F"/>
    <w:rsid w:val="009B081F"/>
    <w:rsid w:val="009D08F7"/>
    <w:rsid w:val="009E5D01"/>
    <w:rsid w:val="009E5D03"/>
    <w:rsid w:val="00A1678C"/>
    <w:rsid w:val="00A46838"/>
    <w:rsid w:val="00A53520"/>
    <w:rsid w:val="00A5412F"/>
    <w:rsid w:val="00A94CB8"/>
    <w:rsid w:val="00A957D0"/>
    <w:rsid w:val="00A97F4A"/>
    <w:rsid w:val="00AA0534"/>
    <w:rsid w:val="00AA0A23"/>
    <w:rsid w:val="00AA0B7E"/>
    <w:rsid w:val="00AA75F9"/>
    <w:rsid w:val="00B04E6F"/>
    <w:rsid w:val="00B079D9"/>
    <w:rsid w:val="00B10330"/>
    <w:rsid w:val="00B345DB"/>
    <w:rsid w:val="00B63947"/>
    <w:rsid w:val="00B71588"/>
    <w:rsid w:val="00B7232F"/>
    <w:rsid w:val="00BB04FB"/>
    <w:rsid w:val="00BD5B5F"/>
    <w:rsid w:val="00BE07B4"/>
    <w:rsid w:val="00BE7610"/>
    <w:rsid w:val="00BF65AD"/>
    <w:rsid w:val="00C541CD"/>
    <w:rsid w:val="00C64499"/>
    <w:rsid w:val="00CA0033"/>
    <w:rsid w:val="00CA7DCA"/>
    <w:rsid w:val="00CC0275"/>
    <w:rsid w:val="00CE68A8"/>
    <w:rsid w:val="00D07A22"/>
    <w:rsid w:val="00D21D79"/>
    <w:rsid w:val="00D31002"/>
    <w:rsid w:val="00D51BA5"/>
    <w:rsid w:val="00D712BD"/>
    <w:rsid w:val="00E11A2F"/>
    <w:rsid w:val="00E34299"/>
    <w:rsid w:val="00E4024C"/>
    <w:rsid w:val="00E43E49"/>
    <w:rsid w:val="00E52207"/>
    <w:rsid w:val="00E67E37"/>
    <w:rsid w:val="00E802C8"/>
    <w:rsid w:val="00EB0B04"/>
    <w:rsid w:val="00EC1E16"/>
    <w:rsid w:val="00EE0F19"/>
    <w:rsid w:val="00EE67CC"/>
    <w:rsid w:val="00EF76C6"/>
    <w:rsid w:val="00F116D2"/>
    <w:rsid w:val="00F30798"/>
    <w:rsid w:val="00F453AA"/>
    <w:rsid w:val="00F73555"/>
    <w:rsid w:val="00F81820"/>
    <w:rsid w:val="00FC254F"/>
    <w:rsid w:val="00FC5E5B"/>
    <w:rsid w:val="02AE119D"/>
    <w:rsid w:val="03FA2DEF"/>
    <w:rsid w:val="05251D07"/>
    <w:rsid w:val="05635E8A"/>
    <w:rsid w:val="06374A44"/>
    <w:rsid w:val="08EC6E7C"/>
    <w:rsid w:val="095C6FF2"/>
    <w:rsid w:val="09D80754"/>
    <w:rsid w:val="0A2A5D8B"/>
    <w:rsid w:val="0D0B386C"/>
    <w:rsid w:val="0DA869B6"/>
    <w:rsid w:val="0F075C74"/>
    <w:rsid w:val="10783C42"/>
    <w:rsid w:val="10E76AE3"/>
    <w:rsid w:val="131B169B"/>
    <w:rsid w:val="139057EB"/>
    <w:rsid w:val="13EF771E"/>
    <w:rsid w:val="142856E2"/>
    <w:rsid w:val="16DC6EB9"/>
    <w:rsid w:val="1AAA1B31"/>
    <w:rsid w:val="1C083EF7"/>
    <w:rsid w:val="1C2F43C1"/>
    <w:rsid w:val="1C4C4573"/>
    <w:rsid w:val="1C9E4F2C"/>
    <w:rsid w:val="1CB819EA"/>
    <w:rsid w:val="1E872A04"/>
    <w:rsid w:val="1F6502E5"/>
    <w:rsid w:val="20FF09C8"/>
    <w:rsid w:val="21B838A9"/>
    <w:rsid w:val="22AE1FED"/>
    <w:rsid w:val="24BA0D85"/>
    <w:rsid w:val="26223FE3"/>
    <w:rsid w:val="27C548D4"/>
    <w:rsid w:val="292B4E00"/>
    <w:rsid w:val="2AAE595E"/>
    <w:rsid w:val="2AB93437"/>
    <w:rsid w:val="2ABB5E45"/>
    <w:rsid w:val="2D175AC5"/>
    <w:rsid w:val="2E765454"/>
    <w:rsid w:val="311F040A"/>
    <w:rsid w:val="34B20EAD"/>
    <w:rsid w:val="354B13CF"/>
    <w:rsid w:val="375E63F4"/>
    <w:rsid w:val="39D42ADE"/>
    <w:rsid w:val="3ABC58A9"/>
    <w:rsid w:val="3B242644"/>
    <w:rsid w:val="3D9C2F15"/>
    <w:rsid w:val="3DA77817"/>
    <w:rsid w:val="40A44EBF"/>
    <w:rsid w:val="429C686D"/>
    <w:rsid w:val="42DB5A68"/>
    <w:rsid w:val="42DD3DBF"/>
    <w:rsid w:val="454E00F5"/>
    <w:rsid w:val="45930F64"/>
    <w:rsid w:val="45D11EA2"/>
    <w:rsid w:val="46555E8B"/>
    <w:rsid w:val="474B7657"/>
    <w:rsid w:val="48B4594C"/>
    <w:rsid w:val="4AA05164"/>
    <w:rsid w:val="4BAF0BB3"/>
    <w:rsid w:val="4C2309AD"/>
    <w:rsid w:val="4F2A4281"/>
    <w:rsid w:val="4F8111E0"/>
    <w:rsid w:val="4FC67EE2"/>
    <w:rsid w:val="511936BA"/>
    <w:rsid w:val="51C41C1F"/>
    <w:rsid w:val="52D33B0C"/>
    <w:rsid w:val="54545C6D"/>
    <w:rsid w:val="56705C21"/>
    <w:rsid w:val="56C82EC1"/>
    <w:rsid w:val="57D7183B"/>
    <w:rsid w:val="5A8A1733"/>
    <w:rsid w:val="5E4568C1"/>
    <w:rsid w:val="60D45E67"/>
    <w:rsid w:val="614323D0"/>
    <w:rsid w:val="62192366"/>
    <w:rsid w:val="62EF1379"/>
    <w:rsid w:val="65132473"/>
    <w:rsid w:val="666069D1"/>
    <w:rsid w:val="66625EDA"/>
    <w:rsid w:val="670D188E"/>
    <w:rsid w:val="673C358F"/>
    <w:rsid w:val="68645DC9"/>
    <w:rsid w:val="69256CA8"/>
    <w:rsid w:val="69341663"/>
    <w:rsid w:val="6B0A47C6"/>
    <w:rsid w:val="6E571200"/>
    <w:rsid w:val="6F7A489E"/>
    <w:rsid w:val="71620D07"/>
    <w:rsid w:val="716E763B"/>
    <w:rsid w:val="74197F9F"/>
    <w:rsid w:val="74DD45D6"/>
    <w:rsid w:val="7722174E"/>
    <w:rsid w:val="78136760"/>
    <w:rsid w:val="78A079C8"/>
    <w:rsid w:val="79335797"/>
    <w:rsid w:val="79D86A41"/>
    <w:rsid w:val="7AEE5C0B"/>
    <w:rsid w:val="7BA94742"/>
    <w:rsid w:val="7BE17E99"/>
    <w:rsid w:val="7DCD2212"/>
    <w:rsid w:val="7DD90EC2"/>
    <w:rsid w:val="7E1F49BF"/>
    <w:rsid w:val="7FA83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C9C1A"/>
  <w15:chartTrackingRefBased/>
  <w15:docId w15:val="{A4A56FF2-9931-4AAC-BB8A-D98D68D6B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semiHidden/>
    <w:qFormat/>
    <w:rPr>
      <w:sz w:val="18"/>
      <w:szCs w:val="18"/>
    </w:rPr>
  </w:style>
  <w:style w:type="character" w:customStyle="1" w:styleId="a5">
    <w:name w:val="页眉 字符"/>
    <w:link w:val="a6"/>
    <w:uiPriority w:val="99"/>
    <w:semiHidden/>
    <w:qFormat/>
    <w:rPr>
      <w:sz w:val="18"/>
      <w:szCs w:val="18"/>
    </w:rPr>
  </w:style>
  <w:style w:type="paragraph" w:customStyle="1" w:styleId="1">
    <w:name w:val="列出段落1"/>
    <w:basedOn w:val="a"/>
    <w:uiPriority w:val="34"/>
    <w:qFormat/>
    <w:pPr>
      <w:ind w:firstLineChars="200" w:firstLine="420"/>
    </w:pPr>
  </w:style>
  <w:style w:type="paragraph" w:styleId="a6">
    <w:name w:val="header"/>
    <w:basedOn w:val="a"/>
    <w:link w:val="a5"/>
    <w:uiPriority w:val="99"/>
    <w:unhideWhenUsed/>
    <w:qFormat/>
    <w:pPr>
      <w:pBdr>
        <w:bottom w:val="single" w:sz="6" w:space="1" w:color="auto"/>
      </w:pBdr>
      <w:tabs>
        <w:tab w:val="center" w:pos="4153"/>
        <w:tab w:val="right" w:pos="8306"/>
      </w:tabs>
      <w:snapToGrid w:val="0"/>
      <w:jc w:val="center"/>
    </w:pPr>
    <w:rPr>
      <w:sz w:val="18"/>
      <w:szCs w:val="18"/>
    </w:rPr>
  </w:style>
  <w:style w:type="paragraph" w:styleId="a4">
    <w:name w:val="footer"/>
    <w:basedOn w:val="a"/>
    <w:link w:val="a3"/>
    <w:uiPriority w:val="99"/>
    <w:unhideWhenUsed/>
    <w:qFormat/>
    <w:pPr>
      <w:tabs>
        <w:tab w:val="center" w:pos="4153"/>
        <w:tab w:val="right" w:pos="8306"/>
      </w:tabs>
      <w:snapToGrid w:val="0"/>
      <w:jc w:val="left"/>
    </w:pPr>
    <w:rPr>
      <w:sz w:val="18"/>
      <w:szCs w:val="18"/>
    </w:rPr>
  </w:style>
  <w:style w:type="character" w:styleId="a7">
    <w:name w:val="Hyperlink"/>
    <w:unhideWhenUsed/>
    <w:rsid w:val="00A5412F"/>
    <w:rPr>
      <w:color w:val="0563C1"/>
      <w:u w:val="single"/>
    </w:rPr>
  </w:style>
  <w:style w:type="character" w:styleId="a8">
    <w:name w:val="Unresolved Mention"/>
    <w:uiPriority w:val="47"/>
    <w:rsid w:val="00A541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qiqiuyu.com/faq/881/det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112</Words>
  <Characters>641</Characters>
  <Application>Microsoft Office Word</Application>
  <DocSecurity>0</DocSecurity>
  <PresentationFormat/>
  <Lines>5</Lines>
  <Paragraphs>1</Paragraphs>
  <Slides>0</Slides>
  <Notes>0</Notes>
  <HiddenSlides>0</HiddenSlides>
  <MMClips>0</MMClips>
  <ScaleCrop>false</ScaleCrop>
  <Manager/>
  <Company>微软中国</Company>
  <LinksUpToDate>false</LinksUpToDate>
  <CharactersWithSpaces>752</CharactersWithSpaces>
  <SharedDoc>false</SharedDoc>
  <HLinks>
    <vt:vector size="6" baseType="variant">
      <vt:variant>
        <vt:i4>4325402</vt:i4>
      </vt:variant>
      <vt:variant>
        <vt:i4>0</vt:i4>
      </vt:variant>
      <vt:variant>
        <vt:i4>0</vt:i4>
      </vt:variant>
      <vt:variant>
        <vt:i4>5</vt:i4>
      </vt:variant>
      <vt:variant>
        <vt:lpwstr>http://www.qiqiuyu.com/faq/881/detail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第一篇《会计基础》高分题库</dc:title>
  <dc:subject/>
  <dc:creator>个人用户</dc:creator>
  <cp:keywords/>
  <dc:description/>
  <cp:lastModifiedBy>开明 陈</cp:lastModifiedBy>
  <cp:revision>12</cp:revision>
  <dcterms:created xsi:type="dcterms:W3CDTF">2019-08-02T07:41:00Z</dcterms:created>
  <dcterms:modified xsi:type="dcterms:W3CDTF">2019-08-02T08:10:00Z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