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360" w:lineRule="auto"/>
        <w:jc w:val="right"/>
        <w:rPr>
          <w:rFonts w:ascii="Arial" w:eastAsia="Arial" w:hAnsi="Arial" w:cs="Arial"/>
          <w:color w:val="000000"/>
          <w:sz w:val="24"/>
          <w:szCs w:val="24"/>
        </w:rPr>
      </w:pPr>
    </w:p>
    <w:p w:rsidR="008D6673" w:rsidRPr="00EA584D" w:rsidRDefault="00EA584D" w:rsidP="00EA584D">
      <w:pPr>
        <w:pStyle w:val="Ttulo"/>
        <w:pBdr>
          <w:top w:val="none" w:sz="0" w:space="0" w:color="auto"/>
          <w:left w:val="none" w:sz="0" w:space="0" w:color="auto"/>
          <w:bottom w:val="none" w:sz="0" w:space="0" w:color="auto"/>
          <w:right w:val="none" w:sz="0" w:space="0" w:color="auto"/>
          <w:between w:val="none" w:sz="0" w:space="0" w:color="auto"/>
        </w:pBdr>
        <w:spacing w:line="360" w:lineRule="auto"/>
        <w:jc w:val="right"/>
        <w:rPr>
          <w:rFonts w:ascii="Tahoma" w:eastAsia="Tahoma" w:hAnsi="Tahoma" w:cs="Tahoma"/>
          <w:color w:val="auto"/>
          <w:sz w:val="32"/>
          <w:szCs w:val="32"/>
          <w:lang w:val="es-CO"/>
        </w:rPr>
      </w:pPr>
      <w:r w:rsidRPr="00EA584D">
        <w:rPr>
          <w:rFonts w:ascii="Tahoma" w:eastAsia="Tahoma" w:hAnsi="Tahoma" w:cs="Tahoma"/>
          <w:color w:val="auto"/>
          <w:sz w:val="32"/>
          <w:szCs w:val="32"/>
          <w:lang w:val="es-CO"/>
        </w:rPr>
        <w:t>Documento planteamiento del problema</w:t>
      </w:r>
    </w:p>
    <w:p w:rsidR="008D6673" w:rsidRDefault="00EA584D">
      <w:pPr>
        <w:pStyle w:val="Ttulo"/>
        <w:spacing w:line="360" w:lineRule="auto"/>
        <w:jc w:val="right"/>
        <w:rPr>
          <w:rFonts w:ascii="Tahoma" w:eastAsia="Tahoma" w:hAnsi="Tahoma" w:cs="Tahoma"/>
          <w:sz w:val="24"/>
          <w:szCs w:val="24"/>
        </w:rPr>
      </w:pPr>
      <w:r>
        <w:rPr>
          <w:rFonts w:ascii="Tahoma" w:eastAsia="Tahoma" w:hAnsi="Tahoma" w:cs="Tahoma"/>
          <w:sz w:val="24"/>
          <w:szCs w:val="24"/>
        </w:rPr>
        <w:t>Solution IPS</w:t>
      </w:r>
    </w:p>
    <w:p w:rsidR="008D6673" w:rsidRDefault="000E7B4E">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r w:rsidR="00EA584D">
        <w:rPr>
          <w:rFonts w:ascii="Tahoma" w:eastAsia="Tahoma" w:hAnsi="Tahoma" w:cs="Tahoma"/>
          <w:sz w:val="24"/>
          <w:szCs w:val="24"/>
        </w:rPr>
        <w:t>1.0.0</w:t>
      </w: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gjdgxs" w:colFirst="0" w:colLast="0"/>
      <w:bookmarkEnd w:id="0"/>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bookmarkStart w:id="1" w:name="_30j0zll" w:colFirst="0" w:colLast="0"/>
      <w:bookmarkEnd w:id="1"/>
    </w:p>
    <w:p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EA584D" w:rsidRDefault="00EA584D">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8D6673" w:rsidRDefault="008D667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8D6673" w:rsidRDefault="008D667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bookmarkStart w:id="2" w:name="_1fob9te" w:colFirst="0" w:colLast="0"/>
      <w:bookmarkEnd w:id="2"/>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3" w:name="_3znysh7" w:colFirst="0" w:colLast="0"/>
      <w:bookmarkEnd w:id="3"/>
    </w:p>
    <w:p w:rsidR="008D6673" w:rsidRDefault="008D6673">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4" w:name="_2et92p0" w:colFirst="0" w:colLast="0"/>
      <w:bookmarkEnd w:id="4"/>
    </w:p>
    <w:p w:rsidR="008D6673" w:rsidRDefault="000E7B4E">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440"/>
        <w:gridCol w:w="1095"/>
        <w:gridCol w:w="1308"/>
        <w:gridCol w:w="1206"/>
        <w:gridCol w:w="1416"/>
      </w:tblGrid>
      <w:tr w:rsidR="00EA584D" w:rsidTr="0078536D">
        <w:trPr>
          <w:trHeight w:val="280"/>
          <w:jc w:val="center"/>
        </w:trPr>
        <w:tc>
          <w:tcPr>
            <w:tcW w:w="1017" w:type="dxa"/>
            <w:vMerge w:val="restart"/>
            <w:shd w:val="clear" w:color="auto" w:fill="CCCCCC"/>
            <w:vAlign w:val="center"/>
          </w:tcPr>
          <w:p w:rsidR="00EA584D" w:rsidRDefault="00EA584D" w:rsidP="0078536D">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VERSIÓN</w:t>
            </w:r>
          </w:p>
        </w:tc>
        <w:tc>
          <w:tcPr>
            <w:tcW w:w="2602" w:type="dxa"/>
            <w:gridSpan w:val="2"/>
            <w:shd w:val="clear" w:color="auto" w:fill="CCCCCC"/>
            <w:vAlign w:val="center"/>
          </w:tcPr>
          <w:p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03" w:type="dxa"/>
            <w:gridSpan w:val="2"/>
            <w:shd w:val="clear" w:color="auto" w:fill="CCCCCC"/>
            <w:vAlign w:val="center"/>
          </w:tcPr>
          <w:p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EA584D" w:rsidTr="0078536D">
        <w:trPr>
          <w:trHeight w:val="300"/>
          <w:jc w:val="center"/>
        </w:trPr>
        <w:tc>
          <w:tcPr>
            <w:tcW w:w="1017" w:type="dxa"/>
            <w:vMerge/>
            <w:shd w:val="clear" w:color="auto" w:fill="CCCCCC"/>
            <w:vAlign w:val="center"/>
          </w:tcPr>
          <w:p w:rsidR="00EA584D" w:rsidRDefault="00EA584D" w:rsidP="0078536D">
            <w:pPr>
              <w:pBdr>
                <w:top w:val="nil"/>
                <w:left w:val="nil"/>
                <w:bottom w:val="nil"/>
                <w:right w:val="nil"/>
                <w:between w:val="nil"/>
              </w:pBdr>
              <w:spacing w:line="276" w:lineRule="auto"/>
              <w:rPr>
                <w:rFonts w:ascii="Arial" w:eastAsia="Arial" w:hAnsi="Arial" w:cs="Arial"/>
                <w:b/>
                <w:color w:val="000000"/>
                <w:sz w:val="18"/>
                <w:szCs w:val="18"/>
              </w:rPr>
            </w:pPr>
          </w:p>
        </w:tc>
        <w:tc>
          <w:tcPr>
            <w:tcW w:w="1162" w:type="dxa"/>
            <w:shd w:val="clear" w:color="auto" w:fill="CCCCCC"/>
            <w:vAlign w:val="center"/>
          </w:tcPr>
          <w:p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40" w:type="dxa"/>
            <w:shd w:val="clear" w:color="auto" w:fill="CCCCCC"/>
            <w:vAlign w:val="center"/>
          </w:tcPr>
          <w:p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095" w:type="dxa"/>
            <w:shd w:val="clear" w:color="auto" w:fill="CCCCCC"/>
            <w:vAlign w:val="center"/>
          </w:tcPr>
          <w:p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rsidR="00EA584D" w:rsidRDefault="00EA584D" w:rsidP="0078536D">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Responsable</w:t>
            </w:r>
          </w:p>
        </w:tc>
        <w:tc>
          <w:tcPr>
            <w:tcW w:w="1206" w:type="dxa"/>
            <w:shd w:val="clear" w:color="auto" w:fill="CCCCCC"/>
            <w:vAlign w:val="center"/>
          </w:tcPr>
          <w:p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rsidR="00EA584D" w:rsidRDefault="00EA584D" w:rsidP="0078536D">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EA584D" w:rsidTr="0078536D">
        <w:trPr>
          <w:trHeight w:val="220"/>
          <w:jc w:val="center"/>
        </w:trPr>
        <w:tc>
          <w:tcPr>
            <w:tcW w:w="1017" w:type="dxa"/>
          </w:tcPr>
          <w:p w:rsidR="00EA584D" w:rsidRDefault="00EA584D" w:rsidP="0078536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1.0.0</w:t>
            </w:r>
          </w:p>
        </w:tc>
        <w:tc>
          <w:tcPr>
            <w:tcW w:w="1162" w:type="dxa"/>
          </w:tcPr>
          <w:p w:rsidR="00EA584D" w:rsidRDefault="00EA584D" w:rsidP="0078536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01/04/21</w:t>
            </w:r>
          </w:p>
        </w:tc>
        <w:tc>
          <w:tcPr>
            <w:tcW w:w="1440" w:type="dxa"/>
          </w:tcPr>
          <w:p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Julian Franco</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Alejo Giraldo</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Cris Solano</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 xml:space="preserve">Guillermo </w:t>
            </w:r>
            <w:r w:rsidR="0003412F">
              <w:rPr>
                <w:rFonts w:ascii="Arial" w:eastAsia="Arial" w:hAnsi="Arial" w:cs="Arial"/>
                <w:color w:val="000000"/>
                <w:sz w:val="16"/>
                <w:szCs w:val="16"/>
              </w:rPr>
              <w:t>Domínguez</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 xml:space="preserve">Juan </w:t>
            </w:r>
            <w:r w:rsidR="0003412F">
              <w:rPr>
                <w:rFonts w:ascii="Arial" w:eastAsia="Arial" w:hAnsi="Arial" w:cs="Arial"/>
                <w:color w:val="000000"/>
                <w:sz w:val="16"/>
                <w:szCs w:val="16"/>
              </w:rPr>
              <w:t>Hernández</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Juan Agudelo</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 xml:space="preserve">Johnier </w:t>
            </w:r>
            <w:r w:rsidR="0003412F">
              <w:rPr>
                <w:rFonts w:ascii="Arial" w:eastAsia="Arial" w:hAnsi="Arial" w:cs="Arial"/>
                <w:color w:val="000000"/>
                <w:sz w:val="16"/>
                <w:szCs w:val="16"/>
              </w:rPr>
              <w:t>Rodríguez</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Jorge Camelo</w:t>
            </w:r>
          </w:p>
        </w:tc>
        <w:tc>
          <w:tcPr>
            <w:tcW w:w="1095" w:type="dxa"/>
          </w:tcPr>
          <w:p w:rsidR="00EA584D" w:rsidRDefault="00EA584D" w:rsidP="0078536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02/04/21</w:t>
            </w:r>
          </w:p>
        </w:tc>
        <w:tc>
          <w:tcPr>
            <w:tcW w:w="1308" w:type="dxa"/>
          </w:tcPr>
          <w:p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Alejo Giraldo</w:t>
            </w:r>
          </w:p>
          <w:p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Cris Solano</w:t>
            </w:r>
          </w:p>
          <w:p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Guillermo </w:t>
            </w:r>
            <w:r w:rsidR="0003412F">
              <w:rPr>
                <w:rFonts w:ascii="Arial" w:eastAsia="Arial" w:hAnsi="Arial" w:cs="Arial"/>
                <w:color w:val="000000"/>
                <w:sz w:val="16"/>
                <w:szCs w:val="16"/>
              </w:rPr>
              <w:t>Domínguez</w:t>
            </w:r>
          </w:p>
          <w:p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Juan </w:t>
            </w:r>
            <w:r w:rsidR="0003412F">
              <w:rPr>
                <w:rFonts w:ascii="Arial" w:eastAsia="Arial" w:hAnsi="Arial" w:cs="Arial"/>
                <w:color w:val="000000"/>
                <w:sz w:val="16"/>
                <w:szCs w:val="16"/>
              </w:rPr>
              <w:t>Hernández</w:t>
            </w:r>
          </w:p>
          <w:p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Juan Agudelo</w:t>
            </w:r>
          </w:p>
          <w:p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Johnier </w:t>
            </w:r>
            <w:r w:rsidR="0003412F">
              <w:rPr>
                <w:rFonts w:ascii="Arial" w:eastAsia="Arial" w:hAnsi="Arial" w:cs="Arial"/>
                <w:color w:val="000000"/>
                <w:sz w:val="16"/>
                <w:szCs w:val="16"/>
              </w:rPr>
              <w:t>Rodríguez</w:t>
            </w:r>
          </w:p>
          <w:p w:rsidR="00EA584D" w:rsidRDefault="00EA584D" w:rsidP="0078536D">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Jorge Camelo</w:t>
            </w:r>
          </w:p>
        </w:tc>
        <w:tc>
          <w:tcPr>
            <w:tcW w:w="1206" w:type="dxa"/>
          </w:tcPr>
          <w:p w:rsidR="00EA584D" w:rsidRDefault="00EA584D" w:rsidP="0078536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16"/>
                <w:szCs w:val="16"/>
              </w:rPr>
              <w:t>05/04/21</w:t>
            </w:r>
          </w:p>
        </w:tc>
        <w:tc>
          <w:tcPr>
            <w:tcW w:w="1416" w:type="dxa"/>
          </w:tcPr>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Alejo Giraldo</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Cris Solano</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 xml:space="preserve">Guillermo </w:t>
            </w:r>
            <w:r w:rsidR="0003412F">
              <w:rPr>
                <w:rFonts w:ascii="Arial" w:eastAsia="Arial" w:hAnsi="Arial" w:cs="Arial"/>
                <w:color w:val="000000"/>
                <w:sz w:val="16"/>
                <w:szCs w:val="16"/>
              </w:rPr>
              <w:t>Domínguez</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 xml:space="preserve">Juan </w:t>
            </w:r>
            <w:r w:rsidR="0003412F">
              <w:rPr>
                <w:rFonts w:ascii="Arial" w:eastAsia="Arial" w:hAnsi="Arial" w:cs="Arial"/>
                <w:color w:val="000000"/>
                <w:sz w:val="16"/>
                <w:szCs w:val="16"/>
              </w:rPr>
              <w:t>Hernández</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Juan Agudelo</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 xml:space="preserve">Johnier </w:t>
            </w:r>
            <w:r w:rsidR="0003412F">
              <w:rPr>
                <w:rFonts w:ascii="Arial" w:eastAsia="Arial" w:hAnsi="Arial" w:cs="Arial"/>
                <w:color w:val="000000"/>
                <w:sz w:val="16"/>
                <w:szCs w:val="16"/>
              </w:rPr>
              <w:t>Rodríguez</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Julian Franco</w:t>
            </w:r>
          </w:p>
          <w:p w:rsidR="00EA584D" w:rsidRDefault="00EA584D" w:rsidP="0078536D">
            <w:pPr>
              <w:rPr>
                <w:rFonts w:ascii="Arial" w:eastAsia="Arial" w:hAnsi="Arial" w:cs="Arial"/>
                <w:color w:val="000000"/>
                <w:sz w:val="16"/>
                <w:szCs w:val="16"/>
              </w:rPr>
            </w:pPr>
            <w:r>
              <w:rPr>
                <w:rFonts w:ascii="Arial" w:eastAsia="Arial" w:hAnsi="Arial" w:cs="Arial"/>
                <w:color w:val="000000"/>
                <w:sz w:val="16"/>
                <w:szCs w:val="16"/>
              </w:rPr>
              <w:t>Jorge Camelo</w:t>
            </w:r>
          </w:p>
        </w:tc>
        <w:bookmarkStart w:id="5" w:name="_GoBack"/>
        <w:bookmarkEnd w:id="5"/>
      </w:tr>
      <w:tr w:rsidR="00EA584D" w:rsidTr="0078536D">
        <w:trPr>
          <w:trHeight w:val="300"/>
          <w:jc w:val="center"/>
        </w:trPr>
        <w:tc>
          <w:tcPr>
            <w:tcW w:w="1017"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162"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40"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095"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308"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206"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16"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r>
      <w:tr w:rsidR="00EA584D" w:rsidTr="0078536D">
        <w:trPr>
          <w:trHeight w:val="280"/>
          <w:jc w:val="center"/>
        </w:trPr>
        <w:tc>
          <w:tcPr>
            <w:tcW w:w="1017"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162"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40"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095"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308"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206"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16"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r>
      <w:tr w:rsidR="00EA584D" w:rsidTr="0078536D">
        <w:trPr>
          <w:trHeight w:val="280"/>
          <w:jc w:val="center"/>
        </w:trPr>
        <w:tc>
          <w:tcPr>
            <w:tcW w:w="1017"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162"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40"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095"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308"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206"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16"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r>
      <w:tr w:rsidR="00EA584D" w:rsidTr="0078536D">
        <w:trPr>
          <w:trHeight w:val="60"/>
          <w:jc w:val="center"/>
        </w:trPr>
        <w:tc>
          <w:tcPr>
            <w:tcW w:w="1017"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162"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40"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095"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308"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206"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c>
          <w:tcPr>
            <w:tcW w:w="1416" w:type="dxa"/>
          </w:tcPr>
          <w:p w:rsidR="00EA584D" w:rsidRDefault="00EA584D" w:rsidP="0078536D">
            <w:pPr>
              <w:pBdr>
                <w:top w:val="nil"/>
                <w:left w:val="nil"/>
                <w:bottom w:val="nil"/>
                <w:right w:val="nil"/>
                <w:between w:val="nil"/>
              </w:pBdr>
              <w:rPr>
                <w:rFonts w:ascii="Arial" w:eastAsia="Arial" w:hAnsi="Arial" w:cs="Arial"/>
                <w:color w:val="000000"/>
                <w:sz w:val="20"/>
                <w:szCs w:val="20"/>
              </w:rPr>
            </w:pPr>
          </w:p>
        </w:tc>
      </w:tr>
    </w:tbl>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p w:rsidR="008D6673" w:rsidRDefault="000E7B4E">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rsidR="008D6673" w:rsidRDefault="008D6673">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8D6673">
        <w:trPr>
          <w:jc w:val="center"/>
        </w:trPr>
        <w:tc>
          <w:tcPr>
            <w:tcW w:w="1069" w:type="dxa"/>
            <w:shd w:val="clear" w:color="auto" w:fill="CCCCCC"/>
            <w:vAlign w:val="center"/>
          </w:tcPr>
          <w:p w:rsidR="008D6673" w:rsidRDefault="000E7B4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rsidR="008D6673" w:rsidRDefault="000E7B4E">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8D6673">
        <w:trPr>
          <w:jc w:val="center"/>
        </w:trPr>
        <w:tc>
          <w:tcPr>
            <w:tcW w:w="1069" w:type="dxa"/>
          </w:tcPr>
          <w:p w:rsidR="008D6673" w:rsidRDefault="00EA584D">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16"/>
                <w:szCs w:val="16"/>
              </w:rPr>
              <w:t>1.0.0</w:t>
            </w:r>
          </w:p>
        </w:tc>
        <w:tc>
          <w:tcPr>
            <w:tcW w:w="7521" w:type="dxa"/>
          </w:tcPr>
          <w:p w:rsidR="008D6673" w:rsidRDefault="00EA584D" w:rsidP="00990817">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16"/>
                <w:szCs w:val="16"/>
              </w:rPr>
              <w:t xml:space="preserve">Generación </w:t>
            </w:r>
            <w:r w:rsidR="00990817">
              <w:rPr>
                <w:rFonts w:ascii="Arial" w:eastAsia="Arial" w:hAnsi="Arial" w:cs="Arial"/>
                <w:color w:val="000000"/>
                <w:sz w:val="16"/>
                <w:szCs w:val="16"/>
              </w:rPr>
              <w:t>Planteamiento del problema.</w:t>
            </w:r>
          </w:p>
        </w:tc>
      </w:tr>
      <w:tr w:rsidR="008D6673">
        <w:trPr>
          <w:jc w:val="center"/>
        </w:trPr>
        <w:tc>
          <w:tcPr>
            <w:tcW w:w="1069" w:type="dxa"/>
          </w:tcPr>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r>
      <w:tr w:rsidR="008D6673">
        <w:trPr>
          <w:jc w:val="center"/>
        </w:trPr>
        <w:tc>
          <w:tcPr>
            <w:tcW w:w="1069" w:type="dxa"/>
          </w:tcPr>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r>
      <w:tr w:rsidR="008D6673">
        <w:trPr>
          <w:jc w:val="center"/>
        </w:trPr>
        <w:tc>
          <w:tcPr>
            <w:tcW w:w="1069" w:type="dxa"/>
          </w:tcPr>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r>
      <w:tr w:rsidR="008D6673">
        <w:trPr>
          <w:jc w:val="center"/>
        </w:trPr>
        <w:tc>
          <w:tcPr>
            <w:tcW w:w="1069" w:type="dxa"/>
          </w:tcPr>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r>
      <w:tr w:rsidR="008D6673">
        <w:trPr>
          <w:jc w:val="center"/>
        </w:trPr>
        <w:tc>
          <w:tcPr>
            <w:tcW w:w="1069" w:type="dxa"/>
          </w:tcPr>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rsidR="008D6673" w:rsidRDefault="008D6673">
            <w:pPr>
              <w:pBdr>
                <w:top w:val="nil"/>
                <w:left w:val="nil"/>
                <w:bottom w:val="nil"/>
                <w:right w:val="nil"/>
                <w:between w:val="nil"/>
              </w:pBdr>
              <w:spacing w:after="0" w:line="240" w:lineRule="auto"/>
              <w:rPr>
                <w:rFonts w:ascii="Arial" w:eastAsia="Arial" w:hAnsi="Arial" w:cs="Arial"/>
                <w:color w:val="000000"/>
                <w:sz w:val="24"/>
                <w:szCs w:val="24"/>
              </w:rPr>
            </w:pPr>
          </w:p>
        </w:tc>
      </w:tr>
    </w:tbl>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right"/>
        <w:rPr>
          <w:rFonts w:ascii="Arial" w:eastAsia="Arial" w:hAnsi="Arial" w:cs="Arial"/>
          <w:color w:val="000000"/>
          <w:sz w:val="24"/>
          <w:szCs w:val="24"/>
        </w:rPr>
        <w:sectPr w:rsidR="008D6673">
          <w:headerReference w:type="default" r:id="rId7"/>
          <w:pgSz w:w="12240" w:h="15840"/>
          <w:pgMar w:top="1417" w:right="1701" w:bottom="1417" w:left="1701" w:header="0" w:footer="720" w:gutter="0"/>
          <w:pgNumType w:start="1"/>
          <w:cols w:space="720"/>
        </w:sectPr>
      </w:pPr>
    </w:p>
    <w:p w:rsidR="008D6673" w:rsidRDefault="000E7B4E">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Tabla de contenido</w:t>
      </w:r>
    </w:p>
    <w:sdt>
      <w:sdtPr>
        <w:id w:val="1311594103"/>
        <w:docPartObj>
          <w:docPartGallery w:val="Table of Contents"/>
          <w:docPartUnique/>
        </w:docPartObj>
      </w:sdtPr>
      <w:sdtEndPr/>
      <w:sdtContent>
        <w:p w:rsidR="008D6673" w:rsidRDefault="000E7B4E">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tyjcwt">
            <w:r>
              <w:rPr>
                <w:rFonts w:ascii="Arial" w:eastAsia="Arial" w:hAnsi="Arial" w:cs="Arial"/>
                <w:b/>
                <w:color w:val="000000"/>
              </w:rPr>
              <w:t>1. Introducción</w:t>
            </w:r>
          </w:hyperlink>
          <w:hyperlink w:anchor="_tyjcwt">
            <w:r>
              <w:rPr>
                <w:color w:val="000000"/>
              </w:rPr>
              <w:tab/>
              <w:t>4</w:t>
            </w:r>
          </w:hyperlink>
        </w:p>
        <w:p w:rsidR="008D6673" w:rsidRDefault="00B757C0">
          <w:pPr>
            <w:pBdr>
              <w:top w:val="nil"/>
              <w:left w:val="nil"/>
              <w:bottom w:val="nil"/>
              <w:right w:val="nil"/>
              <w:between w:val="nil"/>
            </w:pBdr>
            <w:tabs>
              <w:tab w:val="right" w:pos="8828"/>
            </w:tabs>
            <w:spacing w:after="100"/>
            <w:ind w:left="220"/>
            <w:rPr>
              <w:rFonts w:ascii="Cambria" w:eastAsia="Cambria" w:hAnsi="Cambria" w:cs="Cambria"/>
              <w:color w:val="000000"/>
            </w:rPr>
          </w:pPr>
          <w:hyperlink w:anchor="_3dy6vkm">
            <w:r w:rsidR="000E7B4E">
              <w:rPr>
                <w:rFonts w:ascii="Arial" w:eastAsia="Arial" w:hAnsi="Arial" w:cs="Arial"/>
                <w:b/>
                <w:color w:val="000000"/>
              </w:rPr>
              <w:t>1.1 Propósito</w:t>
            </w:r>
          </w:hyperlink>
          <w:hyperlink w:anchor="_3dy6vkm">
            <w:r w:rsidR="000E7B4E">
              <w:rPr>
                <w:color w:val="000000"/>
              </w:rPr>
              <w:tab/>
              <w:t>4</w:t>
            </w:r>
          </w:hyperlink>
        </w:p>
        <w:p w:rsidR="008D6673" w:rsidRDefault="00B757C0">
          <w:pPr>
            <w:pBdr>
              <w:top w:val="nil"/>
              <w:left w:val="nil"/>
              <w:bottom w:val="nil"/>
              <w:right w:val="nil"/>
              <w:between w:val="nil"/>
            </w:pBdr>
            <w:tabs>
              <w:tab w:val="right" w:pos="8828"/>
            </w:tabs>
            <w:spacing w:after="100"/>
            <w:ind w:left="220"/>
            <w:rPr>
              <w:rFonts w:ascii="Cambria" w:eastAsia="Cambria" w:hAnsi="Cambria" w:cs="Cambria"/>
              <w:color w:val="000000"/>
            </w:rPr>
          </w:pPr>
          <w:hyperlink w:anchor="_1t3h5sf">
            <w:r w:rsidR="000E7B4E">
              <w:rPr>
                <w:rFonts w:ascii="Arial" w:eastAsia="Arial" w:hAnsi="Arial" w:cs="Arial"/>
                <w:b/>
                <w:color w:val="000000"/>
              </w:rPr>
              <w:t>1.2 Alcance</w:t>
            </w:r>
          </w:hyperlink>
          <w:hyperlink w:anchor="_1t3h5sf">
            <w:r w:rsidR="000E7B4E">
              <w:rPr>
                <w:color w:val="000000"/>
              </w:rPr>
              <w:tab/>
              <w:t>4</w:t>
            </w:r>
          </w:hyperlink>
        </w:p>
        <w:p w:rsidR="008D6673" w:rsidRDefault="00B757C0">
          <w:pPr>
            <w:pBdr>
              <w:top w:val="nil"/>
              <w:left w:val="nil"/>
              <w:bottom w:val="nil"/>
              <w:right w:val="nil"/>
              <w:between w:val="nil"/>
            </w:pBdr>
            <w:tabs>
              <w:tab w:val="right" w:pos="8828"/>
            </w:tabs>
            <w:spacing w:after="100"/>
            <w:ind w:left="220"/>
            <w:rPr>
              <w:rFonts w:ascii="Cambria" w:eastAsia="Cambria" w:hAnsi="Cambria" w:cs="Cambria"/>
              <w:color w:val="000000"/>
            </w:rPr>
          </w:pPr>
          <w:hyperlink w:anchor="_4d34og8">
            <w:r w:rsidR="000E7B4E">
              <w:rPr>
                <w:rFonts w:ascii="Arial" w:eastAsia="Arial" w:hAnsi="Arial" w:cs="Arial"/>
                <w:b/>
                <w:color w:val="000000"/>
              </w:rPr>
              <w:t>1.3 Definiciones, Acrónimos y Abreviaturas</w:t>
            </w:r>
          </w:hyperlink>
          <w:hyperlink w:anchor="_4d34og8">
            <w:r w:rsidR="000E7B4E">
              <w:rPr>
                <w:color w:val="000000"/>
              </w:rPr>
              <w:tab/>
              <w:t>4</w:t>
            </w:r>
          </w:hyperlink>
        </w:p>
        <w:p w:rsidR="008D6673" w:rsidRDefault="00B757C0">
          <w:pPr>
            <w:pBdr>
              <w:top w:val="nil"/>
              <w:left w:val="nil"/>
              <w:bottom w:val="nil"/>
              <w:right w:val="nil"/>
              <w:between w:val="nil"/>
            </w:pBdr>
            <w:tabs>
              <w:tab w:val="right" w:pos="8828"/>
            </w:tabs>
            <w:spacing w:after="100"/>
            <w:ind w:left="220"/>
            <w:rPr>
              <w:rFonts w:ascii="Cambria" w:eastAsia="Cambria" w:hAnsi="Cambria" w:cs="Cambria"/>
              <w:color w:val="000000"/>
            </w:rPr>
          </w:pPr>
          <w:hyperlink w:anchor="_2s8eyo1">
            <w:r w:rsidR="000E7B4E">
              <w:rPr>
                <w:rFonts w:ascii="Arial" w:eastAsia="Arial" w:hAnsi="Arial" w:cs="Arial"/>
                <w:b/>
                <w:color w:val="000000"/>
              </w:rPr>
              <w:t>1.4 Responsables e involucrados</w:t>
            </w:r>
          </w:hyperlink>
          <w:hyperlink w:anchor="_2s8eyo1">
            <w:r w:rsidR="000E7B4E">
              <w:rPr>
                <w:color w:val="000000"/>
              </w:rPr>
              <w:tab/>
              <w:t>4</w:t>
            </w:r>
          </w:hyperlink>
        </w:p>
        <w:p w:rsidR="008D6673" w:rsidRDefault="00B757C0">
          <w:pPr>
            <w:pBdr>
              <w:top w:val="nil"/>
              <w:left w:val="nil"/>
              <w:bottom w:val="nil"/>
              <w:right w:val="nil"/>
              <w:between w:val="nil"/>
            </w:pBdr>
            <w:tabs>
              <w:tab w:val="right" w:pos="8828"/>
            </w:tabs>
            <w:spacing w:after="100"/>
            <w:ind w:left="220"/>
            <w:rPr>
              <w:rFonts w:ascii="Cambria" w:eastAsia="Cambria" w:hAnsi="Cambria" w:cs="Cambria"/>
              <w:color w:val="000000"/>
            </w:rPr>
          </w:pPr>
          <w:hyperlink w:anchor="_17dp8vu">
            <w:r w:rsidR="000E7B4E">
              <w:rPr>
                <w:rFonts w:ascii="Arial" w:eastAsia="Arial" w:hAnsi="Arial" w:cs="Arial"/>
                <w:b/>
                <w:color w:val="000000"/>
              </w:rPr>
              <w:t>1.5 Referencias (bibliografía o web grafía)</w:t>
            </w:r>
          </w:hyperlink>
          <w:hyperlink w:anchor="_17dp8vu">
            <w:r w:rsidR="000E7B4E">
              <w:rPr>
                <w:color w:val="000000"/>
              </w:rPr>
              <w:tab/>
              <w:t>4</w:t>
            </w:r>
          </w:hyperlink>
        </w:p>
        <w:p w:rsidR="008D6673" w:rsidRDefault="00B757C0">
          <w:pPr>
            <w:pBdr>
              <w:top w:val="nil"/>
              <w:left w:val="nil"/>
              <w:bottom w:val="nil"/>
              <w:right w:val="nil"/>
              <w:between w:val="nil"/>
            </w:pBdr>
            <w:tabs>
              <w:tab w:val="right" w:pos="8828"/>
            </w:tabs>
            <w:spacing w:after="100"/>
            <w:rPr>
              <w:rFonts w:ascii="Cambria" w:eastAsia="Cambria" w:hAnsi="Cambria" w:cs="Cambria"/>
              <w:color w:val="000000"/>
            </w:rPr>
          </w:pPr>
          <w:hyperlink w:anchor="_26in1rg">
            <w:r w:rsidR="000E7B4E">
              <w:rPr>
                <w:rFonts w:ascii="Arial" w:eastAsia="Arial" w:hAnsi="Arial" w:cs="Arial"/>
                <w:b/>
                <w:color w:val="000000"/>
              </w:rPr>
              <w:t>2. Descripción General</w:t>
            </w:r>
          </w:hyperlink>
          <w:hyperlink w:anchor="_26in1rg">
            <w:r w:rsidR="000E7B4E">
              <w:rPr>
                <w:color w:val="000000"/>
              </w:rPr>
              <w:tab/>
              <w:t>4</w:t>
            </w:r>
          </w:hyperlink>
        </w:p>
        <w:p w:rsidR="008D6673" w:rsidRDefault="00B757C0">
          <w:pPr>
            <w:pBdr>
              <w:top w:val="nil"/>
              <w:left w:val="nil"/>
              <w:bottom w:val="nil"/>
              <w:right w:val="nil"/>
              <w:between w:val="nil"/>
            </w:pBdr>
            <w:tabs>
              <w:tab w:val="right" w:pos="8828"/>
            </w:tabs>
            <w:spacing w:after="100"/>
            <w:rPr>
              <w:rFonts w:ascii="Cambria" w:eastAsia="Cambria" w:hAnsi="Cambria" w:cs="Cambria"/>
              <w:color w:val="000000"/>
            </w:rPr>
          </w:pPr>
          <w:hyperlink w:anchor="_lnxbz9">
            <w:r w:rsidR="000E7B4E">
              <w:rPr>
                <w:rFonts w:ascii="Arial" w:eastAsia="Arial" w:hAnsi="Arial" w:cs="Arial"/>
                <w:b/>
                <w:color w:val="000000"/>
              </w:rPr>
              <w:t>3. Situación Actual</w:t>
            </w:r>
          </w:hyperlink>
          <w:hyperlink w:anchor="_lnxbz9">
            <w:r w:rsidR="000E7B4E">
              <w:rPr>
                <w:color w:val="000000"/>
              </w:rPr>
              <w:tab/>
              <w:t>4</w:t>
            </w:r>
          </w:hyperlink>
        </w:p>
        <w:p w:rsidR="008D6673" w:rsidRDefault="00B757C0">
          <w:pPr>
            <w:pBdr>
              <w:top w:val="nil"/>
              <w:left w:val="nil"/>
              <w:bottom w:val="nil"/>
              <w:right w:val="nil"/>
              <w:between w:val="nil"/>
            </w:pBdr>
            <w:tabs>
              <w:tab w:val="right" w:pos="8828"/>
            </w:tabs>
            <w:spacing w:after="100"/>
            <w:rPr>
              <w:rFonts w:ascii="Cambria" w:eastAsia="Cambria" w:hAnsi="Cambria" w:cs="Cambria"/>
              <w:color w:val="000000"/>
            </w:rPr>
          </w:pPr>
          <w:hyperlink w:anchor="_35nkun2">
            <w:r w:rsidR="000E7B4E">
              <w:rPr>
                <w:rFonts w:ascii="Arial" w:eastAsia="Arial" w:hAnsi="Arial" w:cs="Arial"/>
                <w:b/>
                <w:color w:val="000000"/>
              </w:rPr>
              <w:t>4. Situación Esperada</w:t>
            </w:r>
          </w:hyperlink>
          <w:hyperlink w:anchor="_35nkun2">
            <w:r w:rsidR="000E7B4E">
              <w:rPr>
                <w:color w:val="000000"/>
              </w:rPr>
              <w:tab/>
              <w:t>4</w:t>
            </w:r>
          </w:hyperlink>
        </w:p>
        <w:p w:rsidR="008D6673" w:rsidRDefault="00B757C0">
          <w:pPr>
            <w:pBdr>
              <w:top w:val="nil"/>
              <w:left w:val="nil"/>
              <w:bottom w:val="nil"/>
              <w:right w:val="nil"/>
              <w:between w:val="nil"/>
            </w:pBdr>
            <w:tabs>
              <w:tab w:val="right" w:pos="8828"/>
            </w:tabs>
            <w:spacing w:after="100"/>
            <w:rPr>
              <w:rFonts w:ascii="Cambria" w:eastAsia="Cambria" w:hAnsi="Cambria" w:cs="Cambria"/>
              <w:color w:val="000000"/>
            </w:rPr>
          </w:pPr>
          <w:hyperlink w:anchor="_1ksv4uv">
            <w:r w:rsidR="000E7B4E">
              <w:rPr>
                <w:rFonts w:ascii="Arial" w:eastAsia="Arial" w:hAnsi="Arial" w:cs="Arial"/>
                <w:b/>
                <w:color w:val="000000"/>
              </w:rPr>
              <w:t>5. Justificación</w:t>
            </w:r>
          </w:hyperlink>
          <w:hyperlink w:anchor="_1ksv4uv">
            <w:r w:rsidR="000E7B4E">
              <w:rPr>
                <w:color w:val="000000"/>
              </w:rPr>
              <w:tab/>
              <w:t>4</w:t>
            </w:r>
          </w:hyperlink>
        </w:p>
        <w:p w:rsidR="008D6673" w:rsidRDefault="000E7B4E">
          <w:pPr>
            <w:pBdr>
              <w:top w:val="nil"/>
              <w:left w:val="nil"/>
              <w:bottom w:val="nil"/>
              <w:right w:val="nil"/>
              <w:between w:val="nil"/>
            </w:pBdr>
            <w:tabs>
              <w:tab w:val="right" w:pos="8828"/>
            </w:tabs>
            <w:spacing w:after="100"/>
            <w:rPr>
              <w:color w:val="000000"/>
            </w:rPr>
          </w:pPr>
          <w:r>
            <w:fldChar w:fldCharType="end"/>
          </w:r>
        </w:p>
      </w:sdtContent>
    </w:sdt>
    <w:p w:rsidR="008D6673" w:rsidRDefault="008D6673">
      <w:pPr>
        <w:rPr>
          <w:rFonts w:ascii="Arial" w:eastAsia="Arial" w:hAnsi="Arial" w:cs="Arial"/>
        </w:rPr>
      </w:pPr>
    </w:p>
    <w:p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rsidR="008D6673" w:rsidRDefault="008D6673">
      <w:pPr>
        <w:pBdr>
          <w:top w:val="nil"/>
          <w:left w:val="nil"/>
          <w:bottom w:val="nil"/>
          <w:right w:val="nil"/>
          <w:between w:val="nil"/>
        </w:pBdr>
        <w:spacing w:after="0" w:line="240" w:lineRule="auto"/>
        <w:jc w:val="both"/>
        <w:rPr>
          <w:rFonts w:ascii="Arial" w:eastAsia="Arial" w:hAnsi="Arial" w:cs="Arial"/>
          <w:color w:val="000000"/>
          <w:sz w:val="24"/>
          <w:szCs w:val="24"/>
        </w:rPr>
      </w:pPr>
    </w:p>
    <w:p w:rsidR="008D6673" w:rsidRDefault="000E7B4E" w:rsidP="00741DC1">
      <w:pPr>
        <w:pStyle w:val="Ttulo1"/>
        <w:numPr>
          <w:ilvl w:val="0"/>
          <w:numId w:val="1"/>
        </w:numPr>
        <w:rPr>
          <w:rFonts w:ascii="Arial" w:eastAsia="Arial" w:hAnsi="Arial" w:cs="Arial"/>
          <w:b/>
          <w:color w:val="000000"/>
          <w:sz w:val="24"/>
          <w:szCs w:val="24"/>
        </w:rPr>
      </w:pPr>
      <w:bookmarkStart w:id="6" w:name="_tyjcwt" w:colFirst="0" w:colLast="0"/>
      <w:bookmarkEnd w:id="6"/>
      <w:r>
        <w:rPr>
          <w:rFonts w:ascii="Arial" w:eastAsia="Arial" w:hAnsi="Arial" w:cs="Arial"/>
          <w:b/>
          <w:color w:val="000000"/>
          <w:sz w:val="24"/>
          <w:szCs w:val="24"/>
        </w:rPr>
        <w:t>Introducción</w:t>
      </w:r>
    </w:p>
    <w:p w:rsidR="00741DC1" w:rsidRPr="00741DC1" w:rsidRDefault="00741DC1" w:rsidP="00741DC1"/>
    <w:p w:rsidR="0097269D" w:rsidRDefault="0097269D" w:rsidP="00741DC1">
      <w:pPr>
        <w:pBdr>
          <w:top w:val="nil"/>
          <w:left w:val="nil"/>
          <w:bottom w:val="nil"/>
          <w:right w:val="nil"/>
          <w:between w:val="nil"/>
        </w:pBdr>
        <w:tabs>
          <w:tab w:val="left" w:pos="5460"/>
        </w:tabs>
        <w:spacing w:after="120"/>
        <w:ind w:hanging="708"/>
        <w:jc w:val="both"/>
        <w:rPr>
          <w:rFonts w:ascii="Arial" w:eastAsia="Arial" w:hAnsi="Arial" w:cs="Arial"/>
          <w:sz w:val="20"/>
          <w:szCs w:val="20"/>
          <w:highlight w:val="white"/>
        </w:rPr>
      </w:pPr>
      <w:r>
        <w:rPr>
          <w:rFonts w:ascii="Arial" w:eastAsia="Arial" w:hAnsi="Arial" w:cs="Arial"/>
          <w:sz w:val="20"/>
          <w:szCs w:val="20"/>
          <w:highlight w:val="white"/>
        </w:rPr>
        <w:tab/>
        <w:t>Las entidades de salud</w:t>
      </w:r>
      <w:r w:rsidR="00741DC1">
        <w:rPr>
          <w:rFonts w:ascii="Arial" w:eastAsia="Arial" w:hAnsi="Arial" w:cs="Arial"/>
          <w:sz w:val="20"/>
          <w:szCs w:val="20"/>
          <w:highlight w:val="white"/>
        </w:rPr>
        <w:t xml:space="preserve"> necesitan herramientas eficientes que permitan una </w:t>
      </w:r>
      <w:r>
        <w:rPr>
          <w:rFonts w:ascii="Arial" w:eastAsia="Arial" w:hAnsi="Arial" w:cs="Arial"/>
          <w:sz w:val="20"/>
          <w:szCs w:val="20"/>
          <w:highlight w:val="white"/>
        </w:rPr>
        <w:t xml:space="preserve">administración </w:t>
      </w:r>
      <w:r w:rsidR="00741DC1">
        <w:rPr>
          <w:rFonts w:ascii="Arial" w:eastAsia="Arial" w:hAnsi="Arial" w:cs="Arial"/>
          <w:sz w:val="20"/>
          <w:szCs w:val="20"/>
          <w:highlight w:val="white"/>
        </w:rPr>
        <w:t>inteligente de los diferentes recursos con los que cuentan</w:t>
      </w:r>
      <w:r>
        <w:rPr>
          <w:rFonts w:ascii="Arial" w:eastAsia="Arial" w:hAnsi="Arial" w:cs="Arial"/>
          <w:sz w:val="20"/>
          <w:szCs w:val="20"/>
          <w:highlight w:val="white"/>
        </w:rPr>
        <w:t xml:space="preserve"> para hacer frente a los retos diarios de su misión.</w:t>
      </w:r>
    </w:p>
    <w:p w:rsidR="0097269D" w:rsidRPr="0097269D" w:rsidRDefault="0097269D" w:rsidP="003D49C5">
      <w:pPr>
        <w:pBdr>
          <w:top w:val="nil"/>
          <w:left w:val="nil"/>
          <w:bottom w:val="nil"/>
          <w:right w:val="nil"/>
          <w:between w:val="nil"/>
        </w:pBdr>
        <w:tabs>
          <w:tab w:val="left" w:pos="5460"/>
        </w:tabs>
        <w:spacing w:after="120"/>
        <w:ind w:hanging="708"/>
        <w:jc w:val="both"/>
        <w:rPr>
          <w:rFonts w:ascii="Arial" w:eastAsia="Arial" w:hAnsi="Arial" w:cs="Arial"/>
          <w:color w:val="0000FF"/>
          <w:sz w:val="20"/>
          <w:szCs w:val="20"/>
          <w:highlight w:val="white"/>
        </w:rPr>
      </w:pPr>
      <w:r>
        <w:rPr>
          <w:rFonts w:ascii="Arial" w:eastAsia="Arial" w:hAnsi="Arial" w:cs="Arial"/>
          <w:i/>
          <w:color w:val="0000FF"/>
          <w:sz w:val="20"/>
          <w:szCs w:val="20"/>
          <w:highlight w:val="white"/>
        </w:rPr>
        <w:tab/>
      </w:r>
      <w:r>
        <w:rPr>
          <w:rFonts w:ascii="Arial" w:eastAsia="Arial" w:hAnsi="Arial" w:cs="Arial"/>
          <w:color w:val="0000FF"/>
          <w:sz w:val="20"/>
          <w:szCs w:val="20"/>
          <w:highlight w:val="white"/>
        </w:rPr>
        <w:t xml:space="preserve">El rápido crecimiento del mercado de empresas prestadoras de salud en Colombia brinda la oportunidad de aportar a la solución de los retos que enfrentan estas organizaciones, mediante el desarrollo de aplicaciones informáticas y otras tecnologías que </w:t>
      </w:r>
      <w:r w:rsidR="003D49C5">
        <w:rPr>
          <w:rFonts w:ascii="Arial" w:eastAsia="Arial" w:hAnsi="Arial" w:cs="Arial"/>
          <w:color w:val="0000FF"/>
          <w:sz w:val="20"/>
          <w:szCs w:val="20"/>
          <w:highlight w:val="white"/>
        </w:rPr>
        <w:t>faciliten a los administradores</w:t>
      </w:r>
      <w:r>
        <w:rPr>
          <w:rFonts w:ascii="Arial" w:eastAsia="Arial" w:hAnsi="Arial" w:cs="Arial"/>
          <w:color w:val="0000FF"/>
          <w:sz w:val="20"/>
          <w:szCs w:val="20"/>
          <w:highlight w:val="white"/>
        </w:rPr>
        <w:t xml:space="preserve"> el cumplimiento de las me</w:t>
      </w:r>
      <w:r w:rsidR="003D49C5">
        <w:rPr>
          <w:rFonts w:ascii="Arial" w:eastAsia="Arial" w:hAnsi="Arial" w:cs="Arial"/>
          <w:color w:val="0000FF"/>
          <w:sz w:val="20"/>
          <w:szCs w:val="20"/>
          <w:highlight w:val="white"/>
        </w:rPr>
        <w:t>tas planteadas mediante la adecuada gestión de las diferentes actividades.</w:t>
      </w:r>
    </w:p>
    <w:p w:rsidR="00741DC1" w:rsidRPr="003D49C5" w:rsidRDefault="0097269D" w:rsidP="00741DC1">
      <w:pPr>
        <w:pBdr>
          <w:top w:val="nil"/>
          <w:left w:val="nil"/>
          <w:bottom w:val="nil"/>
          <w:right w:val="nil"/>
          <w:between w:val="nil"/>
        </w:pBdr>
        <w:tabs>
          <w:tab w:val="left" w:pos="5460"/>
        </w:tabs>
        <w:spacing w:after="120"/>
        <w:ind w:hanging="708"/>
        <w:jc w:val="both"/>
        <w:rPr>
          <w:rFonts w:ascii="Arial" w:eastAsia="Arial" w:hAnsi="Arial" w:cs="Arial"/>
          <w:sz w:val="20"/>
          <w:szCs w:val="20"/>
          <w:highlight w:val="cyan"/>
        </w:rPr>
      </w:pPr>
      <w:r>
        <w:rPr>
          <w:rFonts w:ascii="Arial" w:eastAsia="Arial" w:hAnsi="Arial" w:cs="Arial"/>
          <w:i/>
          <w:color w:val="0000FF"/>
          <w:sz w:val="20"/>
          <w:szCs w:val="20"/>
          <w:highlight w:val="white"/>
        </w:rPr>
        <w:tab/>
      </w:r>
      <w:r w:rsidR="00741DC1" w:rsidRPr="003D49C5">
        <w:rPr>
          <w:rFonts w:ascii="Arial" w:eastAsia="Arial" w:hAnsi="Arial" w:cs="Arial"/>
          <w:sz w:val="20"/>
          <w:szCs w:val="20"/>
          <w:highlight w:val="cyan"/>
        </w:rPr>
        <w:t xml:space="preserve">En el crecimiento exponencial de las empresas que prestan servicios de salud e inclusive prestadores de la salud independientes a nivel nacional e internacional, generan mayores retos y por ende se necesitan mejores herramientas, que permitan una administración eficiente de los diferentes recursos con los cuales se cuentan, es entonces que se pretende generar una herramienta informática que permita la gestión adecuada de las diferentes actividades </w:t>
      </w:r>
    </w:p>
    <w:p w:rsidR="008D6673" w:rsidRDefault="008D6673">
      <w:pPr>
        <w:pStyle w:val="Ttulo2"/>
        <w:rPr>
          <w:rFonts w:ascii="Arial" w:eastAsia="Arial" w:hAnsi="Arial" w:cs="Arial"/>
          <w:b/>
          <w:color w:val="000000"/>
          <w:sz w:val="24"/>
          <w:szCs w:val="24"/>
        </w:rPr>
      </w:pPr>
    </w:p>
    <w:p w:rsidR="008D6673" w:rsidRDefault="000E7B4E" w:rsidP="00741DC1">
      <w:pPr>
        <w:pStyle w:val="Ttulo2"/>
        <w:numPr>
          <w:ilvl w:val="1"/>
          <w:numId w:val="1"/>
        </w:numPr>
        <w:rPr>
          <w:rFonts w:ascii="Arial" w:eastAsia="Arial" w:hAnsi="Arial" w:cs="Arial"/>
          <w:b/>
          <w:color w:val="000000"/>
          <w:sz w:val="24"/>
          <w:szCs w:val="24"/>
        </w:rPr>
      </w:pPr>
      <w:bookmarkStart w:id="7" w:name="_3dy6vkm" w:colFirst="0" w:colLast="0"/>
      <w:bookmarkEnd w:id="7"/>
      <w:r>
        <w:rPr>
          <w:rFonts w:ascii="Arial" w:eastAsia="Arial" w:hAnsi="Arial" w:cs="Arial"/>
          <w:b/>
          <w:color w:val="000000"/>
          <w:sz w:val="24"/>
          <w:szCs w:val="24"/>
        </w:rPr>
        <w:t>Propósito</w:t>
      </w:r>
    </w:p>
    <w:p w:rsidR="00741DC1" w:rsidRPr="00741DC1" w:rsidRDefault="00741DC1" w:rsidP="00741DC1">
      <w:pPr>
        <w:pStyle w:val="Prrafodelista"/>
        <w:ind w:left="765"/>
      </w:pPr>
    </w:p>
    <w:p w:rsidR="008D6673" w:rsidRDefault="00741DC1" w:rsidP="00741DC1">
      <w:pPr>
        <w:pStyle w:val="Ttulo2"/>
        <w:jc w:val="both"/>
        <w:rPr>
          <w:rFonts w:ascii="Arial" w:eastAsia="Arial" w:hAnsi="Arial" w:cs="Arial"/>
          <w:color w:val="auto"/>
          <w:sz w:val="20"/>
          <w:szCs w:val="20"/>
          <w:highlight w:val="white"/>
        </w:rPr>
      </w:pPr>
      <w:r w:rsidRPr="00741DC1">
        <w:rPr>
          <w:rFonts w:ascii="Arial" w:eastAsia="Arial" w:hAnsi="Arial" w:cs="Arial"/>
          <w:color w:val="auto"/>
          <w:sz w:val="20"/>
          <w:szCs w:val="20"/>
          <w:highlight w:val="white"/>
        </w:rPr>
        <w:t xml:space="preserve">Con este documento se pretende determinar los diferentes </w:t>
      </w:r>
      <w:r w:rsidR="009A7E0C">
        <w:rPr>
          <w:rFonts w:ascii="Arial" w:eastAsia="Arial" w:hAnsi="Arial" w:cs="Arial"/>
          <w:color w:val="auto"/>
          <w:sz w:val="20"/>
          <w:szCs w:val="20"/>
          <w:highlight w:val="white"/>
        </w:rPr>
        <w:t>temas</w:t>
      </w:r>
      <w:r w:rsidRPr="00741DC1">
        <w:rPr>
          <w:rFonts w:ascii="Arial" w:eastAsia="Arial" w:hAnsi="Arial" w:cs="Arial"/>
          <w:color w:val="auto"/>
          <w:sz w:val="20"/>
          <w:szCs w:val="20"/>
          <w:highlight w:val="white"/>
        </w:rPr>
        <w:t xml:space="preserve"> para implementar una herramienta informática asociada a una aplicación que permita una gestión eficiente de una IPS, desde un modelo modular</w:t>
      </w:r>
      <w:r>
        <w:rPr>
          <w:rFonts w:ascii="Arial" w:eastAsia="Arial" w:hAnsi="Arial" w:cs="Arial"/>
          <w:color w:val="auto"/>
          <w:sz w:val="20"/>
          <w:szCs w:val="20"/>
          <w:highlight w:val="white"/>
        </w:rPr>
        <w:t>.</w:t>
      </w:r>
    </w:p>
    <w:p w:rsidR="00741DC1" w:rsidRPr="00741DC1" w:rsidRDefault="00741DC1" w:rsidP="00741DC1">
      <w:pPr>
        <w:rPr>
          <w:highlight w:val="white"/>
        </w:rPr>
      </w:pPr>
    </w:p>
    <w:p w:rsidR="008D6673" w:rsidRDefault="000E7B4E" w:rsidP="00741DC1">
      <w:pPr>
        <w:pStyle w:val="Ttulo2"/>
        <w:numPr>
          <w:ilvl w:val="1"/>
          <w:numId w:val="1"/>
        </w:numPr>
        <w:rPr>
          <w:rFonts w:ascii="Arial" w:eastAsia="Arial" w:hAnsi="Arial" w:cs="Arial"/>
          <w:b/>
          <w:color w:val="000000"/>
          <w:sz w:val="24"/>
          <w:szCs w:val="24"/>
        </w:rPr>
      </w:pPr>
      <w:bookmarkStart w:id="8" w:name="_1t3h5sf" w:colFirst="0" w:colLast="0"/>
      <w:bookmarkEnd w:id="8"/>
      <w:r>
        <w:rPr>
          <w:rFonts w:ascii="Arial" w:eastAsia="Arial" w:hAnsi="Arial" w:cs="Arial"/>
          <w:b/>
          <w:color w:val="000000"/>
          <w:sz w:val="24"/>
          <w:szCs w:val="24"/>
        </w:rPr>
        <w:t>Alcance</w:t>
      </w:r>
    </w:p>
    <w:p w:rsidR="008D6673" w:rsidRDefault="008D6673"/>
    <w:p w:rsidR="00C21A7B" w:rsidRDefault="003D49C5" w:rsidP="00C21A7B">
      <w:pPr>
        <w:jc w:val="both"/>
        <w:rPr>
          <w:rFonts w:ascii="Arial" w:hAnsi="Arial" w:cs="Arial"/>
          <w:sz w:val="20"/>
          <w:szCs w:val="20"/>
        </w:rPr>
      </w:pPr>
      <w:r w:rsidRPr="003D49C5">
        <w:rPr>
          <w:rFonts w:ascii="Arial" w:hAnsi="Arial" w:cs="Arial"/>
          <w:sz w:val="20"/>
          <w:szCs w:val="20"/>
        </w:rPr>
        <w:t>Proveer una herra</w:t>
      </w:r>
      <w:r w:rsidR="00C21A7B">
        <w:rPr>
          <w:rFonts w:ascii="Arial" w:hAnsi="Arial" w:cs="Arial"/>
          <w:sz w:val="20"/>
          <w:szCs w:val="20"/>
        </w:rPr>
        <w:t>mienta tecnológica integral que permita administrar fácilmente y de forma organizada,</w:t>
      </w:r>
      <w:r>
        <w:rPr>
          <w:rFonts w:ascii="Arial" w:hAnsi="Arial" w:cs="Arial"/>
          <w:sz w:val="20"/>
          <w:szCs w:val="20"/>
        </w:rPr>
        <w:t xml:space="preserve"> de una entidad de salud</w:t>
      </w:r>
      <w:r w:rsidR="00C21A7B">
        <w:rPr>
          <w:rFonts w:ascii="Arial" w:hAnsi="Arial" w:cs="Arial"/>
          <w:sz w:val="20"/>
          <w:szCs w:val="20"/>
        </w:rPr>
        <w:t xml:space="preserve"> desde cada una de sus áreas, que además</w:t>
      </w:r>
      <w:r>
        <w:rPr>
          <w:rFonts w:ascii="Arial" w:hAnsi="Arial" w:cs="Arial"/>
          <w:sz w:val="20"/>
          <w:szCs w:val="20"/>
        </w:rPr>
        <w:t xml:space="preserve"> </w:t>
      </w:r>
      <w:r w:rsidR="00C21A7B">
        <w:rPr>
          <w:rFonts w:ascii="Arial" w:hAnsi="Arial" w:cs="Arial"/>
          <w:sz w:val="20"/>
          <w:szCs w:val="20"/>
        </w:rPr>
        <w:t xml:space="preserve">incluya </w:t>
      </w:r>
      <w:r w:rsidRPr="003D49C5">
        <w:rPr>
          <w:rFonts w:ascii="Arial" w:hAnsi="Arial" w:cs="Arial"/>
          <w:sz w:val="20"/>
          <w:szCs w:val="20"/>
        </w:rPr>
        <w:t xml:space="preserve">la gestión documental del personal </w:t>
      </w:r>
      <w:r>
        <w:rPr>
          <w:rFonts w:ascii="Arial" w:hAnsi="Arial" w:cs="Arial"/>
          <w:sz w:val="20"/>
          <w:szCs w:val="20"/>
        </w:rPr>
        <w:t xml:space="preserve">de </w:t>
      </w:r>
      <w:r w:rsidR="00C21A7B">
        <w:rPr>
          <w:rFonts w:ascii="Arial" w:hAnsi="Arial" w:cs="Arial"/>
          <w:sz w:val="20"/>
          <w:szCs w:val="20"/>
        </w:rPr>
        <w:t>salud y otros empleados</w:t>
      </w:r>
      <w:r w:rsidRPr="003D49C5">
        <w:rPr>
          <w:rFonts w:ascii="Arial" w:hAnsi="Arial" w:cs="Arial"/>
          <w:sz w:val="20"/>
          <w:szCs w:val="20"/>
        </w:rPr>
        <w:t xml:space="preserve"> (Médico</w:t>
      </w:r>
      <w:r w:rsidR="00C21A7B">
        <w:rPr>
          <w:rFonts w:ascii="Arial" w:hAnsi="Arial" w:cs="Arial"/>
          <w:sz w:val="20"/>
          <w:szCs w:val="20"/>
        </w:rPr>
        <w:t>s</w:t>
      </w:r>
      <w:r w:rsidRPr="003D49C5">
        <w:rPr>
          <w:rFonts w:ascii="Arial" w:hAnsi="Arial" w:cs="Arial"/>
          <w:sz w:val="20"/>
          <w:szCs w:val="20"/>
        </w:rPr>
        <w:t>, Psicólogo</w:t>
      </w:r>
      <w:r w:rsidR="00C21A7B">
        <w:rPr>
          <w:rFonts w:ascii="Arial" w:hAnsi="Arial" w:cs="Arial"/>
          <w:sz w:val="20"/>
          <w:szCs w:val="20"/>
        </w:rPr>
        <w:t>s</w:t>
      </w:r>
      <w:r w:rsidRPr="003D49C5">
        <w:rPr>
          <w:rFonts w:ascii="Arial" w:hAnsi="Arial" w:cs="Arial"/>
          <w:sz w:val="20"/>
          <w:szCs w:val="20"/>
        </w:rPr>
        <w:t>, Optómetra</w:t>
      </w:r>
      <w:r w:rsidR="00C21A7B">
        <w:rPr>
          <w:rFonts w:ascii="Arial" w:hAnsi="Arial" w:cs="Arial"/>
          <w:sz w:val="20"/>
          <w:szCs w:val="20"/>
        </w:rPr>
        <w:t>s</w:t>
      </w:r>
      <w:r w:rsidRPr="003D49C5">
        <w:rPr>
          <w:rFonts w:ascii="Arial" w:hAnsi="Arial" w:cs="Arial"/>
          <w:sz w:val="20"/>
          <w:szCs w:val="20"/>
        </w:rPr>
        <w:t>, Fonoaudiólogo</w:t>
      </w:r>
      <w:r w:rsidR="00C21A7B">
        <w:rPr>
          <w:rFonts w:ascii="Arial" w:hAnsi="Arial" w:cs="Arial"/>
          <w:sz w:val="20"/>
          <w:szCs w:val="20"/>
        </w:rPr>
        <w:t>s</w:t>
      </w:r>
      <w:r w:rsidRPr="003D49C5">
        <w:rPr>
          <w:rFonts w:ascii="Arial" w:hAnsi="Arial" w:cs="Arial"/>
          <w:sz w:val="20"/>
          <w:szCs w:val="20"/>
        </w:rPr>
        <w:t>,</w:t>
      </w:r>
      <w:r w:rsidR="00C21A7B">
        <w:rPr>
          <w:rFonts w:ascii="Arial" w:hAnsi="Arial" w:cs="Arial"/>
          <w:sz w:val="20"/>
          <w:szCs w:val="20"/>
        </w:rPr>
        <w:t xml:space="preserve"> administradores, personal de aseo y seguridad) </w:t>
      </w:r>
      <w:r w:rsidR="00C21A7B" w:rsidRPr="00C21A7B">
        <w:rPr>
          <w:rFonts w:ascii="Arial" w:hAnsi="Arial" w:cs="Arial"/>
          <w:sz w:val="20"/>
          <w:szCs w:val="20"/>
        </w:rPr>
        <w:t>en la ciudad de Armenia</w:t>
      </w:r>
      <w:r w:rsidR="00C21A7B">
        <w:rPr>
          <w:rFonts w:ascii="Arial" w:hAnsi="Arial" w:cs="Arial"/>
          <w:sz w:val="20"/>
          <w:szCs w:val="20"/>
        </w:rPr>
        <w:t xml:space="preserve"> (Q).</w:t>
      </w:r>
    </w:p>
    <w:p w:rsidR="00C21A7B" w:rsidRDefault="00C21A7B" w:rsidP="00C21A7B">
      <w:pPr>
        <w:jc w:val="both"/>
        <w:rPr>
          <w:rFonts w:ascii="Arial" w:hAnsi="Arial" w:cs="Arial"/>
          <w:sz w:val="20"/>
          <w:szCs w:val="20"/>
        </w:rPr>
      </w:pPr>
      <w:r w:rsidRPr="00C21A7B">
        <w:rPr>
          <w:rFonts w:ascii="Arial" w:hAnsi="Arial" w:cs="Arial"/>
          <w:sz w:val="20"/>
          <w:szCs w:val="20"/>
        </w:rPr>
        <w:t xml:space="preserve"> Se inicia con una versión Beta, que permitirá </w:t>
      </w:r>
      <w:r>
        <w:rPr>
          <w:rFonts w:ascii="Arial" w:hAnsi="Arial" w:cs="Arial"/>
          <w:sz w:val="20"/>
          <w:szCs w:val="20"/>
        </w:rPr>
        <w:t>e</w:t>
      </w:r>
      <w:r w:rsidRPr="00C21A7B">
        <w:rPr>
          <w:rFonts w:ascii="Arial" w:hAnsi="Arial" w:cs="Arial"/>
          <w:sz w:val="20"/>
          <w:szCs w:val="20"/>
        </w:rPr>
        <w:t>l acceso a módulos clínicos</w:t>
      </w:r>
      <w:r>
        <w:rPr>
          <w:rFonts w:ascii="Arial" w:hAnsi="Arial" w:cs="Arial"/>
          <w:sz w:val="20"/>
          <w:szCs w:val="20"/>
        </w:rPr>
        <w:t xml:space="preserve"> y contables de forma </w:t>
      </w:r>
      <w:r w:rsidRPr="00C21A7B">
        <w:rPr>
          <w:rFonts w:ascii="Arial" w:hAnsi="Arial" w:cs="Arial"/>
          <w:sz w:val="20"/>
          <w:szCs w:val="20"/>
        </w:rPr>
        <w:t xml:space="preserve">independiente y </w:t>
      </w:r>
      <w:r>
        <w:rPr>
          <w:rFonts w:ascii="Arial" w:hAnsi="Arial" w:cs="Arial"/>
          <w:sz w:val="20"/>
          <w:szCs w:val="20"/>
        </w:rPr>
        <w:t>adecuada a las necesidades del usuario en cada área de la empresa.</w:t>
      </w:r>
    </w:p>
    <w:p w:rsidR="003D49C5" w:rsidRDefault="00C21A7B" w:rsidP="00C21A7B">
      <w:pPr>
        <w:jc w:val="both"/>
        <w:rPr>
          <w:rFonts w:ascii="Arial" w:hAnsi="Arial" w:cs="Arial"/>
          <w:sz w:val="20"/>
          <w:szCs w:val="20"/>
        </w:rPr>
      </w:pPr>
      <w:r w:rsidRPr="00C21A7B">
        <w:rPr>
          <w:rFonts w:ascii="Arial" w:hAnsi="Arial" w:cs="Arial"/>
          <w:sz w:val="20"/>
          <w:szCs w:val="20"/>
        </w:rPr>
        <w:t>se pretende en</w:t>
      </w:r>
      <w:r>
        <w:rPr>
          <w:rFonts w:ascii="Arial" w:hAnsi="Arial" w:cs="Arial"/>
          <w:sz w:val="20"/>
          <w:szCs w:val="20"/>
        </w:rPr>
        <w:t xml:space="preserve"> v</w:t>
      </w:r>
      <w:r w:rsidRPr="00C21A7B">
        <w:rPr>
          <w:rFonts w:ascii="Arial" w:hAnsi="Arial" w:cs="Arial"/>
          <w:sz w:val="20"/>
          <w:szCs w:val="20"/>
        </w:rPr>
        <w:t xml:space="preserve">ersiones posteriores generar un programa compacto que permita integrar toda la funcionalidad y </w:t>
      </w:r>
      <w:r>
        <w:rPr>
          <w:rFonts w:ascii="Arial" w:hAnsi="Arial" w:cs="Arial"/>
          <w:sz w:val="20"/>
          <w:szCs w:val="20"/>
        </w:rPr>
        <w:t>r</w:t>
      </w:r>
      <w:r w:rsidRPr="00C21A7B">
        <w:rPr>
          <w:rFonts w:ascii="Arial" w:hAnsi="Arial" w:cs="Arial"/>
          <w:sz w:val="20"/>
          <w:szCs w:val="20"/>
        </w:rPr>
        <w:t>elación siendo un sistema multiplataforma.</w:t>
      </w:r>
    </w:p>
    <w:p w:rsidR="00C21A7B" w:rsidRPr="003D49C5" w:rsidRDefault="00C21A7B" w:rsidP="00C21A7B">
      <w:pPr>
        <w:jc w:val="both"/>
        <w:rPr>
          <w:rFonts w:ascii="Arial" w:hAnsi="Arial" w:cs="Arial"/>
          <w:sz w:val="20"/>
          <w:szCs w:val="20"/>
        </w:rPr>
      </w:pPr>
    </w:p>
    <w:p w:rsidR="00C21A7B" w:rsidRDefault="00741DC1" w:rsidP="00C21A7B">
      <w:pPr>
        <w:pBdr>
          <w:top w:val="nil"/>
          <w:left w:val="nil"/>
          <w:bottom w:val="nil"/>
          <w:right w:val="nil"/>
          <w:between w:val="nil"/>
        </w:pBdr>
        <w:tabs>
          <w:tab w:val="left" w:pos="5460"/>
        </w:tabs>
        <w:spacing w:after="0" w:line="240" w:lineRule="auto"/>
        <w:ind w:left="720" w:hanging="708"/>
        <w:jc w:val="both"/>
        <w:rPr>
          <w:rFonts w:ascii="Arial" w:eastAsia="Arial" w:hAnsi="Arial" w:cs="Arial"/>
          <w:sz w:val="20"/>
          <w:szCs w:val="20"/>
        </w:rPr>
      </w:pPr>
      <w:r>
        <w:rPr>
          <w:rFonts w:ascii="Arial" w:eastAsia="Arial" w:hAnsi="Arial" w:cs="Arial"/>
          <w:sz w:val="20"/>
          <w:szCs w:val="20"/>
          <w:highlight w:val="white"/>
        </w:rPr>
        <w:t xml:space="preserve">Laboratorios, Odontólogos) </w:t>
      </w:r>
    </w:p>
    <w:p w:rsidR="00741DC1" w:rsidRDefault="00741DC1" w:rsidP="00741DC1">
      <w:pPr>
        <w:pBdr>
          <w:top w:val="nil"/>
          <w:left w:val="nil"/>
          <w:bottom w:val="nil"/>
          <w:right w:val="nil"/>
          <w:between w:val="nil"/>
        </w:pBdr>
        <w:tabs>
          <w:tab w:val="left" w:pos="5460"/>
        </w:tabs>
        <w:spacing w:after="0" w:line="240" w:lineRule="auto"/>
        <w:ind w:left="720" w:hanging="708"/>
        <w:jc w:val="both"/>
        <w:rPr>
          <w:rFonts w:ascii="Arial" w:eastAsia="Arial" w:hAnsi="Arial" w:cs="Arial"/>
          <w:sz w:val="20"/>
          <w:szCs w:val="20"/>
          <w:highlight w:val="white"/>
        </w:rPr>
      </w:pPr>
    </w:p>
    <w:p w:rsidR="00741DC1" w:rsidRDefault="00741DC1"/>
    <w:p w:rsidR="008D6673" w:rsidRDefault="000E7B4E">
      <w:pPr>
        <w:pStyle w:val="Ttulo2"/>
        <w:rPr>
          <w:rFonts w:ascii="Arial" w:eastAsia="Arial" w:hAnsi="Arial" w:cs="Arial"/>
          <w:b/>
          <w:color w:val="000000"/>
          <w:sz w:val="24"/>
          <w:szCs w:val="24"/>
        </w:rPr>
      </w:pPr>
      <w:bookmarkStart w:id="9" w:name="_4d34og8" w:colFirst="0" w:colLast="0"/>
      <w:bookmarkEnd w:id="9"/>
      <w:r>
        <w:rPr>
          <w:rFonts w:ascii="Arial" w:eastAsia="Arial" w:hAnsi="Arial" w:cs="Arial"/>
          <w:b/>
          <w:color w:val="000000"/>
          <w:sz w:val="24"/>
          <w:szCs w:val="24"/>
        </w:rPr>
        <w:lastRenderedPageBreak/>
        <w:t>1.3 Definiciones, Acrónimos y Abreviaturas</w:t>
      </w:r>
    </w:p>
    <w:p w:rsidR="008D6673" w:rsidRDefault="000E7B4E">
      <w:pPr>
        <w:jc w:val="both"/>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 será el glosario del mismo.</w:t>
      </w:r>
    </w:p>
    <w:p w:rsidR="00893238" w:rsidRDefault="00893238">
      <w:pPr>
        <w:jc w:val="both"/>
        <w:rPr>
          <w:rFonts w:ascii="Arial" w:eastAsia="Arial" w:hAnsi="Arial" w:cs="Arial"/>
          <w:i/>
          <w:color w:val="0000FF"/>
          <w:sz w:val="20"/>
          <w:szCs w:val="20"/>
        </w:rPr>
      </w:pPr>
    </w:p>
    <w:p w:rsidR="00893238" w:rsidRDefault="00893238">
      <w:pPr>
        <w:jc w:val="both"/>
        <w:rPr>
          <w:rFonts w:ascii="Arial" w:eastAsia="Arial" w:hAnsi="Arial" w:cs="Arial"/>
          <w:i/>
          <w:color w:val="0000FF"/>
          <w:sz w:val="20"/>
          <w:szCs w:val="20"/>
        </w:rPr>
      </w:pPr>
    </w:p>
    <w:p w:rsidR="00893238" w:rsidRDefault="00893238">
      <w:pPr>
        <w:jc w:val="both"/>
        <w:rPr>
          <w:rFonts w:ascii="Arial" w:eastAsia="Arial" w:hAnsi="Arial" w:cs="Arial"/>
          <w:i/>
          <w:color w:val="0000FF"/>
          <w:sz w:val="20"/>
          <w:szCs w:val="20"/>
        </w:rPr>
      </w:pPr>
    </w:p>
    <w:p w:rsidR="00893238" w:rsidRDefault="00893238">
      <w:pPr>
        <w:jc w:val="both"/>
        <w:rPr>
          <w:rFonts w:ascii="Arial" w:eastAsia="Arial" w:hAnsi="Arial" w:cs="Arial"/>
          <w:i/>
          <w:color w:val="0000FF"/>
          <w:sz w:val="20"/>
          <w:szCs w:val="20"/>
        </w:rPr>
      </w:pPr>
    </w:p>
    <w:p w:rsidR="00893238" w:rsidRDefault="00893238">
      <w:pPr>
        <w:jc w:val="both"/>
        <w:rPr>
          <w:rFonts w:ascii="Arial" w:eastAsia="Arial" w:hAnsi="Arial" w:cs="Arial"/>
          <w:i/>
          <w:color w:val="0000FF"/>
          <w:sz w:val="20"/>
          <w:szCs w:val="20"/>
        </w:rPr>
      </w:pPr>
    </w:p>
    <w:p w:rsidR="00893238" w:rsidRDefault="00893238">
      <w:pPr>
        <w:jc w:val="both"/>
        <w:rPr>
          <w:rFonts w:ascii="Arial" w:eastAsia="Arial" w:hAnsi="Arial" w:cs="Arial"/>
          <w:i/>
          <w:color w:val="0000FF"/>
          <w:sz w:val="20"/>
          <w:szCs w:val="20"/>
        </w:rPr>
      </w:pPr>
    </w:p>
    <w:p w:rsidR="00893238" w:rsidRDefault="00893238">
      <w:pPr>
        <w:jc w:val="both"/>
        <w:rPr>
          <w:rFonts w:ascii="Arial" w:eastAsia="Arial" w:hAnsi="Arial" w:cs="Arial"/>
          <w:i/>
          <w:color w:val="0000FF"/>
          <w:sz w:val="20"/>
          <w:szCs w:val="20"/>
        </w:rPr>
      </w:pPr>
    </w:p>
    <w:p w:rsidR="008D6673" w:rsidRDefault="000E7B4E" w:rsidP="00893238">
      <w:pPr>
        <w:pStyle w:val="Ttulo2"/>
        <w:numPr>
          <w:ilvl w:val="1"/>
          <w:numId w:val="1"/>
        </w:numPr>
        <w:rPr>
          <w:rFonts w:ascii="Arial" w:eastAsia="Arial" w:hAnsi="Arial" w:cs="Arial"/>
          <w:b/>
          <w:color w:val="000000"/>
          <w:sz w:val="24"/>
          <w:szCs w:val="24"/>
        </w:rPr>
      </w:pPr>
      <w:bookmarkStart w:id="10" w:name="_2s8eyo1" w:colFirst="0" w:colLast="0"/>
      <w:bookmarkEnd w:id="10"/>
      <w:r>
        <w:rPr>
          <w:rFonts w:ascii="Arial" w:eastAsia="Arial" w:hAnsi="Arial" w:cs="Arial"/>
          <w:b/>
          <w:color w:val="000000"/>
          <w:sz w:val="24"/>
          <w:szCs w:val="24"/>
        </w:rPr>
        <w:t>Responsables e involucrados</w:t>
      </w:r>
    </w:p>
    <w:p w:rsidR="00893238" w:rsidRDefault="00893238" w:rsidP="00893238"/>
    <w:tbl>
      <w:tblPr>
        <w:tblStyle w:val="a1"/>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893238" w:rsidTr="0078536D">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Nombre</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Tipo(Responsable / Involucrado)</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b/>
                <w:sz w:val="20"/>
                <w:szCs w:val="20"/>
              </w:rPr>
            </w:pPr>
            <w:r>
              <w:rPr>
                <w:rFonts w:ascii="Arial" w:eastAsia="Arial" w:hAnsi="Arial" w:cs="Arial"/>
                <w:b/>
                <w:sz w:val="20"/>
                <w:szCs w:val="20"/>
              </w:rPr>
              <w:t>Rol</w:t>
            </w:r>
          </w:p>
        </w:tc>
      </w:tr>
      <w:tr w:rsidR="00893238" w:rsidTr="0078536D">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Cris Solano</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893238" w:rsidTr="0078536D">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Guillermo </w:t>
            </w:r>
            <w:r w:rsidR="001836BA">
              <w:rPr>
                <w:rFonts w:ascii="Arial" w:eastAsia="Arial" w:hAnsi="Arial" w:cs="Arial"/>
                <w:sz w:val="20"/>
                <w:szCs w:val="20"/>
              </w:rPr>
              <w:t>Domínguez</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893238" w:rsidRDefault="00893238" w:rsidP="0078536D">
            <w:pPr>
              <w:jc w:val="center"/>
            </w:pPr>
            <w:r w:rsidRPr="00C21ACB">
              <w:rPr>
                <w:rFonts w:ascii="Arial" w:eastAsia="Arial" w:hAnsi="Arial" w:cs="Arial"/>
                <w:sz w:val="20"/>
                <w:szCs w:val="20"/>
              </w:rPr>
              <w:t>Equipo de Trabajo</w:t>
            </w:r>
          </w:p>
        </w:tc>
      </w:tr>
      <w:tr w:rsidR="00893238" w:rsidTr="0078536D">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Johnier </w:t>
            </w:r>
            <w:r w:rsidR="001836BA">
              <w:rPr>
                <w:rFonts w:ascii="Arial" w:eastAsia="Arial" w:hAnsi="Arial" w:cs="Arial"/>
                <w:sz w:val="20"/>
                <w:szCs w:val="20"/>
              </w:rPr>
              <w:t>Rodríguez</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893238" w:rsidRDefault="00893238" w:rsidP="0078536D">
            <w:pPr>
              <w:jc w:val="center"/>
            </w:pPr>
            <w:r w:rsidRPr="00C21ACB">
              <w:rPr>
                <w:rFonts w:ascii="Arial" w:eastAsia="Arial" w:hAnsi="Arial" w:cs="Arial"/>
                <w:sz w:val="20"/>
                <w:szCs w:val="20"/>
              </w:rPr>
              <w:t>Equipo de Trabajo</w:t>
            </w:r>
          </w:p>
        </w:tc>
      </w:tr>
      <w:tr w:rsidR="00893238" w:rsidTr="0078536D">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Juan </w:t>
            </w:r>
            <w:r w:rsidR="001836BA">
              <w:rPr>
                <w:rFonts w:ascii="Arial" w:eastAsia="Arial" w:hAnsi="Arial" w:cs="Arial"/>
                <w:sz w:val="20"/>
                <w:szCs w:val="20"/>
              </w:rPr>
              <w:t>José</w:t>
            </w:r>
            <w:r>
              <w:rPr>
                <w:rFonts w:ascii="Arial" w:eastAsia="Arial" w:hAnsi="Arial" w:cs="Arial"/>
                <w:sz w:val="20"/>
                <w:szCs w:val="20"/>
              </w:rPr>
              <w:t xml:space="preserve"> Agudelo</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893238" w:rsidRDefault="00893238" w:rsidP="0078536D">
            <w:pPr>
              <w:jc w:val="center"/>
            </w:pPr>
            <w:r w:rsidRPr="00C21ACB">
              <w:rPr>
                <w:rFonts w:ascii="Arial" w:eastAsia="Arial" w:hAnsi="Arial" w:cs="Arial"/>
                <w:sz w:val="20"/>
                <w:szCs w:val="20"/>
              </w:rPr>
              <w:t>Equipo de Trabajo</w:t>
            </w:r>
          </w:p>
        </w:tc>
      </w:tr>
      <w:tr w:rsidR="00893238" w:rsidTr="0078536D">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 xml:space="preserve">Juan Camilo </w:t>
            </w:r>
            <w:r w:rsidR="001836BA">
              <w:rPr>
                <w:rFonts w:ascii="Arial" w:eastAsia="Arial" w:hAnsi="Arial" w:cs="Arial"/>
                <w:sz w:val="20"/>
                <w:szCs w:val="20"/>
              </w:rPr>
              <w:t>Hernández</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893238" w:rsidRDefault="00893238" w:rsidP="0078536D">
            <w:pPr>
              <w:jc w:val="center"/>
            </w:pPr>
            <w:r w:rsidRPr="00C21ACB">
              <w:rPr>
                <w:rFonts w:ascii="Arial" w:eastAsia="Arial" w:hAnsi="Arial" w:cs="Arial"/>
                <w:sz w:val="20"/>
                <w:szCs w:val="20"/>
              </w:rPr>
              <w:t>Equipo de Trabajo</w:t>
            </w:r>
          </w:p>
        </w:tc>
      </w:tr>
      <w:tr w:rsidR="00893238" w:rsidTr="0078536D">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Julian Franco</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893238" w:rsidTr="0078536D">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Alejo Giraldo</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893238" w:rsidTr="0078536D">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Jorge Camelo</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Responsable</w:t>
            </w: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sz w:val="20"/>
                <w:szCs w:val="20"/>
              </w:rPr>
              <w:t>Equipo de Trabajo</w:t>
            </w:r>
          </w:p>
        </w:tc>
      </w:tr>
      <w:tr w:rsidR="00893238" w:rsidTr="0078536D">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rPr>
                <w:rFonts w:ascii="Arial" w:eastAsia="Arial" w:hAnsi="Arial" w:cs="Arial"/>
                <w:i/>
                <w:color w:val="0000FF"/>
                <w:sz w:val="20"/>
                <w:szCs w:val="20"/>
              </w:rPr>
            </w:pP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rPr>
                <w:rFonts w:ascii="Arial" w:eastAsia="Arial" w:hAnsi="Arial" w:cs="Arial"/>
                <w:i/>
                <w:color w:val="0000FF"/>
                <w:sz w:val="20"/>
                <w:szCs w:val="20"/>
              </w:rPr>
            </w:pPr>
          </w:p>
        </w:tc>
        <w:tc>
          <w:tcPr>
            <w:tcW w:w="2946" w:type="dxa"/>
            <w:shd w:val="clear" w:color="auto" w:fill="auto"/>
            <w:tcMar>
              <w:top w:w="100" w:type="dxa"/>
              <w:left w:w="100" w:type="dxa"/>
              <w:bottom w:w="100" w:type="dxa"/>
              <w:right w:w="100" w:type="dxa"/>
            </w:tcMar>
          </w:tcPr>
          <w:p w:rsidR="00893238" w:rsidRDefault="00893238" w:rsidP="0078536D">
            <w:pPr>
              <w:pBdr>
                <w:top w:val="nil"/>
                <w:left w:val="nil"/>
                <w:bottom w:val="nil"/>
                <w:right w:val="nil"/>
                <w:between w:val="nil"/>
              </w:pBdr>
              <w:spacing w:after="0" w:line="240" w:lineRule="auto"/>
              <w:rPr>
                <w:rFonts w:ascii="Arial" w:eastAsia="Arial" w:hAnsi="Arial" w:cs="Arial"/>
                <w:i/>
                <w:color w:val="0000FF"/>
                <w:sz w:val="20"/>
                <w:szCs w:val="20"/>
              </w:rPr>
            </w:pPr>
          </w:p>
        </w:tc>
      </w:tr>
    </w:tbl>
    <w:p w:rsidR="00893238" w:rsidRDefault="00893238" w:rsidP="00893238"/>
    <w:p w:rsidR="00893238" w:rsidRPr="00893238" w:rsidRDefault="00893238" w:rsidP="00893238"/>
    <w:p w:rsidR="008D6673" w:rsidRDefault="000E7B4E" w:rsidP="00E726C5">
      <w:pPr>
        <w:pStyle w:val="Ttulo2"/>
        <w:numPr>
          <w:ilvl w:val="1"/>
          <w:numId w:val="1"/>
        </w:numPr>
        <w:rPr>
          <w:rFonts w:ascii="Arial" w:eastAsia="Arial" w:hAnsi="Arial" w:cs="Arial"/>
          <w:b/>
          <w:color w:val="000000"/>
          <w:sz w:val="24"/>
          <w:szCs w:val="24"/>
        </w:rPr>
      </w:pPr>
      <w:bookmarkStart w:id="11" w:name="_17dp8vu" w:colFirst="0" w:colLast="0"/>
      <w:bookmarkEnd w:id="11"/>
      <w:r>
        <w:rPr>
          <w:rFonts w:ascii="Arial" w:eastAsia="Arial" w:hAnsi="Arial" w:cs="Arial"/>
          <w:b/>
          <w:color w:val="000000"/>
          <w:sz w:val="24"/>
          <w:szCs w:val="24"/>
        </w:rPr>
        <w:t>Referencias (bibliografía o web grafía)</w:t>
      </w:r>
    </w:p>
    <w:p w:rsidR="00E726C5" w:rsidRPr="00E726C5" w:rsidRDefault="00E726C5" w:rsidP="00E726C5"/>
    <w:p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lastRenderedPageBreak/>
        <w:t xml:space="preserve">Cruz Espejo, G., Mosquera Palacios, A. G., &amp; Martínez Sabogal, J. F. (2018). </w:t>
      </w:r>
      <w:r w:rsidRPr="00E726C5">
        <w:rPr>
          <w:rFonts w:ascii="Arial" w:eastAsia="Arial" w:hAnsi="Arial" w:cs="Arial"/>
          <w:i/>
          <w:color w:val="222222"/>
          <w:sz w:val="20"/>
          <w:szCs w:val="20"/>
          <w:highlight w:val="white"/>
        </w:rPr>
        <w:t>Análisis de sistema de información e implementación de un software (fase de diseño) para la Nueva EPS</w:t>
      </w:r>
      <w:r w:rsidRPr="00E726C5">
        <w:rPr>
          <w:rFonts w:ascii="Arial" w:eastAsia="Arial" w:hAnsi="Arial" w:cs="Arial"/>
          <w:color w:val="222222"/>
          <w:sz w:val="20"/>
          <w:szCs w:val="20"/>
          <w:highlight w:val="white"/>
        </w:rPr>
        <w:t xml:space="preserve"> (Doctoral </w:t>
      </w:r>
      <w:proofErr w:type="spellStart"/>
      <w:r w:rsidRPr="00E726C5">
        <w:rPr>
          <w:rFonts w:ascii="Arial" w:eastAsia="Arial" w:hAnsi="Arial" w:cs="Arial"/>
          <w:color w:val="222222"/>
          <w:sz w:val="20"/>
          <w:szCs w:val="20"/>
          <w:highlight w:val="white"/>
        </w:rPr>
        <w:t>dissertation</w:t>
      </w:r>
      <w:proofErr w:type="spellEnd"/>
      <w:r w:rsidRPr="00E726C5">
        <w:rPr>
          <w:rFonts w:ascii="Arial" w:eastAsia="Arial" w:hAnsi="Arial" w:cs="Arial"/>
          <w:color w:val="222222"/>
          <w:sz w:val="20"/>
          <w:szCs w:val="20"/>
          <w:highlight w:val="white"/>
        </w:rPr>
        <w:t>, Universidad Piloto de Colombia).</w:t>
      </w:r>
    </w:p>
    <w:p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t xml:space="preserve">Guzmán, F., &amp; Arias, C. A. (2012). La historia clínica: elemento fundamental del acto médico. </w:t>
      </w:r>
      <w:r w:rsidRPr="00E726C5">
        <w:rPr>
          <w:rFonts w:ascii="Arial" w:eastAsia="Arial" w:hAnsi="Arial" w:cs="Arial"/>
          <w:i/>
          <w:color w:val="222222"/>
          <w:sz w:val="20"/>
          <w:szCs w:val="20"/>
          <w:highlight w:val="white"/>
        </w:rPr>
        <w:t>Revista colombiana de cirugía</w:t>
      </w:r>
      <w:r w:rsidRPr="00E726C5">
        <w:rPr>
          <w:rFonts w:ascii="Arial" w:eastAsia="Arial" w:hAnsi="Arial" w:cs="Arial"/>
          <w:color w:val="222222"/>
          <w:sz w:val="20"/>
          <w:szCs w:val="20"/>
          <w:highlight w:val="white"/>
        </w:rPr>
        <w:t xml:space="preserve">, </w:t>
      </w:r>
      <w:r w:rsidRPr="00E726C5">
        <w:rPr>
          <w:rFonts w:ascii="Arial" w:eastAsia="Arial" w:hAnsi="Arial" w:cs="Arial"/>
          <w:i/>
          <w:color w:val="222222"/>
          <w:sz w:val="20"/>
          <w:szCs w:val="20"/>
          <w:highlight w:val="white"/>
        </w:rPr>
        <w:t>27</w:t>
      </w:r>
      <w:r w:rsidRPr="00E726C5">
        <w:rPr>
          <w:rFonts w:ascii="Arial" w:eastAsia="Arial" w:hAnsi="Arial" w:cs="Arial"/>
          <w:color w:val="222222"/>
          <w:sz w:val="20"/>
          <w:szCs w:val="20"/>
          <w:highlight w:val="white"/>
        </w:rPr>
        <w:t>(1), 15-24.</w:t>
      </w:r>
    </w:p>
    <w:p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t xml:space="preserve">Hansen, G., &amp; Hansen, J. (1997). </w:t>
      </w:r>
      <w:r w:rsidRPr="00E726C5">
        <w:rPr>
          <w:rFonts w:ascii="Arial" w:eastAsia="Arial" w:hAnsi="Arial" w:cs="Arial"/>
          <w:i/>
          <w:color w:val="222222"/>
          <w:sz w:val="20"/>
          <w:szCs w:val="20"/>
          <w:highlight w:val="white"/>
        </w:rPr>
        <w:t>Diseño y administración de bases de datos</w:t>
      </w:r>
      <w:r w:rsidRPr="00E726C5">
        <w:rPr>
          <w:rFonts w:ascii="Arial" w:eastAsia="Arial" w:hAnsi="Arial" w:cs="Arial"/>
          <w:color w:val="222222"/>
          <w:sz w:val="20"/>
          <w:szCs w:val="20"/>
          <w:highlight w:val="white"/>
        </w:rPr>
        <w:t>. Madrid.</w:t>
      </w:r>
    </w:p>
    <w:p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t xml:space="preserve">Hurtado, R. G. (2008). El aporte económico de las pymes en Colombia: y su actualización tecnológica a partir del software libre basado en el concepto de ERP. </w:t>
      </w:r>
      <w:r w:rsidRPr="00E726C5">
        <w:rPr>
          <w:rFonts w:ascii="Arial" w:eastAsia="Arial" w:hAnsi="Arial" w:cs="Arial"/>
          <w:i/>
          <w:color w:val="222222"/>
          <w:sz w:val="20"/>
          <w:szCs w:val="20"/>
          <w:highlight w:val="white"/>
        </w:rPr>
        <w:t>Entramado</w:t>
      </w:r>
      <w:r w:rsidRPr="00E726C5">
        <w:rPr>
          <w:rFonts w:ascii="Arial" w:eastAsia="Arial" w:hAnsi="Arial" w:cs="Arial"/>
          <w:color w:val="222222"/>
          <w:sz w:val="20"/>
          <w:szCs w:val="20"/>
          <w:highlight w:val="white"/>
        </w:rPr>
        <w:t xml:space="preserve">, </w:t>
      </w:r>
      <w:r w:rsidRPr="00E726C5">
        <w:rPr>
          <w:rFonts w:ascii="Arial" w:eastAsia="Arial" w:hAnsi="Arial" w:cs="Arial"/>
          <w:i/>
          <w:color w:val="222222"/>
          <w:sz w:val="20"/>
          <w:szCs w:val="20"/>
          <w:highlight w:val="white"/>
        </w:rPr>
        <w:t>4</w:t>
      </w:r>
      <w:r w:rsidRPr="00E726C5">
        <w:rPr>
          <w:rFonts w:ascii="Arial" w:eastAsia="Arial" w:hAnsi="Arial" w:cs="Arial"/>
          <w:color w:val="222222"/>
          <w:sz w:val="20"/>
          <w:szCs w:val="20"/>
          <w:highlight w:val="white"/>
        </w:rPr>
        <w:t>(1), 64-79.</w:t>
      </w:r>
    </w:p>
    <w:p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t xml:space="preserve">Mantilla, S. A. (Ed.). (2013). Estándares/normas internacionales de información financiera (IFRS/NIIF). </w:t>
      </w:r>
      <w:proofErr w:type="spellStart"/>
      <w:r w:rsidRPr="00E726C5">
        <w:rPr>
          <w:rFonts w:ascii="Arial" w:eastAsia="Arial" w:hAnsi="Arial" w:cs="Arial"/>
          <w:color w:val="222222"/>
          <w:sz w:val="20"/>
          <w:szCs w:val="20"/>
          <w:highlight w:val="white"/>
        </w:rPr>
        <w:t>Ecoe</w:t>
      </w:r>
      <w:proofErr w:type="spellEnd"/>
      <w:r w:rsidRPr="00E726C5">
        <w:rPr>
          <w:rFonts w:ascii="Arial" w:eastAsia="Arial" w:hAnsi="Arial" w:cs="Arial"/>
          <w:color w:val="222222"/>
          <w:sz w:val="20"/>
          <w:szCs w:val="20"/>
          <w:highlight w:val="white"/>
        </w:rPr>
        <w:t xml:space="preserve"> Ediciones.</w:t>
      </w:r>
    </w:p>
    <w:p w:rsidR="00E726C5" w:rsidRPr="00E726C5" w:rsidRDefault="00E726C5" w:rsidP="00E726C5">
      <w:pPr>
        <w:ind w:left="360"/>
        <w:jc w:val="both"/>
        <w:rPr>
          <w:rFonts w:ascii="Arial" w:eastAsia="Arial" w:hAnsi="Arial" w:cs="Arial"/>
          <w:color w:val="222222"/>
          <w:sz w:val="20"/>
          <w:szCs w:val="20"/>
          <w:highlight w:val="white"/>
        </w:rPr>
      </w:pPr>
      <w:r w:rsidRPr="00E726C5">
        <w:rPr>
          <w:rFonts w:ascii="Arial" w:eastAsia="Arial" w:hAnsi="Arial" w:cs="Arial"/>
          <w:color w:val="222222"/>
          <w:sz w:val="20"/>
          <w:szCs w:val="20"/>
          <w:highlight w:val="white"/>
        </w:rPr>
        <w:t xml:space="preserve">Molina Romero, R. D. Fase 1 para la propuesta de diseño de un programa de gestión documental electrónico para la vicepresidencia administrativa de </w:t>
      </w:r>
      <w:proofErr w:type="spellStart"/>
      <w:r w:rsidRPr="00E726C5">
        <w:rPr>
          <w:rFonts w:ascii="Arial" w:eastAsia="Arial" w:hAnsi="Arial" w:cs="Arial"/>
          <w:color w:val="222222"/>
          <w:sz w:val="20"/>
          <w:szCs w:val="20"/>
          <w:highlight w:val="white"/>
        </w:rPr>
        <w:t>Saludcoop</w:t>
      </w:r>
      <w:proofErr w:type="spellEnd"/>
      <w:r w:rsidRPr="00E726C5">
        <w:rPr>
          <w:rFonts w:ascii="Arial" w:eastAsia="Arial" w:hAnsi="Arial" w:cs="Arial"/>
          <w:color w:val="222222"/>
          <w:sz w:val="20"/>
          <w:szCs w:val="20"/>
          <w:highlight w:val="white"/>
        </w:rPr>
        <w:t xml:space="preserve"> </w:t>
      </w:r>
      <w:proofErr w:type="spellStart"/>
      <w:r w:rsidRPr="00E726C5">
        <w:rPr>
          <w:rFonts w:ascii="Arial" w:eastAsia="Arial" w:hAnsi="Arial" w:cs="Arial"/>
          <w:color w:val="222222"/>
          <w:sz w:val="20"/>
          <w:szCs w:val="20"/>
          <w:highlight w:val="white"/>
        </w:rPr>
        <w:t>Eps</w:t>
      </w:r>
      <w:proofErr w:type="spellEnd"/>
      <w:r w:rsidRPr="00E726C5">
        <w:rPr>
          <w:rFonts w:ascii="Arial" w:eastAsia="Arial" w:hAnsi="Arial" w:cs="Arial"/>
          <w:color w:val="222222"/>
          <w:sz w:val="20"/>
          <w:szCs w:val="20"/>
          <w:highlight w:val="white"/>
        </w:rPr>
        <w:t>.</w:t>
      </w:r>
    </w:p>
    <w:p w:rsidR="00E726C5" w:rsidRPr="00E726C5" w:rsidRDefault="00E726C5" w:rsidP="00E726C5">
      <w:pPr>
        <w:ind w:left="360"/>
        <w:jc w:val="both"/>
        <w:rPr>
          <w:rFonts w:ascii="Arial" w:eastAsia="Arial" w:hAnsi="Arial" w:cs="Arial"/>
          <w:color w:val="222222"/>
          <w:sz w:val="20"/>
          <w:szCs w:val="20"/>
          <w:highlight w:val="white"/>
        </w:rPr>
      </w:pPr>
      <w:proofErr w:type="spellStart"/>
      <w:r w:rsidRPr="00E726C5">
        <w:rPr>
          <w:rFonts w:ascii="Arial" w:eastAsia="Arial" w:hAnsi="Arial" w:cs="Arial"/>
          <w:color w:val="222222"/>
          <w:sz w:val="20"/>
          <w:szCs w:val="20"/>
          <w:highlight w:val="white"/>
        </w:rPr>
        <w:t>Peñarete</w:t>
      </w:r>
      <w:proofErr w:type="spellEnd"/>
      <w:r w:rsidRPr="00E726C5">
        <w:rPr>
          <w:rFonts w:ascii="Arial" w:eastAsia="Arial" w:hAnsi="Arial" w:cs="Arial"/>
          <w:color w:val="222222"/>
          <w:sz w:val="20"/>
          <w:szCs w:val="20"/>
          <w:highlight w:val="white"/>
        </w:rPr>
        <w:t xml:space="preserve"> González, J. E., &amp; Oviedo Rubiano, M. P. La normatividad en el tratamiento de los datos sensibles de la historia clínica, en el ejercicio del derecho del Habeas Data en Colombia.</w:t>
      </w:r>
    </w:p>
    <w:p w:rsidR="00E726C5" w:rsidRPr="00E726C5" w:rsidRDefault="00E726C5" w:rsidP="00E726C5"/>
    <w:p w:rsidR="008D6673" w:rsidRDefault="000E7B4E">
      <w:pPr>
        <w:pStyle w:val="Ttulo1"/>
        <w:rPr>
          <w:rFonts w:ascii="Arial" w:eastAsia="Arial" w:hAnsi="Arial" w:cs="Arial"/>
          <w:b/>
          <w:color w:val="000000"/>
          <w:sz w:val="24"/>
          <w:szCs w:val="24"/>
        </w:rPr>
      </w:pPr>
      <w:bookmarkStart w:id="12" w:name="_3rdcrjn" w:colFirst="0" w:colLast="0"/>
      <w:bookmarkStart w:id="13" w:name="_26in1rg" w:colFirst="0" w:colLast="0"/>
      <w:bookmarkEnd w:id="12"/>
      <w:bookmarkEnd w:id="13"/>
      <w:r>
        <w:rPr>
          <w:rFonts w:ascii="Arial" w:eastAsia="Arial" w:hAnsi="Arial" w:cs="Arial"/>
          <w:b/>
          <w:color w:val="000000"/>
          <w:sz w:val="24"/>
          <w:szCs w:val="24"/>
        </w:rPr>
        <w:t>2. Descripción General</w:t>
      </w:r>
    </w:p>
    <w:p w:rsidR="00647F58" w:rsidRDefault="00647F58" w:rsidP="00647F58"/>
    <w:p w:rsidR="00647F58" w:rsidRDefault="00647F58" w:rsidP="00647F58">
      <w:pPr>
        <w:jc w:val="both"/>
        <w:rPr>
          <w:rFonts w:ascii="Arial" w:eastAsia="Arial" w:hAnsi="Arial" w:cs="Arial"/>
          <w:sz w:val="20"/>
          <w:szCs w:val="20"/>
        </w:rPr>
      </w:pPr>
      <w:r>
        <w:rPr>
          <w:rFonts w:ascii="Arial" w:eastAsia="Arial" w:hAnsi="Arial" w:cs="Arial"/>
          <w:sz w:val="20"/>
          <w:szCs w:val="20"/>
        </w:rPr>
        <w:t>Se pretende crear un programa</w:t>
      </w:r>
      <w:r w:rsidR="000C46F2">
        <w:rPr>
          <w:rFonts w:ascii="Arial" w:eastAsia="Arial" w:hAnsi="Arial" w:cs="Arial"/>
          <w:sz w:val="20"/>
          <w:szCs w:val="20"/>
        </w:rPr>
        <w:t xml:space="preserve"> modular,</w:t>
      </w:r>
      <w:r>
        <w:rPr>
          <w:rFonts w:ascii="Arial" w:eastAsia="Arial" w:hAnsi="Arial" w:cs="Arial"/>
          <w:sz w:val="20"/>
          <w:szCs w:val="20"/>
        </w:rPr>
        <w:t xml:space="preserve"> para </w:t>
      </w:r>
      <w:r w:rsidR="000C46F2">
        <w:rPr>
          <w:rFonts w:ascii="Arial" w:eastAsia="Arial" w:hAnsi="Arial" w:cs="Arial"/>
          <w:sz w:val="20"/>
          <w:szCs w:val="20"/>
        </w:rPr>
        <w:t>l</w:t>
      </w:r>
      <w:r>
        <w:rPr>
          <w:rFonts w:ascii="Arial" w:eastAsia="Arial" w:hAnsi="Arial" w:cs="Arial"/>
          <w:sz w:val="20"/>
          <w:szCs w:val="20"/>
        </w:rPr>
        <w:t>a admi</w:t>
      </w:r>
      <w:r w:rsidR="000C46F2">
        <w:rPr>
          <w:rFonts w:ascii="Arial" w:eastAsia="Arial" w:hAnsi="Arial" w:cs="Arial"/>
          <w:sz w:val="20"/>
          <w:szCs w:val="20"/>
        </w:rPr>
        <w:t xml:space="preserve">nistración eficiente de una IPS, de forma </w:t>
      </w:r>
      <w:r>
        <w:rPr>
          <w:rFonts w:ascii="Arial" w:eastAsia="Arial" w:hAnsi="Arial" w:cs="Arial"/>
          <w:sz w:val="20"/>
          <w:szCs w:val="20"/>
        </w:rPr>
        <w:t>que permita el uso d</w:t>
      </w:r>
      <w:r w:rsidR="000C46F2">
        <w:rPr>
          <w:rFonts w:ascii="Arial" w:eastAsia="Arial" w:hAnsi="Arial" w:cs="Arial"/>
          <w:sz w:val="20"/>
          <w:szCs w:val="20"/>
        </w:rPr>
        <w:t>el personal de salud de acuerdo a los requerimientos del día y a estimaciones históricas de demanda de servicios especializados. C</w:t>
      </w:r>
      <w:r>
        <w:rPr>
          <w:rFonts w:ascii="Arial" w:eastAsia="Arial" w:hAnsi="Arial" w:cs="Arial"/>
          <w:sz w:val="20"/>
          <w:szCs w:val="20"/>
        </w:rPr>
        <w:t>onsta de dos módulos principales</w:t>
      </w:r>
      <w:r w:rsidR="000C46F2">
        <w:rPr>
          <w:rFonts w:ascii="Arial" w:eastAsia="Arial" w:hAnsi="Arial" w:cs="Arial"/>
          <w:sz w:val="20"/>
          <w:szCs w:val="20"/>
        </w:rPr>
        <w:t>.</w:t>
      </w:r>
      <w:r>
        <w:rPr>
          <w:rFonts w:ascii="Arial" w:eastAsia="Arial" w:hAnsi="Arial" w:cs="Arial"/>
          <w:sz w:val="20"/>
          <w:szCs w:val="20"/>
        </w:rPr>
        <w:t xml:space="preserve"> </w:t>
      </w:r>
      <w:r w:rsidR="000C46F2">
        <w:rPr>
          <w:rFonts w:ascii="Arial" w:eastAsia="Arial" w:hAnsi="Arial" w:cs="Arial"/>
          <w:sz w:val="20"/>
          <w:szCs w:val="20"/>
        </w:rPr>
        <w:t>E</w:t>
      </w:r>
      <w:r>
        <w:rPr>
          <w:rFonts w:ascii="Arial" w:eastAsia="Arial" w:hAnsi="Arial" w:cs="Arial"/>
          <w:sz w:val="20"/>
          <w:szCs w:val="20"/>
        </w:rPr>
        <w:t>l</w:t>
      </w:r>
      <w:r w:rsidR="000C46F2">
        <w:rPr>
          <w:rFonts w:ascii="Arial" w:eastAsia="Arial" w:hAnsi="Arial" w:cs="Arial"/>
          <w:sz w:val="20"/>
          <w:szCs w:val="20"/>
        </w:rPr>
        <w:t xml:space="preserve"> de</w:t>
      </w:r>
      <w:r>
        <w:rPr>
          <w:rFonts w:ascii="Arial" w:eastAsia="Arial" w:hAnsi="Arial" w:cs="Arial"/>
          <w:sz w:val="20"/>
          <w:szCs w:val="20"/>
        </w:rPr>
        <w:t xml:space="preserve"> </w:t>
      </w:r>
      <w:r w:rsidR="000C46F2">
        <w:rPr>
          <w:rFonts w:ascii="Arial" w:eastAsia="Arial" w:hAnsi="Arial" w:cs="Arial"/>
          <w:sz w:val="20"/>
          <w:szCs w:val="20"/>
        </w:rPr>
        <w:t xml:space="preserve">servicios </w:t>
      </w:r>
      <w:r w:rsidR="008940A5">
        <w:rPr>
          <w:rFonts w:ascii="Arial" w:eastAsia="Arial" w:hAnsi="Arial" w:cs="Arial"/>
          <w:sz w:val="20"/>
          <w:szCs w:val="20"/>
        </w:rPr>
        <w:t>de salud</w:t>
      </w:r>
      <w:r>
        <w:rPr>
          <w:rFonts w:ascii="Arial" w:eastAsia="Arial" w:hAnsi="Arial" w:cs="Arial"/>
          <w:sz w:val="20"/>
          <w:szCs w:val="20"/>
        </w:rPr>
        <w:t xml:space="preserve"> y el </w:t>
      </w:r>
      <w:r w:rsidR="000C46F2">
        <w:rPr>
          <w:rFonts w:ascii="Arial" w:eastAsia="Arial" w:hAnsi="Arial" w:cs="Arial"/>
          <w:sz w:val="20"/>
          <w:szCs w:val="20"/>
        </w:rPr>
        <w:t xml:space="preserve">de </w:t>
      </w:r>
      <w:r>
        <w:rPr>
          <w:rFonts w:ascii="Arial" w:eastAsia="Arial" w:hAnsi="Arial" w:cs="Arial"/>
          <w:sz w:val="20"/>
          <w:szCs w:val="20"/>
        </w:rPr>
        <w:t>contab</w:t>
      </w:r>
      <w:r w:rsidR="000C46F2">
        <w:rPr>
          <w:rFonts w:ascii="Arial" w:eastAsia="Arial" w:hAnsi="Arial" w:cs="Arial"/>
          <w:sz w:val="20"/>
          <w:szCs w:val="20"/>
        </w:rPr>
        <w:t>ilidad</w:t>
      </w:r>
      <w:r w:rsidR="008940A5">
        <w:rPr>
          <w:rFonts w:ascii="Arial" w:eastAsia="Arial" w:hAnsi="Arial" w:cs="Arial"/>
          <w:sz w:val="20"/>
          <w:szCs w:val="20"/>
        </w:rPr>
        <w:t xml:space="preserve">. </w:t>
      </w:r>
      <w:r>
        <w:rPr>
          <w:rFonts w:ascii="Arial" w:eastAsia="Arial" w:hAnsi="Arial" w:cs="Arial"/>
          <w:sz w:val="20"/>
          <w:szCs w:val="20"/>
        </w:rPr>
        <w:t xml:space="preserve">En el primero se realiza toda la </w:t>
      </w:r>
      <w:r w:rsidRPr="008940A5">
        <w:rPr>
          <w:rFonts w:ascii="Arial" w:eastAsia="Arial" w:hAnsi="Arial" w:cs="Arial"/>
          <w:sz w:val="20"/>
          <w:szCs w:val="20"/>
          <w:highlight w:val="yellow"/>
        </w:rPr>
        <w:t>gestión del personal de salud</w:t>
      </w:r>
      <w:r>
        <w:rPr>
          <w:rFonts w:ascii="Arial" w:eastAsia="Arial" w:hAnsi="Arial" w:cs="Arial"/>
          <w:sz w:val="20"/>
          <w:szCs w:val="20"/>
        </w:rPr>
        <w:t xml:space="preserve">, </w:t>
      </w:r>
      <w:r w:rsidR="008940A5">
        <w:rPr>
          <w:rFonts w:ascii="Arial" w:eastAsia="Arial" w:hAnsi="Arial" w:cs="Arial"/>
          <w:sz w:val="20"/>
          <w:szCs w:val="20"/>
        </w:rPr>
        <w:t xml:space="preserve">almacenamiento de </w:t>
      </w:r>
      <w:r>
        <w:rPr>
          <w:rFonts w:ascii="Arial" w:eastAsia="Arial" w:hAnsi="Arial" w:cs="Arial"/>
          <w:sz w:val="20"/>
          <w:szCs w:val="20"/>
        </w:rPr>
        <w:t>historias clínicas</w:t>
      </w:r>
      <w:r w:rsidR="008940A5">
        <w:rPr>
          <w:rFonts w:ascii="Arial" w:eastAsia="Arial" w:hAnsi="Arial" w:cs="Arial"/>
          <w:sz w:val="20"/>
          <w:szCs w:val="20"/>
        </w:rPr>
        <w:t xml:space="preserve"> y </w:t>
      </w:r>
      <w:r w:rsidR="008940A5" w:rsidRPr="008940A5">
        <w:rPr>
          <w:rFonts w:ascii="Arial" w:eastAsia="Arial" w:hAnsi="Arial" w:cs="Arial"/>
          <w:sz w:val="20"/>
          <w:szCs w:val="20"/>
          <w:highlight w:val="yellow"/>
        </w:rPr>
        <w:t>gestión</w:t>
      </w:r>
      <w:r w:rsidR="008940A5">
        <w:rPr>
          <w:rFonts w:ascii="Arial" w:eastAsia="Arial" w:hAnsi="Arial" w:cs="Arial"/>
          <w:sz w:val="20"/>
          <w:szCs w:val="20"/>
        </w:rPr>
        <w:t xml:space="preserve"> de medicamentos; mientras que en el segundo</w:t>
      </w:r>
      <w:r>
        <w:rPr>
          <w:rFonts w:ascii="Arial" w:eastAsia="Arial" w:hAnsi="Arial" w:cs="Arial"/>
          <w:sz w:val="20"/>
          <w:szCs w:val="20"/>
        </w:rPr>
        <w:t xml:space="preserve"> se realizan las tareas administrativas, como </w:t>
      </w:r>
      <w:bookmarkStart w:id="14" w:name="nm"/>
      <w:bookmarkEnd w:id="14"/>
      <w:r>
        <w:rPr>
          <w:rFonts w:ascii="Arial" w:eastAsia="Arial" w:hAnsi="Arial" w:cs="Arial"/>
          <w:sz w:val="20"/>
          <w:szCs w:val="20"/>
        </w:rPr>
        <w:t>recepción, contabilidad, gerencia, RRHH.</w:t>
      </w:r>
    </w:p>
    <w:p w:rsidR="00647F58" w:rsidRPr="00647F58" w:rsidRDefault="00647F58" w:rsidP="00647F58"/>
    <w:p w:rsidR="008D6673" w:rsidRDefault="000E7B4E">
      <w:pPr>
        <w:pStyle w:val="Ttulo1"/>
        <w:rPr>
          <w:rFonts w:ascii="Arial" w:eastAsia="Arial" w:hAnsi="Arial" w:cs="Arial"/>
          <w:b/>
          <w:color w:val="000000"/>
          <w:sz w:val="24"/>
          <w:szCs w:val="24"/>
        </w:rPr>
      </w:pPr>
      <w:bookmarkStart w:id="15" w:name="_lnxbz9" w:colFirst="0" w:colLast="0"/>
      <w:bookmarkEnd w:id="15"/>
      <w:r>
        <w:rPr>
          <w:rFonts w:ascii="Arial" w:eastAsia="Arial" w:hAnsi="Arial" w:cs="Arial"/>
          <w:b/>
          <w:color w:val="000000"/>
          <w:sz w:val="24"/>
          <w:szCs w:val="24"/>
        </w:rPr>
        <w:t>3. Situación Actual</w:t>
      </w:r>
    </w:p>
    <w:p w:rsidR="008D6673" w:rsidRDefault="000E7B4E">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explicar la situación actual en la que se encuentra el sistema, resaltando el porqué de la nueva funcionalidad. </w:t>
      </w:r>
    </w:p>
    <w:p w:rsidR="00651851" w:rsidRDefault="0065185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p>
    <w:p w:rsidR="00651851" w:rsidRPr="00651851" w:rsidRDefault="0071463A">
      <w:pPr>
        <w:pBdr>
          <w:top w:val="nil"/>
          <w:left w:val="nil"/>
          <w:bottom w:val="nil"/>
          <w:right w:val="nil"/>
          <w:between w:val="nil"/>
        </w:pBdr>
        <w:tabs>
          <w:tab w:val="left" w:pos="5781"/>
        </w:tabs>
        <w:spacing w:after="0" w:line="240" w:lineRule="auto"/>
        <w:jc w:val="both"/>
        <w:rPr>
          <w:rFonts w:ascii="Arial" w:eastAsia="Arial" w:hAnsi="Arial" w:cs="Arial"/>
          <w:sz w:val="20"/>
          <w:szCs w:val="20"/>
        </w:rPr>
      </w:pPr>
      <w:r>
        <w:rPr>
          <w:rFonts w:ascii="Arial" w:eastAsia="Arial" w:hAnsi="Arial" w:cs="Arial"/>
          <w:sz w:val="20"/>
          <w:szCs w:val="20"/>
        </w:rPr>
        <w:t>El aplicativo</w:t>
      </w:r>
      <w:r w:rsidR="00651851" w:rsidRPr="00651851">
        <w:rPr>
          <w:rFonts w:ascii="Arial" w:eastAsia="Arial" w:hAnsi="Arial" w:cs="Arial"/>
          <w:sz w:val="20"/>
          <w:szCs w:val="20"/>
        </w:rPr>
        <w:t xml:space="preserve"> se encuentra en fase de planeación, donde se prevé una solución integral a la administración eficaz de una IPS, tomando como base los pilares administrativos, clínicos y contables, </w:t>
      </w:r>
      <w:r>
        <w:rPr>
          <w:rFonts w:ascii="Arial" w:eastAsia="Arial" w:hAnsi="Arial" w:cs="Arial"/>
          <w:sz w:val="20"/>
          <w:szCs w:val="20"/>
        </w:rPr>
        <w:t>que permitan un manejo intuitivo y fácil para quienes interactúen con ella.</w:t>
      </w:r>
    </w:p>
    <w:p w:rsidR="008D6673" w:rsidRDefault="000E7B4E">
      <w:pPr>
        <w:pStyle w:val="Ttulo1"/>
        <w:rPr>
          <w:rFonts w:ascii="Arial" w:eastAsia="Arial" w:hAnsi="Arial" w:cs="Arial"/>
          <w:b/>
          <w:color w:val="000000"/>
          <w:sz w:val="24"/>
          <w:szCs w:val="24"/>
        </w:rPr>
      </w:pPr>
      <w:bookmarkStart w:id="16" w:name="_35nkun2" w:colFirst="0" w:colLast="0"/>
      <w:bookmarkEnd w:id="16"/>
      <w:r>
        <w:rPr>
          <w:rFonts w:ascii="Arial" w:eastAsia="Arial" w:hAnsi="Arial" w:cs="Arial"/>
          <w:b/>
          <w:color w:val="000000"/>
          <w:sz w:val="24"/>
          <w:szCs w:val="24"/>
        </w:rPr>
        <w:t xml:space="preserve">4. Situación Esperada  </w:t>
      </w:r>
    </w:p>
    <w:p w:rsidR="008D6673" w:rsidRDefault="000E7B4E">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se debe explicar cuál es la situación esperada, que se busca con el desarrollo de la funcionalidad aquí establecida.</w:t>
      </w:r>
    </w:p>
    <w:p w:rsidR="0071463A" w:rsidRDefault="0071463A">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p>
    <w:p w:rsidR="0071463A" w:rsidRPr="0071463A" w:rsidRDefault="0071463A">
      <w:pPr>
        <w:pBdr>
          <w:top w:val="nil"/>
          <w:left w:val="nil"/>
          <w:bottom w:val="nil"/>
          <w:right w:val="nil"/>
          <w:between w:val="nil"/>
        </w:pBdr>
        <w:tabs>
          <w:tab w:val="left" w:pos="5781"/>
        </w:tabs>
        <w:spacing w:after="0" w:line="240" w:lineRule="auto"/>
        <w:jc w:val="both"/>
        <w:rPr>
          <w:rFonts w:ascii="Arial" w:eastAsia="Arial" w:hAnsi="Arial" w:cs="Arial"/>
          <w:sz w:val="20"/>
          <w:szCs w:val="20"/>
        </w:rPr>
      </w:pPr>
      <w:r w:rsidRPr="0071463A">
        <w:rPr>
          <w:rFonts w:ascii="Arial" w:eastAsia="Arial" w:hAnsi="Arial" w:cs="Arial"/>
          <w:sz w:val="20"/>
          <w:szCs w:val="20"/>
        </w:rPr>
        <w:t>Se espera que el aplicativo</w:t>
      </w:r>
      <w:r>
        <w:rPr>
          <w:rFonts w:ascii="Arial" w:eastAsia="Arial" w:hAnsi="Arial" w:cs="Arial"/>
          <w:sz w:val="20"/>
          <w:szCs w:val="20"/>
        </w:rPr>
        <w:t xml:space="preserve"> cuente con dos módulos generale</w:t>
      </w:r>
      <w:r w:rsidR="009A7E0C">
        <w:rPr>
          <w:rFonts w:ascii="Arial" w:eastAsia="Arial" w:hAnsi="Arial" w:cs="Arial"/>
          <w:sz w:val="20"/>
          <w:szCs w:val="20"/>
        </w:rPr>
        <w:t xml:space="preserve">s y una interfaz de integración, que permita el uso sencillo y pueda ser utilizado con un 90% de eficacia, independientemente del rol </w:t>
      </w:r>
      <w:r w:rsidR="009A7E0C">
        <w:rPr>
          <w:rFonts w:ascii="Arial" w:eastAsia="Arial" w:hAnsi="Arial" w:cs="Arial"/>
          <w:sz w:val="20"/>
          <w:szCs w:val="20"/>
        </w:rPr>
        <w:lastRenderedPageBreak/>
        <w:t xml:space="preserve">asignado al usuario, </w:t>
      </w:r>
      <w:r w:rsidR="004222F9">
        <w:rPr>
          <w:rFonts w:ascii="Arial" w:eastAsia="Arial" w:hAnsi="Arial" w:cs="Arial"/>
          <w:sz w:val="20"/>
          <w:szCs w:val="20"/>
        </w:rPr>
        <w:t xml:space="preserve">se pueda usar de manera simple y entendible, cada uno de los módulos y sub-módulos </w:t>
      </w:r>
      <w:r w:rsidR="005F71E2">
        <w:rPr>
          <w:rFonts w:ascii="Arial" w:eastAsia="Arial" w:hAnsi="Arial" w:cs="Arial"/>
          <w:sz w:val="20"/>
          <w:szCs w:val="20"/>
        </w:rPr>
        <w:t>son complementarios entre sí, además se pretende sea una herramienta</w:t>
      </w:r>
      <w:r w:rsidR="008B6CB5">
        <w:rPr>
          <w:rFonts w:ascii="Arial" w:eastAsia="Arial" w:hAnsi="Arial" w:cs="Arial"/>
          <w:sz w:val="20"/>
          <w:szCs w:val="20"/>
        </w:rPr>
        <w:t xml:space="preserve"> </w:t>
      </w:r>
      <w:r w:rsidR="005F71E2">
        <w:rPr>
          <w:rFonts w:ascii="Arial" w:eastAsia="Arial" w:hAnsi="Arial" w:cs="Arial"/>
          <w:sz w:val="20"/>
          <w:szCs w:val="20"/>
        </w:rPr>
        <w:t xml:space="preserve"> </w:t>
      </w:r>
      <w:r w:rsidR="008B6CB5">
        <w:rPr>
          <w:rFonts w:ascii="Arial" w:eastAsia="Arial" w:hAnsi="Arial" w:cs="Arial"/>
          <w:sz w:val="20"/>
          <w:szCs w:val="20"/>
        </w:rPr>
        <w:t>de bajo costo, asequible</w:t>
      </w:r>
      <w:r w:rsidR="00593282">
        <w:rPr>
          <w:rFonts w:ascii="Arial" w:eastAsia="Arial" w:hAnsi="Arial" w:cs="Arial"/>
          <w:sz w:val="20"/>
          <w:szCs w:val="20"/>
        </w:rPr>
        <w:t>.</w:t>
      </w:r>
    </w:p>
    <w:p w:rsidR="0071463A" w:rsidRDefault="0071463A">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p>
    <w:p w:rsidR="008D6673" w:rsidRDefault="000E7B4E">
      <w:pPr>
        <w:pStyle w:val="Ttulo1"/>
        <w:rPr>
          <w:rFonts w:ascii="Arial" w:eastAsia="Arial" w:hAnsi="Arial" w:cs="Arial"/>
          <w:b/>
          <w:color w:val="000000"/>
          <w:sz w:val="24"/>
          <w:szCs w:val="24"/>
        </w:rPr>
      </w:pPr>
      <w:bookmarkStart w:id="17" w:name="_1ksv4uv" w:colFirst="0" w:colLast="0"/>
      <w:bookmarkEnd w:id="17"/>
      <w:r>
        <w:rPr>
          <w:rFonts w:ascii="Arial" w:eastAsia="Arial" w:hAnsi="Arial" w:cs="Arial"/>
          <w:b/>
          <w:color w:val="000000"/>
          <w:sz w:val="24"/>
          <w:szCs w:val="24"/>
        </w:rPr>
        <w:t>5. Justificación</w:t>
      </w:r>
    </w:p>
    <w:p w:rsidR="008D6673" w:rsidRDefault="000E7B4E">
      <w:pPr>
        <w:rPr>
          <w:rFonts w:ascii="Arial" w:eastAsia="Arial" w:hAnsi="Arial" w:cs="Arial"/>
          <w:i/>
          <w:color w:val="0000FF"/>
          <w:sz w:val="20"/>
          <w:szCs w:val="20"/>
        </w:rPr>
      </w:pPr>
      <w:r>
        <w:rPr>
          <w:rFonts w:ascii="Arial" w:eastAsia="Arial" w:hAnsi="Arial" w:cs="Arial"/>
          <w:i/>
          <w:color w:val="0000FF"/>
          <w:sz w:val="20"/>
          <w:szCs w:val="20"/>
        </w:rPr>
        <w:t>Justificar el porqué de la elección de la solución propuesta</w:t>
      </w:r>
    </w:p>
    <w:p w:rsidR="00593282" w:rsidRPr="00593282" w:rsidRDefault="00593282" w:rsidP="00CE74C7">
      <w:pPr>
        <w:jc w:val="both"/>
        <w:rPr>
          <w:rFonts w:ascii="Arial" w:eastAsia="Arial" w:hAnsi="Arial" w:cs="Arial"/>
          <w:sz w:val="20"/>
          <w:szCs w:val="20"/>
        </w:rPr>
      </w:pPr>
      <w:r w:rsidRPr="00593282">
        <w:rPr>
          <w:rFonts w:ascii="Arial" w:eastAsia="Arial" w:hAnsi="Arial" w:cs="Arial"/>
          <w:sz w:val="20"/>
          <w:szCs w:val="20"/>
        </w:rPr>
        <w:t>En estos tiempos de choque económico, social, cultural, político donde son más los impuestos que las mismas ganancias</w:t>
      </w:r>
      <w:r>
        <w:rPr>
          <w:rFonts w:ascii="Arial" w:eastAsia="Arial" w:hAnsi="Arial" w:cs="Arial"/>
          <w:sz w:val="20"/>
          <w:szCs w:val="20"/>
        </w:rPr>
        <w:t>, se deben ofrecer soluciones integrales</w:t>
      </w:r>
      <w:r w:rsidR="00CE74C7">
        <w:rPr>
          <w:rFonts w:ascii="Arial" w:eastAsia="Arial" w:hAnsi="Arial" w:cs="Arial"/>
          <w:sz w:val="20"/>
          <w:szCs w:val="20"/>
        </w:rPr>
        <w:t xml:space="preserve"> que permitan un máximo de aprovechamiento y a su vez no genere grandes costos de sostenibilidad, generando un soporte ágil de acuerdo al contexto individual de las empresas como un valor agregado, ya que ninguna IPS es igual a otra.</w:t>
      </w:r>
    </w:p>
    <w:p w:rsidR="008D6673" w:rsidRDefault="000E7B4E">
      <w:pPr>
        <w:rPr>
          <w:rFonts w:ascii="Arial" w:eastAsia="Arial" w:hAnsi="Arial" w:cs="Arial"/>
          <w:b/>
          <w:color w:val="000000"/>
          <w:sz w:val="24"/>
          <w:szCs w:val="24"/>
        </w:rPr>
      </w:pPr>
      <w:r>
        <w:rPr>
          <w:rFonts w:ascii="Arial" w:eastAsia="Arial" w:hAnsi="Arial" w:cs="Arial"/>
          <w:b/>
          <w:color w:val="000000"/>
          <w:sz w:val="24"/>
          <w:szCs w:val="24"/>
        </w:rPr>
        <w:t>6. Observaciones</w:t>
      </w:r>
    </w:p>
    <w:p w:rsidR="008D6673" w:rsidRDefault="000E7B4E">
      <w:pPr>
        <w:rPr>
          <w:rFonts w:ascii="Arial" w:eastAsia="Arial" w:hAnsi="Arial" w:cs="Arial"/>
          <w:i/>
          <w:color w:val="0000FF"/>
          <w:sz w:val="20"/>
          <w:szCs w:val="20"/>
        </w:rPr>
      </w:pPr>
      <w:r>
        <w:rPr>
          <w:rFonts w:ascii="Arial" w:eastAsia="Arial" w:hAnsi="Arial" w:cs="Arial"/>
          <w:i/>
          <w:color w:val="0000FF"/>
          <w:sz w:val="20"/>
          <w:szCs w:val="20"/>
        </w:rPr>
        <w:t>Observaciones, consideraciones, anexos  o generalidades a tener en cuenta</w:t>
      </w:r>
    </w:p>
    <w:p w:rsidR="00E878A6" w:rsidRPr="00E878A6" w:rsidRDefault="00DB4380" w:rsidP="00240F4C">
      <w:pPr>
        <w:jc w:val="both"/>
        <w:rPr>
          <w:rFonts w:ascii="Arial" w:eastAsia="Arial" w:hAnsi="Arial" w:cs="Arial"/>
          <w:sz w:val="20"/>
          <w:szCs w:val="20"/>
        </w:rPr>
      </w:pPr>
      <w:r>
        <w:rPr>
          <w:rFonts w:ascii="Arial" w:eastAsia="Arial" w:hAnsi="Arial" w:cs="Arial"/>
          <w:sz w:val="20"/>
          <w:szCs w:val="20"/>
        </w:rPr>
        <w:t xml:space="preserve">Se considera el diseño de una versión Beta que permita analizar los puntos débiles de la aplicación, en un futuro se prevé un diseño modular más sencillo </w:t>
      </w:r>
      <w:r w:rsidR="00240F4C">
        <w:rPr>
          <w:rFonts w:ascii="Arial" w:eastAsia="Arial" w:hAnsi="Arial" w:cs="Arial"/>
          <w:sz w:val="20"/>
          <w:szCs w:val="20"/>
        </w:rPr>
        <w:t>que se pueda vender como una solución a profesionales de la salud independiente, solo contando con el módulo de su área, e incluyendo un módulo de facturación, que permita realizar las diferentes consultas para presentar informes contables legales.</w:t>
      </w:r>
    </w:p>
    <w:p w:rsidR="00CE74C7" w:rsidRDefault="00CE74C7">
      <w:pPr>
        <w:rPr>
          <w:rFonts w:ascii="Arial" w:eastAsia="Arial" w:hAnsi="Arial" w:cs="Arial"/>
          <w:i/>
          <w:sz w:val="20"/>
          <w:szCs w:val="20"/>
        </w:rPr>
      </w:pPr>
    </w:p>
    <w:sectPr w:rsidR="00CE74C7">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7C0" w:rsidRDefault="00B757C0">
      <w:pPr>
        <w:spacing w:after="0" w:line="240" w:lineRule="auto"/>
      </w:pPr>
      <w:r>
        <w:separator/>
      </w:r>
    </w:p>
  </w:endnote>
  <w:endnote w:type="continuationSeparator" w:id="0">
    <w:p w:rsidR="00B757C0" w:rsidRDefault="00B75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7C0" w:rsidRDefault="00B757C0">
      <w:pPr>
        <w:spacing w:after="0" w:line="240" w:lineRule="auto"/>
      </w:pPr>
      <w:r>
        <w:separator/>
      </w:r>
    </w:p>
  </w:footnote>
  <w:footnote w:type="continuationSeparator" w:id="0">
    <w:p w:rsidR="00B757C0" w:rsidRDefault="00B75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673" w:rsidRDefault="008D6673">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8D6673">
      <w:trPr>
        <w:trHeight w:val="260"/>
      </w:trPr>
      <w:tc>
        <w:tcPr>
          <w:tcW w:w="3403" w:type="dxa"/>
          <w:vMerge w:val="restart"/>
          <w:shd w:val="clear" w:color="auto" w:fill="FFFFFF"/>
        </w:tcPr>
        <w:p w:rsidR="008D6673" w:rsidRDefault="00EA584D">
          <w:pPr>
            <w:pBdr>
              <w:top w:val="nil"/>
              <w:left w:val="nil"/>
              <w:bottom w:val="nil"/>
              <w:right w:val="nil"/>
              <w:between w:val="nil"/>
            </w:pBdr>
            <w:spacing w:after="0" w:line="240" w:lineRule="auto"/>
            <w:jc w:val="center"/>
            <w:rPr>
              <w:rFonts w:ascii="Tahoma" w:eastAsia="Tahoma" w:hAnsi="Tahoma" w:cs="Tahoma"/>
              <w:b/>
              <w:color w:val="000000"/>
              <w:sz w:val="16"/>
              <w:szCs w:val="16"/>
            </w:rPr>
          </w:pPr>
          <w:r>
            <w:rPr>
              <w:noProof/>
              <w:lang w:val="es-CO"/>
            </w:rPr>
            <w:drawing>
              <wp:inline distT="114300" distB="114300" distL="114300" distR="114300" wp14:anchorId="08DE5A42" wp14:editId="55393DC3">
                <wp:extent cx="838200" cy="816586"/>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l="15777" t="12125" r="9237" b="15026"/>
                        <a:stretch>
                          <a:fillRect/>
                        </a:stretch>
                      </pic:blipFill>
                      <pic:spPr>
                        <a:xfrm>
                          <a:off x="0" y="0"/>
                          <a:ext cx="838200" cy="816586"/>
                        </a:xfrm>
                        <a:prstGeom prst="rect">
                          <a:avLst/>
                        </a:prstGeom>
                        <a:ln/>
                      </pic:spPr>
                    </pic:pic>
                  </a:graphicData>
                </a:graphic>
              </wp:inline>
            </w:drawing>
          </w:r>
        </w:p>
      </w:tc>
      <w:tc>
        <w:tcPr>
          <w:tcW w:w="2551" w:type="dxa"/>
          <w:shd w:val="clear" w:color="auto" w:fill="FFFFFF"/>
        </w:tcPr>
        <w:p w:rsidR="008D6673" w:rsidRDefault="000E7B4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rsidR="008D6673" w:rsidRDefault="000E7B4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8D6673">
      <w:trPr>
        <w:trHeight w:val="260"/>
      </w:trPr>
      <w:tc>
        <w:tcPr>
          <w:tcW w:w="3403" w:type="dxa"/>
          <w:vMerge/>
          <w:shd w:val="clear" w:color="auto" w:fill="FFFFFF"/>
        </w:tcPr>
        <w:p w:rsidR="008D6673" w:rsidRDefault="008D6673">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rsidR="008D6673" w:rsidRDefault="00EA584D">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2236347</w:t>
          </w:r>
        </w:p>
      </w:tc>
      <w:tc>
        <w:tcPr>
          <w:tcW w:w="3261" w:type="dxa"/>
          <w:gridSpan w:val="2"/>
          <w:shd w:val="clear" w:color="auto" w:fill="FFFFFF"/>
        </w:tcPr>
        <w:p w:rsidR="008D6673" w:rsidRDefault="00EA584D">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Solution IPS</w:t>
          </w:r>
        </w:p>
      </w:tc>
    </w:tr>
    <w:tr w:rsidR="008D6673">
      <w:trPr>
        <w:trHeight w:val="140"/>
      </w:trPr>
      <w:tc>
        <w:tcPr>
          <w:tcW w:w="3403" w:type="dxa"/>
          <w:vMerge/>
          <w:shd w:val="clear" w:color="auto" w:fill="FFFFFF"/>
        </w:tcPr>
        <w:p w:rsidR="008D6673" w:rsidRDefault="008D6673">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rsidR="008D6673" w:rsidRDefault="000E7B4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rsidR="008D6673" w:rsidRDefault="000E7B4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rsidR="008D6673" w:rsidRDefault="000E7B4E">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8D6673">
      <w:trPr>
        <w:trHeight w:val="340"/>
      </w:trPr>
      <w:tc>
        <w:tcPr>
          <w:tcW w:w="3403" w:type="dxa"/>
          <w:vMerge/>
          <w:shd w:val="clear" w:color="auto" w:fill="FFFFFF"/>
        </w:tcPr>
        <w:p w:rsidR="008D6673" w:rsidRDefault="008D6673">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rsidR="008D6673" w:rsidRDefault="00EA584D" w:rsidP="00EA584D">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05</w:t>
          </w:r>
          <w:r w:rsidR="000E7B4E">
            <w:rPr>
              <w:rFonts w:ascii="Tahoma" w:eastAsia="Tahoma" w:hAnsi="Tahoma" w:cs="Tahoma"/>
              <w:color w:val="000000"/>
              <w:sz w:val="16"/>
              <w:szCs w:val="16"/>
            </w:rPr>
            <w:t>/</w:t>
          </w:r>
          <w:r>
            <w:rPr>
              <w:rFonts w:ascii="Tahoma" w:eastAsia="Tahoma" w:hAnsi="Tahoma" w:cs="Tahoma"/>
              <w:color w:val="000000"/>
              <w:sz w:val="16"/>
              <w:szCs w:val="16"/>
            </w:rPr>
            <w:t>04</w:t>
          </w:r>
          <w:r w:rsidR="000E7B4E">
            <w:rPr>
              <w:rFonts w:ascii="Tahoma" w:eastAsia="Tahoma" w:hAnsi="Tahoma" w:cs="Tahoma"/>
              <w:color w:val="000000"/>
              <w:sz w:val="16"/>
              <w:szCs w:val="16"/>
            </w:rPr>
            <w:t>/</w:t>
          </w:r>
          <w:r>
            <w:rPr>
              <w:rFonts w:ascii="Tahoma" w:eastAsia="Tahoma" w:hAnsi="Tahoma" w:cs="Tahoma"/>
              <w:color w:val="000000"/>
              <w:sz w:val="16"/>
              <w:szCs w:val="16"/>
            </w:rPr>
            <w:t>2021</w:t>
          </w:r>
        </w:p>
      </w:tc>
      <w:tc>
        <w:tcPr>
          <w:tcW w:w="1560" w:type="dxa"/>
          <w:shd w:val="clear" w:color="auto" w:fill="FFFFFF"/>
        </w:tcPr>
        <w:p w:rsidR="008D6673" w:rsidRDefault="000E7B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rsidR="008D6673" w:rsidRDefault="000E7B4E">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rsidR="008D6673" w:rsidRDefault="008D667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B7DA5"/>
    <w:multiLevelType w:val="multilevel"/>
    <w:tmpl w:val="223C9D9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73"/>
    <w:rsid w:val="0003412F"/>
    <w:rsid w:val="00071C3B"/>
    <w:rsid w:val="000C46F2"/>
    <w:rsid w:val="000E7B4E"/>
    <w:rsid w:val="001836BA"/>
    <w:rsid w:val="00240F4C"/>
    <w:rsid w:val="003D49C5"/>
    <w:rsid w:val="004222F9"/>
    <w:rsid w:val="00593282"/>
    <w:rsid w:val="005F71E2"/>
    <w:rsid w:val="00614668"/>
    <w:rsid w:val="00647F58"/>
    <w:rsid w:val="00651851"/>
    <w:rsid w:val="0071463A"/>
    <w:rsid w:val="00741DC1"/>
    <w:rsid w:val="00893238"/>
    <w:rsid w:val="008940A5"/>
    <w:rsid w:val="008B6CB5"/>
    <w:rsid w:val="008D6673"/>
    <w:rsid w:val="0097269D"/>
    <w:rsid w:val="00990817"/>
    <w:rsid w:val="0099602A"/>
    <w:rsid w:val="009A7E0C"/>
    <w:rsid w:val="00B757C0"/>
    <w:rsid w:val="00C21A7B"/>
    <w:rsid w:val="00CE74C7"/>
    <w:rsid w:val="00DB4380"/>
    <w:rsid w:val="00E726C5"/>
    <w:rsid w:val="00E878A6"/>
    <w:rsid w:val="00EA58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F4A6E"/>
  <w15:docId w15:val="{3420D333-18A4-40C7-9002-44F305C6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EA58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584D"/>
  </w:style>
  <w:style w:type="paragraph" w:styleId="Piedepgina">
    <w:name w:val="footer"/>
    <w:basedOn w:val="Normal"/>
    <w:link w:val="PiedepginaCar"/>
    <w:uiPriority w:val="99"/>
    <w:unhideWhenUsed/>
    <w:rsid w:val="00EA58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584D"/>
  </w:style>
  <w:style w:type="paragraph" w:styleId="Prrafodelista">
    <w:name w:val="List Paragraph"/>
    <w:basedOn w:val="Normal"/>
    <w:uiPriority w:val="34"/>
    <w:qFormat/>
    <w:rsid w:val="00741DC1"/>
    <w:pPr>
      <w:ind w:left="720"/>
      <w:contextualSpacing/>
    </w:pPr>
  </w:style>
  <w:style w:type="paragraph" w:styleId="Textodeglobo">
    <w:name w:val="Balloon Text"/>
    <w:basedOn w:val="Normal"/>
    <w:link w:val="TextodegloboCar"/>
    <w:uiPriority w:val="99"/>
    <w:semiHidden/>
    <w:unhideWhenUsed/>
    <w:rsid w:val="009726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6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1245</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JMCG</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Mario Camelo García</dc:creator>
  <cp:lastModifiedBy>Alejo Giraldo</cp:lastModifiedBy>
  <cp:revision>4</cp:revision>
  <dcterms:created xsi:type="dcterms:W3CDTF">2021-06-02T06:04:00Z</dcterms:created>
  <dcterms:modified xsi:type="dcterms:W3CDTF">2021-06-02T13:21:00Z</dcterms:modified>
</cp:coreProperties>
</file>