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>
          <w:b w:val="1"/>
          <w:bCs w:val="1"/>
        </w:rPr>
      </w:pPr>
      <w:bookmarkStart w:colFirst="0" w:colLast="0" w:name="_qn7q77ryf6oc" w:id="0"/>
      <w:bookmarkEnd w:id="0"/>
      <w:r w:rsidDel="00000000" w:rsidR="00000000" w:rsidRPr="00000000">
        <w:rPr>
          <w:b w:val="1"/>
          <w:bCs w:val="1"/>
          <w:rtl w:val="0"/>
        </w:rPr>
        <w:t xml:space="preserve">GPA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Term GPA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DegreeWorks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GPA Calculator Online</w:t>
      </w:r>
    </w:p>
    <w:p w:rsidR="00000000" w:rsidDel="00000000" w:rsidP="00000000" w:rsidRDefault="00000000" w:rsidRPr="00000000" w14:paraId="0000000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rPr>
          <w:b w:val="1"/>
          <w:bCs w:val="1"/>
        </w:rPr>
      </w:pPr>
      <w:bookmarkStart w:colFirst="0" w:colLast="0" w:name="_lvyil6h7htug" w:id="1"/>
      <w:bookmarkEnd w:id="1"/>
      <w:r w:rsidDel="00000000" w:rsidR="00000000" w:rsidRPr="00000000">
        <w:rPr>
          <w:b w:val="1"/>
          <w:bCs w:val="1"/>
          <w:rtl w:val="0"/>
        </w:rPr>
        <w:t xml:space="preserve">Importance of GPA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Graduate required a 2.0 Min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Financial Aid - Min GPA 2.0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Campus Jobs requires a certain min GPA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Academic Standing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If below 2.0 GPA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Academic Probation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to raise cumulative gpa up above 2.0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Academic Suspension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still below 2.0 after probation then suspension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Appeal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Appeal to be unsuspended explain reasons for low GPA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Certain requirements to be unsuspended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Summer Courses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take summer courses bring GPA up to appeal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Subtitle"/>
        <w:rPr>
          <w:b w:val="1"/>
          <w:bCs w:val="1"/>
        </w:rPr>
      </w:pPr>
      <w:bookmarkStart w:colFirst="0" w:colLast="0" w:name="_70qgh5p4psb9" w:id="2"/>
      <w:bookmarkEnd w:id="2"/>
      <w:r w:rsidDel="00000000" w:rsidR="00000000" w:rsidRPr="00000000">
        <w:rPr>
          <w:b w:val="1"/>
          <w:bCs w:val="1"/>
          <w:rtl w:val="0"/>
        </w:rPr>
        <w:t xml:space="preserve">CCI Specific Policies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Core Course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Require C or above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may only require D, but many require C to progress to advanced courses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Bachelors of Science Core Courses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ITSC 1600/2600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ITSC 1212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ITSC 1213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ITSC 2214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ITSC 2175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ITSC 3146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ITSC 3155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ITSC 3181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Math 1242 requires a C in Math 1241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2 attempts in the same course, 3rd attempt requires petition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Withdraw or drops don't count as attempts</w:t>
      </w:r>
    </w:p>
    <w:p w:rsidR="00000000" w:rsidDel="00000000" w:rsidP="00000000" w:rsidRDefault="00000000" w:rsidRPr="00000000" w14:paraId="00000027">
      <w:pPr>
        <w:pStyle w:val="Subtitle"/>
        <w:rPr>
          <w:b w:val="1"/>
          <w:bCs w:val="1"/>
        </w:rPr>
      </w:pPr>
      <w:bookmarkStart w:colFirst="0" w:colLast="0" w:name="_ly0fva5zjhji" w:id="3"/>
      <w:bookmarkEnd w:id="3"/>
      <w:r w:rsidDel="00000000" w:rsidR="00000000" w:rsidRPr="00000000">
        <w:rPr>
          <w:b w:val="1"/>
          <w:bCs w:val="1"/>
          <w:rtl w:val="0"/>
        </w:rPr>
        <w:t xml:space="preserve">Withdrawal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Add/Drop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Does not impact GPA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Withdrawal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 to 16 credit allowed for withdrawal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Academic petition approval will not affect the 16 credit hours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Subtitle"/>
        <w:rPr>
          <w:b w:val="1"/>
          <w:bCs w:val="1"/>
        </w:rPr>
      </w:pPr>
      <w:bookmarkStart w:colFirst="0" w:colLast="0" w:name="_dnff8kjotcgb" w:id="4"/>
      <w:bookmarkEnd w:id="4"/>
      <w:r w:rsidDel="00000000" w:rsidR="00000000" w:rsidRPr="00000000">
        <w:rPr>
          <w:b w:val="1"/>
          <w:bCs w:val="1"/>
          <w:rtl w:val="0"/>
        </w:rPr>
        <w:t xml:space="preserve">Grade Replacement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Works for any class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Retake specific class for higher grade and replace the previous lower grade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Grade replacement will not change GPA credit points if class was passed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Grade Replacement allowed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Grade replacement automatically applies when class is retaken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Deadlines on academic calendar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Subtitle"/>
        <w:rPr>
          <w:b w:val="1"/>
          <w:bCs w:val="1"/>
        </w:rPr>
      </w:pPr>
      <w:bookmarkStart w:colFirst="0" w:colLast="0" w:name="_5udkum8purv5" w:id="5"/>
      <w:bookmarkEnd w:id="5"/>
      <w:r w:rsidDel="00000000" w:rsidR="00000000" w:rsidRPr="00000000">
        <w:rPr>
          <w:b w:val="1"/>
          <w:bCs w:val="1"/>
          <w:rtl w:val="0"/>
        </w:rPr>
        <w:t xml:space="preserve">Academic Petition 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be done for a lot of purposes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Like adding late classes after add/drop period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Dropping classes due to emergency 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Missing Deadlines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Academic Petition needs to be reviewed and approved by Academic committee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Petition submitted via Banner Self Service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