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Lato" w:cs="Lato" w:eastAsia="Lato" w:hAnsi="Lato"/>
          <w:b w:val="1"/>
          <w:bCs w:val="1"/>
          <w:color w:val="1155cc"/>
          <w:sz w:val="61"/>
          <w:szCs w:val="61"/>
        </w:rPr>
      </w:pPr>
      <w:bookmarkStart w:colFirst="0" w:colLast="0" w:name="_em2kqf7jytbx" w:id="0"/>
      <w:bookmarkEnd w:id="0"/>
      <w:r w:rsidDel="00000000" w:rsidR="00000000" w:rsidRPr="00000000">
        <w:rPr>
          <w:b w:val="1"/>
          <w:bCs w:val="1"/>
          <w:rtl w:val="0"/>
        </w:rPr>
        <w:t xml:space="preserve">Weekly Recap 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0" w:before="0" w:line="480" w:lineRule="auto"/>
        <w:ind w:firstLine="720"/>
        <w:rPr>
          <w:sz w:val="24"/>
          <w:szCs w:val="24"/>
        </w:rPr>
      </w:pPr>
      <w:r w:rsidDel="00000000" w:rsidR="00000000" w:rsidRPr="00000000">
        <w:rPr>
          <w:color w:val="2d3b45"/>
          <w:sz w:val="24"/>
          <w:szCs w:val="24"/>
          <w:rtl w:val="0"/>
        </w:rPr>
        <w:t xml:space="preserve">On Monday, Learned about the importance of GPA, that many  things require at least a GPA of 2.0 and the consequences of dropping below 2.0. Also learned about the </w:t>
      </w:r>
      <w:r w:rsidDel="00000000" w:rsidR="00000000" w:rsidRPr="00000000">
        <w:rPr>
          <w:sz w:val="24"/>
          <w:szCs w:val="24"/>
          <w:rtl w:val="0"/>
        </w:rPr>
        <w:t xml:space="preserve">CCI Specific Policies, core courses </w:t>
      </w:r>
      <w:r w:rsidDel="00000000" w:rsidR="00000000" w:rsidRPr="00000000">
        <w:rPr>
          <w:sz w:val="24"/>
          <w:szCs w:val="24"/>
          <w:rtl w:val="0"/>
        </w:rPr>
        <w:t xml:space="preserve">requires</w:t>
      </w:r>
      <w:r w:rsidDel="00000000" w:rsidR="00000000" w:rsidRPr="00000000">
        <w:rPr>
          <w:sz w:val="24"/>
          <w:szCs w:val="24"/>
          <w:rtl w:val="0"/>
        </w:rPr>
        <w:t xml:space="preserve"> a C or above, Bachelors of Science Core Courses,  Withdrawal policy and only 16 credit allowed, only two 2 grade replacements allowed, &amp; Academic Petition can be used for a lot of purposes. Then on Wednesday, Learned about Academic Integrity, cheating, Plagiarism, Misuse of Academic Materials, Unauthorized Collaboration, Multiple Submission without authorization, and how the Process of Academic Violation is done.</w:t>
      </w:r>
    </w:p>
    <w:p w:rsidR="00000000" w:rsidDel="00000000" w:rsidP="00000000" w:rsidRDefault="00000000" w:rsidRPr="00000000" w14:paraId="00000004">
      <w:pPr>
        <w:shd w:fill="ffffff" w:val="clear"/>
        <w:spacing w:after="0" w:before="0" w:line="480" w:lineRule="auto"/>
        <w:ind w:firstLine="720"/>
        <w:rPr>
          <w:sz w:val="24"/>
          <w:szCs w:val="24"/>
        </w:rPr>
      </w:pPr>
      <w:r w:rsidDel="00000000" w:rsidR="00000000" w:rsidRPr="00000000">
        <w:rPr>
          <w:sz w:val="24"/>
          <w:szCs w:val="24"/>
          <w:rtl w:val="0"/>
        </w:rPr>
        <w:t xml:space="preserve">Details I found interesting were the Process of Academic Violation, the overall process takes time, but is a fair and formal process that prevents bias. It is interesting that the resolution process has 3 parts - Informal Resolution, Facilitated Resolution, &amp; Formal Resolution. Also the student accused of Academic Violation is given 3 days worth of time to review evidence, Informal and Facilitated Resolution, and either accept the resolution or decline the resolution &amp; request a formal Resolution(hearing). The </w:t>
      </w:r>
      <w:r w:rsidDel="00000000" w:rsidR="00000000" w:rsidRPr="00000000">
        <w:rPr>
          <w:color w:val="2d3b45"/>
          <w:sz w:val="24"/>
          <w:szCs w:val="24"/>
          <w:rtl w:val="0"/>
        </w:rPr>
        <w:t xml:space="preserve">presentation overall has helped me understand the consequences of violating </w:t>
      </w:r>
      <w:r w:rsidDel="00000000" w:rsidR="00000000" w:rsidRPr="00000000">
        <w:rPr>
          <w:sz w:val="24"/>
          <w:szCs w:val="24"/>
          <w:rtl w:val="0"/>
        </w:rPr>
        <w:t xml:space="preserve">Academic Integrity and low gpa and the benefits of high gpa.</w:t>
      </w:r>
    </w:p>
    <w:p w:rsidR="00000000" w:rsidDel="00000000" w:rsidP="00000000" w:rsidRDefault="00000000" w:rsidRPr="00000000" w14:paraId="00000005">
      <w:pPr>
        <w:shd w:fill="ffffff" w:val="clear"/>
        <w:spacing w:after="0" w:before="0" w:line="480" w:lineRule="auto"/>
        <w:ind w:firstLine="720"/>
        <w:rPr>
          <w:sz w:val="24"/>
          <w:szCs w:val="24"/>
        </w:rPr>
      </w:pPr>
      <w:r w:rsidDel="00000000" w:rsidR="00000000" w:rsidRPr="00000000">
        <w:rPr>
          <w:rtl w:val="0"/>
        </w:rPr>
      </w:r>
    </w:p>
    <w:p w:rsidR="00000000" w:rsidDel="00000000" w:rsidP="00000000" w:rsidRDefault="00000000" w:rsidRPr="00000000" w14:paraId="00000006">
      <w:pPr>
        <w:shd w:fill="ffffff" w:val="clear"/>
        <w:spacing w:after="180" w:before="18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0007">
      <w:pPr>
        <w:shd w:fill="ffffff" w:val="clear"/>
        <w:spacing w:after="180" w:before="18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0008">
      <w:pPr>
        <w:shd w:fill="ffffff" w:val="clear"/>
        <w:spacing w:after="180" w:before="18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0009">
      <w:pPr>
        <w:shd w:fill="ffffff" w:val="clear"/>
        <w:spacing w:after="180" w:before="18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000A">
      <w:pPr>
        <w:shd w:fill="ffffff" w:val="clear"/>
        <w:spacing w:after="180" w:before="18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Please upload a descriptive 1-2 paragraph writing detailing the following information:</w:t>
      </w:r>
    </w:p>
    <w:p w:rsidR="00000000" w:rsidDel="00000000" w:rsidP="00000000" w:rsidRDefault="00000000" w:rsidRPr="00000000" w14:paraId="0000000B">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Presentation topics and/or presenters this week</w:t>
      </w:r>
    </w:p>
    <w:p w:rsidR="00000000" w:rsidDel="00000000" w:rsidP="00000000" w:rsidRDefault="00000000" w:rsidRPr="00000000" w14:paraId="0000000C">
      <w:pPr>
        <w:numPr>
          <w:ilvl w:val="0"/>
          <w:numId w:val="1"/>
        </w:numPr>
        <w:shd w:fill="ffffff" w:val="clear"/>
        <w:spacing w:after="0" w:afterAutospacing="0" w:lineRule="auto"/>
        <w:ind w:left="1100" w:hanging="360"/>
      </w:pPr>
      <w:r w:rsidDel="00000000" w:rsidR="00000000" w:rsidRPr="00000000">
        <w:rPr>
          <w:rFonts w:ascii="Lato" w:cs="Lato" w:eastAsia="Lato" w:hAnsi="Lato"/>
          <w:color w:val="2d3b45"/>
          <w:sz w:val="24"/>
          <w:szCs w:val="24"/>
          <w:rtl w:val="0"/>
        </w:rPr>
        <w:t xml:space="preserve">Details from the presentation that you found interesting</w:t>
      </w:r>
    </w:p>
    <w:p w:rsidR="00000000" w:rsidDel="00000000" w:rsidP="00000000" w:rsidRDefault="00000000" w:rsidRPr="00000000" w14:paraId="0000000D">
      <w:pPr>
        <w:numPr>
          <w:ilvl w:val="0"/>
          <w:numId w:val="1"/>
        </w:numPr>
        <w:shd w:fill="ffffff" w:val="clear"/>
        <w:spacing w:after="200" w:lineRule="auto"/>
        <w:ind w:left="1100" w:hanging="360"/>
      </w:pPr>
      <w:r w:rsidDel="00000000" w:rsidR="00000000" w:rsidRPr="00000000">
        <w:rPr>
          <w:rFonts w:ascii="Lato" w:cs="Lato" w:eastAsia="Lato" w:hAnsi="Lato"/>
          <w:color w:val="2d3b45"/>
          <w:sz w:val="24"/>
          <w:szCs w:val="24"/>
          <w:rtl w:val="0"/>
        </w:rPr>
        <w:t xml:space="preserve">Ways in which the presentation can help progress as a student and/or professional</w:t>
      </w:r>
    </w:p>
    <w:p w:rsidR="00000000" w:rsidDel="00000000" w:rsidP="00000000" w:rsidRDefault="00000000" w:rsidRPr="00000000" w14:paraId="0000000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Lato" w:cs="Lato" w:eastAsia="Lato" w:hAnsi="Lato"/>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