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41A53A" w14:textId="34D41A76" w:rsidR="003367AF" w:rsidRPr="00E02313" w:rsidRDefault="003367AF" w:rsidP="003367AF">
      <w:pPr>
        <w:pStyle w:val="Title"/>
      </w:pPr>
      <w:r w:rsidRPr="00E02313">
        <w:t>CHAPTER TWENTY-NINE</w:t>
      </w:r>
      <w:r>
        <w:t>:</w:t>
      </w:r>
    </w:p>
    <w:p w14:paraId="69F0CE1E" w14:textId="6073F65F" w:rsidR="003367AF" w:rsidRPr="007D7207" w:rsidRDefault="003367AF" w:rsidP="003367AF">
      <w:pPr>
        <w:pStyle w:val="Title"/>
      </w:pPr>
      <w:r w:rsidRPr="00E02313">
        <w:t>POSTWAR TO POSTMODERN, 1945</w:t>
      </w:r>
      <w:r>
        <w:t>-</w:t>
      </w:r>
      <w:r w:rsidRPr="00E02313">
        <w:t>1980</w:t>
      </w:r>
      <w:bookmarkStart w:id="0" w:name="_GoBack"/>
      <w:bookmarkEnd w:id="0"/>
    </w:p>
    <w:p w14:paraId="56203DA6" w14:textId="13A60288" w:rsidR="003367AF" w:rsidRPr="004776FF" w:rsidRDefault="003367AF" w:rsidP="003367AF">
      <w:pPr>
        <w:pStyle w:val="Heading3"/>
        <w:rPr>
          <w:rFonts w:ascii="Times New Roman" w:hAnsi="Times New Roman" w:cs="Times New Roman"/>
          <w:szCs w:val="24"/>
        </w:rPr>
      </w:pPr>
      <w:r w:rsidRPr="003367AF">
        <w:rPr>
          <w:rStyle w:val="Heading1Char"/>
          <w:b w:val="0"/>
        </w:rPr>
        <w:t>Existentialism in New York: Abstract Expressionism</w:t>
      </w:r>
      <w:r w:rsidRPr="004776FF">
        <w:rPr>
          <w:rFonts w:ascii="Times New Roman" w:hAnsi="Times New Roman" w:cs="Times New Roman"/>
          <w:b w:val="0"/>
          <w:szCs w:val="24"/>
        </w:rPr>
        <w:br/>
      </w:r>
      <w:r w:rsidRPr="003367AF">
        <w:rPr>
          <w:rStyle w:val="SubtitleChar"/>
          <w:rFonts w:ascii="Calibri" w:hAnsi="Calibri" w:cs="Calibri"/>
          <w:b w:val="0"/>
          <w:sz w:val="22"/>
          <w:szCs w:val="22"/>
        </w:rPr>
        <w:t>Key Images</w:t>
      </w:r>
    </w:p>
    <w:p w14:paraId="583E289E" w14:textId="1034FBD4" w:rsidR="003367AF" w:rsidRPr="004776FF" w:rsidRDefault="003367AF" w:rsidP="003367AF">
      <w:p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</w:pPr>
      <w:proofErr w:type="spellStart"/>
      <w:r w:rsidRPr="004776FF">
        <w:t>Arshile</w:t>
      </w:r>
      <w:proofErr w:type="spellEnd"/>
      <w:r w:rsidRPr="004776FF">
        <w:t xml:space="preserve"> Gorky, </w:t>
      </w:r>
      <w:r w:rsidRPr="004776FF">
        <w:rPr>
          <w:i/>
        </w:rPr>
        <w:t>The Liver Is the Cock</w:t>
      </w:r>
      <w:r>
        <w:rPr>
          <w:i/>
        </w:rPr>
        <w:t>’</w:t>
      </w:r>
      <w:r w:rsidRPr="004776FF">
        <w:rPr>
          <w:i/>
        </w:rPr>
        <w:t>s Comb</w:t>
      </w:r>
      <w:r w:rsidRPr="004776FF">
        <w:t>, p. 1037, 29.1</w:t>
      </w:r>
      <w:r w:rsidRPr="004776FF">
        <w:br/>
        <w:t xml:space="preserve">Jackson Pollock, </w:t>
      </w:r>
      <w:r w:rsidRPr="004776FF">
        <w:rPr>
          <w:i/>
        </w:rPr>
        <w:t xml:space="preserve">Autumn Rhythm: Number 30, </w:t>
      </w:r>
      <w:r w:rsidRPr="004776FF">
        <w:t>p. 1038, 29.2</w:t>
      </w:r>
      <w:r w:rsidRPr="004776FF">
        <w:br/>
        <w:t xml:space="preserve">Willem de Kooning, </w:t>
      </w:r>
      <w:r w:rsidRPr="004776FF">
        <w:rPr>
          <w:i/>
        </w:rPr>
        <w:t>Woman I</w:t>
      </w:r>
      <w:r w:rsidRPr="004776FF">
        <w:t>, p. 1039, 29.3</w:t>
      </w:r>
      <w:r w:rsidRPr="004776FF">
        <w:br/>
        <w:t xml:space="preserve">Mark Rothko, </w:t>
      </w:r>
      <w:r w:rsidRPr="004776FF">
        <w:rPr>
          <w:i/>
        </w:rPr>
        <w:t xml:space="preserve">No. 61 (Rust and Blue) </w:t>
      </w:r>
      <w:r w:rsidRPr="004776FF">
        <w:t xml:space="preserve">(also known as </w:t>
      </w:r>
      <w:r w:rsidRPr="004776FF">
        <w:rPr>
          <w:i/>
        </w:rPr>
        <w:t>Brown, Blue, Brown on Blue</w:t>
      </w:r>
      <w:r w:rsidRPr="004776FF">
        <w:t>), p.1040, 29.4</w:t>
      </w:r>
      <w:r w:rsidRPr="004776FF">
        <w:br/>
        <w:t xml:space="preserve">David Smith, </w:t>
      </w:r>
      <w:proofErr w:type="spellStart"/>
      <w:r w:rsidRPr="004776FF">
        <w:rPr>
          <w:i/>
        </w:rPr>
        <w:t>Cubi</w:t>
      </w:r>
      <w:proofErr w:type="spellEnd"/>
      <w:r w:rsidRPr="004776FF">
        <w:t xml:space="preserve"> series as installed at Bolton’s Landing, New York, p.1041, 29.5</w:t>
      </w:r>
      <w:r w:rsidRPr="004776FF">
        <w:br/>
        <w:t xml:space="preserve">Louise Nevelson, </w:t>
      </w:r>
      <w:r w:rsidRPr="004776FF">
        <w:rPr>
          <w:i/>
        </w:rPr>
        <w:t>Sky Cathedral</w:t>
      </w:r>
      <w:r w:rsidRPr="004776FF">
        <w:t>—</w:t>
      </w:r>
      <w:r w:rsidRPr="004776FF">
        <w:rPr>
          <w:i/>
        </w:rPr>
        <w:t>Moon Garden Plus One</w:t>
      </w:r>
      <w:r w:rsidRPr="004776FF">
        <w:t>, p.1042, 29.6</w:t>
      </w:r>
    </w:p>
    <w:p w14:paraId="63A912FB" w14:textId="5BADB042" w:rsidR="003367AF" w:rsidRPr="004776FF" w:rsidRDefault="003367AF" w:rsidP="003367AF">
      <w:pPr>
        <w:pStyle w:val="Heading3"/>
        <w:rPr>
          <w:rFonts w:ascii="Times New Roman" w:hAnsi="Times New Roman" w:cs="Times New Roman"/>
          <w:szCs w:val="24"/>
        </w:rPr>
      </w:pPr>
      <w:r w:rsidRPr="003367AF">
        <w:rPr>
          <w:rStyle w:val="Heading1Char"/>
          <w:b w:val="0"/>
        </w:rPr>
        <w:t>Existentialism in Europe: Figural Expressionism</w:t>
      </w:r>
      <w:r w:rsidRPr="004776FF">
        <w:rPr>
          <w:rFonts w:ascii="Times New Roman" w:hAnsi="Times New Roman" w:cs="Times New Roman"/>
          <w:b w:val="0"/>
          <w:szCs w:val="24"/>
        </w:rPr>
        <w:br/>
      </w:r>
      <w:r w:rsidRPr="003367AF">
        <w:rPr>
          <w:rStyle w:val="SubtitleChar"/>
          <w:rFonts w:ascii="Calibri" w:hAnsi="Calibri" w:cs="Calibri"/>
          <w:b w:val="0"/>
          <w:sz w:val="22"/>
          <w:szCs w:val="22"/>
        </w:rPr>
        <w:t>Key Images</w:t>
      </w:r>
    </w:p>
    <w:p w14:paraId="4484AD9E" w14:textId="314FAF51" w:rsidR="003367AF" w:rsidRPr="00156667" w:rsidRDefault="003367AF" w:rsidP="003367AF">
      <w:pPr>
        <w:autoSpaceDE w:val="0"/>
        <w:autoSpaceDN w:val="0"/>
        <w:adjustRightInd w:val="0"/>
      </w:pPr>
      <w:r w:rsidRPr="004776FF">
        <w:t xml:space="preserve">Jean Dubuffet, </w:t>
      </w:r>
      <w:r w:rsidRPr="004776FF">
        <w:rPr>
          <w:i/>
        </w:rPr>
        <w:t xml:space="preserve">Le </w:t>
      </w:r>
      <w:proofErr w:type="spellStart"/>
      <w:r w:rsidRPr="004776FF">
        <w:rPr>
          <w:i/>
        </w:rPr>
        <w:t>Métafisyx</w:t>
      </w:r>
      <w:proofErr w:type="spellEnd"/>
      <w:r w:rsidRPr="004776FF">
        <w:t xml:space="preserve">, from the </w:t>
      </w:r>
      <w:r w:rsidRPr="004776FF">
        <w:rPr>
          <w:i/>
        </w:rPr>
        <w:t>Corps de Dames</w:t>
      </w:r>
      <w:r w:rsidRPr="004776FF">
        <w:t xml:space="preserve"> series, p. 1043, 29.7</w:t>
      </w:r>
      <w:r w:rsidRPr="004776FF">
        <w:br/>
        <w:t xml:space="preserve">Francis Bacon, </w:t>
      </w:r>
      <w:r w:rsidRPr="004776FF">
        <w:rPr>
          <w:i/>
        </w:rPr>
        <w:t>Head Surrounded by Sides of Beef</w:t>
      </w:r>
      <w:r w:rsidRPr="004776FF">
        <w:t>, p. 1043, 29.8</w:t>
      </w:r>
    </w:p>
    <w:p w14:paraId="00548C6B" w14:textId="197009D0" w:rsidR="003367AF" w:rsidRDefault="003367AF" w:rsidP="003367AF">
      <w:r w:rsidRPr="003367AF">
        <w:rPr>
          <w:rStyle w:val="Heading1Char"/>
        </w:rPr>
        <w:t>Rejecting Abstract Expressionism: American Art of the 1950s and 1960s</w:t>
      </w:r>
      <w:r w:rsidRPr="004776FF">
        <w:br/>
      </w:r>
      <w:r w:rsidRPr="003367AF">
        <w:rPr>
          <w:rStyle w:val="SubtitleChar"/>
        </w:rPr>
        <w:t>Key Images</w:t>
      </w:r>
      <w:r>
        <w:br/>
      </w:r>
      <w:r w:rsidRPr="004776FF">
        <w:t xml:space="preserve">Robert Rauschenberg, </w:t>
      </w:r>
      <w:proofErr w:type="spellStart"/>
      <w:r w:rsidRPr="004776FF">
        <w:rPr>
          <w:i/>
        </w:rPr>
        <w:t>Odalisk</w:t>
      </w:r>
      <w:proofErr w:type="spellEnd"/>
      <w:r w:rsidRPr="004776FF">
        <w:t>, p. 1044, 29.9</w:t>
      </w:r>
      <w:r w:rsidRPr="004776FF">
        <w:br/>
        <w:t xml:space="preserve">Jasper Johns, </w:t>
      </w:r>
      <w:r w:rsidRPr="004776FF">
        <w:rPr>
          <w:i/>
        </w:rPr>
        <w:t>Three Flags</w:t>
      </w:r>
      <w:r w:rsidRPr="004776FF">
        <w:t>, p. 1046, 29.10</w:t>
      </w:r>
      <w:r w:rsidRPr="004776FF">
        <w:br/>
        <w:t xml:space="preserve">Allan </w:t>
      </w:r>
      <w:proofErr w:type="spellStart"/>
      <w:r w:rsidRPr="004776FF">
        <w:t>Kaprow</w:t>
      </w:r>
      <w:proofErr w:type="spellEnd"/>
      <w:r w:rsidRPr="004776FF">
        <w:t xml:space="preserve">, </w:t>
      </w:r>
      <w:r w:rsidRPr="004776FF">
        <w:rPr>
          <w:i/>
        </w:rPr>
        <w:t>Yard</w:t>
      </w:r>
      <w:r w:rsidRPr="004776FF">
        <w:t>, p. 1047, 29.11</w:t>
      </w:r>
      <w:r w:rsidRPr="004776FF">
        <w:br/>
        <w:t xml:space="preserve">Robert Whitman, </w:t>
      </w:r>
      <w:r w:rsidRPr="004776FF">
        <w:rPr>
          <w:i/>
        </w:rPr>
        <w:t>Prune Flat</w:t>
      </w:r>
      <w:r w:rsidRPr="004776FF">
        <w:t>, p. 1047, 29.12</w:t>
      </w:r>
      <w:r w:rsidRPr="004776FF">
        <w:br/>
        <w:t xml:space="preserve">George Segal, </w:t>
      </w:r>
      <w:r w:rsidRPr="004776FF">
        <w:rPr>
          <w:i/>
        </w:rPr>
        <w:t>The Gas Station</w:t>
      </w:r>
      <w:r w:rsidRPr="004776FF">
        <w:t>, p. 1048, 29.13</w:t>
      </w:r>
      <w:r w:rsidRPr="004776FF">
        <w:br/>
        <w:t xml:space="preserve">Roy Lichtenstein, </w:t>
      </w:r>
      <w:r w:rsidRPr="004776FF">
        <w:rPr>
          <w:i/>
        </w:rPr>
        <w:t>Drowning Girl</w:t>
      </w:r>
      <w:r w:rsidRPr="004776FF">
        <w:t>, p. 1049, 29.14</w:t>
      </w:r>
      <w:r w:rsidRPr="004776FF">
        <w:br/>
        <w:t xml:space="preserve">Andy Warhol, </w:t>
      </w:r>
      <w:r w:rsidRPr="004776FF">
        <w:rPr>
          <w:i/>
        </w:rPr>
        <w:t>Campbell</w:t>
      </w:r>
      <w:r>
        <w:rPr>
          <w:i/>
        </w:rPr>
        <w:t>’</w:t>
      </w:r>
      <w:r w:rsidRPr="004776FF">
        <w:rPr>
          <w:i/>
        </w:rPr>
        <w:t>s Soup Cans</w:t>
      </w:r>
      <w:r w:rsidRPr="004776FF">
        <w:t>, p. 1050, 29.15</w:t>
      </w:r>
      <w:r w:rsidRPr="004776FF">
        <w:br/>
        <w:t xml:space="preserve">Richard Hamilton, </w:t>
      </w:r>
      <w:r w:rsidRPr="004776FF">
        <w:rPr>
          <w:i/>
        </w:rPr>
        <w:t>Just What Is It That Makes Today’s Homes So Different, So Appealing?</w:t>
      </w:r>
      <w:r w:rsidRPr="004776FF">
        <w:t>, p. 1051, 29.16</w:t>
      </w:r>
      <w:r w:rsidRPr="004776FF">
        <w:br/>
      </w:r>
      <w:proofErr w:type="spellStart"/>
      <w:r w:rsidRPr="004776FF">
        <w:t>Sigmar</w:t>
      </w:r>
      <w:proofErr w:type="spellEnd"/>
      <w:r w:rsidRPr="004776FF">
        <w:t xml:space="preserve"> </w:t>
      </w:r>
      <w:proofErr w:type="spellStart"/>
      <w:r w:rsidRPr="004776FF">
        <w:t>Polke</w:t>
      </w:r>
      <w:proofErr w:type="spellEnd"/>
      <w:r w:rsidRPr="004776FF">
        <w:t xml:space="preserve">, </w:t>
      </w:r>
      <w:r w:rsidRPr="004776FF">
        <w:rPr>
          <w:i/>
        </w:rPr>
        <w:t>Alice in Wonderland</w:t>
      </w:r>
      <w:r w:rsidRPr="004776FF">
        <w:t>, p. 1052, 29.17</w:t>
      </w:r>
    </w:p>
    <w:p w14:paraId="22EFEBAA" w14:textId="29F4E6EE" w:rsidR="003367AF" w:rsidRPr="00156667" w:rsidRDefault="003367AF" w:rsidP="003367AF">
      <w:pPr>
        <w:tabs>
          <w:tab w:val="left" w:pos="450"/>
          <w:tab w:val="left" w:pos="810"/>
          <w:tab w:val="left" w:pos="1710"/>
          <w:tab w:val="left" w:pos="5130"/>
          <w:tab w:val="left" w:pos="7020"/>
          <w:tab w:val="left" w:pos="8640"/>
        </w:tabs>
      </w:pPr>
      <w:r w:rsidRPr="003367AF">
        <w:rPr>
          <w:rStyle w:val="Heading1Char"/>
        </w:rPr>
        <w:t>Formalist Abstraction of the 1950s and 1960s</w:t>
      </w:r>
      <w:r w:rsidRPr="004776FF">
        <w:br/>
      </w:r>
      <w:r w:rsidRPr="003367AF">
        <w:rPr>
          <w:rStyle w:val="SubtitleChar"/>
        </w:rPr>
        <w:t>Key Images</w:t>
      </w:r>
      <w:r>
        <w:br/>
      </w:r>
      <w:r w:rsidRPr="004776FF">
        <w:t xml:space="preserve">Helen Frankenthaler, </w:t>
      </w:r>
      <w:r w:rsidRPr="004776FF">
        <w:rPr>
          <w:i/>
        </w:rPr>
        <w:t>Mountains and Sea</w:t>
      </w:r>
      <w:r w:rsidRPr="004776FF">
        <w:t>, p. 1054, 29.18</w:t>
      </w:r>
      <w:r w:rsidRPr="004776FF">
        <w:br/>
        <w:t xml:space="preserve">Ellsworth Kelly, </w:t>
      </w:r>
      <w:r w:rsidRPr="004776FF">
        <w:rPr>
          <w:i/>
        </w:rPr>
        <w:t>Red Blue Green</w:t>
      </w:r>
      <w:r w:rsidRPr="004776FF">
        <w:t>, p. 1054, 29.19</w:t>
      </w:r>
      <w:r w:rsidRPr="004776FF">
        <w:br/>
        <w:t xml:space="preserve">Frank Stella, </w:t>
      </w:r>
      <w:r w:rsidRPr="004776FF">
        <w:rPr>
          <w:i/>
        </w:rPr>
        <w:t>Empress of India</w:t>
      </w:r>
      <w:r w:rsidRPr="004776FF">
        <w:t>, p. 1055, 29.20</w:t>
      </w:r>
      <w:r w:rsidRPr="004776FF">
        <w:br/>
        <w:t xml:space="preserve">Donald Judd, </w:t>
      </w:r>
      <w:r w:rsidRPr="004776FF">
        <w:rPr>
          <w:i/>
        </w:rPr>
        <w:t>Untitled</w:t>
      </w:r>
      <w:r w:rsidRPr="004776FF">
        <w:t>, p. 1056, 29.21</w:t>
      </w:r>
      <w:r w:rsidRPr="004776FF">
        <w:br/>
        <w:t xml:space="preserve">Dan Flavin, </w:t>
      </w:r>
      <w:r w:rsidRPr="004776FF">
        <w:rPr>
          <w:i/>
        </w:rPr>
        <w:t>the nominal three (to William of Ockham)</w:t>
      </w:r>
      <w:r w:rsidRPr="004776FF">
        <w:t>, p. 1057, 29.22</w:t>
      </w:r>
    </w:p>
    <w:p w14:paraId="3AE5EFB5" w14:textId="39F245A0" w:rsidR="003367AF" w:rsidRPr="00156667" w:rsidRDefault="003367AF" w:rsidP="003367AF">
      <w:r w:rsidRPr="003367AF">
        <w:rPr>
          <w:rStyle w:val="Heading1Char"/>
        </w:rPr>
        <w:lastRenderedPageBreak/>
        <w:t>The Pluralist 1970s: Post-Minimalism</w:t>
      </w:r>
      <w:r w:rsidRPr="004776FF">
        <w:br/>
      </w:r>
      <w:r w:rsidRPr="003367AF">
        <w:rPr>
          <w:rStyle w:val="SubtitleChar"/>
        </w:rPr>
        <w:t>Key Images</w:t>
      </w:r>
      <w:r>
        <w:br/>
      </w:r>
      <w:r w:rsidRPr="004776FF">
        <w:t xml:space="preserve">Eva Hesse, </w:t>
      </w:r>
      <w:r w:rsidRPr="004776FF">
        <w:rPr>
          <w:i/>
        </w:rPr>
        <w:t>Untitled</w:t>
      </w:r>
      <w:r w:rsidRPr="004776FF">
        <w:t>, p. 1058, 29.23</w:t>
      </w:r>
      <w:r w:rsidRPr="004776FF">
        <w:br/>
        <w:t xml:space="preserve">Richard Serra, </w:t>
      </w:r>
      <w:r w:rsidRPr="004776FF">
        <w:rPr>
          <w:i/>
        </w:rPr>
        <w:t>Corner Prop</w:t>
      </w:r>
      <w:r w:rsidRPr="004776FF">
        <w:t>, p. 1059, 29.24</w:t>
      </w:r>
      <w:r w:rsidRPr="004776FF">
        <w:br/>
        <w:t xml:space="preserve">Robert Smithson, </w:t>
      </w:r>
      <w:r w:rsidRPr="004776FF">
        <w:rPr>
          <w:i/>
        </w:rPr>
        <w:t>Spiral Jetty</w:t>
      </w:r>
      <w:r w:rsidRPr="004776FF">
        <w:t>, p. 1060, 29.25</w:t>
      </w:r>
      <w:r w:rsidRPr="004776FF">
        <w:br/>
        <w:t xml:space="preserve">Christo and Jeanne-Claude, </w:t>
      </w:r>
      <w:r w:rsidRPr="004776FF">
        <w:rPr>
          <w:i/>
        </w:rPr>
        <w:t>Running Fence</w:t>
      </w:r>
      <w:r w:rsidRPr="004776FF">
        <w:t>, p. 1061, 29.26</w:t>
      </w:r>
      <w:r w:rsidRPr="004776FF">
        <w:br/>
        <w:t xml:space="preserve">Joseph </w:t>
      </w:r>
      <w:proofErr w:type="spellStart"/>
      <w:r w:rsidRPr="004776FF">
        <w:t>Kosuth</w:t>
      </w:r>
      <w:proofErr w:type="spellEnd"/>
      <w:r w:rsidRPr="004776FF">
        <w:t xml:space="preserve">, </w:t>
      </w:r>
      <w:r w:rsidRPr="004776FF">
        <w:rPr>
          <w:i/>
        </w:rPr>
        <w:t>One and Three Chairs</w:t>
      </w:r>
      <w:r w:rsidRPr="004776FF">
        <w:t xml:space="preserve">, p. 1062, 29.27 </w:t>
      </w:r>
      <w:r>
        <w:br/>
      </w:r>
      <w:r w:rsidRPr="004776FF">
        <w:t xml:space="preserve">Joseph Beuys, </w:t>
      </w:r>
      <w:r w:rsidRPr="004776FF">
        <w:rPr>
          <w:i/>
        </w:rPr>
        <w:t>How to Explain Pictures to a Dead Hare</w:t>
      </w:r>
      <w:r w:rsidRPr="004776FF">
        <w:t>, p. 1063, 29.28</w:t>
      </w:r>
      <w:r w:rsidRPr="004776FF">
        <w:br/>
        <w:t xml:space="preserve">Nam June Paik, </w:t>
      </w:r>
      <w:r w:rsidRPr="004776FF">
        <w:rPr>
          <w:i/>
        </w:rPr>
        <w:t>Electronic Superhighway: Continental U.S.</w:t>
      </w:r>
      <w:r w:rsidRPr="004776FF">
        <w:t>, p. 1064, 29.29</w:t>
      </w:r>
    </w:p>
    <w:p w14:paraId="0FCED1C4" w14:textId="5A9044DC" w:rsidR="003367AF" w:rsidRPr="00156667" w:rsidRDefault="003367AF" w:rsidP="003367AF">
      <w:r w:rsidRPr="003367AF">
        <w:rPr>
          <w:rStyle w:val="Heading1Char"/>
        </w:rPr>
        <w:t>Art with a Social Agenda</w:t>
      </w:r>
      <w:r w:rsidRPr="004776FF">
        <w:br/>
      </w:r>
      <w:r w:rsidRPr="003367AF">
        <w:rPr>
          <w:rStyle w:val="SubtitleChar"/>
        </w:rPr>
        <w:t>Key Images</w:t>
      </w:r>
      <w:r>
        <w:br/>
      </w:r>
      <w:r w:rsidRPr="004776FF">
        <w:t xml:space="preserve">Robert Frank, </w:t>
      </w:r>
      <w:r w:rsidRPr="004776FF">
        <w:rPr>
          <w:i/>
        </w:rPr>
        <w:t>Drug Store, Detroit</w:t>
      </w:r>
      <w:r w:rsidRPr="004776FF">
        <w:t>, p. 1065, 29.30</w:t>
      </w:r>
      <w:r>
        <w:br/>
      </w:r>
      <w:r w:rsidRPr="004776FF">
        <w:t xml:space="preserve">Romare Bearden, </w:t>
      </w:r>
      <w:r w:rsidRPr="004776FF">
        <w:rPr>
          <w:i/>
        </w:rPr>
        <w:t>The Prevalence of Ritual: Baptism</w:t>
      </w:r>
      <w:r w:rsidRPr="004776FF">
        <w:t>, p. 1066, 29.31</w:t>
      </w:r>
      <w:r w:rsidRPr="004776FF">
        <w:br/>
        <w:t xml:space="preserve">Melvin Edwards, </w:t>
      </w:r>
      <w:r w:rsidRPr="004776FF">
        <w:rPr>
          <w:i/>
        </w:rPr>
        <w:t>Lynch Fragment: Some Bright Morning</w:t>
      </w:r>
      <w:r w:rsidRPr="004776FF">
        <w:t>, p. 1067, 29.32</w:t>
      </w:r>
      <w:r w:rsidRPr="004776FF">
        <w:br/>
      </w:r>
      <w:proofErr w:type="spellStart"/>
      <w:r w:rsidRPr="004776FF">
        <w:t>Betye</w:t>
      </w:r>
      <w:proofErr w:type="spellEnd"/>
      <w:r w:rsidRPr="004776FF">
        <w:t xml:space="preserve"> Saar, </w:t>
      </w:r>
      <w:r w:rsidRPr="004776FF">
        <w:rPr>
          <w:i/>
        </w:rPr>
        <w:t>Shield of Quality</w:t>
      </w:r>
      <w:r w:rsidRPr="004776FF">
        <w:t>, p. 1068, 29.33</w:t>
      </w:r>
      <w:r w:rsidRPr="004776FF">
        <w:br/>
        <w:t xml:space="preserve">Judy Chicago, </w:t>
      </w:r>
      <w:r w:rsidRPr="004776FF">
        <w:rPr>
          <w:i/>
        </w:rPr>
        <w:t>The Dinner Party</w:t>
      </w:r>
      <w:r w:rsidRPr="004776FF">
        <w:t>, p. 1069, 29.34</w:t>
      </w:r>
    </w:p>
    <w:p w14:paraId="607F9803" w14:textId="598AF57D" w:rsidR="00FF7B27" w:rsidRDefault="003367AF" w:rsidP="003367AF">
      <w:r w:rsidRPr="003367AF">
        <w:rPr>
          <w:rStyle w:val="Heading1Char"/>
        </w:rPr>
        <w:t>Late Modernist Architecture</w:t>
      </w:r>
      <w:r w:rsidRPr="004776FF">
        <w:rPr>
          <w:sz w:val="28"/>
          <w:szCs w:val="28"/>
        </w:rPr>
        <w:t xml:space="preserve"> </w:t>
      </w:r>
      <w:r w:rsidRPr="004776FF">
        <w:br/>
      </w:r>
      <w:r w:rsidRPr="003367AF">
        <w:rPr>
          <w:rStyle w:val="SubtitleChar"/>
        </w:rPr>
        <w:t>Key Images</w:t>
      </w:r>
      <w:r>
        <w:br/>
      </w:r>
      <w:r w:rsidRPr="004776FF">
        <w:t xml:space="preserve">Ludwig </w:t>
      </w:r>
      <w:proofErr w:type="spellStart"/>
      <w:r w:rsidRPr="004776FF">
        <w:t>Mies</w:t>
      </w:r>
      <w:proofErr w:type="spellEnd"/>
      <w:r w:rsidRPr="004776FF">
        <w:t xml:space="preserve"> van der </w:t>
      </w:r>
      <w:proofErr w:type="spellStart"/>
      <w:r w:rsidRPr="004776FF">
        <w:t>Rohe</w:t>
      </w:r>
      <w:proofErr w:type="spellEnd"/>
      <w:r w:rsidRPr="004776FF">
        <w:t xml:space="preserve"> and Philip Johnson, Seagram Building, New York, p. 1070, 29.35</w:t>
      </w:r>
      <w:r w:rsidRPr="004776FF">
        <w:br/>
        <w:t xml:space="preserve">Le Corbusier, </w:t>
      </w:r>
      <w:proofErr w:type="spellStart"/>
      <w:r w:rsidRPr="004776FF">
        <w:t>Nôtre</w:t>
      </w:r>
      <w:proofErr w:type="spellEnd"/>
      <w:r w:rsidRPr="004776FF">
        <w:t>-Dame-du-</w:t>
      </w:r>
      <w:proofErr w:type="spellStart"/>
      <w:r w:rsidRPr="004776FF">
        <w:t>Haut</w:t>
      </w:r>
      <w:proofErr w:type="spellEnd"/>
      <w:r w:rsidRPr="004776FF">
        <w:t xml:space="preserve"> (from the southeast), </w:t>
      </w:r>
      <w:proofErr w:type="spellStart"/>
      <w:r w:rsidRPr="004776FF">
        <w:t>Ronchamp</w:t>
      </w:r>
      <w:proofErr w:type="spellEnd"/>
      <w:r w:rsidRPr="004776FF">
        <w:t>, France, p. 1071, 29.36</w:t>
      </w:r>
      <w:r>
        <w:br/>
      </w:r>
      <w:r w:rsidRPr="004776FF">
        <w:t xml:space="preserve">Le Corbusier, Interior of </w:t>
      </w:r>
      <w:proofErr w:type="spellStart"/>
      <w:r w:rsidRPr="004776FF">
        <w:t>Nôtre</w:t>
      </w:r>
      <w:proofErr w:type="spellEnd"/>
      <w:r w:rsidRPr="004776FF">
        <w:t>-Dame-du-</w:t>
      </w:r>
      <w:proofErr w:type="spellStart"/>
      <w:r w:rsidRPr="004776FF">
        <w:t>Haut</w:t>
      </w:r>
      <w:proofErr w:type="spellEnd"/>
      <w:r w:rsidRPr="004776FF">
        <w:t xml:space="preserve">, </w:t>
      </w:r>
      <w:proofErr w:type="spellStart"/>
      <w:r w:rsidRPr="004776FF">
        <w:t>Ronchamp</w:t>
      </w:r>
      <w:proofErr w:type="spellEnd"/>
      <w:r w:rsidRPr="004776FF">
        <w:t>, France, p. 1071, 29.37</w:t>
      </w:r>
      <w:r>
        <w:br/>
      </w:r>
      <w:r w:rsidRPr="004776FF">
        <w:t>Louis Kahn, National Assembly Building, Dacca, Bangladesh, p. 1072, 29.38</w:t>
      </w:r>
    </w:p>
    <w:p w14:paraId="42F8A2C3" w14:textId="53B6BB1C" w:rsidR="003367AF" w:rsidRDefault="003367AF" w:rsidP="003367AF">
      <w:pPr>
        <w:pStyle w:val="Heading1"/>
      </w:pPr>
      <w:r w:rsidRPr="003367AF">
        <w:t>Key Terms/Places/Names</w:t>
      </w:r>
    </w:p>
    <w:p w14:paraId="614C116F" w14:textId="77777777" w:rsidR="003367AF" w:rsidRDefault="003367AF" w:rsidP="003367AF">
      <w:pPr>
        <w:pStyle w:val="ListParagraph"/>
        <w:numPr>
          <w:ilvl w:val="0"/>
          <w:numId w:val="1"/>
        </w:numPr>
      </w:pPr>
      <w:r>
        <w:t>a happening</w:t>
      </w:r>
    </w:p>
    <w:p w14:paraId="3E45C138" w14:textId="77777777" w:rsidR="003367AF" w:rsidRDefault="003367AF" w:rsidP="003367AF">
      <w:pPr>
        <w:pStyle w:val="ListParagraph"/>
        <w:numPr>
          <w:ilvl w:val="0"/>
          <w:numId w:val="1"/>
        </w:numPr>
      </w:pPr>
      <w:r>
        <w:t>Abstract Expressionism</w:t>
      </w:r>
    </w:p>
    <w:p w14:paraId="15124F6C" w14:textId="77777777" w:rsidR="003367AF" w:rsidRDefault="003367AF" w:rsidP="003367AF">
      <w:pPr>
        <w:pStyle w:val="ListParagraph"/>
        <w:numPr>
          <w:ilvl w:val="0"/>
          <w:numId w:val="1"/>
        </w:numPr>
      </w:pPr>
      <w:r>
        <w:t>action paintings</w:t>
      </w:r>
    </w:p>
    <w:p w14:paraId="7A7DA00C" w14:textId="77777777" w:rsidR="003367AF" w:rsidRDefault="003367AF" w:rsidP="003367AF">
      <w:pPr>
        <w:pStyle w:val="ListParagraph"/>
        <w:numPr>
          <w:ilvl w:val="0"/>
          <w:numId w:val="1"/>
        </w:numPr>
      </w:pPr>
      <w:r>
        <w:t>allover paintings</w:t>
      </w:r>
    </w:p>
    <w:p w14:paraId="4071E6F1" w14:textId="77777777" w:rsidR="003367AF" w:rsidRDefault="003367AF" w:rsidP="003367AF">
      <w:pPr>
        <w:pStyle w:val="ListParagraph"/>
        <w:numPr>
          <w:ilvl w:val="0"/>
          <w:numId w:val="1"/>
        </w:numPr>
      </w:pPr>
      <w:r>
        <w:t>Art brut</w:t>
      </w:r>
    </w:p>
    <w:p w14:paraId="6CB58BAE" w14:textId="77777777" w:rsidR="003367AF" w:rsidRDefault="003367AF" w:rsidP="003367AF">
      <w:pPr>
        <w:pStyle w:val="ListParagraph"/>
        <w:numPr>
          <w:ilvl w:val="0"/>
          <w:numId w:val="1"/>
        </w:numPr>
      </w:pPr>
      <w:proofErr w:type="spellStart"/>
      <w:r>
        <w:t>benday</w:t>
      </w:r>
      <w:proofErr w:type="spellEnd"/>
      <w:r>
        <w:t xml:space="preserve"> dots</w:t>
      </w:r>
    </w:p>
    <w:p w14:paraId="0BBC9424" w14:textId="77777777" w:rsidR="003367AF" w:rsidRDefault="003367AF" w:rsidP="003367AF">
      <w:pPr>
        <w:pStyle w:val="ListParagraph"/>
        <w:numPr>
          <w:ilvl w:val="0"/>
          <w:numId w:val="1"/>
        </w:numPr>
      </w:pPr>
      <w:r>
        <w:t>color-field painting</w:t>
      </w:r>
    </w:p>
    <w:p w14:paraId="5C8BDB5B" w14:textId="77777777" w:rsidR="003367AF" w:rsidRDefault="003367AF" w:rsidP="003367AF">
      <w:pPr>
        <w:pStyle w:val="ListParagraph"/>
        <w:numPr>
          <w:ilvl w:val="0"/>
          <w:numId w:val="1"/>
        </w:numPr>
      </w:pPr>
      <w:r>
        <w:t>combines</w:t>
      </w:r>
    </w:p>
    <w:p w14:paraId="7C6B0753" w14:textId="77777777" w:rsidR="003367AF" w:rsidRDefault="003367AF" w:rsidP="003367AF">
      <w:pPr>
        <w:pStyle w:val="ListParagraph"/>
        <w:numPr>
          <w:ilvl w:val="0"/>
          <w:numId w:val="1"/>
        </w:numPr>
      </w:pPr>
      <w:r>
        <w:t>Conceptual Art</w:t>
      </w:r>
    </w:p>
    <w:p w14:paraId="3104F01E" w14:textId="77777777" w:rsidR="003367AF" w:rsidRDefault="003367AF" w:rsidP="003367AF">
      <w:pPr>
        <w:pStyle w:val="ListParagraph"/>
        <w:numPr>
          <w:ilvl w:val="0"/>
          <w:numId w:val="1"/>
        </w:numPr>
      </w:pPr>
      <w:r>
        <w:t>earthworks</w:t>
      </w:r>
    </w:p>
    <w:p w14:paraId="257C7735" w14:textId="77777777" w:rsidR="003367AF" w:rsidRDefault="003367AF" w:rsidP="003367AF">
      <w:pPr>
        <w:pStyle w:val="ListParagraph"/>
        <w:numPr>
          <w:ilvl w:val="0"/>
          <w:numId w:val="1"/>
        </w:numPr>
      </w:pPr>
      <w:r>
        <w:t>environments</w:t>
      </w:r>
    </w:p>
    <w:p w14:paraId="32F5EA98" w14:textId="77777777" w:rsidR="003367AF" w:rsidRDefault="003367AF" w:rsidP="003367AF">
      <w:pPr>
        <w:pStyle w:val="ListParagraph"/>
        <w:numPr>
          <w:ilvl w:val="0"/>
          <w:numId w:val="1"/>
        </w:numPr>
      </w:pPr>
      <w:r>
        <w:t>Events</w:t>
      </w:r>
    </w:p>
    <w:p w14:paraId="1F35A7DB" w14:textId="77777777" w:rsidR="003367AF" w:rsidRDefault="003367AF" w:rsidP="003367AF">
      <w:pPr>
        <w:pStyle w:val="ListParagraph"/>
        <w:numPr>
          <w:ilvl w:val="0"/>
          <w:numId w:val="1"/>
        </w:numPr>
      </w:pPr>
      <w:r>
        <w:t>existentialism</w:t>
      </w:r>
    </w:p>
    <w:p w14:paraId="68753FD8" w14:textId="77777777" w:rsidR="003367AF" w:rsidRDefault="003367AF" w:rsidP="003367AF">
      <w:pPr>
        <w:pStyle w:val="ListParagraph"/>
        <w:numPr>
          <w:ilvl w:val="0"/>
          <w:numId w:val="1"/>
        </w:numPr>
      </w:pPr>
      <w:r>
        <w:t>Feminist Art Program</w:t>
      </w:r>
    </w:p>
    <w:p w14:paraId="751F1FA7" w14:textId="77777777" w:rsidR="003367AF" w:rsidRDefault="003367AF" w:rsidP="003367AF">
      <w:pPr>
        <w:pStyle w:val="ListParagraph"/>
        <w:numPr>
          <w:ilvl w:val="0"/>
          <w:numId w:val="1"/>
        </w:numPr>
      </w:pPr>
      <w:r>
        <w:t>Figural Expressionism</w:t>
      </w:r>
    </w:p>
    <w:p w14:paraId="460E2FDF" w14:textId="77777777" w:rsidR="003367AF" w:rsidRDefault="003367AF" w:rsidP="003367AF">
      <w:pPr>
        <w:pStyle w:val="ListParagraph"/>
        <w:numPr>
          <w:ilvl w:val="0"/>
          <w:numId w:val="1"/>
        </w:numPr>
      </w:pPr>
      <w:r>
        <w:t>gesture paintings</w:t>
      </w:r>
    </w:p>
    <w:p w14:paraId="294F4E90" w14:textId="77777777" w:rsidR="003367AF" w:rsidRDefault="003367AF" w:rsidP="003367AF">
      <w:pPr>
        <w:pStyle w:val="ListParagraph"/>
        <w:numPr>
          <w:ilvl w:val="0"/>
          <w:numId w:val="1"/>
        </w:numPr>
      </w:pPr>
      <w:proofErr w:type="spellStart"/>
      <w:r>
        <w:t>nonsite</w:t>
      </w:r>
      <w:proofErr w:type="spellEnd"/>
      <w:r>
        <w:t xml:space="preserve"> sculptures</w:t>
      </w:r>
    </w:p>
    <w:p w14:paraId="6285A7E7" w14:textId="77777777" w:rsidR="003367AF" w:rsidRDefault="003367AF" w:rsidP="003367AF">
      <w:pPr>
        <w:pStyle w:val="ListParagraph"/>
        <w:numPr>
          <w:ilvl w:val="0"/>
          <w:numId w:val="1"/>
        </w:numPr>
      </w:pPr>
      <w:r>
        <w:lastRenderedPageBreak/>
        <w:t>Performance Art</w:t>
      </w:r>
    </w:p>
    <w:p w14:paraId="3C872E99" w14:textId="77777777" w:rsidR="003367AF" w:rsidRDefault="003367AF" w:rsidP="003367AF">
      <w:pPr>
        <w:pStyle w:val="ListParagraph"/>
        <w:numPr>
          <w:ilvl w:val="0"/>
          <w:numId w:val="1"/>
        </w:numPr>
      </w:pPr>
      <w:r>
        <w:t>Pop Art</w:t>
      </w:r>
    </w:p>
    <w:p w14:paraId="291369B7" w14:textId="77777777" w:rsidR="003367AF" w:rsidRDefault="003367AF" w:rsidP="003367AF">
      <w:pPr>
        <w:pStyle w:val="ListParagraph"/>
        <w:numPr>
          <w:ilvl w:val="0"/>
          <w:numId w:val="1"/>
        </w:numPr>
      </w:pPr>
      <w:r>
        <w:t>Post-Minimalism</w:t>
      </w:r>
    </w:p>
    <w:p w14:paraId="68CB6BEB" w14:textId="77777777" w:rsidR="003367AF" w:rsidRDefault="003367AF" w:rsidP="003367AF">
      <w:pPr>
        <w:pStyle w:val="ListParagraph"/>
        <w:numPr>
          <w:ilvl w:val="0"/>
          <w:numId w:val="1"/>
        </w:numPr>
      </w:pPr>
      <w:r>
        <w:t>process art</w:t>
      </w:r>
    </w:p>
    <w:p w14:paraId="5EF7F96D" w14:textId="77777777" w:rsidR="003367AF" w:rsidRDefault="003367AF" w:rsidP="003367AF">
      <w:pPr>
        <w:pStyle w:val="ListParagraph"/>
        <w:numPr>
          <w:ilvl w:val="0"/>
          <w:numId w:val="1"/>
        </w:numPr>
      </w:pPr>
      <w:r>
        <w:t>semiotics</w:t>
      </w:r>
    </w:p>
    <w:p w14:paraId="6A28A961" w14:textId="77777777" w:rsidR="003367AF" w:rsidRDefault="003367AF" w:rsidP="003367AF">
      <w:pPr>
        <w:pStyle w:val="ListParagraph"/>
        <w:numPr>
          <w:ilvl w:val="0"/>
          <w:numId w:val="1"/>
        </w:numPr>
      </w:pPr>
      <w:r>
        <w:t>silkscreen</w:t>
      </w:r>
    </w:p>
    <w:p w14:paraId="34F6E5D3" w14:textId="77777777" w:rsidR="003367AF" w:rsidRDefault="003367AF" w:rsidP="003367AF">
      <w:pPr>
        <w:pStyle w:val="ListParagraph"/>
        <w:numPr>
          <w:ilvl w:val="0"/>
          <w:numId w:val="1"/>
        </w:numPr>
      </w:pPr>
      <w:r>
        <w:t>site-specific art</w:t>
      </w:r>
    </w:p>
    <w:p w14:paraId="7EDBA597" w14:textId="77777777" w:rsidR="003367AF" w:rsidRDefault="003367AF" w:rsidP="003367AF">
      <w:pPr>
        <w:pStyle w:val="ListParagraph"/>
        <w:numPr>
          <w:ilvl w:val="0"/>
          <w:numId w:val="1"/>
        </w:numPr>
      </w:pPr>
      <w:r>
        <w:t>stain painting</w:t>
      </w:r>
    </w:p>
    <w:p w14:paraId="24351696" w14:textId="4B6C9F2B" w:rsidR="003367AF" w:rsidRPr="003367AF" w:rsidRDefault="003367AF" w:rsidP="003367AF">
      <w:pPr>
        <w:pStyle w:val="ListParagraph"/>
        <w:numPr>
          <w:ilvl w:val="0"/>
          <w:numId w:val="1"/>
        </w:numPr>
      </w:pPr>
      <w:r>
        <w:t>street photography</w:t>
      </w:r>
    </w:p>
    <w:sectPr w:rsidR="003367AF" w:rsidRPr="003367AF" w:rsidSect="00F84C00">
      <w:pgSz w:w="12240" w:h="15840"/>
      <w:pgMar w:top="1440" w:right="1800" w:bottom="1440" w:left="1800" w:header="720" w:footer="720" w:gutter="0"/>
      <w:pgNumType w:start="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225C40"/>
    <w:multiLevelType w:val="hybridMultilevel"/>
    <w:tmpl w:val="AAF64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0F4"/>
    <w:rsid w:val="00006D69"/>
    <w:rsid w:val="00027427"/>
    <w:rsid w:val="00037A94"/>
    <w:rsid w:val="00040785"/>
    <w:rsid w:val="000A52BA"/>
    <w:rsid w:val="000B5762"/>
    <w:rsid w:val="000C0BF5"/>
    <w:rsid w:val="000E57D3"/>
    <w:rsid w:val="000F5CBC"/>
    <w:rsid w:val="00100C63"/>
    <w:rsid w:val="00115BBB"/>
    <w:rsid w:val="00137115"/>
    <w:rsid w:val="00137603"/>
    <w:rsid w:val="00142F9D"/>
    <w:rsid w:val="001734D9"/>
    <w:rsid w:val="00180445"/>
    <w:rsid w:val="001B0D9F"/>
    <w:rsid w:val="001C07B5"/>
    <w:rsid w:val="001C18BE"/>
    <w:rsid w:val="001D48A1"/>
    <w:rsid w:val="001D5989"/>
    <w:rsid w:val="0022276A"/>
    <w:rsid w:val="00257B7D"/>
    <w:rsid w:val="00277CE9"/>
    <w:rsid w:val="002B04BB"/>
    <w:rsid w:val="002B15D8"/>
    <w:rsid w:val="002D1A83"/>
    <w:rsid w:val="00315A3B"/>
    <w:rsid w:val="00320727"/>
    <w:rsid w:val="00325714"/>
    <w:rsid w:val="003367AF"/>
    <w:rsid w:val="00342FFC"/>
    <w:rsid w:val="00345674"/>
    <w:rsid w:val="003501A1"/>
    <w:rsid w:val="0039142C"/>
    <w:rsid w:val="003C659E"/>
    <w:rsid w:val="003E2148"/>
    <w:rsid w:val="00412E33"/>
    <w:rsid w:val="00420048"/>
    <w:rsid w:val="00433A91"/>
    <w:rsid w:val="00445269"/>
    <w:rsid w:val="00453344"/>
    <w:rsid w:val="00466720"/>
    <w:rsid w:val="00485842"/>
    <w:rsid w:val="004B6424"/>
    <w:rsid w:val="004B7688"/>
    <w:rsid w:val="004C5053"/>
    <w:rsid w:val="004D6372"/>
    <w:rsid w:val="004D7A23"/>
    <w:rsid w:val="004E1F9B"/>
    <w:rsid w:val="004F2F84"/>
    <w:rsid w:val="00515EF4"/>
    <w:rsid w:val="00525BB9"/>
    <w:rsid w:val="005516F8"/>
    <w:rsid w:val="00566D72"/>
    <w:rsid w:val="00586710"/>
    <w:rsid w:val="00591B0F"/>
    <w:rsid w:val="00594102"/>
    <w:rsid w:val="005C79B3"/>
    <w:rsid w:val="005E731A"/>
    <w:rsid w:val="005F096B"/>
    <w:rsid w:val="005F37EF"/>
    <w:rsid w:val="005F7293"/>
    <w:rsid w:val="0060531F"/>
    <w:rsid w:val="00606DB2"/>
    <w:rsid w:val="006160F4"/>
    <w:rsid w:val="006173FD"/>
    <w:rsid w:val="006253DF"/>
    <w:rsid w:val="006552B1"/>
    <w:rsid w:val="00677CE4"/>
    <w:rsid w:val="006839A1"/>
    <w:rsid w:val="00692425"/>
    <w:rsid w:val="006C132A"/>
    <w:rsid w:val="006D325B"/>
    <w:rsid w:val="006E1794"/>
    <w:rsid w:val="006E2EF4"/>
    <w:rsid w:val="006E442C"/>
    <w:rsid w:val="006F01C1"/>
    <w:rsid w:val="0070482D"/>
    <w:rsid w:val="007070C0"/>
    <w:rsid w:val="0072348D"/>
    <w:rsid w:val="00746BF8"/>
    <w:rsid w:val="00765204"/>
    <w:rsid w:val="007746B9"/>
    <w:rsid w:val="00790F6F"/>
    <w:rsid w:val="00793CA5"/>
    <w:rsid w:val="0079793C"/>
    <w:rsid w:val="007C71C9"/>
    <w:rsid w:val="007F7421"/>
    <w:rsid w:val="00800528"/>
    <w:rsid w:val="008156B5"/>
    <w:rsid w:val="0082040A"/>
    <w:rsid w:val="0087646A"/>
    <w:rsid w:val="008C2666"/>
    <w:rsid w:val="008D4498"/>
    <w:rsid w:val="008D5579"/>
    <w:rsid w:val="008E181B"/>
    <w:rsid w:val="008F0D2A"/>
    <w:rsid w:val="008F32C6"/>
    <w:rsid w:val="009360E6"/>
    <w:rsid w:val="0094280D"/>
    <w:rsid w:val="0095288D"/>
    <w:rsid w:val="0097246D"/>
    <w:rsid w:val="009C1CB0"/>
    <w:rsid w:val="009D31E4"/>
    <w:rsid w:val="009E201E"/>
    <w:rsid w:val="00A027EE"/>
    <w:rsid w:val="00A22E95"/>
    <w:rsid w:val="00A32EDE"/>
    <w:rsid w:val="00A4077B"/>
    <w:rsid w:val="00A52513"/>
    <w:rsid w:val="00AC0E51"/>
    <w:rsid w:val="00B157F7"/>
    <w:rsid w:val="00B262FB"/>
    <w:rsid w:val="00B96C14"/>
    <w:rsid w:val="00BA58AA"/>
    <w:rsid w:val="00BB2D90"/>
    <w:rsid w:val="00BC25A8"/>
    <w:rsid w:val="00BC32A2"/>
    <w:rsid w:val="00C179B9"/>
    <w:rsid w:val="00C51433"/>
    <w:rsid w:val="00C5244C"/>
    <w:rsid w:val="00C56212"/>
    <w:rsid w:val="00C66168"/>
    <w:rsid w:val="00C71F03"/>
    <w:rsid w:val="00C8114D"/>
    <w:rsid w:val="00CA275A"/>
    <w:rsid w:val="00CD485E"/>
    <w:rsid w:val="00CE4001"/>
    <w:rsid w:val="00CF201D"/>
    <w:rsid w:val="00D53BFC"/>
    <w:rsid w:val="00D5589D"/>
    <w:rsid w:val="00D62EC3"/>
    <w:rsid w:val="00D9646A"/>
    <w:rsid w:val="00D96F40"/>
    <w:rsid w:val="00DA0FCE"/>
    <w:rsid w:val="00DB0DD8"/>
    <w:rsid w:val="00DC48F9"/>
    <w:rsid w:val="00E114B7"/>
    <w:rsid w:val="00E14204"/>
    <w:rsid w:val="00E15DBA"/>
    <w:rsid w:val="00E626F4"/>
    <w:rsid w:val="00EC3984"/>
    <w:rsid w:val="00F00DBB"/>
    <w:rsid w:val="00F22F5E"/>
    <w:rsid w:val="00F23EB4"/>
    <w:rsid w:val="00F60624"/>
    <w:rsid w:val="00F713CB"/>
    <w:rsid w:val="00F73FE0"/>
    <w:rsid w:val="00F84C00"/>
    <w:rsid w:val="00F84F2D"/>
    <w:rsid w:val="00FD64E7"/>
    <w:rsid w:val="00FF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03BA"/>
  <w15:chartTrackingRefBased/>
  <w15:docId w15:val="{F40AA3E3-5B62-492B-9571-25612038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6212"/>
  </w:style>
  <w:style w:type="paragraph" w:styleId="Heading1">
    <w:name w:val="heading 1"/>
    <w:basedOn w:val="Normal"/>
    <w:next w:val="Normal"/>
    <w:link w:val="Heading1Char"/>
    <w:uiPriority w:val="9"/>
    <w:qFormat/>
    <w:rsid w:val="00C562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7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D485E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793CA5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793CA5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56212"/>
    <w:pPr>
      <w:spacing w:after="0" w:line="240" w:lineRule="auto"/>
    </w:pPr>
    <w:rPr>
      <w:sz w:val="24"/>
    </w:rPr>
  </w:style>
  <w:style w:type="paragraph" w:customStyle="1" w:styleId="AuthorBio">
    <w:name w:val="Author Bio"/>
    <w:basedOn w:val="Heading1"/>
    <w:qFormat/>
    <w:rsid w:val="00C51433"/>
    <w:rPr>
      <w:b/>
      <w:i/>
      <w:noProof/>
      <w:color w:val="F7CAAC" w:themeColor="accent2" w:themeTint="66"/>
    </w:rPr>
  </w:style>
  <w:style w:type="character" w:customStyle="1" w:styleId="Heading1Char">
    <w:name w:val="Heading 1 Char"/>
    <w:basedOn w:val="DefaultParagraphFont"/>
    <w:link w:val="Heading1"/>
    <w:uiPriority w:val="9"/>
    <w:rsid w:val="00C562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ackMatterTitle">
    <w:name w:val="Back Matter Title"/>
    <w:basedOn w:val="AuthorBio"/>
    <w:qFormat/>
    <w:rsid w:val="00C51433"/>
    <w:rPr>
      <w:i w:val="0"/>
      <w:color w:val="833C0B" w:themeColor="accent2" w:themeShade="8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27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B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7Char">
    <w:name w:val="Heading 7 Char"/>
    <w:basedOn w:val="DefaultParagraphFont"/>
    <w:link w:val="Heading7"/>
    <w:rsid w:val="00793CA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93CA5"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next w:val="Normal"/>
    <w:link w:val="TitleChar"/>
    <w:qFormat/>
    <w:rsid w:val="00DB0D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DD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0DD8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qFormat/>
    <w:rsid w:val="00DB0DD8"/>
    <w:pPr>
      <w:ind w:left="720"/>
      <w:contextualSpacing/>
    </w:pPr>
  </w:style>
  <w:style w:type="character" w:styleId="Hyperlink">
    <w:name w:val="Hyperlink"/>
    <w:basedOn w:val="DefaultParagraphFont"/>
    <w:rsid w:val="0070482D"/>
    <w:rPr>
      <w:color w:val="0000FF"/>
      <w:u w:val="single"/>
    </w:rPr>
  </w:style>
  <w:style w:type="paragraph" w:styleId="Footer">
    <w:name w:val="footer"/>
    <w:basedOn w:val="Normal"/>
    <w:link w:val="FooterChar"/>
    <w:rsid w:val="0070482D"/>
    <w:pPr>
      <w:tabs>
        <w:tab w:val="center" w:pos="4320"/>
        <w:tab w:val="right" w:pos="8640"/>
      </w:tabs>
      <w:spacing w:after="0" w:line="240" w:lineRule="auto"/>
    </w:pPr>
    <w:rPr>
      <w:rFonts w:ascii="Century Schoolbook" w:eastAsia="Times New Roman" w:hAnsi="Century Schoolbook" w:cs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rsid w:val="0070482D"/>
    <w:rPr>
      <w:rFonts w:ascii="Century Schoolbook" w:eastAsia="Times New Roman" w:hAnsi="Century Schoolbook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D485E"/>
    <w:rPr>
      <w:rFonts w:ascii="Arial" w:eastAsia="Times New Roman" w:hAnsi="Arial" w:cs="Arial"/>
      <w:b/>
      <w:b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91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umber">
    <w:name w:val="number"/>
    <w:basedOn w:val="DefaultParagraphFont"/>
    <w:rsid w:val="004B7688"/>
  </w:style>
  <w:style w:type="character" w:customStyle="1" w:styleId="emphasis">
    <w:name w:val="emphasis"/>
    <w:basedOn w:val="DefaultParagraphFont"/>
    <w:rsid w:val="00B96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Old Stone Age Study Guide</vt:lpstr>
    </vt:vector>
  </TitlesOfParts>
  <Company>Hewlett-Packard Company</Company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Old Stone Age Study Guide</dc:title>
  <dc:subject/>
  <dc:creator>Karen Duncan</dc:creator>
  <cp:keywords/>
  <dc:description/>
  <cp:lastModifiedBy>Liliya Zalevskaya</cp:lastModifiedBy>
  <cp:revision>2</cp:revision>
  <dcterms:created xsi:type="dcterms:W3CDTF">2019-07-29T22:32:00Z</dcterms:created>
  <dcterms:modified xsi:type="dcterms:W3CDTF">2019-07-29T22:32:00Z</dcterms:modified>
</cp:coreProperties>
</file>