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D76CE" w14:textId="683F77DC" w:rsidR="00F30980" w:rsidRDefault="00F30980" w:rsidP="00F30980">
      <w:pPr>
        <w:jc w:val="right"/>
      </w:pPr>
      <w:r>
        <w:t xml:space="preserve">Derek Wang - </w:t>
      </w:r>
      <w:r w:rsidRPr="00F30980">
        <w:t>CIS115-D6A-Fall-2021</w:t>
      </w:r>
    </w:p>
    <w:tbl>
      <w:tblPr>
        <w:tblStyle w:val="TableGrid"/>
        <w:tblW w:w="11700" w:type="dxa"/>
        <w:tblInd w:w="-455" w:type="dxa"/>
        <w:tblLook w:val="04A0" w:firstRow="1" w:lastRow="0" w:firstColumn="1" w:lastColumn="0" w:noHBand="0" w:noVBand="1"/>
      </w:tblPr>
      <w:tblGrid>
        <w:gridCol w:w="2700"/>
        <w:gridCol w:w="9000"/>
      </w:tblGrid>
      <w:tr w:rsidR="00521DEA" w14:paraId="78517304" w14:textId="77777777" w:rsidTr="0068400E">
        <w:tc>
          <w:tcPr>
            <w:tcW w:w="2700" w:type="dxa"/>
          </w:tcPr>
          <w:p w14:paraId="6557A3A6" w14:textId="77777777" w:rsidR="00521DEA" w:rsidRPr="00FD2F56" w:rsidRDefault="00521DEA">
            <w:pPr>
              <w:rPr>
                <w:b/>
                <w:sz w:val="36"/>
              </w:rPr>
            </w:pPr>
            <w:r w:rsidRPr="00FD2F56">
              <w:rPr>
                <w:b/>
                <w:sz w:val="36"/>
              </w:rPr>
              <w:t>Question</w:t>
            </w:r>
          </w:p>
        </w:tc>
        <w:tc>
          <w:tcPr>
            <w:tcW w:w="9000" w:type="dxa"/>
          </w:tcPr>
          <w:p w14:paraId="6E2E1110" w14:textId="77777777" w:rsidR="00521DEA" w:rsidRPr="00FD2F56" w:rsidRDefault="00521DEA">
            <w:pPr>
              <w:rPr>
                <w:b/>
                <w:sz w:val="36"/>
              </w:rPr>
            </w:pPr>
            <w:r w:rsidRPr="00FD2F56">
              <w:rPr>
                <w:b/>
                <w:sz w:val="36"/>
              </w:rPr>
              <w:t>Answer</w:t>
            </w:r>
          </w:p>
        </w:tc>
      </w:tr>
      <w:tr w:rsidR="00521DEA" w14:paraId="4F93204B" w14:textId="77777777" w:rsidTr="0068400E">
        <w:trPr>
          <w:trHeight w:val="1295"/>
        </w:trPr>
        <w:tc>
          <w:tcPr>
            <w:tcW w:w="2700" w:type="dxa"/>
          </w:tcPr>
          <w:p w14:paraId="5BF44FC6" w14:textId="6C16EDC4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Are consumer goods more expensive in Ireland?</w:t>
            </w:r>
          </w:p>
        </w:tc>
        <w:tc>
          <w:tcPr>
            <w:tcW w:w="9000" w:type="dxa"/>
          </w:tcPr>
          <w:p w14:paraId="46A553F8" w14:textId="6A8BFA97" w:rsidR="00F30980" w:rsidRDefault="00F30980" w:rsidP="0068400E">
            <w:pPr>
              <w:spacing w:before="120"/>
            </w:pPr>
            <w:r>
              <w:t xml:space="preserve">Yes, </w:t>
            </w:r>
            <w:r w:rsidRPr="00F30980">
              <w:t>Ireland</w:t>
            </w:r>
            <w:r>
              <w:t xml:space="preserve"> is the</w:t>
            </w:r>
            <w:r w:rsidRPr="00F30980">
              <w:t xml:space="preserve"> second highest in the EU for cost of goods and services</w:t>
            </w:r>
            <w:r>
              <w:t xml:space="preserve">. </w:t>
            </w:r>
            <w:r w:rsidRPr="00F30980">
              <w:t>Restaurant, bar, and hotel prices in Ireland are nearly a third higher than the EU average</w:t>
            </w:r>
          </w:p>
        </w:tc>
      </w:tr>
      <w:tr w:rsidR="00521DEA" w14:paraId="5DE90E92" w14:textId="77777777" w:rsidTr="0068400E">
        <w:tc>
          <w:tcPr>
            <w:tcW w:w="2700" w:type="dxa"/>
          </w:tcPr>
          <w:p w14:paraId="7F55F90C" w14:textId="46AC5FD4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high street?</w:t>
            </w:r>
          </w:p>
        </w:tc>
        <w:tc>
          <w:tcPr>
            <w:tcW w:w="9000" w:type="dxa"/>
          </w:tcPr>
          <w:p w14:paraId="20404D7A" w14:textId="4EE57418" w:rsidR="00521DEA" w:rsidRDefault="00F30980" w:rsidP="0068400E">
            <w:pPr>
              <w:spacing w:before="120"/>
            </w:pPr>
            <w:r w:rsidRPr="00F30980">
              <w:t>High Street is a common street name for the primary business street of a town</w:t>
            </w:r>
            <w:r>
              <w:t>.</w:t>
            </w:r>
          </w:p>
        </w:tc>
      </w:tr>
      <w:tr w:rsidR="00521DEA" w14:paraId="0DA3A42F" w14:textId="77777777" w:rsidTr="0068400E">
        <w:tc>
          <w:tcPr>
            <w:tcW w:w="2700" w:type="dxa"/>
          </w:tcPr>
          <w:p w14:paraId="5D49A76F" w14:textId="5DE529F2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Quays?</w:t>
            </w:r>
          </w:p>
        </w:tc>
        <w:tc>
          <w:tcPr>
            <w:tcW w:w="9000" w:type="dxa"/>
          </w:tcPr>
          <w:p w14:paraId="6DA92955" w14:textId="53CC49D8" w:rsidR="00521DEA" w:rsidRDefault="00F30980" w:rsidP="0068400E">
            <w:pPr>
              <w:spacing w:before="120"/>
            </w:pPr>
            <w:r w:rsidRPr="00F30980">
              <w:t>A quay is a long platform</w:t>
            </w:r>
            <w:r>
              <w:t xml:space="preserve"> structure built parallel to the bank of a waterway, </w:t>
            </w:r>
            <w:r w:rsidRPr="00F30980">
              <w:t>a river</w:t>
            </w:r>
            <w:r>
              <w:t xml:space="preserve">, or </w:t>
            </w:r>
            <w:r w:rsidRPr="00F30980">
              <w:t>the sea where boats can be tied up and loaded or unloaded</w:t>
            </w:r>
            <w:r>
              <w:t>.</w:t>
            </w:r>
          </w:p>
        </w:tc>
      </w:tr>
      <w:tr w:rsidR="00521DEA" w14:paraId="1B25F361" w14:textId="77777777" w:rsidTr="0068400E">
        <w:tc>
          <w:tcPr>
            <w:tcW w:w="2700" w:type="dxa"/>
          </w:tcPr>
          <w:p w14:paraId="4059C52C" w14:textId="3B871244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Where do most of the people in Ireland live?</w:t>
            </w:r>
          </w:p>
        </w:tc>
        <w:tc>
          <w:tcPr>
            <w:tcW w:w="9000" w:type="dxa"/>
          </w:tcPr>
          <w:p w14:paraId="4EEDFD94" w14:textId="5AA581CD" w:rsidR="00521DEA" w:rsidRDefault="00F30980" w:rsidP="0068400E">
            <w:pPr>
              <w:spacing w:before="120"/>
            </w:pPr>
            <w:r w:rsidRPr="00F30980">
              <w:t>Around 28% of Ireland's population lives in Dublin</w:t>
            </w:r>
            <w:r>
              <w:t xml:space="preserve">, then is </w:t>
            </w:r>
            <w:r w:rsidRPr="00F30980">
              <w:t>followed by Belfast and Cork</w:t>
            </w:r>
            <w:r w:rsidR="00F1310B">
              <w:t xml:space="preserve"> mainly </w:t>
            </w:r>
            <w:r w:rsidR="00F1310B" w:rsidRPr="00F1310B">
              <w:t>areas within about 50 miles of Dublin to the west and south-west are heavily populated</w:t>
            </w:r>
            <w:r w:rsidR="00F1310B">
              <w:t>.</w:t>
            </w:r>
          </w:p>
        </w:tc>
      </w:tr>
      <w:tr w:rsidR="00521DEA" w14:paraId="6C3B3AE4" w14:textId="77777777" w:rsidTr="0068400E">
        <w:tc>
          <w:tcPr>
            <w:tcW w:w="2700" w:type="dxa"/>
          </w:tcPr>
          <w:p w14:paraId="24133388" w14:textId="47D47D04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List 5 companies with European Headquarters in Ireland. Also, describe what they do.</w:t>
            </w:r>
          </w:p>
        </w:tc>
        <w:tc>
          <w:tcPr>
            <w:tcW w:w="9000" w:type="dxa"/>
          </w:tcPr>
          <w:p w14:paraId="7FA7CE85" w14:textId="6E513CCE" w:rsidR="00E235E6" w:rsidRDefault="00060CAF" w:rsidP="0068400E">
            <w:pPr>
              <w:spacing w:after="120"/>
            </w:pPr>
            <w:r w:rsidRPr="00E235E6">
              <w:rPr>
                <w:b/>
                <w:bCs/>
                <w:u w:val="single"/>
              </w:rPr>
              <w:t>Google</w:t>
            </w:r>
            <w:r>
              <w:t xml:space="preserve"> </w:t>
            </w:r>
            <w:r w:rsidR="00E235E6">
              <w:t>–</w:t>
            </w:r>
            <w:r>
              <w:t xml:space="preserve"> </w:t>
            </w:r>
            <w:r w:rsidRPr="00060CAF">
              <w:t>Internet-related services and products</w:t>
            </w:r>
            <w:r>
              <w:t xml:space="preserve"> which include </w:t>
            </w:r>
            <w:r w:rsidRPr="00060CAF">
              <w:t>which include online advertising technologies, a search engine, cloud computing, software, and hardware</w:t>
            </w:r>
            <w:r>
              <w:t>.</w:t>
            </w:r>
          </w:p>
          <w:p w14:paraId="2B55BC11" w14:textId="0A3D5778" w:rsidR="00E235E6" w:rsidRDefault="00060CAF" w:rsidP="0068400E">
            <w:pPr>
              <w:spacing w:after="120"/>
            </w:pPr>
            <w:r w:rsidRPr="00E235E6">
              <w:rPr>
                <w:b/>
                <w:bCs/>
                <w:u w:val="single"/>
              </w:rPr>
              <w:t>Facebook</w:t>
            </w:r>
            <w:r>
              <w:t xml:space="preserve"> – </w:t>
            </w:r>
            <w:proofErr w:type="gramStart"/>
            <w:r>
              <w:t>Social Media</w:t>
            </w:r>
            <w:proofErr w:type="gramEnd"/>
            <w:r>
              <w:t xml:space="preserve"> + Online Marketplace + O</w:t>
            </w:r>
            <w:r w:rsidRPr="00060CAF">
              <w:t xml:space="preserve">nline </w:t>
            </w:r>
            <w:r>
              <w:t>A</w:t>
            </w:r>
            <w:r w:rsidRPr="00060CAF">
              <w:t>dvertising</w:t>
            </w:r>
            <w:r>
              <w:t>.</w:t>
            </w:r>
          </w:p>
          <w:p w14:paraId="49CFEFB6" w14:textId="38575AA6" w:rsidR="00E235E6" w:rsidRDefault="00060CAF" w:rsidP="0068400E">
            <w:pPr>
              <w:spacing w:after="120"/>
            </w:pPr>
            <w:r w:rsidRPr="00E235E6">
              <w:rPr>
                <w:b/>
                <w:bCs/>
                <w:u w:val="single"/>
              </w:rPr>
              <w:t>PayPal</w:t>
            </w:r>
            <w:r>
              <w:t xml:space="preserve"> – </w:t>
            </w:r>
            <w:r w:rsidR="00E235E6">
              <w:t>is E</w:t>
            </w:r>
            <w:r w:rsidR="00E235E6" w:rsidRPr="00E235E6">
              <w:t xml:space="preserve">lectronic </w:t>
            </w:r>
            <w:r w:rsidR="00E235E6">
              <w:t>C</w:t>
            </w:r>
            <w:r w:rsidR="00E235E6" w:rsidRPr="00E235E6">
              <w:t xml:space="preserve">ommerce </w:t>
            </w:r>
            <w:r w:rsidR="00E235E6">
              <w:t xml:space="preserve">+ </w:t>
            </w:r>
            <w:r>
              <w:t>Online Payments</w:t>
            </w:r>
            <w:r w:rsidR="00E235E6">
              <w:t xml:space="preserve"> </w:t>
            </w:r>
            <w:r>
              <w:t>Service</w:t>
            </w:r>
            <w:r w:rsidR="00E235E6">
              <w:t>.</w:t>
            </w:r>
          </w:p>
          <w:p w14:paraId="63FF5214" w14:textId="75BEEB57" w:rsidR="00E235E6" w:rsidRDefault="00060CAF" w:rsidP="0068400E">
            <w:pPr>
              <w:spacing w:after="120"/>
            </w:pPr>
            <w:r w:rsidRPr="00E235E6">
              <w:rPr>
                <w:b/>
                <w:bCs/>
                <w:u w:val="single"/>
              </w:rPr>
              <w:t>Microsoft</w:t>
            </w:r>
            <w:r>
              <w:t xml:space="preserve"> – </w:t>
            </w:r>
            <w:r w:rsidR="00E235E6">
              <w:t xml:space="preserve">is a </w:t>
            </w:r>
            <w:r w:rsidR="00E235E6" w:rsidRPr="00E235E6">
              <w:t>technology company</w:t>
            </w:r>
            <w:r w:rsidR="00E235E6">
              <w:t xml:space="preserve"> that </w:t>
            </w:r>
            <w:r w:rsidR="00E235E6" w:rsidRPr="00E235E6">
              <w:t xml:space="preserve">specializes </w:t>
            </w:r>
            <w:r w:rsidR="00E235E6">
              <w:t xml:space="preserve">in </w:t>
            </w:r>
            <w:r w:rsidR="00E235E6" w:rsidRPr="00E235E6">
              <w:t>develop</w:t>
            </w:r>
            <w:r w:rsidR="00E235E6">
              <w:t>ing</w:t>
            </w:r>
            <w:r w:rsidR="00E235E6" w:rsidRPr="00E235E6">
              <w:t xml:space="preserve"> and support</w:t>
            </w:r>
            <w:r w:rsidR="00E235E6">
              <w:t>ing</w:t>
            </w:r>
            <w:r w:rsidR="00E235E6" w:rsidRPr="00E235E6">
              <w:t xml:space="preserve"> a range of software products, services, devices, and solutions.</w:t>
            </w:r>
          </w:p>
          <w:p w14:paraId="0FAC9E22" w14:textId="6D0282F9" w:rsidR="00060CAF" w:rsidRDefault="00E235E6" w:rsidP="0068400E">
            <w:pPr>
              <w:spacing w:after="120"/>
            </w:pPr>
            <w:r w:rsidRPr="00E235E6">
              <w:rPr>
                <w:b/>
                <w:bCs/>
                <w:u w:val="single"/>
              </w:rPr>
              <w:t>Apple</w:t>
            </w:r>
            <w:r>
              <w:t xml:space="preserve"> – is a </w:t>
            </w:r>
            <w:r w:rsidRPr="00E235E6">
              <w:t>technology company</w:t>
            </w:r>
            <w:r>
              <w:t xml:space="preserve"> </w:t>
            </w:r>
            <w:r w:rsidRPr="00E235E6">
              <w:t>that specializes in consumer electronics</w:t>
            </w:r>
            <w:r>
              <w:t xml:space="preserve"> (</w:t>
            </w:r>
            <w:proofErr w:type="spellStart"/>
            <w:r>
              <w:t>iphones</w:t>
            </w:r>
            <w:proofErr w:type="spellEnd"/>
            <w:r>
              <w:t xml:space="preserve">, </w:t>
            </w:r>
            <w:proofErr w:type="spellStart"/>
            <w:r>
              <w:t>ipad</w:t>
            </w:r>
            <w:proofErr w:type="spellEnd"/>
            <w:r>
              <w:t xml:space="preserve">, macs, &amp; </w:t>
            </w:r>
            <w:proofErr w:type="spellStart"/>
            <w:r>
              <w:t>airbuds</w:t>
            </w:r>
            <w:proofErr w:type="spellEnd"/>
            <w:r>
              <w:t>)</w:t>
            </w:r>
            <w:r w:rsidRPr="00E235E6">
              <w:t xml:space="preserve">, </w:t>
            </w:r>
            <w:r>
              <w:t xml:space="preserve">computer &amp; phone </w:t>
            </w:r>
            <w:r w:rsidRPr="00E235E6">
              <w:t>software, and online services.</w:t>
            </w:r>
          </w:p>
        </w:tc>
      </w:tr>
      <w:tr w:rsidR="00521DEA" w14:paraId="62807E77" w14:textId="77777777" w:rsidTr="0068400E">
        <w:tc>
          <w:tcPr>
            <w:tcW w:w="2700" w:type="dxa"/>
          </w:tcPr>
          <w:p w14:paraId="748C3D2B" w14:textId="3DCCD2C7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List 5 things to see in Ireland (not everything should be in Dublin).</w:t>
            </w:r>
          </w:p>
        </w:tc>
        <w:tc>
          <w:tcPr>
            <w:tcW w:w="9000" w:type="dxa"/>
          </w:tcPr>
          <w:p w14:paraId="14DAEE7F" w14:textId="2DFC441F" w:rsidR="0094647B" w:rsidRDefault="0094647B" w:rsidP="0068400E">
            <w:pPr>
              <w:spacing w:after="120"/>
            </w:pPr>
            <w:r w:rsidRPr="0094647B">
              <w:rPr>
                <w:b/>
                <w:bCs/>
                <w:u w:val="single"/>
              </w:rPr>
              <w:t>North West 200</w:t>
            </w:r>
            <w:r>
              <w:t xml:space="preserve"> - </w:t>
            </w:r>
            <w:r w:rsidRPr="0094647B">
              <w:t>motorcycle race meeting held each May</w:t>
            </w:r>
            <w:r>
              <w:t>.</w:t>
            </w:r>
          </w:p>
          <w:p w14:paraId="1C8B9524" w14:textId="77777777" w:rsidR="0094647B" w:rsidRDefault="0094647B" w:rsidP="0068400E">
            <w:pPr>
              <w:spacing w:after="120"/>
            </w:pPr>
            <w:r w:rsidRPr="0094647B">
              <w:rPr>
                <w:b/>
                <w:bCs/>
                <w:u w:val="single"/>
              </w:rPr>
              <w:t>Riverdance</w:t>
            </w:r>
            <w:r>
              <w:t xml:space="preserve"> - </w:t>
            </w:r>
            <w:r w:rsidRPr="0094647B">
              <w:t>theatrical show consisting mainly of traditional Irish music and dance</w:t>
            </w:r>
            <w:r>
              <w:t>.</w:t>
            </w:r>
          </w:p>
          <w:p w14:paraId="65093918" w14:textId="77777777" w:rsidR="0094647B" w:rsidRDefault="0094647B" w:rsidP="0068400E">
            <w:pPr>
              <w:spacing w:after="120"/>
            </w:pPr>
            <w:r w:rsidRPr="0094647B">
              <w:rPr>
                <w:b/>
                <w:bCs/>
                <w:u w:val="single"/>
              </w:rPr>
              <w:t xml:space="preserve">Ireland </w:t>
            </w:r>
            <w:r>
              <w:rPr>
                <w:b/>
                <w:bCs/>
                <w:u w:val="single"/>
              </w:rPr>
              <w:t>Bar/</w:t>
            </w:r>
            <w:r w:rsidRPr="0094647B">
              <w:rPr>
                <w:b/>
                <w:bCs/>
                <w:u w:val="single"/>
              </w:rPr>
              <w:t>Pubs</w:t>
            </w:r>
            <w:r>
              <w:t xml:space="preserve"> - </w:t>
            </w:r>
            <w:r w:rsidRPr="0094647B">
              <w:t>experience</w:t>
            </w:r>
            <w:r>
              <w:t xml:space="preserve"> </w:t>
            </w:r>
            <w:r w:rsidRPr="0094647B">
              <w:t>Irish pub culture</w:t>
            </w:r>
            <w:r>
              <w:t xml:space="preserve">, </w:t>
            </w:r>
            <w:r w:rsidRPr="0094647B">
              <w:t>kids are allowed in bars and pubs</w:t>
            </w:r>
            <w:r>
              <w:t>.</w:t>
            </w:r>
          </w:p>
          <w:p w14:paraId="25AB6F13" w14:textId="77777777" w:rsidR="0094647B" w:rsidRDefault="0094647B" w:rsidP="0068400E">
            <w:pPr>
              <w:spacing w:after="120"/>
            </w:pPr>
            <w:r w:rsidRPr="0094647B">
              <w:rPr>
                <w:b/>
                <w:bCs/>
                <w:u w:val="single"/>
              </w:rPr>
              <w:t>Scenic Hiking</w:t>
            </w:r>
            <w:r w:rsidRPr="0094647B">
              <w:rPr>
                <w:b/>
                <w:bCs/>
              </w:rPr>
              <w:t xml:space="preserve"> </w:t>
            </w:r>
            <w:r w:rsidRPr="0094647B">
              <w:t>- Ireland is abundant with attractive scenery</w:t>
            </w:r>
            <w:r>
              <w:t>.</w:t>
            </w:r>
          </w:p>
          <w:p w14:paraId="43139D25" w14:textId="17FA0F76" w:rsidR="000D350D" w:rsidRPr="0094647B" w:rsidRDefault="000D350D" w:rsidP="0068400E">
            <w:pPr>
              <w:spacing w:after="120"/>
              <w:rPr>
                <w:b/>
                <w:bCs/>
                <w:u w:val="single"/>
              </w:rPr>
            </w:pPr>
            <w:r w:rsidRPr="000D350D">
              <w:rPr>
                <w:b/>
                <w:bCs/>
                <w:u w:val="single"/>
              </w:rPr>
              <w:t>Titanic Belfast, Belfast</w:t>
            </w:r>
            <w:r w:rsidRPr="000D350D">
              <w:t xml:space="preserve"> - the world’s largest Titanic visitor experience</w:t>
            </w:r>
            <w:r>
              <w:t xml:space="preserve"> museum &amp;</w:t>
            </w:r>
            <w:r w:rsidRPr="000D350D">
              <w:t>a building on the very site of the Harland &amp; Wolff shipyard where the passenger liner was built</w:t>
            </w:r>
          </w:p>
        </w:tc>
      </w:tr>
      <w:tr w:rsidR="00521DEA" w14:paraId="7C45E70D" w14:textId="77777777" w:rsidTr="0068400E">
        <w:tc>
          <w:tcPr>
            <w:tcW w:w="2700" w:type="dxa"/>
          </w:tcPr>
          <w:p w14:paraId="3937A3CA" w14:textId="6B112919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How is the healthcare system? Who supports it?</w:t>
            </w:r>
          </w:p>
        </w:tc>
        <w:tc>
          <w:tcPr>
            <w:tcW w:w="9000" w:type="dxa"/>
          </w:tcPr>
          <w:p w14:paraId="26934EE1" w14:textId="2879FDFA" w:rsidR="00521DEA" w:rsidRDefault="0068400E" w:rsidP="0068400E">
            <w:pPr>
              <w:spacing w:before="120"/>
            </w:pPr>
            <w:r>
              <w:t xml:space="preserve">Is </w:t>
            </w:r>
            <w:r w:rsidRPr="0068400E">
              <w:t>comprehensive system with a public health service funded by the government and an expanding private health care service</w:t>
            </w:r>
            <w:r>
              <w:t>.</w:t>
            </w:r>
          </w:p>
        </w:tc>
      </w:tr>
      <w:tr w:rsidR="00521DEA" w14:paraId="11F370D6" w14:textId="77777777" w:rsidTr="0068400E">
        <w:tc>
          <w:tcPr>
            <w:tcW w:w="2700" w:type="dxa"/>
          </w:tcPr>
          <w:p w14:paraId="2C2EBEEB" w14:textId="0C6296A7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What is "Irish People Time"?</w:t>
            </w:r>
          </w:p>
        </w:tc>
        <w:tc>
          <w:tcPr>
            <w:tcW w:w="9000" w:type="dxa"/>
          </w:tcPr>
          <w:p w14:paraId="185F0FF2" w14:textId="600CB46C" w:rsidR="00521DEA" w:rsidRDefault="0068400E" w:rsidP="0068400E">
            <w:pPr>
              <w:spacing w:before="120" w:after="120"/>
            </w:pPr>
            <w:r>
              <w:t>Cause i</w:t>
            </w:r>
            <w:r w:rsidRPr="0068400E">
              <w:t>n Ireland, people</w:t>
            </w:r>
            <w:r>
              <w:t xml:space="preserve"> in general</w:t>
            </w:r>
            <w:r w:rsidRPr="0068400E">
              <w:t xml:space="preserve"> have a habit of turning up late</w:t>
            </w:r>
            <w:r>
              <w:t xml:space="preserve"> and is jokily </w:t>
            </w:r>
            <w:proofErr w:type="spellStart"/>
            <w:r>
              <w:t>refered</w:t>
            </w:r>
            <w:proofErr w:type="spellEnd"/>
            <w:r>
              <w:t xml:space="preserve"> as </w:t>
            </w:r>
            <w:r w:rsidRPr="0068400E">
              <w:t>Irish People Time</w:t>
            </w:r>
            <w:r>
              <w:t xml:space="preserve"> - </w:t>
            </w:r>
            <w:r w:rsidRPr="0068400E">
              <w:t>an inability to leave the house, making one chronically late for everything</w:t>
            </w:r>
            <w:r>
              <w:t xml:space="preserve">. </w:t>
            </w:r>
          </w:p>
        </w:tc>
      </w:tr>
      <w:tr w:rsidR="00521DEA" w14:paraId="5064C012" w14:textId="77777777" w:rsidTr="0068400E">
        <w:trPr>
          <w:trHeight w:val="935"/>
        </w:trPr>
        <w:tc>
          <w:tcPr>
            <w:tcW w:w="2700" w:type="dxa"/>
          </w:tcPr>
          <w:p w14:paraId="03C27BFE" w14:textId="3D3A2DCE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happens if you spell whiskey as whisky?</w:t>
            </w:r>
          </w:p>
        </w:tc>
        <w:tc>
          <w:tcPr>
            <w:tcW w:w="9000" w:type="dxa"/>
          </w:tcPr>
          <w:p w14:paraId="19D182AE" w14:textId="6911AF9A" w:rsidR="00C52C7C" w:rsidRDefault="00C52C7C" w:rsidP="00C52C7C">
            <w:r>
              <w:t>Nothing, difference is where it was made.</w:t>
            </w:r>
          </w:p>
          <w:p w14:paraId="27242B2F" w14:textId="1A1103F5" w:rsidR="00C52C7C" w:rsidRDefault="00C52C7C" w:rsidP="00C52C7C">
            <w:r>
              <w:t>W</w:t>
            </w:r>
            <w:r w:rsidRPr="00C52C7C">
              <w:t xml:space="preserve">hiskey is from Ireland </w:t>
            </w:r>
            <w:r>
              <w:t>or America.</w:t>
            </w:r>
          </w:p>
          <w:p w14:paraId="571B60FD" w14:textId="76FB1993" w:rsidR="00521DEA" w:rsidRDefault="00C52C7C" w:rsidP="00C52C7C">
            <w:r>
              <w:t>W</w:t>
            </w:r>
            <w:r w:rsidRPr="00C52C7C">
              <w:t>hisky</w:t>
            </w:r>
            <w:r>
              <w:t xml:space="preserve"> is</w:t>
            </w:r>
            <w:r w:rsidRPr="00C52C7C">
              <w:t xml:space="preserve"> from Scotland</w:t>
            </w:r>
            <w:r>
              <w:t>, Canada, &amp; Japan.</w:t>
            </w:r>
          </w:p>
        </w:tc>
      </w:tr>
      <w:tr w:rsidR="00521DEA" w14:paraId="61DE3FEE" w14:textId="77777777" w:rsidTr="0068400E">
        <w:tc>
          <w:tcPr>
            <w:tcW w:w="2700" w:type="dxa"/>
          </w:tcPr>
          <w:p w14:paraId="01F6394C" w14:textId="7BFC06F5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is the weather like?</w:t>
            </w:r>
          </w:p>
        </w:tc>
        <w:tc>
          <w:tcPr>
            <w:tcW w:w="9000" w:type="dxa"/>
          </w:tcPr>
          <w:p w14:paraId="5E00DAFF" w14:textId="4BBF4A1B" w:rsidR="00521DEA" w:rsidRDefault="00C52C7C" w:rsidP="00C52C7C">
            <w:pPr>
              <w:spacing w:before="120"/>
            </w:pPr>
            <w:r>
              <w:t xml:space="preserve">Ireland has </w:t>
            </w:r>
            <w:r w:rsidRPr="00C52C7C">
              <w:t>mild,</w:t>
            </w:r>
            <w:r>
              <w:t xml:space="preserve"> temperate </w:t>
            </w:r>
            <w:r w:rsidRPr="00C52C7C">
              <w:t>climate with warm summers and mild winters with abundant rainfall and a lack of temperature extremes</w:t>
            </w:r>
            <w:r>
              <w:t>.</w:t>
            </w:r>
          </w:p>
        </w:tc>
      </w:tr>
      <w:tr w:rsidR="00521DEA" w14:paraId="02EF3E02" w14:textId="77777777" w:rsidTr="0068400E">
        <w:tc>
          <w:tcPr>
            <w:tcW w:w="2700" w:type="dxa"/>
          </w:tcPr>
          <w:p w14:paraId="1D8938AE" w14:textId="0EA3DE04" w:rsidR="00521DEA" w:rsidRDefault="00521DEA" w:rsidP="00C52C7C">
            <w:pPr>
              <w:numPr>
                <w:ilvl w:val="0"/>
                <w:numId w:val="1"/>
              </w:numPr>
              <w:tabs>
                <w:tab w:val="num" w:pos="720"/>
              </w:tabs>
              <w:spacing w:before="240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</w:t>
            </w:r>
            <w:proofErr w:type="gramStart"/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  <w:proofErr w:type="gramEnd"/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Troubles?</w:t>
            </w:r>
          </w:p>
        </w:tc>
        <w:tc>
          <w:tcPr>
            <w:tcW w:w="9000" w:type="dxa"/>
          </w:tcPr>
          <w:p w14:paraId="34502D86" w14:textId="45DFCECB" w:rsidR="00521DEA" w:rsidRDefault="00C52C7C" w:rsidP="00C52C7C">
            <w:pPr>
              <w:spacing w:before="120" w:after="120"/>
            </w:pPr>
            <w:r w:rsidRPr="00C52C7C">
              <w:t>refers to the three-decade conflict</w:t>
            </w:r>
            <w:r>
              <w:t xml:space="preserve"> from </w:t>
            </w:r>
            <w:r w:rsidRPr="00C52C7C">
              <w:t>1968 to 1998</w:t>
            </w:r>
            <w:r>
              <w:t xml:space="preserve"> in Northern Ireland</w:t>
            </w:r>
            <w:r w:rsidRPr="00C52C7C">
              <w:t xml:space="preserve"> between </w:t>
            </w:r>
            <w:proofErr w:type="spellStart"/>
            <w:r w:rsidRPr="00C52C7C">
              <w:t>between</w:t>
            </w:r>
            <w:proofErr w:type="spellEnd"/>
            <w:r w:rsidRPr="00C52C7C">
              <w:t xml:space="preserve"> the Protestant </w:t>
            </w:r>
            <w:proofErr w:type="gramStart"/>
            <w:r w:rsidRPr="00C52C7C">
              <w:t>unionists</w:t>
            </w:r>
            <w:proofErr w:type="gramEnd"/>
            <w:r w:rsidRPr="00C52C7C">
              <w:t xml:space="preserve"> </w:t>
            </w:r>
            <w:r>
              <w:t xml:space="preserve">aka </w:t>
            </w:r>
            <w:r w:rsidRPr="00C52C7C">
              <w:t>loyalis</w:t>
            </w:r>
            <w:r>
              <w:t>ts</w:t>
            </w:r>
            <w:r w:rsidRPr="00C52C7C">
              <w:t xml:space="preserve">, who desired the province to remain part of the United Kingdom, and the Roman Catholic nationalists </w:t>
            </w:r>
            <w:r>
              <w:t xml:space="preserve">aka </w:t>
            </w:r>
            <w:r w:rsidRPr="00C52C7C">
              <w:t>republicans, who wanted Northern Ireland to become part of the republic of Ireland.</w:t>
            </w:r>
          </w:p>
        </w:tc>
      </w:tr>
      <w:tr w:rsidR="00521DEA" w14:paraId="303BD5B7" w14:textId="77777777" w:rsidTr="0068400E">
        <w:tc>
          <w:tcPr>
            <w:tcW w:w="2700" w:type="dxa"/>
          </w:tcPr>
          <w:p w14:paraId="0BCD5D31" w14:textId="3F89006B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What is Eurovision?</w:t>
            </w:r>
          </w:p>
        </w:tc>
        <w:tc>
          <w:tcPr>
            <w:tcW w:w="9000" w:type="dxa"/>
          </w:tcPr>
          <w:p w14:paraId="607CD673" w14:textId="1F6A01AE" w:rsidR="00521DEA" w:rsidRDefault="00C52C7C" w:rsidP="00E20549">
            <w:pPr>
              <w:spacing w:before="120" w:after="120"/>
            </w:pPr>
            <w:r w:rsidRPr="00C52C7C">
              <w:t>The Eurovision Song Contest</w:t>
            </w:r>
            <w:r>
              <w:t xml:space="preserve"> - i</w:t>
            </w:r>
            <w:r w:rsidRPr="00C52C7C">
              <w:t xml:space="preserve">s an international song competition </w:t>
            </w:r>
            <w:r w:rsidR="00E20549" w:rsidRPr="00C52C7C">
              <w:t>organized</w:t>
            </w:r>
            <w:r w:rsidRPr="00C52C7C">
              <w:t xml:space="preserve"> annually by the European Broadcasting Union</w:t>
            </w:r>
            <w:r w:rsidR="00E20549">
              <w:t xml:space="preserve">, </w:t>
            </w:r>
            <w:r w:rsidR="00E20549" w:rsidRPr="00E20549">
              <w:t>originally conceived through a desire to unite European countries through cross-border television broadcasts</w:t>
            </w:r>
            <w:r w:rsidR="00E20549">
              <w:t xml:space="preserve"> </w:t>
            </w:r>
            <w:r w:rsidR="00E20549" w:rsidRPr="00E20549">
              <w:t>following World War II</w:t>
            </w:r>
            <w:r w:rsidR="00E20549">
              <w:t>.</w:t>
            </w:r>
          </w:p>
        </w:tc>
      </w:tr>
      <w:tr w:rsidR="00521DEA" w14:paraId="5FA84A06" w14:textId="77777777" w:rsidTr="00E20549">
        <w:trPr>
          <w:trHeight w:val="1097"/>
        </w:trPr>
        <w:tc>
          <w:tcPr>
            <w:tcW w:w="2700" w:type="dxa"/>
          </w:tcPr>
          <w:p w14:paraId="689EEEDD" w14:textId="05E1CEDC" w:rsidR="00521DEA" w:rsidRDefault="00521DEA" w:rsidP="0068400E">
            <w:pPr>
              <w:numPr>
                <w:ilvl w:val="0"/>
                <w:numId w:val="1"/>
              </w:numPr>
              <w:tabs>
                <w:tab w:val="num" w:pos="720"/>
              </w:tabs>
              <w:spacing w:before="100" w:beforeAutospacing="1" w:after="100" w:afterAutospacing="1"/>
              <w:ind w:left="720"/>
            </w:pPr>
            <w:r w:rsidRPr="00521DEA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one superstition in Ireland.</w:t>
            </w:r>
          </w:p>
        </w:tc>
        <w:tc>
          <w:tcPr>
            <w:tcW w:w="9000" w:type="dxa"/>
          </w:tcPr>
          <w:p w14:paraId="343E935E" w14:textId="009DCBA1" w:rsidR="00521DEA" w:rsidRDefault="00E20549" w:rsidP="00E20549">
            <w:pPr>
              <w:spacing w:before="120"/>
            </w:pPr>
            <w:r w:rsidRPr="00E20549">
              <w:t>In Ireland, giving or passing someone a knife or scissors is said to sever the relationship</w:t>
            </w:r>
            <w:r>
              <w:t xml:space="preserve">. But there is way around to gift </w:t>
            </w:r>
            <w:r w:rsidRPr="00E20549">
              <w:t>kitchen knives</w:t>
            </w:r>
            <w:r>
              <w:t xml:space="preserve"> and </w:t>
            </w:r>
            <w:r w:rsidRPr="00E20549">
              <w:t>scissors</w:t>
            </w:r>
            <w:r>
              <w:t xml:space="preserve"> is by </w:t>
            </w:r>
            <w:r w:rsidRPr="00E20549">
              <w:t>accepting a coin in exchange</w:t>
            </w:r>
            <w:r>
              <w:t xml:space="preserve"> like </w:t>
            </w:r>
            <w:r w:rsidRPr="00E20549">
              <w:t>10 or 20 cents</w:t>
            </w:r>
            <w:r>
              <w:t>.</w:t>
            </w:r>
          </w:p>
        </w:tc>
      </w:tr>
    </w:tbl>
    <w:p w14:paraId="562CAFF4" w14:textId="77777777" w:rsidR="00AE0D03" w:rsidRDefault="00AE0D03"/>
    <w:sectPr w:rsidR="00AE0D03" w:rsidSect="0068400E">
      <w:headerReference w:type="default" r:id="rId7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0B03E" w14:textId="77777777" w:rsidR="00D53C5D" w:rsidRDefault="00D53C5D" w:rsidP="00965995">
      <w:pPr>
        <w:spacing w:after="0" w:line="240" w:lineRule="auto"/>
      </w:pPr>
      <w:r>
        <w:separator/>
      </w:r>
    </w:p>
  </w:endnote>
  <w:endnote w:type="continuationSeparator" w:id="0">
    <w:p w14:paraId="675D63C6" w14:textId="77777777" w:rsidR="00D53C5D" w:rsidRDefault="00D53C5D" w:rsidP="00965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Arial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D0D22" w14:textId="77777777" w:rsidR="00D53C5D" w:rsidRDefault="00D53C5D" w:rsidP="00965995">
      <w:pPr>
        <w:spacing w:after="0" w:line="240" w:lineRule="auto"/>
      </w:pPr>
      <w:r>
        <w:separator/>
      </w:r>
    </w:p>
  </w:footnote>
  <w:footnote w:type="continuationSeparator" w:id="0">
    <w:p w14:paraId="1F983506" w14:textId="77777777" w:rsidR="00D53C5D" w:rsidRDefault="00D53C5D" w:rsidP="00965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F12A" w14:textId="056E093D" w:rsidR="00965995" w:rsidRPr="00965995" w:rsidRDefault="00965995">
    <w:pPr>
      <w:pStyle w:val="Header"/>
      <w:rPr>
        <w:b/>
        <w:bCs/>
        <w:sz w:val="32"/>
        <w:szCs w:val="40"/>
      </w:rPr>
    </w:pPr>
    <w:r w:rsidRPr="00965995">
      <w:rPr>
        <w:b/>
        <w:bCs/>
        <w:sz w:val="32"/>
        <w:szCs w:val="40"/>
      </w:rPr>
      <w:t>Ireland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671D3"/>
    <w:multiLevelType w:val="multilevel"/>
    <w:tmpl w:val="1368FB6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EA"/>
    <w:rsid w:val="00060CAF"/>
    <w:rsid w:val="000D350D"/>
    <w:rsid w:val="00521DEA"/>
    <w:rsid w:val="0068400E"/>
    <w:rsid w:val="0094647B"/>
    <w:rsid w:val="00965995"/>
    <w:rsid w:val="00AE05E2"/>
    <w:rsid w:val="00AE0D03"/>
    <w:rsid w:val="00C52C7C"/>
    <w:rsid w:val="00D53C5D"/>
    <w:rsid w:val="00E20549"/>
    <w:rsid w:val="00E235E6"/>
    <w:rsid w:val="00F1310B"/>
    <w:rsid w:val="00F30980"/>
    <w:rsid w:val="00FD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7646"/>
  <w15:chartTrackingRefBased/>
  <w15:docId w15:val="{F8C21179-DE4C-4F77-B49E-E370832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D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995"/>
  </w:style>
  <w:style w:type="paragraph" w:styleId="Footer">
    <w:name w:val="footer"/>
    <w:basedOn w:val="Normal"/>
    <w:link w:val="FooterChar"/>
    <w:uiPriority w:val="99"/>
    <w:unhideWhenUsed/>
    <w:rsid w:val="0096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7</cp:revision>
  <dcterms:created xsi:type="dcterms:W3CDTF">2021-09-17T12:57:00Z</dcterms:created>
  <dcterms:modified xsi:type="dcterms:W3CDTF">2021-09-26T21:11:00Z</dcterms:modified>
</cp:coreProperties>
</file>