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153596" w14:textId="77777777" w:rsidR="00D87B58" w:rsidRPr="00871711" w:rsidRDefault="000B02E9" w:rsidP="00871711">
      <w:pPr>
        <w:pStyle w:val="Heading1"/>
        <w:jc w:val="center"/>
        <w:rPr>
          <w:color w:val="auto"/>
        </w:rPr>
      </w:pPr>
      <w:r w:rsidRPr="00871711">
        <w:rPr>
          <w:color w:val="auto"/>
        </w:rPr>
        <w:t>Radioactive Dating Game</w:t>
      </w:r>
      <w:r w:rsidR="00871711">
        <w:rPr>
          <w:color w:val="auto"/>
        </w:rPr>
        <w:t xml:space="preserve"> Instructions</w:t>
      </w:r>
      <w:bookmarkStart w:id="0" w:name="_GoBack"/>
      <w:bookmarkEnd w:id="0"/>
    </w:p>
    <w:p w14:paraId="15B57F28" w14:textId="77777777" w:rsidR="000B02E9" w:rsidRDefault="000B02E9" w:rsidP="000B02E9">
      <w:pPr>
        <w:jc w:val="center"/>
        <w:rPr>
          <w:b/>
        </w:rPr>
      </w:pPr>
    </w:p>
    <w:p w14:paraId="6EDBD5D4" w14:textId="77777777" w:rsidR="000B02E9" w:rsidRDefault="000B02E9" w:rsidP="000B02E9">
      <w:r>
        <w:t xml:space="preserve">1. Open the following website: </w:t>
      </w:r>
    </w:p>
    <w:p w14:paraId="02A71DFB" w14:textId="77777777" w:rsidR="000B02E9" w:rsidRDefault="00871711" w:rsidP="000B02E9">
      <w:hyperlink r:id="rId5" w:anchor="sim-dating-game" w:history="1">
        <w:r w:rsidR="000B02E9" w:rsidRPr="008B668A">
          <w:rPr>
            <w:rStyle w:val="Hyperlink"/>
          </w:rPr>
          <w:t>https://archive.cnx.org/specials/d709a8b0-068c-11e6-bcfb-f38266817c66/radioactive-dating-game/#sim-dating-game</w:t>
        </w:r>
      </w:hyperlink>
    </w:p>
    <w:p w14:paraId="6035D251" w14:textId="77777777" w:rsidR="000B02E9" w:rsidRDefault="000B02E9" w:rsidP="000B02E9"/>
    <w:p w14:paraId="0BD246BF" w14:textId="77777777" w:rsidR="000B02E9" w:rsidRDefault="000B02E9" w:rsidP="000B02E9"/>
    <w:p w14:paraId="1CF0C549" w14:textId="77777777" w:rsidR="000B02E9" w:rsidRDefault="000B02E9" w:rsidP="000B02E9">
      <w:r>
        <w:t>2. Make sure that the tab “Dating Game” is clicked at the top of the page. The page will look something like this:</w:t>
      </w:r>
    </w:p>
    <w:p w14:paraId="5BCD4853" w14:textId="77777777" w:rsidR="000B02E9" w:rsidRDefault="000B02E9" w:rsidP="000B02E9"/>
    <w:p w14:paraId="6D5C8AF1" w14:textId="77777777" w:rsidR="000B02E9" w:rsidRDefault="000B02E9" w:rsidP="000B02E9">
      <w:r>
        <w:rPr>
          <w:noProof/>
        </w:rPr>
        <w:drawing>
          <wp:inline distT="0" distB="0" distL="0" distR="0" wp14:anchorId="378CFF94" wp14:editId="3735B086">
            <wp:extent cx="4523729" cy="3124200"/>
            <wp:effectExtent l="0" t="0" r="0" b="0"/>
            <wp:docPr id="1" name="Picture 1" descr="Screenshot of Radioactive Dating Game showing the correct tab highlighted." title="Screenshot of Radioactive Dating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9-04-27 at 10.47.37 AM.png"/>
                    <pic:cNvPicPr/>
                  </pic:nvPicPr>
                  <pic:blipFill>
                    <a:blip r:embed="rId6">
                      <a:extLst>
                        <a:ext uri="{28A0092B-C50C-407E-A947-70E740481C1C}">
                          <a14:useLocalDpi xmlns:a14="http://schemas.microsoft.com/office/drawing/2010/main" val="0"/>
                        </a:ext>
                      </a:extLst>
                    </a:blip>
                    <a:stretch>
                      <a:fillRect/>
                    </a:stretch>
                  </pic:blipFill>
                  <pic:spPr>
                    <a:xfrm>
                      <a:off x="0" y="0"/>
                      <a:ext cx="4524349" cy="3124628"/>
                    </a:xfrm>
                    <a:prstGeom prst="rect">
                      <a:avLst/>
                    </a:prstGeom>
                  </pic:spPr>
                </pic:pic>
              </a:graphicData>
            </a:graphic>
          </wp:inline>
        </w:drawing>
      </w:r>
    </w:p>
    <w:p w14:paraId="124B23E2" w14:textId="77777777" w:rsidR="000B02E9" w:rsidRDefault="000B02E9" w:rsidP="000B02E9"/>
    <w:p w14:paraId="67AC50F8" w14:textId="77777777" w:rsidR="000B02E9" w:rsidRDefault="000B02E9" w:rsidP="000B02E9">
      <w:r>
        <w:t>3. The little microphone with the cord is actually the dating tool you will be using. Each item has a name associated with it that will pop up when you move that dating tool over it:</w:t>
      </w:r>
    </w:p>
    <w:p w14:paraId="58AB18F4" w14:textId="77777777" w:rsidR="000B02E9" w:rsidRDefault="000B02E9" w:rsidP="000B02E9"/>
    <w:p w14:paraId="36E920D5" w14:textId="77777777" w:rsidR="000B02E9" w:rsidRDefault="000B02E9" w:rsidP="000B02E9">
      <w:r>
        <w:rPr>
          <w:noProof/>
        </w:rPr>
        <w:lastRenderedPageBreak/>
        <mc:AlternateContent>
          <mc:Choice Requires="wps">
            <w:drawing>
              <wp:anchor distT="0" distB="0" distL="114300" distR="114300" simplePos="0" relativeHeight="251659264" behindDoc="0" locked="0" layoutInCell="1" allowOverlap="1" wp14:anchorId="21C1E3C4" wp14:editId="264B9CF0">
                <wp:simplePos x="0" y="0"/>
                <wp:positionH relativeFrom="column">
                  <wp:posOffset>2501900</wp:posOffset>
                </wp:positionH>
                <wp:positionV relativeFrom="paragraph">
                  <wp:posOffset>2412365</wp:posOffset>
                </wp:positionV>
                <wp:extent cx="1207261" cy="825500"/>
                <wp:effectExtent l="50800" t="25400" r="88265" b="114300"/>
                <wp:wrapNone/>
                <wp:docPr id="2" name="Freeform 2"/>
                <wp:cNvGraphicFramePr/>
                <a:graphic xmlns:a="http://schemas.openxmlformats.org/drawingml/2006/main">
                  <a:graphicData uri="http://schemas.microsoft.com/office/word/2010/wordprocessingShape">
                    <wps:wsp>
                      <wps:cNvSpPr/>
                      <wps:spPr>
                        <a:xfrm>
                          <a:off x="0" y="0"/>
                          <a:ext cx="1207261" cy="825500"/>
                        </a:xfrm>
                        <a:custGeom>
                          <a:avLst/>
                          <a:gdLst>
                            <a:gd name="connsiteX0" fmla="*/ 1104900 w 1207261"/>
                            <a:gd name="connsiteY0" fmla="*/ 38100 h 825500"/>
                            <a:gd name="connsiteX1" fmla="*/ 1041400 w 1207261"/>
                            <a:gd name="connsiteY1" fmla="*/ 25400 h 825500"/>
                            <a:gd name="connsiteX2" fmla="*/ 965200 w 1207261"/>
                            <a:gd name="connsiteY2" fmla="*/ 0 h 825500"/>
                            <a:gd name="connsiteX3" fmla="*/ 508000 w 1207261"/>
                            <a:gd name="connsiteY3" fmla="*/ 12700 h 825500"/>
                            <a:gd name="connsiteX4" fmla="*/ 393700 w 1207261"/>
                            <a:gd name="connsiteY4" fmla="*/ 38100 h 825500"/>
                            <a:gd name="connsiteX5" fmla="*/ 317500 w 1207261"/>
                            <a:gd name="connsiteY5" fmla="*/ 63500 h 825500"/>
                            <a:gd name="connsiteX6" fmla="*/ 279400 w 1207261"/>
                            <a:gd name="connsiteY6" fmla="*/ 76200 h 825500"/>
                            <a:gd name="connsiteX7" fmla="*/ 165100 w 1207261"/>
                            <a:gd name="connsiteY7" fmla="*/ 165100 h 825500"/>
                            <a:gd name="connsiteX8" fmla="*/ 127000 w 1207261"/>
                            <a:gd name="connsiteY8" fmla="*/ 190500 h 825500"/>
                            <a:gd name="connsiteX9" fmla="*/ 50800 w 1207261"/>
                            <a:gd name="connsiteY9" fmla="*/ 304800 h 825500"/>
                            <a:gd name="connsiteX10" fmla="*/ 25400 w 1207261"/>
                            <a:gd name="connsiteY10" fmla="*/ 342900 h 825500"/>
                            <a:gd name="connsiteX11" fmla="*/ 0 w 1207261"/>
                            <a:gd name="connsiteY11" fmla="*/ 419100 h 825500"/>
                            <a:gd name="connsiteX12" fmla="*/ 12700 w 1207261"/>
                            <a:gd name="connsiteY12" fmla="*/ 584200 h 825500"/>
                            <a:gd name="connsiteX13" fmla="*/ 38100 w 1207261"/>
                            <a:gd name="connsiteY13" fmla="*/ 622300 h 825500"/>
                            <a:gd name="connsiteX14" fmla="*/ 114300 w 1207261"/>
                            <a:gd name="connsiteY14" fmla="*/ 685800 h 825500"/>
                            <a:gd name="connsiteX15" fmla="*/ 177800 w 1207261"/>
                            <a:gd name="connsiteY15" fmla="*/ 736600 h 825500"/>
                            <a:gd name="connsiteX16" fmla="*/ 215900 w 1207261"/>
                            <a:gd name="connsiteY16" fmla="*/ 762000 h 825500"/>
                            <a:gd name="connsiteX17" fmla="*/ 292100 w 1207261"/>
                            <a:gd name="connsiteY17" fmla="*/ 787400 h 825500"/>
                            <a:gd name="connsiteX18" fmla="*/ 330200 w 1207261"/>
                            <a:gd name="connsiteY18" fmla="*/ 800100 h 825500"/>
                            <a:gd name="connsiteX19" fmla="*/ 368300 w 1207261"/>
                            <a:gd name="connsiteY19" fmla="*/ 812800 h 825500"/>
                            <a:gd name="connsiteX20" fmla="*/ 431800 w 1207261"/>
                            <a:gd name="connsiteY20" fmla="*/ 825500 h 825500"/>
                            <a:gd name="connsiteX21" fmla="*/ 863600 w 1207261"/>
                            <a:gd name="connsiteY21" fmla="*/ 787400 h 825500"/>
                            <a:gd name="connsiteX22" fmla="*/ 863600 w 1207261"/>
                            <a:gd name="connsiteY22" fmla="*/ 787400 h 825500"/>
                            <a:gd name="connsiteX23" fmla="*/ 977900 w 1207261"/>
                            <a:gd name="connsiteY23" fmla="*/ 749300 h 825500"/>
                            <a:gd name="connsiteX24" fmla="*/ 1092200 w 1207261"/>
                            <a:gd name="connsiteY24" fmla="*/ 660400 h 825500"/>
                            <a:gd name="connsiteX25" fmla="*/ 1168400 w 1207261"/>
                            <a:gd name="connsiteY25" fmla="*/ 584200 h 825500"/>
                            <a:gd name="connsiteX26" fmla="*/ 1181100 w 1207261"/>
                            <a:gd name="connsiteY26" fmla="*/ 546100 h 825500"/>
                            <a:gd name="connsiteX27" fmla="*/ 1206500 w 1207261"/>
                            <a:gd name="connsiteY27" fmla="*/ 508000 h 825500"/>
                            <a:gd name="connsiteX28" fmla="*/ 1193800 w 1207261"/>
                            <a:gd name="connsiteY28" fmla="*/ 330200 h 825500"/>
                            <a:gd name="connsiteX29" fmla="*/ 1181100 w 1207261"/>
                            <a:gd name="connsiteY29" fmla="*/ 292100 h 825500"/>
                            <a:gd name="connsiteX30" fmla="*/ 1117600 w 1207261"/>
                            <a:gd name="connsiteY30" fmla="*/ 190500 h 825500"/>
                            <a:gd name="connsiteX31" fmla="*/ 1104900 w 1207261"/>
                            <a:gd name="connsiteY31" fmla="*/ 152400 h 825500"/>
                            <a:gd name="connsiteX32" fmla="*/ 1092200 w 1207261"/>
                            <a:gd name="connsiteY32" fmla="*/ 101600 h 825500"/>
                            <a:gd name="connsiteX33" fmla="*/ 1016000 w 1207261"/>
                            <a:gd name="connsiteY33" fmla="*/ 38100 h 825500"/>
                            <a:gd name="connsiteX34" fmla="*/ 508000 w 1207261"/>
                            <a:gd name="connsiteY34" fmla="*/ 12700 h 8255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07261" h="825500">
                              <a:moveTo>
                                <a:pt x="1104900" y="38100"/>
                              </a:moveTo>
                              <a:cubicBezTo>
                                <a:pt x="1083733" y="33867"/>
                                <a:pt x="1062225" y="31080"/>
                                <a:pt x="1041400" y="25400"/>
                              </a:cubicBezTo>
                              <a:cubicBezTo>
                                <a:pt x="1015569" y="18355"/>
                                <a:pt x="965200" y="0"/>
                                <a:pt x="965200" y="0"/>
                              </a:cubicBezTo>
                              <a:cubicBezTo>
                                <a:pt x="812800" y="4233"/>
                                <a:pt x="660278" y="5272"/>
                                <a:pt x="508000" y="12700"/>
                              </a:cubicBezTo>
                              <a:cubicBezTo>
                                <a:pt x="493569" y="13404"/>
                                <a:pt x="411924" y="32633"/>
                                <a:pt x="393700" y="38100"/>
                              </a:cubicBezTo>
                              <a:cubicBezTo>
                                <a:pt x="368055" y="45793"/>
                                <a:pt x="342900" y="55033"/>
                                <a:pt x="317500" y="63500"/>
                              </a:cubicBezTo>
                              <a:lnTo>
                                <a:pt x="279400" y="76200"/>
                              </a:lnTo>
                              <a:cubicBezTo>
                                <a:pt x="219714" y="135886"/>
                                <a:pt x="256244" y="104337"/>
                                <a:pt x="165100" y="165100"/>
                              </a:cubicBezTo>
                              <a:lnTo>
                                <a:pt x="127000" y="190500"/>
                              </a:lnTo>
                              <a:lnTo>
                                <a:pt x="50800" y="304800"/>
                              </a:lnTo>
                              <a:cubicBezTo>
                                <a:pt x="42333" y="317500"/>
                                <a:pt x="30227" y="328420"/>
                                <a:pt x="25400" y="342900"/>
                              </a:cubicBezTo>
                              <a:lnTo>
                                <a:pt x="0" y="419100"/>
                              </a:lnTo>
                              <a:cubicBezTo>
                                <a:pt x="4233" y="474133"/>
                                <a:pt x="2528" y="529949"/>
                                <a:pt x="12700" y="584200"/>
                              </a:cubicBezTo>
                              <a:cubicBezTo>
                                <a:pt x="15513" y="599202"/>
                                <a:pt x="28329" y="610574"/>
                                <a:pt x="38100" y="622300"/>
                              </a:cubicBezTo>
                              <a:cubicBezTo>
                                <a:pt x="68658" y="658970"/>
                                <a:pt x="76838" y="660825"/>
                                <a:pt x="114300" y="685800"/>
                              </a:cubicBezTo>
                              <a:cubicBezTo>
                                <a:pt x="157118" y="750026"/>
                                <a:pt x="116456" y="705928"/>
                                <a:pt x="177800" y="736600"/>
                              </a:cubicBezTo>
                              <a:cubicBezTo>
                                <a:pt x="191452" y="743426"/>
                                <a:pt x="201952" y="755801"/>
                                <a:pt x="215900" y="762000"/>
                              </a:cubicBezTo>
                              <a:cubicBezTo>
                                <a:pt x="240366" y="772874"/>
                                <a:pt x="266700" y="778933"/>
                                <a:pt x="292100" y="787400"/>
                              </a:cubicBezTo>
                              <a:lnTo>
                                <a:pt x="330200" y="800100"/>
                              </a:lnTo>
                              <a:cubicBezTo>
                                <a:pt x="342900" y="804333"/>
                                <a:pt x="355173" y="810175"/>
                                <a:pt x="368300" y="812800"/>
                              </a:cubicBezTo>
                              <a:lnTo>
                                <a:pt x="431800" y="825500"/>
                              </a:lnTo>
                              <a:cubicBezTo>
                                <a:pt x="814157" y="811844"/>
                                <a:pt x="674878" y="850307"/>
                                <a:pt x="863600" y="787400"/>
                              </a:cubicBezTo>
                              <a:lnTo>
                                <a:pt x="863600" y="787400"/>
                              </a:lnTo>
                              <a:cubicBezTo>
                                <a:pt x="898791" y="778602"/>
                                <a:pt x="947467" y="768864"/>
                                <a:pt x="977900" y="749300"/>
                              </a:cubicBezTo>
                              <a:cubicBezTo>
                                <a:pt x="1018502" y="723199"/>
                                <a:pt x="1063240" y="699014"/>
                                <a:pt x="1092200" y="660400"/>
                              </a:cubicBezTo>
                              <a:cubicBezTo>
                                <a:pt x="1139458" y="597389"/>
                                <a:pt x="1112688" y="621341"/>
                                <a:pt x="1168400" y="584200"/>
                              </a:cubicBezTo>
                              <a:cubicBezTo>
                                <a:pt x="1172633" y="571500"/>
                                <a:pt x="1175113" y="558074"/>
                                <a:pt x="1181100" y="546100"/>
                              </a:cubicBezTo>
                              <a:cubicBezTo>
                                <a:pt x="1187926" y="532448"/>
                                <a:pt x="1205604" y="523237"/>
                                <a:pt x="1206500" y="508000"/>
                              </a:cubicBezTo>
                              <a:cubicBezTo>
                                <a:pt x="1209989" y="448685"/>
                                <a:pt x="1200742" y="389211"/>
                                <a:pt x="1193800" y="330200"/>
                              </a:cubicBezTo>
                              <a:cubicBezTo>
                                <a:pt x="1192236" y="316905"/>
                                <a:pt x="1187742" y="303723"/>
                                <a:pt x="1181100" y="292100"/>
                              </a:cubicBezTo>
                              <a:cubicBezTo>
                                <a:pt x="1118588" y="182704"/>
                                <a:pt x="1164141" y="299095"/>
                                <a:pt x="1117600" y="190500"/>
                              </a:cubicBezTo>
                              <a:cubicBezTo>
                                <a:pt x="1112327" y="178195"/>
                                <a:pt x="1108578" y="165272"/>
                                <a:pt x="1104900" y="152400"/>
                              </a:cubicBezTo>
                              <a:cubicBezTo>
                                <a:pt x="1100105" y="135617"/>
                                <a:pt x="1100860" y="116755"/>
                                <a:pt x="1092200" y="101600"/>
                              </a:cubicBezTo>
                              <a:cubicBezTo>
                                <a:pt x="1083400" y="86201"/>
                                <a:pt x="1034971" y="44999"/>
                                <a:pt x="1016000" y="38100"/>
                              </a:cubicBezTo>
                              <a:cubicBezTo>
                                <a:pt x="855797" y="-20155"/>
                                <a:pt x="666728" y="12700"/>
                                <a:pt x="508000" y="12700"/>
                              </a:cubicBezTo>
                            </a:path>
                          </a:pathLst>
                        </a:custGeom>
                        <a:ln>
                          <a:solidFill>
                            <a:srgbClr val="FF0000"/>
                          </a:solidFill>
                        </a:ln>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3" o:spid="_x0000_s1026" style="position:absolute;margin-left:197pt;margin-top:189.95pt;width:95.05pt;height:6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207261,82550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" path="m1104900,38100c1083733,33867,1062225,31080,1041400,25400,1015569,18355,965200,,965200,,812800,4233,660278,5272,508000,12700,493569,13404,411924,32633,393700,38100,368055,45793,342900,55033,317500,63500l279400,76200c219714,135886,256244,104337,165100,165100l127000,190500,50800,304800c42333,317500,30227,328420,25400,342900l0,419100c4233,474133,2528,529949,12700,584200,15513,599202,28329,610574,38100,622300,68658,658970,76838,660825,114300,685800,157118,750026,116456,705928,177800,736600,191452,743426,201952,755801,215900,762000,240366,772874,266700,778933,292100,787400l330200,800100c342900,804333,355173,810175,368300,812800l431800,825500c814157,811844,674878,850307,863600,787400l863600,787400c898791,778602,947467,768864,977900,749300,1018502,723199,1063240,699014,1092200,660400,1139458,597389,1112688,621341,1168400,584200,1172633,571500,1175113,558074,1181100,546100,1187926,532448,1205604,523237,1206500,508000,1209989,448685,1200742,389211,1193800,330200,1192236,316905,1187742,303723,1181100,292100,1118588,182704,1164141,299095,1117600,190500,1112327,178195,1108578,165272,1104900,152400,1100105,135617,1100860,116755,1092200,101600,1083400,86201,1034971,44999,1016000,38100,855797,-20155,666728,12700,508000,12700e" filled="f" strokecolor="red" strokeweight="2pt">
                <v:shadow on="t" opacity="24903f" mv:blur="40000f" origin=",.5" offset="0,20000emu"/>
                <v:path arrowok="t" o:connecttype="custom" o:connectlocs="1104900,38100;1041400,25400;965200,0;508000,12700;393700,38100;317500,63500;279400,76200;165100,165100;127000,190500;50800,304800;25400,342900;0,419100;12700,584200;38100,622300;114300,685800;177800,736600;215900,762000;292100,787400;330200,800100;368300,812800;431800,825500;863600,787400;863600,787400;977900,749300;1092200,660400;1168400,584200;1181100,546100;1206500,508000;1193800,330200;1181100,292100;1117600,190500;1104900,152400;1092200,101600;1016000,38100;508000,12700" o:connectangles="0,0,0,0,0,0,0,0,0,0,0,0,0,0,0,0,0,0,0,0,0,0,0,0,0,0,0,0,0,0,0,0,0,0,0"/>
              </v:shape>
            </w:pict>
          </mc:Fallback>
        </mc:AlternateContent>
      </w:r>
      <w:r>
        <w:rPr>
          <w:noProof/>
        </w:rPr>
        <w:drawing>
          <wp:inline distT="0" distB="0" distL="0" distR="0" wp14:anchorId="3DD068A6" wp14:editId="7F4B6A63">
            <wp:extent cx="4579572" cy="3200400"/>
            <wp:effectExtent l="0" t="0" r="0" b="0"/>
            <wp:docPr id="3" name="Picture 3" descr="Screenshot of Radioactive Dating Game showing the text box that pops up when the virtual instrument is placed on an item to be dated." title="Screenshot of Radioactive Dating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9-04-27 at 10.51.35 AM.png"/>
                    <pic:cNvPicPr/>
                  </pic:nvPicPr>
                  <pic:blipFill>
                    <a:blip r:embed="rId7">
                      <a:extLst>
                        <a:ext uri="{28A0092B-C50C-407E-A947-70E740481C1C}">
                          <a14:useLocalDpi xmlns:a14="http://schemas.microsoft.com/office/drawing/2010/main" val="0"/>
                        </a:ext>
                      </a:extLst>
                    </a:blip>
                    <a:stretch>
                      <a:fillRect/>
                    </a:stretch>
                  </pic:blipFill>
                  <pic:spPr>
                    <a:xfrm>
                      <a:off x="0" y="0"/>
                      <a:ext cx="4579572" cy="3200400"/>
                    </a:xfrm>
                    <a:prstGeom prst="rect">
                      <a:avLst/>
                    </a:prstGeom>
                  </pic:spPr>
                </pic:pic>
              </a:graphicData>
            </a:graphic>
          </wp:inline>
        </w:drawing>
      </w:r>
    </w:p>
    <w:p w14:paraId="289D5D34" w14:textId="77777777" w:rsidR="000B02E9" w:rsidRDefault="000B02E9" w:rsidP="000B02E9"/>
    <w:p w14:paraId="380D54DB" w14:textId="77777777" w:rsidR="000B02E9" w:rsidRDefault="000B02E9" w:rsidP="000B02E9">
      <w:r>
        <w:t xml:space="preserve">4. Notice how when I move the dating tool to “Rock 1”, information pops up in the chart at the top of the page. In this case, it reads </w:t>
      </w:r>
      <w:r>
        <w:rPr>
          <w:vertAlign w:val="superscript"/>
        </w:rPr>
        <w:t>14</w:t>
      </w:r>
      <w:r>
        <w:t>C: 33%. This is because the radio button is clicked next to Carbon-14 in the upper left corner of the screen. We really don’t date rocks using Carbon-14 (only animal bones and plant material). We use Uranium-238 to date old, old things -- like rocks! So, let’s click on the Uranium-238 button:</w:t>
      </w:r>
    </w:p>
    <w:p w14:paraId="727D1B8A" w14:textId="77777777" w:rsidR="000B02E9" w:rsidRDefault="000B02E9" w:rsidP="000B02E9"/>
    <w:p w14:paraId="44966FFF" w14:textId="77777777" w:rsidR="000B02E9" w:rsidRDefault="000B02E9" w:rsidP="000B02E9">
      <w:r>
        <w:rPr>
          <w:noProof/>
        </w:rPr>
        <w:drawing>
          <wp:inline distT="0" distB="0" distL="0" distR="0" wp14:anchorId="0B3D601D" wp14:editId="4C9CEDA9">
            <wp:extent cx="4508120" cy="3136900"/>
            <wp:effectExtent l="0" t="0" r="0" b="0"/>
            <wp:docPr id="4" name="Picture 4" descr="Screenshot of Radioactive Dating Game showing how to read the results of the dating instrument in the chart at the top of the page." title="Screenshot of Radioactive Dating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9-04-27 at 11.00.35 AM.png"/>
                    <pic:cNvPicPr/>
                  </pic:nvPicPr>
                  <pic:blipFill>
                    <a:blip r:embed="rId8">
                      <a:extLst>
                        <a:ext uri="{28A0092B-C50C-407E-A947-70E740481C1C}">
                          <a14:useLocalDpi xmlns:a14="http://schemas.microsoft.com/office/drawing/2010/main" val="0"/>
                        </a:ext>
                      </a:extLst>
                    </a:blip>
                    <a:stretch>
                      <a:fillRect/>
                    </a:stretch>
                  </pic:blipFill>
                  <pic:spPr>
                    <a:xfrm>
                      <a:off x="0" y="0"/>
                      <a:ext cx="4508120" cy="3136900"/>
                    </a:xfrm>
                    <a:prstGeom prst="rect">
                      <a:avLst/>
                    </a:prstGeom>
                  </pic:spPr>
                </pic:pic>
              </a:graphicData>
            </a:graphic>
          </wp:inline>
        </w:drawing>
      </w:r>
    </w:p>
    <w:p w14:paraId="5A537502" w14:textId="77777777" w:rsidR="000B02E9" w:rsidRDefault="000B02E9" w:rsidP="000B02E9"/>
    <w:p w14:paraId="4EBCB2BB" w14:textId="77777777" w:rsidR="000B02E9" w:rsidRDefault="000B02E9" w:rsidP="000B02E9"/>
    <w:p w14:paraId="38218414" w14:textId="77777777" w:rsidR="000B02E9" w:rsidRDefault="000B02E9" w:rsidP="000B02E9">
      <w:r>
        <w:t xml:space="preserve">5. The box at the top left corner of the screen should now say something similar to Uranium-238: 97.9%.  You are going to drag the blue marker line on the chart to the left until it reads </w:t>
      </w:r>
      <w:r>
        <w:rPr>
          <w:vertAlign w:val="superscript"/>
        </w:rPr>
        <w:t>238</w:t>
      </w:r>
      <w:r>
        <w:t>U: 97.9% (you will probably not be able to get right on that percentage -- but get as close as you can):</w:t>
      </w:r>
    </w:p>
    <w:p w14:paraId="78D4CC6D" w14:textId="77777777" w:rsidR="000B02E9" w:rsidRDefault="000B02E9" w:rsidP="000B02E9"/>
    <w:p w14:paraId="16B377A6" w14:textId="77777777" w:rsidR="000B02E9" w:rsidRDefault="000B02E9" w:rsidP="000B02E9">
      <w:r>
        <w:rPr>
          <w:noProof/>
        </w:rPr>
        <w:drawing>
          <wp:inline distT="0" distB="0" distL="0" distR="0" wp14:anchorId="3B563DEB" wp14:editId="76922BD2">
            <wp:extent cx="4457700" cy="3100268"/>
            <wp:effectExtent l="0" t="0" r="0" b="0"/>
            <wp:docPr id="5" name="Picture 5" descr="Screenshot of Radioactive Dating Game showing how to slide the line marker in the Half-Lives graph so that it matches the percentage recorded by the instrument." title="Screenshot of Radioactive Dating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9-04-27 at 11.04.00 AM.png"/>
                    <pic:cNvPicPr/>
                  </pic:nvPicPr>
                  <pic:blipFill>
                    <a:blip r:embed="rId9">
                      <a:extLst>
                        <a:ext uri="{28A0092B-C50C-407E-A947-70E740481C1C}">
                          <a14:useLocalDpi xmlns:a14="http://schemas.microsoft.com/office/drawing/2010/main" val="0"/>
                        </a:ext>
                      </a:extLst>
                    </a:blip>
                    <a:stretch>
                      <a:fillRect/>
                    </a:stretch>
                  </pic:blipFill>
                  <pic:spPr>
                    <a:xfrm>
                      <a:off x="0" y="0"/>
                      <a:ext cx="4457700" cy="3100268"/>
                    </a:xfrm>
                    <a:prstGeom prst="rect">
                      <a:avLst/>
                    </a:prstGeom>
                  </pic:spPr>
                </pic:pic>
              </a:graphicData>
            </a:graphic>
          </wp:inline>
        </w:drawing>
      </w:r>
    </w:p>
    <w:p w14:paraId="7E01CD21" w14:textId="77777777" w:rsidR="00087D92" w:rsidRDefault="00087D92" w:rsidP="000B02E9"/>
    <w:p w14:paraId="2627632D" w14:textId="77777777" w:rsidR="00087D92" w:rsidRDefault="00087D92" w:rsidP="000B02E9"/>
    <w:p w14:paraId="5014764F" w14:textId="77777777" w:rsidR="00087D92" w:rsidRDefault="00087D92" w:rsidP="000B02E9">
      <w:r>
        <w:t>6. See that it gives a time of 148.93 MY (million years). The box for “Rock 1” asks for the age of the rock in Years. That means we have to change 148.93 million years into years: 148,930,000. If you enter this into the box for “Rock 1”, you will see if you are correct:</w:t>
      </w:r>
    </w:p>
    <w:p w14:paraId="3C0BA10C" w14:textId="77777777" w:rsidR="00087D92" w:rsidRDefault="00087D92" w:rsidP="000B02E9"/>
    <w:p w14:paraId="252E15DD" w14:textId="77777777" w:rsidR="00087D92" w:rsidRDefault="00087D92" w:rsidP="000B02E9">
      <w:r>
        <w:rPr>
          <w:noProof/>
        </w:rPr>
        <w:drawing>
          <wp:inline distT="0" distB="0" distL="0" distR="0" wp14:anchorId="60A8141E" wp14:editId="2B18B46B">
            <wp:extent cx="4572000" cy="2776008"/>
            <wp:effectExtent l="0" t="0" r="0" b="0"/>
            <wp:docPr id="6" name="Picture 6" descr="Screenshot of Radioactive Dating Game showing how to read the estimated age of the item to be dated based off the Half-Live chart and insert the estimated age into the text box for the item to be dated." title="Screenshot of Radioactive Dating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9-04-27 at 11.05.20 AM.png"/>
                    <pic:cNvPicPr/>
                  </pic:nvPicPr>
                  <pic:blipFill>
                    <a:blip r:embed="rId10">
                      <a:extLst>
                        <a:ext uri="{28A0092B-C50C-407E-A947-70E740481C1C}">
                          <a14:useLocalDpi xmlns:a14="http://schemas.microsoft.com/office/drawing/2010/main" val="0"/>
                        </a:ext>
                      </a:extLst>
                    </a:blip>
                    <a:stretch>
                      <a:fillRect/>
                    </a:stretch>
                  </pic:blipFill>
                  <pic:spPr>
                    <a:xfrm>
                      <a:off x="0" y="0"/>
                      <a:ext cx="4572000" cy="2776008"/>
                    </a:xfrm>
                    <a:prstGeom prst="rect">
                      <a:avLst/>
                    </a:prstGeom>
                  </pic:spPr>
                </pic:pic>
              </a:graphicData>
            </a:graphic>
          </wp:inline>
        </w:drawing>
      </w:r>
    </w:p>
    <w:p w14:paraId="74098437" w14:textId="77777777" w:rsidR="00087D92" w:rsidRDefault="00087D92" w:rsidP="000B02E9"/>
    <w:p w14:paraId="2C223661" w14:textId="77777777" w:rsidR="00087D92" w:rsidRPr="000B02E9" w:rsidRDefault="00087D92" w:rsidP="000B02E9">
      <w:r>
        <w:t>7. Success! This is how you work through finding the ages for the various items on the list. Have fun!</w:t>
      </w:r>
    </w:p>
    <w:sectPr w:rsidR="00087D92" w:rsidRPr="000B02E9" w:rsidSect="000B02E9">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02E9"/>
    <w:rsid w:val="00087D92"/>
    <w:rsid w:val="000B02E9"/>
    <w:rsid w:val="00871711"/>
    <w:rsid w:val="008755A6"/>
    <w:rsid w:val="00D87B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8CCDBB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7171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02E9"/>
    <w:rPr>
      <w:color w:val="0000FF" w:themeColor="hyperlink"/>
      <w:u w:val="single"/>
    </w:rPr>
  </w:style>
  <w:style w:type="paragraph" w:styleId="BalloonText">
    <w:name w:val="Balloon Text"/>
    <w:basedOn w:val="Normal"/>
    <w:link w:val="BalloonTextChar"/>
    <w:uiPriority w:val="99"/>
    <w:semiHidden/>
    <w:unhideWhenUsed/>
    <w:rsid w:val="000B02E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02E9"/>
    <w:rPr>
      <w:rFonts w:ascii="Lucida Grande" w:hAnsi="Lucida Grande" w:cs="Lucida Grande"/>
      <w:sz w:val="18"/>
      <w:szCs w:val="18"/>
    </w:rPr>
  </w:style>
  <w:style w:type="character" w:customStyle="1" w:styleId="Heading1Char">
    <w:name w:val="Heading 1 Char"/>
    <w:basedOn w:val="DefaultParagraphFont"/>
    <w:link w:val="Heading1"/>
    <w:uiPriority w:val="9"/>
    <w:rsid w:val="00871711"/>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71711"/>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B02E9"/>
    <w:rPr>
      <w:color w:val="0000FF" w:themeColor="hyperlink"/>
      <w:u w:val="single"/>
    </w:rPr>
  </w:style>
  <w:style w:type="paragraph" w:styleId="BalloonText">
    <w:name w:val="Balloon Text"/>
    <w:basedOn w:val="Normal"/>
    <w:link w:val="BalloonTextChar"/>
    <w:uiPriority w:val="99"/>
    <w:semiHidden/>
    <w:unhideWhenUsed/>
    <w:rsid w:val="000B02E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02E9"/>
    <w:rPr>
      <w:rFonts w:ascii="Lucida Grande" w:hAnsi="Lucida Grande" w:cs="Lucida Grande"/>
      <w:sz w:val="18"/>
      <w:szCs w:val="18"/>
    </w:rPr>
  </w:style>
  <w:style w:type="character" w:customStyle="1" w:styleId="Heading1Char">
    <w:name w:val="Heading 1 Char"/>
    <w:basedOn w:val="DefaultParagraphFont"/>
    <w:link w:val="Heading1"/>
    <w:uiPriority w:val="9"/>
    <w:rsid w:val="00871711"/>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rchive.cnx.org/specials/d709a8b0-068c-11e6-bcfb-f38266817c66/radioactive-dating-game/"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259</Words>
  <Characters>1478</Characters>
  <Application>Microsoft Macintosh Word</Application>
  <DocSecurity>0</DocSecurity>
  <Lines>12</Lines>
  <Paragraphs>3</Paragraphs>
  <ScaleCrop>false</ScaleCrop>
  <Company/>
  <LinksUpToDate>false</LinksUpToDate>
  <CharactersWithSpaces>1734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Fowler</dc:creator>
  <cp:keywords/>
  <dc:description/>
  <cp:lastModifiedBy>Kristen Fowler</cp:lastModifiedBy>
  <cp:revision>2</cp:revision>
  <dcterms:created xsi:type="dcterms:W3CDTF">2019-04-27T14:47:00Z</dcterms:created>
  <dcterms:modified xsi:type="dcterms:W3CDTF">2019-07-22T10:53:00Z</dcterms:modified>
</cp:coreProperties>
</file>