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7D4C" w:rsidR="008B45EA" w:rsidP="00DF1FF0" w:rsidRDefault="00DF1FF0" w14:paraId="6CE9EF58" w14:textId="2A6A6DDF">
      <w:pPr>
        <w:spacing w:after="0" w:line="240" w:lineRule="auto"/>
        <w:jc w:val="center"/>
        <w:rPr>
          <w:rFonts w:cs="Arial"/>
          <w:b/>
          <w:sz w:val="28"/>
          <w:szCs w:val="44"/>
        </w:rPr>
      </w:pPr>
      <w:r w:rsidRPr="00807EC3">
        <w:rPr>
          <w:rFonts w:ascii="Calibri" w:hAnsi="Calibri" w:cs="Calibri"/>
          <w:noProof/>
        </w:rPr>
        <w:drawing>
          <wp:inline distT="0" distB="0" distL="0" distR="0" wp14:anchorId="5005C7F9" wp14:editId="08D56BA2">
            <wp:extent cx="4645660" cy="1347470"/>
            <wp:effectExtent l="0" t="0" r="2540" b="508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1.png" descr="A picture containing icon&#10;&#10;Description automatically generated"/>
                    <pic:cNvPicPr/>
                  </pic:nvPicPr>
                  <pic:blipFill>
                    <a:blip r:embed="rId4"/>
                    <a:srcRect/>
                    <a:stretch>
                      <a:fillRect/>
                    </a:stretch>
                  </pic:blipFill>
                  <pic:spPr>
                    <a:xfrm>
                      <a:off x="0" y="0"/>
                      <a:ext cx="4645660" cy="1347470"/>
                    </a:xfrm>
                    <a:prstGeom prst="rect">
                      <a:avLst/>
                    </a:prstGeom>
                    <a:ln/>
                  </pic:spPr>
                </pic:pic>
              </a:graphicData>
            </a:graphic>
          </wp:inline>
        </w:drawing>
      </w:r>
    </w:p>
    <w:p w:rsidRPr="00737D4C" w:rsidR="008B45EA" w:rsidP="2BFCFE66" w:rsidRDefault="008B45EA" w14:paraId="658FF921" w14:textId="77777777">
      <w:pPr>
        <w:pBdr>
          <w:bottom w:val="single" w:color="FF000000" w:sz="12" w:space="1"/>
        </w:pBdr>
        <w:spacing w:after="0" w:line="240" w:lineRule="auto"/>
        <w:jc w:val="center"/>
        <w:rPr>
          <w:rFonts w:cs="Arial"/>
          <w:b w:val="1"/>
          <w:bCs w:val="1"/>
          <w:sz w:val="32"/>
          <w:szCs w:val="32"/>
        </w:rPr>
      </w:pPr>
      <w:r w:rsidRPr="2BFCFE66" w:rsidR="008B45EA">
        <w:rPr>
          <w:rFonts w:cs="Arial"/>
          <w:b w:val="1"/>
          <w:bCs w:val="1"/>
          <w:sz w:val="32"/>
          <w:szCs w:val="32"/>
        </w:rPr>
        <w:t>Assessment Cover Page</w:t>
      </w:r>
    </w:p>
    <w:p w:rsidRPr="00737D4C" w:rsidR="008B45EA" w:rsidP="2BFCFE66" w:rsidRDefault="008B45EA" w14:paraId="6739F8F1" w14:textId="77777777">
      <w:pPr>
        <w:pBdr>
          <w:bottom w:val="single" w:color="FF000000" w:sz="12" w:space="1"/>
        </w:pBdr>
        <w:spacing w:after="0" w:line="240" w:lineRule="auto"/>
        <w:jc w:val="center"/>
        <w:rPr>
          <w:rFonts w:ascii="Calibri" w:hAnsi="Calibri" w:eastAsia="Calibri" w:cs="Calibri" w:asciiTheme="minorAscii" w:hAnsiTheme="minorAscii" w:eastAsiaTheme="minorAscii" w:cstheme="minorAscii"/>
          <w:b w:val="1"/>
          <w:bCs w:val="1"/>
          <w:sz w:val="24"/>
          <w:szCs w:val="24"/>
        </w:rPr>
      </w:pPr>
    </w:p>
    <w:p w:rsidRPr="00737D4C" w:rsidR="008B45EA" w:rsidP="2BFCFE66" w:rsidRDefault="008B45EA" w14:paraId="36101A2E" w14:textId="77777777">
      <w:pPr>
        <w:rPr>
          <w:rFonts w:ascii="Calibri" w:hAnsi="Calibri" w:eastAsia="Calibri" w:cs="Calibri" w:asciiTheme="minorAscii" w:hAnsiTheme="minorAscii" w:eastAsiaTheme="minorAscii" w:cstheme="minorAscii"/>
          <w:sz w:val="24"/>
          <w:szCs w:val="24"/>
        </w:rPr>
      </w:pPr>
    </w:p>
    <w:tbl>
      <w:tblPr>
        <w:tblStyle w:val="TableGrid"/>
        <w:tblW w:w="9016" w:type="dxa"/>
        <w:tblLook w:val="04A0" w:firstRow="1" w:lastRow="0" w:firstColumn="1" w:lastColumn="0" w:noHBand="0" w:noVBand="1"/>
      </w:tblPr>
      <w:tblGrid>
        <w:gridCol w:w="2655"/>
        <w:gridCol w:w="6361"/>
      </w:tblGrid>
      <w:tr w:rsidRPr="00737D4C" w:rsidR="008B45EA" w:rsidTr="1A787315" w14:paraId="729B4079" w14:textId="77777777">
        <w:tc>
          <w:tcPr>
            <w:tcW w:w="2655" w:type="dxa"/>
            <w:tcMar/>
          </w:tcPr>
          <w:p w:rsidRPr="00737D4C" w:rsidR="008B45EA" w:rsidP="2BFCFE66" w:rsidRDefault="008B45EA" w14:paraId="22C92E61"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Module Title:</w:t>
            </w:r>
          </w:p>
          <w:p w:rsidRPr="00737D4C" w:rsidR="008B45EA" w:rsidP="2BFCFE66" w:rsidRDefault="008B45EA" w14:paraId="1B0506A6"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2ADCC5C1" w14:textId="148F2BB7">
            <w:pPr/>
            <w:r w:rsidRPr="1A787315" w:rsidR="71384B7D">
              <w:rPr>
                <w:rFonts w:ascii="Calibri" w:hAnsi="Calibri" w:eastAsia="Calibri" w:cs="Calibri" w:asciiTheme="minorAscii" w:hAnsiTheme="minorAscii" w:eastAsiaTheme="minorAscii" w:cstheme="minorAscii"/>
                <w:sz w:val="24"/>
                <w:szCs w:val="24"/>
              </w:rPr>
              <w:t>Concurrent Systems</w:t>
            </w:r>
          </w:p>
        </w:tc>
      </w:tr>
      <w:tr w:rsidRPr="00737D4C" w:rsidR="008B45EA" w:rsidTr="1A787315" w14:paraId="01B2E8FD" w14:textId="77777777">
        <w:tc>
          <w:tcPr>
            <w:tcW w:w="2655" w:type="dxa"/>
            <w:tcMar/>
          </w:tcPr>
          <w:p w:rsidRPr="00737D4C" w:rsidR="008B45EA" w:rsidP="2BFCFE66" w:rsidRDefault="008B45EA" w14:paraId="4905471C"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Assessment Title:</w:t>
            </w:r>
          </w:p>
          <w:p w:rsidRPr="00737D4C" w:rsidR="008B45EA" w:rsidP="2BFCFE66" w:rsidRDefault="008B45EA" w14:paraId="6A85DF67"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2CD85147" w14:textId="0374F771">
            <w:pPr/>
            <w:r w:rsidRPr="1A787315" w:rsidR="6457A28E">
              <w:rPr>
                <w:rFonts w:ascii="Calibri" w:hAnsi="Calibri" w:eastAsia="Calibri" w:cs="Calibri" w:asciiTheme="minorAscii" w:hAnsiTheme="minorAscii" w:eastAsiaTheme="minorAscii" w:cstheme="minorAscii"/>
                <w:sz w:val="24"/>
                <w:szCs w:val="24"/>
              </w:rPr>
              <w:t>Repeat CA</w:t>
            </w:r>
          </w:p>
        </w:tc>
      </w:tr>
      <w:tr w:rsidRPr="00737D4C" w:rsidR="008B45EA" w:rsidTr="1A787315" w14:paraId="46AD0123" w14:textId="77777777">
        <w:tc>
          <w:tcPr>
            <w:tcW w:w="2655" w:type="dxa"/>
            <w:tcMar/>
          </w:tcPr>
          <w:p w:rsidRPr="00737D4C" w:rsidR="008B45EA" w:rsidP="2BFCFE66" w:rsidRDefault="008B45EA" w14:paraId="47A0DD5E"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Lecturer Name:</w:t>
            </w:r>
          </w:p>
          <w:p w:rsidRPr="00737D4C" w:rsidR="008B45EA" w:rsidP="2BFCFE66" w:rsidRDefault="008B45EA" w14:paraId="0159467B"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58F1934E" w14:textId="7A8F3A73">
            <w:pPr/>
            <w:r w:rsidRPr="1A787315" w:rsidR="446F2E9B">
              <w:rPr>
                <w:rFonts w:ascii="Calibri" w:hAnsi="Calibri" w:eastAsia="Calibri" w:cs="Calibri" w:asciiTheme="minorAscii" w:hAnsiTheme="minorAscii" w:eastAsiaTheme="minorAscii" w:cstheme="minorAscii"/>
                <w:sz w:val="24"/>
                <w:szCs w:val="24"/>
              </w:rPr>
              <w:t>Sam Weiss</w:t>
            </w:r>
          </w:p>
        </w:tc>
      </w:tr>
      <w:tr w:rsidRPr="00737D4C" w:rsidR="008B45EA" w:rsidTr="1A787315" w14:paraId="59204FED" w14:textId="77777777">
        <w:tc>
          <w:tcPr>
            <w:tcW w:w="2655" w:type="dxa"/>
            <w:tcMar/>
          </w:tcPr>
          <w:p w:rsidRPr="00737D4C" w:rsidR="008B45EA" w:rsidP="2BFCFE66" w:rsidRDefault="008B45EA" w14:paraId="76116CEF"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Student Full Name:</w:t>
            </w:r>
          </w:p>
          <w:p w:rsidRPr="00737D4C" w:rsidR="008B45EA" w:rsidP="2BFCFE66" w:rsidRDefault="008B45EA" w14:paraId="158D0922"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5EA41E03" w14:textId="5E1F8932">
            <w:pPr/>
            <w:r w:rsidRPr="1A787315" w:rsidR="701AD53E">
              <w:rPr>
                <w:rFonts w:ascii="Calibri" w:hAnsi="Calibri" w:eastAsia="Calibri" w:cs="Calibri" w:asciiTheme="minorAscii" w:hAnsiTheme="minorAscii" w:eastAsiaTheme="minorAscii" w:cstheme="minorAscii"/>
                <w:sz w:val="24"/>
                <w:szCs w:val="24"/>
              </w:rPr>
              <w:t>Aline Aparecida de Oliveira</w:t>
            </w:r>
          </w:p>
        </w:tc>
      </w:tr>
      <w:tr w:rsidRPr="00737D4C" w:rsidR="008B45EA" w:rsidTr="1A787315" w14:paraId="020138E2" w14:textId="77777777">
        <w:tc>
          <w:tcPr>
            <w:tcW w:w="2655" w:type="dxa"/>
            <w:tcMar/>
          </w:tcPr>
          <w:p w:rsidRPr="00737D4C" w:rsidR="008B45EA" w:rsidP="2BFCFE66" w:rsidRDefault="008B45EA" w14:paraId="47A71415"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Student Number:</w:t>
            </w:r>
          </w:p>
          <w:p w:rsidRPr="00737D4C" w:rsidR="008B45EA" w:rsidP="2BFCFE66" w:rsidRDefault="008B45EA" w14:paraId="6FBA536D"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5A1F68B8" w14:textId="6E477DC8">
            <w:pPr/>
            <w:r w:rsidRPr="1A787315" w:rsidR="01677573">
              <w:rPr>
                <w:rFonts w:ascii="Calibri" w:hAnsi="Calibri" w:eastAsia="Calibri" w:cs="Calibri" w:asciiTheme="minorAscii" w:hAnsiTheme="minorAscii" w:eastAsiaTheme="minorAscii" w:cstheme="minorAscii"/>
                <w:sz w:val="24"/>
                <w:szCs w:val="24"/>
              </w:rPr>
              <w:t>2024391</w:t>
            </w:r>
          </w:p>
        </w:tc>
      </w:tr>
      <w:tr w:rsidRPr="00737D4C" w:rsidR="008B45EA" w:rsidTr="1A787315" w14:paraId="0B83F38F" w14:textId="77777777">
        <w:tc>
          <w:tcPr>
            <w:tcW w:w="2655" w:type="dxa"/>
            <w:tcMar/>
          </w:tcPr>
          <w:p w:rsidRPr="00737D4C" w:rsidR="008B45EA" w:rsidP="2BFCFE66" w:rsidRDefault="008B45EA" w14:paraId="03EFE802"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Assessment Due Date:</w:t>
            </w:r>
          </w:p>
          <w:p w:rsidRPr="00737D4C" w:rsidR="008B45EA" w:rsidP="2BFCFE66" w:rsidRDefault="008B45EA" w14:paraId="25A44728"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2BFCFE66" w:rsidRDefault="008B45EA" w14:paraId="2A4A9D5E" w14:textId="7DBF0939">
            <w:pPr/>
            <w:r w:rsidRPr="1A787315" w:rsidR="78F435EC">
              <w:rPr>
                <w:rFonts w:ascii="Calibri" w:hAnsi="Calibri" w:eastAsia="Calibri" w:cs="Calibri" w:asciiTheme="minorAscii" w:hAnsiTheme="minorAscii" w:eastAsiaTheme="minorAscii" w:cstheme="minorAscii"/>
                <w:sz w:val="24"/>
                <w:szCs w:val="24"/>
              </w:rPr>
              <w:t>26</w:t>
            </w:r>
            <w:r w:rsidRPr="1A787315" w:rsidR="78F435EC">
              <w:rPr>
                <w:rFonts w:ascii="Calibri" w:hAnsi="Calibri" w:eastAsia="Calibri" w:cs="Calibri" w:asciiTheme="minorAscii" w:hAnsiTheme="minorAscii" w:eastAsiaTheme="minorAscii" w:cstheme="minorAscii"/>
                <w:sz w:val="24"/>
                <w:szCs w:val="24"/>
                <w:vertAlign w:val="superscript"/>
              </w:rPr>
              <w:t>th</w:t>
            </w:r>
            <w:r w:rsidRPr="1A787315" w:rsidR="78F435EC">
              <w:rPr>
                <w:rFonts w:ascii="Calibri" w:hAnsi="Calibri" w:eastAsia="Calibri" w:cs="Calibri" w:asciiTheme="minorAscii" w:hAnsiTheme="minorAscii" w:eastAsiaTheme="minorAscii" w:cstheme="minorAscii"/>
                <w:sz w:val="24"/>
                <w:szCs w:val="24"/>
              </w:rPr>
              <w:t xml:space="preserve"> July 2026 - 23:59</w:t>
            </w:r>
          </w:p>
        </w:tc>
      </w:tr>
      <w:tr w:rsidRPr="00737D4C" w:rsidR="008B45EA" w:rsidTr="1A787315" w14:paraId="15D4D1EF" w14:textId="77777777">
        <w:tc>
          <w:tcPr>
            <w:tcW w:w="2655" w:type="dxa"/>
            <w:tcMar/>
          </w:tcPr>
          <w:p w:rsidRPr="00737D4C" w:rsidR="008B45EA" w:rsidP="2BFCFE66" w:rsidRDefault="008B45EA" w14:paraId="60236CF5" w14:textId="77777777">
            <w:pPr>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Date of Submission:</w:t>
            </w:r>
          </w:p>
          <w:p w:rsidRPr="00737D4C" w:rsidR="008B45EA" w:rsidP="2BFCFE66" w:rsidRDefault="008B45EA" w14:paraId="4A17D772" w14:textId="77777777">
            <w:pPr>
              <w:rPr>
                <w:rFonts w:ascii="Calibri" w:hAnsi="Calibri" w:eastAsia="Calibri" w:cs="Calibri" w:asciiTheme="minorAscii" w:hAnsiTheme="minorAscii" w:eastAsiaTheme="minorAscii" w:cstheme="minorAscii"/>
                <w:b w:val="1"/>
                <w:bCs w:val="1"/>
                <w:sz w:val="24"/>
                <w:szCs w:val="24"/>
              </w:rPr>
            </w:pPr>
          </w:p>
        </w:tc>
        <w:tc>
          <w:tcPr>
            <w:tcW w:w="6361" w:type="dxa"/>
            <w:tcMar/>
          </w:tcPr>
          <w:p w:rsidRPr="00737D4C" w:rsidR="008B45EA" w:rsidP="1A787315" w:rsidRDefault="008B45EA" w14:paraId="0FB109E2" w14:textId="09A79277">
            <w:pPr>
              <w:pStyle w:val="Normal"/>
            </w:pPr>
            <w:r w:rsidRPr="1A787315" w:rsidR="167EDA6E">
              <w:rPr>
                <w:rFonts w:ascii="Calibri" w:hAnsi="Calibri" w:eastAsia="Calibri" w:cs="Calibri" w:asciiTheme="minorAscii" w:hAnsiTheme="minorAscii" w:eastAsiaTheme="minorAscii" w:cstheme="minorAscii"/>
                <w:sz w:val="24"/>
                <w:szCs w:val="24"/>
              </w:rPr>
              <w:t>22</w:t>
            </w:r>
            <w:r w:rsidRPr="1A787315" w:rsidR="167EDA6E">
              <w:rPr>
                <w:rFonts w:ascii="Calibri" w:hAnsi="Calibri" w:eastAsia="Calibri" w:cs="Calibri" w:asciiTheme="minorAscii" w:hAnsiTheme="minorAscii" w:eastAsiaTheme="minorAscii" w:cstheme="minorAscii"/>
                <w:sz w:val="24"/>
                <w:szCs w:val="24"/>
                <w:vertAlign w:val="superscript"/>
              </w:rPr>
              <w:t>nd</w:t>
            </w:r>
            <w:r w:rsidRPr="1A787315" w:rsidR="167EDA6E">
              <w:rPr>
                <w:rFonts w:ascii="Calibri" w:hAnsi="Calibri" w:eastAsia="Calibri" w:cs="Calibri" w:asciiTheme="minorAscii" w:hAnsiTheme="minorAscii" w:eastAsiaTheme="minorAscii" w:cstheme="minorAscii"/>
                <w:sz w:val="24"/>
                <w:szCs w:val="24"/>
              </w:rPr>
              <w:t xml:space="preserve"> July 2026</w:t>
            </w:r>
          </w:p>
        </w:tc>
      </w:tr>
      <w:tr w:rsidR="1A787315" w:rsidTr="1A787315" w14:paraId="47922FB1">
        <w:trPr>
          <w:trHeight w:val="300"/>
        </w:trPr>
        <w:tc>
          <w:tcPr>
            <w:tcW w:w="2655" w:type="dxa"/>
            <w:tcMar/>
          </w:tcPr>
          <w:p w:rsidR="167EDA6E" w:rsidP="1A787315" w:rsidRDefault="167EDA6E" w14:paraId="0DABBF02" w14:textId="41F8FCCE">
            <w:pPr>
              <w:pStyle w:val="Normal"/>
            </w:pPr>
            <w:r w:rsidRPr="1A787315" w:rsidR="167EDA6E">
              <w:rPr>
                <w:rFonts w:ascii="Calibri" w:hAnsi="Calibri" w:eastAsia="Calibri" w:cs="Calibri" w:asciiTheme="minorAscii" w:hAnsiTheme="minorAscii" w:eastAsiaTheme="minorAscii" w:cstheme="minorAscii"/>
                <w:b w:val="1"/>
                <w:bCs w:val="1"/>
                <w:sz w:val="24"/>
                <w:szCs w:val="24"/>
              </w:rPr>
              <w:t>GitHub link:</w:t>
            </w:r>
          </w:p>
          <w:p w:rsidR="1A787315" w:rsidP="1A787315" w:rsidRDefault="1A787315" w14:paraId="4BC5FB7C" w14:textId="62D319A6">
            <w:pPr>
              <w:pStyle w:val="Normal"/>
              <w:rPr>
                <w:rFonts w:ascii="Calibri" w:hAnsi="Calibri" w:eastAsia="Calibri" w:cs="Calibri" w:asciiTheme="minorAscii" w:hAnsiTheme="minorAscii" w:eastAsiaTheme="minorAscii" w:cstheme="minorAscii"/>
                <w:b w:val="1"/>
                <w:bCs w:val="1"/>
                <w:sz w:val="24"/>
                <w:szCs w:val="24"/>
              </w:rPr>
            </w:pPr>
          </w:p>
        </w:tc>
        <w:tc>
          <w:tcPr>
            <w:tcW w:w="6361" w:type="dxa"/>
            <w:tcMar/>
          </w:tcPr>
          <w:p w:rsidR="167EDA6E" w:rsidP="1A787315" w:rsidRDefault="167EDA6E" w14:paraId="23FC3B1E" w14:textId="18D7B058">
            <w:pPr>
              <w:pStyle w:val="Normal"/>
              <w:rPr>
                <w:sz w:val="24"/>
                <w:szCs w:val="24"/>
              </w:rPr>
            </w:pPr>
            <w:hyperlink r:id="R882911973358442a">
              <w:r w:rsidRPr="1A787315" w:rsidR="167EDA6E">
                <w:rPr>
                  <w:rStyle w:val="Hyperlink"/>
                  <w:sz w:val="24"/>
                  <w:szCs w:val="24"/>
                </w:rPr>
                <w:t>https://github.com/xAlineOliveira/RepeatCA_ConcSys_Aline</w:t>
              </w:r>
            </w:hyperlink>
          </w:p>
          <w:p w:rsidR="1A787315" w:rsidP="1A787315" w:rsidRDefault="1A787315" w14:paraId="240B520B" w14:textId="2CF39ECD">
            <w:pPr>
              <w:pStyle w:val="Normal"/>
              <w:rPr>
                <w:rFonts w:ascii="Calibri" w:hAnsi="Calibri" w:eastAsia="Calibri" w:cs="Calibri" w:asciiTheme="minorAscii" w:hAnsiTheme="minorAscii" w:eastAsiaTheme="minorAscii" w:cstheme="minorAscii"/>
                <w:sz w:val="24"/>
                <w:szCs w:val="24"/>
              </w:rPr>
            </w:pPr>
          </w:p>
        </w:tc>
      </w:tr>
    </w:tbl>
    <w:p w:rsidRPr="00737D4C" w:rsidR="008B45EA" w:rsidP="1A787315" w:rsidRDefault="008B45EA" w14:paraId="20868575" w14:textId="77777777">
      <w:pPr>
        <w:spacing w:after="0" w:afterAutospacing="off"/>
        <w:rPr>
          <w:rFonts w:ascii="Calibri" w:hAnsi="Calibri" w:eastAsia="Calibri" w:cs="Calibri" w:asciiTheme="minorAscii" w:hAnsiTheme="minorAscii" w:eastAsiaTheme="minorAscii" w:cstheme="minorAscii"/>
          <w:sz w:val="24"/>
          <w:szCs w:val="24"/>
        </w:rPr>
      </w:pPr>
    </w:p>
    <w:p w:rsidR="1A787315" w:rsidP="1A787315" w:rsidRDefault="1A787315" w14:paraId="24F0A94E" w14:textId="6E360E85">
      <w:pPr>
        <w:spacing w:after="0" w:afterAutospacing="off"/>
        <w:rPr>
          <w:rFonts w:ascii="Calibri" w:hAnsi="Calibri" w:eastAsia="Calibri" w:cs="Calibri" w:asciiTheme="minorAscii" w:hAnsiTheme="minorAscii" w:eastAsiaTheme="minorAscii" w:cstheme="minorAscii"/>
          <w:sz w:val="24"/>
          <w:szCs w:val="24"/>
        </w:rPr>
      </w:pPr>
    </w:p>
    <w:p w:rsidRPr="00737D4C" w:rsidR="008B45EA" w:rsidP="1A787315" w:rsidRDefault="008B45EA" w14:paraId="2846C7CD" w14:textId="5DE74B4A">
      <w:pPr>
        <w:pStyle w:val="Normal"/>
        <w:suppressLineNumbers w:val="0"/>
        <w:bidi w:val="0"/>
        <w:spacing w:before="0" w:beforeAutospacing="off" w:after="0" w:afterAutospacing="off" w:line="240" w:lineRule="auto"/>
        <w:ind w:left="0" w:right="0" w:firstLine="72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E"/>
        </w:rPr>
      </w:pPr>
      <w:r w:rsidRPr="1A787315" w:rsidR="0F2D524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E"/>
        </w:rPr>
        <w:t xml:space="preserve">I acknowledge the use of </w:t>
      </w:r>
      <w:r w:rsidRPr="1A787315" w:rsidR="357FB247">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IE"/>
        </w:rPr>
        <w:t>ChatGPT</w:t>
      </w:r>
      <w:r w:rsidRPr="1A787315" w:rsidR="0F2D524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E"/>
        </w:rPr>
        <w:t xml:space="preserve"> for the purpose of </w:t>
      </w:r>
      <w:r w:rsidRPr="1A787315" w:rsidR="79D511FE">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IE"/>
        </w:rPr>
        <w:t>supporting project planning, troubleshooting, and documentation</w:t>
      </w:r>
      <w:r w:rsidRPr="1A787315" w:rsidR="0F2D524C">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IE"/>
        </w:rPr>
        <w:t xml:space="preserve">. </w:t>
      </w:r>
    </w:p>
    <w:p w:rsidRPr="00737D4C" w:rsidR="008B45EA" w:rsidP="1A787315" w:rsidRDefault="008B45EA" w14:paraId="76F8E0A5" w14:textId="0B9102F5">
      <w:pPr>
        <w:pStyle w:val="Normal"/>
        <w:pBdr>
          <w:bottom w:val="single" w:color="000000" w:sz="12" w:space="31"/>
        </w:pBd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IE"/>
        </w:rPr>
      </w:pPr>
    </w:p>
    <w:p w:rsidR="1A787315" w:rsidP="1A787315" w:rsidRDefault="1A787315" w14:paraId="74C84B55" w14:textId="63EC1D2E">
      <w:pPr>
        <w:spacing w:after="0" w:line="240" w:lineRule="auto"/>
        <w:rPr>
          <w:rFonts w:ascii="Calibri" w:hAnsi="Calibri" w:eastAsia="Calibri" w:cs="Calibri" w:asciiTheme="minorAscii" w:hAnsiTheme="minorAscii" w:eastAsiaTheme="minorAscii" w:cstheme="minorAscii"/>
          <w:b w:val="1"/>
          <w:bCs w:val="1"/>
          <w:sz w:val="24"/>
          <w:szCs w:val="24"/>
        </w:rPr>
      </w:pPr>
    </w:p>
    <w:p w:rsidRPr="00737D4C" w:rsidR="008B45EA" w:rsidP="2BFCFE66" w:rsidRDefault="008B45EA" w14:paraId="44CF17D2" w14:textId="77777777">
      <w:pPr>
        <w:spacing w:after="0" w:line="240" w:lineRule="auto"/>
        <w:rPr>
          <w:rFonts w:ascii="Calibri" w:hAnsi="Calibri" w:eastAsia="Calibri" w:cs="Calibri" w:asciiTheme="minorAscii" w:hAnsiTheme="minorAscii" w:eastAsiaTheme="minorAscii" w:cstheme="minorAscii"/>
          <w:b w:val="1"/>
          <w:bCs w:val="1"/>
          <w:sz w:val="24"/>
          <w:szCs w:val="24"/>
        </w:rPr>
      </w:pPr>
      <w:r w:rsidRPr="2BFCFE66" w:rsidR="008B45EA">
        <w:rPr>
          <w:rFonts w:ascii="Calibri" w:hAnsi="Calibri" w:eastAsia="Calibri" w:cs="Calibri" w:asciiTheme="minorAscii" w:hAnsiTheme="minorAscii" w:eastAsiaTheme="minorAscii" w:cstheme="minorAscii"/>
          <w:b w:val="1"/>
          <w:bCs w:val="1"/>
          <w:sz w:val="24"/>
          <w:szCs w:val="24"/>
        </w:rPr>
        <w:t xml:space="preserve">Declaration </w:t>
      </w:r>
    </w:p>
    <w:p w:rsidRPr="00737D4C" w:rsidR="008B45EA" w:rsidP="2BFCFE66" w:rsidRDefault="008B45EA" w14:paraId="57D1B31F" w14:textId="77777777">
      <w:pPr>
        <w:spacing w:after="0" w:line="240" w:lineRule="auto"/>
        <w:rPr>
          <w:rFonts w:ascii="Calibri" w:hAnsi="Calibri" w:eastAsia="Calibri" w:cs="Calibri" w:asciiTheme="minorAscii" w:hAnsiTheme="minorAscii" w:eastAsiaTheme="minorAscii" w:cstheme="minorAscii"/>
          <w:sz w:val="24"/>
          <w:szCs w:val="24"/>
        </w:rPr>
      </w:pPr>
      <w:r w:rsidRPr="00737D4C">
        <w:rPr>
          <w:rFonts w:cs="Arial"/>
          <w:sz w:val="20"/>
        </w:rPr>
        <w:tab/>
      </w:r>
      <w:r w:rsidRPr="00737D4C">
        <w:rPr>
          <w:rFonts w:cs="Arial"/>
          <w:sz w:val="20"/>
        </w:rPr>
        <w:tab/>
      </w:r>
      <w:r w:rsidRPr="00737D4C">
        <w:rPr>
          <w:rFonts w:cs="Arial"/>
          <w:sz w:val="20"/>
        </w:rPr>
        <w:tab/>
      </w:r>
    </w:p>
    <w:tbl>
      <w:tblPr>
        <w:tblStyle w:val="TableGrid"/>
        <w:tblW w:w="0" w:type="auto"/>
        <w:tblLook w:val="04A0" w:firstRow="1" w:lastRow="0" w:firstColumn="1" w:lastColumn="0" w:noHBand="0" w:noVBand="1"/>
      </w:tblPr>
      <w:tblGrid>
        <w:gridCol w:w="9016"/>
      </w:tblGrid>
      <w:tr w:rsidRPr="00737D4C" w:rsidR="008B45EA" w:rsidTr="1A787315" w14:paraId="22937578" w14:textId="77777777">
        <w:trPr>
          <w:trHeight w:val="1111"/>
        </w:trPr>
        <w:tc>
          <w:tcPr>
            <w:tcW w:w="9016" w:type="dxa"/>
            <w:tcMar/>
          </w:tcPr>
          <w:p w:rsidRPr="00737D4C" w:rsidR="008B45EA" w:rsidP="1B08C985" w:rsidRDefault="008B45EA" w14:paraId="5CE6F009" w14:textId="63C1096F">
            <w:pPr>
              <w:jc w:val="both"/>
              <w:rPr>
                <w:rFonts w:ascii="Calibri" w:hAnsi="Calibri" w:eastAsia="Calibri" w:cs="Calibri" w:asciiTheme="minorAscii" w:hAnsiTheme="minorAscii" w:eastAsiaTheme="minorAscii" w:cstheme="minorAscii"/>
                <w:sz w:val="24"/>
                <w:szCs w:val="24"/>
              </w:rPr>
            </w:pPr>
            <w:r w:rsidRPr="1B08C985" w:rsidR="008B45EA">
              <w:rPr>
                <w:rFonts w:ascii="Calibri" w:hAnsi="Calibri" w:eastAsia="Calibri" w:cs="Calibri" w:asciiTheme="minorAscii" w:hAnsiTheme="minorAscii" w:eastAsiaTheme="minorAscii" w:cstheme="minorAscii"/>
                <w:sz w:val="24"/>
                <w:szCs w:val="24"/>
              </w:rPr>
              <w:t xml:space="preserve">By </w:t>
            </w:r>
            <w:r w:rsidRPr="1B08C985" w:rsidR="008B45EA">
              <w:rPr>
                <w:rFonts w:ascii="Calibri" w:hAnsi="Calibri" w:eastAsia="Calibri" w:cs="Calibri" w:asciiTheme="minorAscii" w:hAnsiTheme="minorAscii" w:eastAsiaTheme="minorAscii" w:cstheme="minorAscii"/>
                <w:sz w:val="24"/>
                <w:szCs w:val="24"/>
              </w:rPr>
              <w:t>submitting</w:t>
            </w:r>
            <w:r w:rsidRPr="1B08C985" w:rsidR="008B45EA">
              <w:rPr>
                <w:rFonts w:ascii="Calibri" w:hAnsi="Calibri" w:eastAsia="Calibri" w:cs="Calibri" w:asciiTheme="minorAscii" w:hAnsiTheme="minorAscii" w:eastAsiaTheme="minorAscii" w:cstheme="minorAscii"/>
                <w:sz w:val="24"/>
                <w:szCs w:val="24"/>
              </w:rPr>
              <w:t xml:space="preserve"> this assessment, I confirm that I have read the CCT policy on Academic Misconduct and understand the implications of </w:t>
            </w:r>
            <w:r w:rsidRPr="1B08C985" w:rsidR="008B45EA">
              <w:rPr>
                <w:rFonts w:ascii="Calibri" w:hAnsi="Calibri" w:eastAsia="Calibri" w:cs="Calibri" w:asciiTheme="minorAscii" w:hAnsiTheme="minorAscii" w:eastAsiaTheme="minorAscii" w:cstheme="minorAscii"/>
                <w:sz w:val="24"/>
                <w:szCs w:val="24"/>
              </w:rPr>
              <w:t>submitting</w:t>
            </w:r>
            <w:r w:rsidRPr="1B08C985" w:rsidR="008B45EA">
              <w:rPr>
                <w:rFonts w:ascii="Calibri" w:hAnsi="Calibri" w:eastAsia="Calibri" w:cs="Calibri" w:asciiTheme="minorAscii" w:hAnsiTheme="minorAscii" w:eastAsiaTheme="minorAscii" w:cstheme="minorAscii"/>
                <w:sz w:val="24"/>
                <w:szCs w:val="24"/>
              </w:rPr>
              <w:t xml:space="preserve"> work that is not my own or does not appropriately reference material taken from a third party or other source. I declare it to be my own work and that all material from third parties has been appropriately referenced. I further confirm that this work has not previously been </w:t>
            </w:r>
            <w:r w:rsidRPr="1B08C985" w:rsidR="008B45EA">
              <w:rPr>
                <w:rFonts w:ascii="Calibri" w:hAnsi="Calibri" w:eastAsia="Calibri" w:cs="Calibri" w:asciiTheme="minorAscii" w:hAnsiTheme="minorAscii" w:eastAsiaTheme="minorAscii" w:cstheme="minorAscii"/>
                <w:sz w:val="24"/>
                <w:szCs w:val="24"/>
              </w:rPr>
              <w:t>submitted</w:t>
            </w:r>
            <w:r w:rsidRPr="1B08C985" w:rsidR="008B45EA">
              <w:rPr>
                <w:rFonts w:ascii="Calibri" w:hAnsi="Calibri" w:eastAsia="Calibri" w:cs="Calibri" w:asciiTheme="minorAscii" w:hAnsiTheme="minorAscii" w:eastAsiaTheme="minorAscii" w:cstheme="minorAscii"/>
                <w:sz w:val="24"/>
                <w:szCs w:val="24"/>
              </w:rPr>
              <w:t xml:space="preserve"> for assessment by myself or someone else in CCT College Dublin or any other higher education institution.</w:t>
            </w:r>
          </w:p>
        </w:tc>
      </w:tr>
    </w:tbl>
    <w:p w:rsidR="008B45EA" w:rsidP="2BFCFE66" w:rsidRDefault="008B45EA" w14:paraId="5CD4CE74" w14:textId="77777777">
      <w:pPr>
        <w:rPr>
          <w:rFonts w:ascii="Calibri" w:hAnsi="Calibri" w:eastAsia="Calibri" w:cs="Calibri" w:asciiTheme="minorAscii" w:hAnsiTheme="minorAscii" w:eastAsiaTheme="minorAscii" w:cstheme="minorAscii"/>
          <w:sz w:val="24"/>
          <w:szCs w:val="24"/>
        </w:rPr>
      </w:pPr>
    </w:p>
    <w:p w:rsidR="2BFCFE66" w:rsidRDefault="2BFCFE66" w14:paraId="5FA81DE2" w14:textId="193C50BD">
      <w:r>
        <w:br w:type="page"/>
      </w:r>
    </w:p>
    <w:p w:rsidR="2BFCFE66" w:rsidP="1A787315" w:rsidRDefault="2BFCFE66" w14:paraId="2EBE1324" w14:textId="7E724BC0">
      <w:pPr>
        <w:pStyle w:val="Normal"/>
        <w:rPr>
          <w:b w:val="1"/>
          <w:bCs w:val="1"/>
          <w:sz w:val="28"/>
          <w:szCs w:val="28"/>
        </w:rPr>
      </w:pPr>
      <w:r w:rsidRPr="1A787315" w:rsidR="2A527E19">
        <w:rPr>
          <w:b w:val="1"/>
          <w:bCs w:val="1"/>
          <w:sz w:val="28"/>
          <w:szCs w:val="28"/>
        </w:rPr>
        <w:t>Content</w:t>
      </w:r>
    </w:p>
    <w:p w:rsidR="2BFCFE66" w:rsidP="1A787315" w:rsidRDefault="2BFCFE66" w14:paraId="64117485" w14:textId="0B9B7627">
      <w:pPr>
        <w:pStyle w:val="Normal"/>
      </w:pPr>
    </w:p>
    <w:sdt>
      <w:sdtPr>
        <w:id w:val="1550474431"/>
        <w:docPartObj>
          <w:docPartGallery w:val="Table of Contents"/>
          <w:docPartUnique/>
        </w:docPartObj>
      </w:sdtPr>
      <w:sdtContent>
        <w:p w:rsidR="2BFCFE66" w:rsidP="1A787315" w:rsidRDefault="2BFCFE66" w14:paraId="6AD0927B" w14:textId="7662CBC4">
          <w:pPr>
            <w:pStyle w:val="TOC1"/>
            <w:tabs>
              <w:tab w:val="right" w:leader="dot" w:pos="9630"/>
            </w:tabs>
            <w:bidi w:val="0"/>
          </w:pPr>
          <w:r>
            <w:fldChar w:fldCharType="begin"/>
          </w:r>
          <w:r>
            <w:instrText xml:space="preserve">TOC \o "1-9" \z \u \h</w:instrText>
          </w:r>
          <w:r>
            <w:fldChar w:fldCharType="separate"/>
          </w:r>
          <w:r>
            <w:fldChar w:fldCharType="begin"/>
          </w:r>
          <w:r>
            <w:instrText xml:space="preserve">HYPERLINK  \l  "_Toc189618726" </w:instrText>
          </w:r>
          <w:r>
            <w:fldChar w:fldCharType="separate"/>
          </w:r>
          <w:r w:rsidRPr="1A787315" w:rsidR="1A787315">
            <w:rPr>
              <w:rStyle w:val="Hyperlink"/>
            </w:rPr>
            <w:t>Overview</w:t>
          </w:r>
          <w:r>
            <w:tab/>
          </w:r>
          <w:r>
            <w:fldChar w:fldCharType="begin"/>
          </w:r>
          <w:r>
            <w:instrText xml:space="preserve">PAGEREF _Toc189618726 \h</w:instrText>
          </w:r>
          <w:r>
            <w:fldChar w:fldCharType="separate"/>
          </w:r>
          <w:r w:rsidRPr="1A787315" w:rsidR="1A787315">
            <w:rPr>
              <w:rStyle w:val="Hyperlink"/>
            </w:rPr>
            <w:t>3</w:t>
          </w:r>
          <w:r>
            <w:fldChar w:fldCharType="end"/>
          </w:r>
          <w:r>
            <w:fldChar w:fldCharType="end"/>
          </w:r>
        </w:p>
        <w:p w:rsidR="2BFCFE66" w:rsidP="1A787315" w:rsidRDefault="2BFCFE66" w14:paraId="2B2D9458" w14:textId="3CCF1511">
          <w:pPr>
            <w:pStyle w:val="TOC1"/>
            <w:tabs>
              <w:tab w:val="right" w:leader="dot" w:pos="9630"/>
            </w:tabs>
            <w:bidi w:val="0"/>
          </w:pPr>
          <w:r>
            <w:fldChar w:fldCharType="begin"/>
          </w:r>
          <w:r>
            <w:instrText xml:space="preserve">HYPERLINK  \l  "_Toc1355616179" </w:instrText>
          </w:r>
          <w:r>
            <w:fldChar w:fldCharType="separate"/>
          </w:r>
          <w:r w:rsidRPr="1A787315" w:rsidR="1A787315">
            <w:rPr>
              <w:rStyle w:val="Hyperlink"/>
            </w:rPr>
            <w:t>Main Concurrency Problems</w:t>
          </w:r>
          <w:r>
            <w:tab/>
          </w:r>
          <w:r>
            <w:fldChar w:fldCharType="begin"/>
          </w:r>
          <w:r>
            <w:instrText xml:space="preserve">PAGEREF _Toc1355616179 \h</w:instrText>
          </w:r>
          <w:r>
            <w:fldChar w:fldCharType="separate"/>
          </w:r>
          <w:r w:rsidRPr="1A787315" w:rsidR="1A787315">
            <w:rPr>
              <w:rStyle w:val="Hyperlink"/>
            </w:rPr>
            <w:t>4</w:t>
          </w:r>
          <w:r>
            <w:fldChar w:fldCharType="end"/>
          </w:r>
          <w:r>
            <w:fldChar w:fldCharType="end"/>
          </w:r>
        </w:p>
        <w:p w:rsidR="2BFCFE66" w:rsidP="1A787315" w:rsidRDefault="2BFCFE66" w14:paraId="1191E232" w14:textId="603F7387">
          <w:pPr>
            <w:pStyle w:val="TOC2"/>
            <w:tabs>
              <w:tab w:val="right" w:leader="dot" w:pos="9630"/>
            </w:tabs>
            <w:bidi w:val="0"/>
          </w:pPr>
          <w:r>
            <w:fldChar w:fldCharType="begin"/>
          </w:r>
          <w:r>
            <w:instrText xml:space="preserve">HYPERLINK  \l  "_Toc1634086728" </w:instrText>
          </w:r>
          <w:r>
            <w:fldChar w:fldCharType="separate"/>
          </w:r>
          <w:r w:rsidRPr="1A787315" w:rsidR="1A787315">
            <w:rPr>
              <w:rStyle w:val="Hyperlink"/>
            </w:rPr>
            <w:t>Race Conditions</w:t>
          </w:r>
          <w:r>
            <w:tab/>
          </w:r>
          <w:r>
            <w:fldChar w:fldCharType="begin"/>
          </w:r>
          <w:r>
            <w:instrText xml:space="preserve">PAGEREF _Toc1634086728 \h</w:instrText>
          </w:r>
          <w:r>
            <w:fldChar w:fldCharType="separate"/>
          </w:r>
          <w:r w:rsidRPr="1A787315" w:rsidR="1A787315">
            <w:rPr>
              <w:rStyle w:val="Hyperlink"/>
            </w:rPr>
            <w:t>4</w:t>
          </w:r>
          <w:r>
            <w:fldChar w:fldCharType="end"/>
          </w:r>
          <w:r>
            <w:fldChar w:fldCharType="end"/>
          </w:r>
        </w:p>
        <w:p w:rsidR="2BFCFE66" w:rsidP="1A787315" w:rsidRDefault="2BFCFE66" w14:paraId="6E8F043F" w14:textId="01384603">
          <w:pPr>
            <w:pStyle w:val="TOC2"/>
            <w:tabs>
              <w:tab w:val="right" w:leader="dot" w:pos="9630"/>
            </w:tabs>
            <w:bidi w:val="0"/>
          </w:pPr>
          <w:r>
            <w:fldChar w:fldCharType="begin"/>
          </w:r>
          <w:r>
            <w:instrText xml:space="preserve">HYPERLINK  \l  "_Toc2110024853" </w:instrText>
          </w:r>
          <w:r>
            <w:fldChar w:fldCharType="separate"/>
          </w:r>
          <w:r w:rsidRPr="1A787315" w:rsidR="1A787315">
            <w:rPr>
              <w:rStyle w:val="Hyperlink"/>
            </w:rPr>
            <w:t>Lost Updates</w:t>
          </w:r>
          <w:r>
            <w:tab/>
          </w:r>
          <w:r>
            <w:fldChar w:fldCharType="begin"/>
          </w:r>
          <w:r>
            <w:instrText xml:space="preserve">PAGEREF _Toc2110024853 \h</w:instrText>
          </w:r>
          <w:r>
            <w:fldChar w:fldCharType="separate"/>
          </w:r>
          <w:r w:rsidRPr="1A787315" w:rsidR="1A787315">
            <w:rPr>
              <w:rStyle w:val="Hyperlink"/>
            </w:rPr>
            <w:t>4</w:t>
          </w:r>
          <w:r>
            <w:fldChar w:fldCharType="end"/>
          </w:r>
          <w:r>
            <w:fldChar w:fldCharType="end"/>
          </w:r>
        </w:p>
        <w:p w:rsidR="2BFCFE66" w:rsidP="1A787315" w:rsidRDefault="2BFCFE66" w14:paraId="62ACB6CC" w14:textId="75A89148">
          <w:pPr>
            <w:pStyle w:val="TOC2"/>
            <w:tabs>
              <w:tab w:val="right" w:leader="dot" w:pos="9630"/>
            </w:tabs>
            <w:bidi w:val="0"/>
          </w:pPr>
          <w:r>
            <w:fldChar w:fldCharType="begin"/>
          </w:r>
          <w:r>
            <w:instrText xml:space="preserve">HYPERLINK  \l  "_Toc1946349770" </w:instrText>
          </w:r>
          <w:r>
            <w:fldChar w:fldCharType="separate"/>
          </w:r>
          <w:r w:rsidRPr="1A787315" w:rsidR="1A787315">
            <w:rPr>
              <w:rStyle w:val="Hyperlink"/>
            </w:rPr>
            <w:t>Critical Section</w:t>
          </w:r>
          <w:r>
            <w:tab/>
          </w:r>
          <w:r>
            <w:fldChar w:fldCharType="begin"/>
          </w:r>
          <w:r>
            <w:instrText xml:space="preserve">PAGEREF _Toc1946349770 \h</w:instrText>
          </w:r>
          <w:r>
            <w:fldChar w:fldCharType="separate"/>
          </w:r>
          <w:r w:rsidRPr="1A787315" w:rsidR="1A787315">
            <w:rPr>
              <w:rStyle w:val="Hyperlink"/>
            </w:rPr>
            <w:t>4</w:t>
          </w:r>
          <w:r>
            <w:fldChar w:fldCharType="end"/>
          </w:r>
          <w:r>
            <w:fldChar w:fldCharType="end"/>
          </w:r>
        </w:p>
        <w:p w:rsidR="2BFCFE66" w:rsidP="1A787315" w:rsidRDefault="2BFCFE66" w14:paraId="30D27D46" w14:textId="48FAEDEB">
          <w:pPr>
            <w:pStyle w:val="TOC2"/>
            <w:tabs>
              <w:tab w:val="right" w:leader="dot" w:pos="9630"/>
            </w:tabs>
            <w:bidi w:val="0"/>
          </w:pPr>
          <w:r>
            <w:fldChar w:fldCharType="begin"/>
          </w:r>
          <w:r>
            <w:instrText xml:space="preserve">HYPERLINK  \l  "_Toc1067776234" </w:instrText>
          </w:r>
          <w:r>
            <w:fldChar w:fldCharType="separate"/>
          </w:r>
          <w:r w:rsidRPr="1A787315" w:rsidR="1A787315">
            <w:rPr>
              <w:rStyle w:val="Hyperlink"/>
            </w:rPr>
            <w:t>Isolation Between Games</w:t>
          </w:r>
          <w:r>
            <w:tab/>
          </w:r>
          <w:r>
            <w:fldChar w:fldCharType="begin"/>
          </w:r>
          <w:r>
            <w:instrText xml:space="preserve">PAGEREF _Toc1067776234 \h</w:instrText>
          </w:r>
          <w:r>
            <w:fldChar w:fldCharType="separate"/>
          </w:r>
          <w:r w:rsidRPr="1A787315" w:rsidR="1A787315">
            <w:rPr>
              <w:rStyle w:val="Hyperlink"/>
            </w:rPr>
            <w:t>4</w:t>
          </w:r>
          <w:r>
            <w:fldChar w:fldCharType="end"/>
          </w:r>
          <w:r>
            <w:fldChar w:fldCharType="end"/>
          </w:r>
        </w:p>
        <w:p w:rsidR="2BFCFE66" w:rsidP="1A787315" w:rsidRDefault="2BFCFE66" w14:paraId="630E9E07" w14:textId="67723A25">
          <w:pPr>
            <w:pStyle w:val="TOC2"/>
            <w:tabs>
              <w:tab w:val="right" w:leader="dot" w:pos="9630"/>
            </w:tabs>
            <w:bidi w:val="0"/>
          </w:pPr>
          <w:r>
            <w:fldChar w:fldCharType="begin"/>
          </w:r>
          <w:r>
            <w:instrText xml:space="preserve">HYPERLINK  \l  "_Toc1244657848" </w:instrText>
          </w:r>
          <w:r>
            <w:fldChar w:fldCharType="separate"/>
          </w:r>
          <w:r w:rsidRPr="1A787315" w:rsidR="1A787315">
            <w:rPr>
              <w:rStyle w:val="Hyperlink"/>
            </w:rPr>
            <w:t>Duplicate Totals and Statistics</w:t>
          </w:r>
          <w:r>
            <w:tab/>
          </w:r>
          <w:r>
            <w:fldChar w:fldCharType="begin"/>
          </w:r>
          <w:r>
            <w:instrText xml:space="preserve">PAGEREF _Toc1244657848 \h</w:instrText>
          </w:r>
          <w:r>
            <w:fldChar w:fldCharType="separate"/>
          </w:r>
          <w:r w:rsidRPr="1A787315" w:rsidR="1A787315">
            <w:rPr>
              <w:rStyle w:val="Hyperlink"/>
            </w:rPr>
            <w:t>4</w:t>
          </w:r>
          <w:r>
            <w:fldChar w:fldCharType="end"/>
          </w:r>
          <w:r>
            <w:fldChar w:fldCharType="end"/>
          </w:r>
        </w:p>
        <w:p w:rsidR="2BFCFE66" w:rsidP="1A787315" w:rsidRDefault="2BFCFE66" w14:paraId="6C57249A" w14:textId="0188938F">
          <w:pPr>
            <w:pStyle w:val="TOC2"/>
            <w:tabs>
              <w:tab w:val="right" w:leader="dot" w:pos="9630"/>
            </w:tabs>
            <w:bidi w:val="0"/>
          </w:pPr>
          <w:r>
            <w:fldChar w:fldCharType="begin"/>
          </w:r>
          <w:r>
            <w:instrText xml:space="preserve">HYPERLINK  \l  "_Toc1352342888" </w:instrText>
          </w:r>
          <w:r>
            <w:fldChar w:fldCharType="separate"/>
          </w:r>
          <w:r w:rsidRPr="1A787315" w:rsidR="1A787315">
            <w:rPr>
              <w:rStyle w:val="Hyperlink"/>
            </w:rPr>
            <w:t>Trust and Validation</w:t>
          </w:r>
          <w:r>
            <w:tab/>
          </w:r>
          <w:r>
            <w:fldChar w:fldCharType="begin"/>
          </w:r>
          <w:r>
            <w:instrText xml:space="preserve">PAGEREF _Toc1352342888 \h</w:instrText>
          </w:r>
          <w:r>
            <w:fldChar w:fldCharType="separate"/>
          </w:r>
          <w:r w:rsidRPr="1A787315" w:rsidR="1A787315">
            <w:rPr>
              <w:rStyle w:val="Hyperlink"/>
            </w:rPr>
            <w:t>4</w:t>
          </w:r>
          <w:r>
            <w:fldChar w:fldCharType="end"/>
          </w:r>
          <w:r>
            <w:fldChar w:fldCharType="end"/>
          </w:r>
        </w:p>
        <w:p w:rsidR="2BFCFE66" w:rsidP="1A787315" w:rsidRDefault="2BFCFE66" w14:paraId="5D0CF12D" w14:textId="366054C8">
          <w:pPr>
            <w:pStyle w:val="TOC2"/>
            <w:tabs>
              <w:tab w:val="right" w:leader="dot" w:pos="9630"/>
            </w:tabs>
            <w:bidi w:val="0"/>
          </w:pPr>
          <w:r>
            <w:fldChar w:fldCharType="begin"/>
          </w:r>
          <w:r>
            <w:instrText xml:space="preserve">HYPERLINK  \l  "_Toc1944168951" </w:instrText>
          </w:r>
          <w:r>
            <w:fldChar w:fldCharType="separate"/>
          </w:r>
          <w:r w:rsidRPr="1A787315" w:rsidR="1A787315">
            <w:rPr>
              <w:rStyle w:val="Hyperlink"/>
            </w:rPr>
            <w:t>Simultaneous Turns</w:t>
          </w:r>
          <w:r>
            <w:tab/>
          </w:r>
          <w:r>
            <w:fldChar w:fldCharType="begin"/>
          </w:r>
          <w:r>
            <w:instrText xml:space="preserve">PAGEREF _Toc1944168951 \h</w:instrText>
          </w:r>
          <w:r>
            <w:fldChar w:fldCharType="separate"/>
          </w:r>
          <w:r w:rsidRPr="1A787315" w:rsidR="1A787315">
            <w:rPr>
              <w:rStyle w:val="Hyperlink"/>
            </w:rPr>
            <w:t>5</w:t>
          </w:r>
          <w:r>
            <w:fldChar w:fldCharType="end"/>
          </w:r>
          <w:r>
            <w:fldChar w:fldCharType="end"/>
          </w:r>
        </w:p>
        <w:p w:rsidR="2BFCFE66" w:rsidP="1A787315" w:rsidRDefault="2BFCFE66" w14:paraId="548BC992" w14:textId="52010309">
          <w:pPr>
            <w:pStyle w:val="TOC1"/>
            <w:tabs>
              <w:tab w:val="right" w:leader="dot" w:pos="9630"/>
            </w:tabs>
            <w:bidi w:val="0"/>
          </w:pPr>
          <w:r>
            <w:fldChar w:fldCharType="begin"/>
          </w:r>
          <w:r>
            <w:instrText xml:space="preserve">HYPERLINK  \l  "_Toc751219692" </w:instrText>
          </w:r>
          <w:r>
            <w:fldChar w:fldCharType="separate"/>
          </w:r>
          <w:r w:rsidRPr="1A787315" w:rsidR="1A787315">
            <w:rPr>
              <w:rStyle w:val="Hyperlink"/>
            </w:rPr>
            <w:t>Battle Logic</w:t>
          </w:r>
          <w:r>
            <w:tab/>
          </w:r>
          <w:r>
            <w:fldChar w:fldCharType="begin"/>
          </w:r>
          <w:r>
            <w:instrText xml:space="preserve">PAGEREF _Toc751219692 \h</w:instrText>
          </w:r>
          <w:r>
            <w:fldChar w:fldCharType="separate"/>
          </w:r>
          <w:r w:rsidRPr="1A787315" w:rsidR="1A787315">
            <w:rPr>
              <w:rStyle w:val="Hyperlink"/>
            </w:rPr>
            <w:t>5</w:t>
          </w:r>
          <w:r>
            <w:fldChar w:fldCharType="end"/>
          </w:r>
          <w:r>
            <w:fldChar w:fldCharType="end"/>
          </w:r>
        </w:p>
        <w:p w:rsidR="2BFCFE66" w:rsidP="1A787315" w:rsidRDefault="2BFCFE66" w14:paraId="00A195DB" w14:textId="0122B15A">
          <w:pPr>
            <w:pStyle w:val="TOC1"/>
            <w:tabs>
              <w:tab w:val="right" w:leader="dot" w:pos="9630"/>
            </w:tabs>
            <w:bidi w:val="0"/>
          </w:pPr>
          <w:r>
            <w:fldChar w:fldCharType="begin"/>
          </w:r>
          <w:r>
            <w:instrText xml:space="preserve">HYPERLINK  \l  "_Toc892541642" </w:instrText>
          </w:r>
          <w:r>
            <w:fldChar w:fldCharType="separate"/>
          </w:r>
          <w:r w:rsidRPr="1A787315" w:rsidR="1A787315">
            <w:rPr>
              <w:rStyle w:val="Hyperlink"/>
            </w:rPr>
            <w:t>Quality and Testing</w:t>
          </w:r>
          <w:r>
            <w:tab/>
          </w:r>
          <w:r>
            <w:fldChar w:fldCharType="begin"/>
          </w:r>
          <w:r>
            <w:instrText xml:space="preserve">PAGEREF _Toc892541642 \h</w:instrText>
          </w:r>
          <w:r>
            <w:fldChar w:fldCharType="separate"/>
          </w:r>
          <w:r w:rsidRPr="1A787315" w:rsidR="1A787315">
            <w:rPr>
              <w:rStyle w:val="Hyperlink"/>
            </w:rPr>
            <w:t>5</w:t>
          </w:r>
          <w:r>
            <w:fldChar w:fldCharType="end"/>
          </w:r>
          <w:r>
            <w:fldChar w:fldCharType="end"/>
          </w:r>
        </w:p>
        <w:p w:rsidR="2BFCFE66" w:rsidP="1A787315" w:rsidRDefault="2BFCFE66" w14:paraId="6A210C4D" w14:textId="56336B3F">
          <w:pPr>
            <w:pStyle w:val="TOC1"/>
            <w:tabs>
              <w:tab w:val="right" w:leader="dot" w:pos="9630"/>
            </w:tabs>
            <w:bidi w:val="0"/>
          </w:pPr>
          <w:r>
            <w:fldChar w:fldCharType="begin"/>
          </w:r>
          <w:r>
            <w:instrText xml:space="preserve">HYPERLINK  \l  "_Toc370507520" </w:instrText>
          </w:r>
          <w:r>
            <w:fldChar w:fldCharType="separate"/>
          </w:r>
          <w:r w:rsidRPr="1A787315" w:rsidR="1A787315">
            <w:rPr>
              <w:rStyle w:val="Hyperlink"/>
            </w:rPr>
            <w:t>Limitations and Possible Improvements</w:t>
          </w:r>
          <w:r>
            <w:tab/>
          </w:r>
          <w:r>
            <w:fldChar w:fldCharType="begin"/>
          </w:r>
          <w:r>
            <w:instrText xml:space="preserve">PAGEREF _Toc370507520 \h</w:instrText>
          </w:r>
          <w:r>
            <w:fldChar w:fldCharType="separate"/>
          </w:r>
          <w:r w:rsidRPr="1A787315" w:rsidR="1A787315">
            <w:rPr>
              <w:rStyle w:val="Hyperlink"/>
            </w:rPr>
            <w:t>5</w:t>
          </w:r>
          <w:r>
            <w:fldChar w:fldCharType="end"/>
          </w:r>
          <w:r>
            <w:fldChar w:fldCharType="end"/>
          </w:r>
        </w:p>
        <w:p w:rsidR="2BFCFE66" w:rsidP="1A787315" w:rsidRDefault="2BFCFE66" w14:paraId="11CFB596" w14:textId="19458969">
          <w:pPr>
            <w:pStyle w:val="TOC1"/>
            <w:tabs>
              <w:tab w:val="right" w:leader="dot" w:pos="9630"/>
            </w:tabs>
            <w:bidi w:val="0"/>
          </w:pPr>
          <w:r>
            <w:fldChar w:fldCharType="begin"/>
          </w:r>
          <w:r>
            <w:instrText xml:space="preserve">HYPERLINK  \l  "_Toc557822608" </w:instrText>
          </w:r>
          <w:r>
            <w:fldChar w:fldCharType="separate"/>
          </w:r>
          <w:r w:rsidRPr="1A787315" w:rsidR="1A787315">
            <w:rPr>
              <w:rStyle w:val="Hyperlink"/>
            </w:rPr>
            <w:t>References</w:t>
          </w:r>
          <w:r>
            <w:tab/>
          </w:r>
          <w:r>
            <w:fldChar w:fldCharType="begin"/>
          </w:r>
          <w:r>
            <w:instrText xml:space="preserve">PAGEREF _Toc557822608 \h</w:instrText>
          </w:r>
          <w:r>
            <w:fldChar w:fldCharType="separate"/>
          </w:r>
          <w:r w:rsidRPr="1A787315" w:rsidR="1A787315">
            <w:rPr>
              <w:rStyle w:val="Hyperlink"/>
            </w:rPr>
            <w:t>5</w:t>
          </w:r>
          <w:r>
            <w:fldChar w:fldCharType="end"/>
          </w:r>
          <w:r>
            <w:fldChar w:fldCharType="end"/>
          </w:r>
        </w:p>
        <w:p w:rsidR="2BFCFE66" w:rsidP="1A787315" w:rsidRDefault="2BFCFE66" w14:paraId="430E8F27" w14:textId="0BA9DFF7">
          <w:pPr>
            <w:pStyle w:val="TOC1"/>
            <w:tabs>
              <w:tab w:val="right" w:leader="dot" w:pos="9630"/>
            </w:tabs>
            <w:bidi w:val="0"/>
          </w:pPr>
          <w:r>
            <w:fldChar w:fldCharType="begin"/>
          </w:r>
          <w:r>
            <w:instrText xml:space="preserve">HYPERLINK  \l  "_Toc2006559455" </w:instrText>
          </w:r>
          <w:r>
            <w:fldChar w:fldCharType="separate"/>
          </w:r>
          <w:r w:rsidRPr="1A787315" w:rsidR="1A787315">
            <w:rPr>
              <w:rStyle w:val="Hyperlink"/>
            </w:rPr>
            <w:t>APPENDIX A - I Declaration</w:t>
          </w:r>
          <w:r>
            <w:tab/>
          </w:r>
          <w:r>
            <w:fldChar w:fldCharType="begin"/>
          </w:r>
          <w:r>
            <w:instrText xml:space="preserve">PAGEREF _Toc2006559455 \h</w:instrText>
          </w:r>
          <w:r>
            <w:fldChar w:fldCharType="separate"/>
          </w:r>
          <w:r w:rsidRPr="1A787315" w:rsidR="1A787315">
            <w:rPr>
              <w:rStyle w:val="Hyperlink"/>
            </w:rPr>
            <w:t>6</w:t>
          </w:r>
          <w:r>
            <w:fldChar w:fldCharType="end"/>
          </w:r>
          <w:r>
            <w:fldChar w:fldCharType="end"/>
          </w:r>
        </w:p>
        <w:p w:rsidR="2BFCFE66" w:rsidP="1A787315" w:rsidRDefault="2BFCFE66" w14:paraId="3BBF5D8F" w14:textId="441E24B2">
          <w:pPr>
            <w:pStyle w:val="TOC1"/>
            <w:tabs>
              <w:tab w:val="right" w:leader="dot" w:pos="9630"/>
            </w:tabs>
            <w:bidi w:val="0"/>
          </w:pPr>
          <w:r>
            <w:fldChar w:fldCharType="begin"/>
          </w:r>
          <w:r>
            <w:instrText xml:space="preserve">HYPERLINK  \l  "_Toc1026843959" </w:instrText>
          </w:r>
          <w:r>
            <w:fldChar w:fldCharType="separate"/>
          </w:r>
          <w:r w:rsidRPr="1A787315" w:rsidR="1A787315">
            <w:rPr>
              <w:rStyle w:val="Hyperlink"/>
            </w:rPr>
            <w:t>APPENDIX B - AI Reflection</w:t>
          </w:r>
          <w:r>
            <w:tab/>
          </w:r>
          <w:r>
            <w:fldChar w:fldCharType="begin"/>
          </w:r>
          <w:r>
            <w:instrText xml:space="preserve">PAGEREF _Toc1026843959 \h</w:instrText>
          </w:r>
          <w:r>
            <w:fldChar w:fldCharType="separate"/>
          </w:r>
          <w:r w:rsidRPr="1A787315" w:rsidR="1A787315">
            <w:rPr>
              <w:rStyle w:val="Hyperlink"/>
            </w:rPr>
            <w:t>8</w:t>
          </w:r>
          <w:r>
            <w:fldChar w:fldCharType="end"/>
          </w:r>
          <w:r>
            <w:fldChar w:fldCharType="end"/>
          </w:r>
        </w:p>
        <w:p w:rsidR="2BFCFE66" w:rsidP="1A787315" w:rsidRDefault="2BFCFE66" w14:paraId="2798A214" w14:textId="009CB4D3">
          <w:pPr>
            <w:pStyle w:val="TOC1"/>
            <w:bidi w:val="0"/>
          </w:pPr>
          <w:r>
            <w:fldChar w:fldCharType="end"/>
          </w:r>
        </w:p>
      </w:sdtContent>
    </w:sdt>
    <w:p w:rsidR="2BFCFE66" w:rsidP="1A787315" w:rsidRDefault="2BFCFE66" w14:paraId="026F0266" w14:textId="3AB0480E">
      <w:pPr/>
      <w:r>
        <w:br w:type="page"/>
      </w:r>
    </w:p>
    <w:p w:rsidR="2BFCFE66" w:rsidP="1A787315" w:rsidRDefault="2BFCFE66" w14:paraId="0345C216" w14:textId="284289FC">
      <w:pPr>
        <w:pStyle w:val="Heading1"/>
        <w:rPr>
          <w:sz w:val="24"/>
          <w:szCs w:val="24"/>
        </w:rPr>
      </w:pPr>
      <w:bookmarkStart w:name="_Toc189618726" w:id="1961630882"/>
      <w:r w:rsidR="7A2BCA8F">
        <w:rPr/>
        <w:t>Overview</w:t>
      </w:r>
      <w:bookmarkEnd w:id="1961630882"/>
    </w:p>
    <w:p w:rsidR="2BFCFE66" w:rsidP="1A787315" w:rsidRDefault="2BFCFE66" w14:paraId="17E307F2" w14:textId="2186B1D8">
      <w:pPr>
        <w:pStyle w:val="Normal"/>
        <w:ind w:firstLine="720"/>
        <w:rPr>
          <w:rFonts w:ascii="Calibri" w:hAnsi="Calibri" w:eastAsia="Calibri" w:cs="Calibri"/>
          <w:noProof w:val="0"/>
          <w:sz w:val="24"/>
          <w:szCs w:val="24"/>
          <w:lang w:val="en-IE"/>
        </w:rPr>
      </w:pPr>
      <w:r w:rsidRPr="1A787315" w:rsidR="7A2BCA8F">
        <w:rPr>
          <w:i w:val="1"/>
          <w:iCs w:val="1"/>
        </w:rPr>
        <w:t>Monster Mayhem</w:t>
      </w:r>
      <w:r w:rsidR="7A2BCA8F">
        <w:rPr/>
        <w:t xml:space="preserve"> uses a client/server design. Each player has a browser client. One </w:t>
      </w:r>
      <w:r w:rsidRPr="1A787315" w:rsidR="7A2BCA8F">
        <w:rPr>
          <w:b w:val="1"/>
          <w:bCs w:val="1"/>
          <w:i w:val="0"/>
          <w:iCs w:val="0"/>
          <w:u w:val="none"/>
        </w:rPr>
        <w:t>Node.js</w:t>
      </w:r>
      <w:r w:rsidR="7A2BCA8F">
        <w:rPr/>
        <w:t xml:space="preserve"> server manages many games.</w:t>
      </w:r>
      <w:r w:rsidRPr="1A787315" w:rsidR="0B1B2482">
        <w:rPr>
          <w:rFonts w:ascii="Calibri" w:hAnsi="Calibri" w:eastAsia="Calibri" w:cs="Calibri"/>
          <w:b w:val="0"/>
          <w:bCs w:val="0"/>
          <w:i w:val="0"/>
          <w:iCs w:val="0"/>
          <w:caps w:val="0"/>
          <w:smallCaps w:val="0"/>
          <w:noProof w:val="0"/>
          <w:color w:val="000000" w:themeColor="text1" w:themeTint="FF" w:themeShade="FF"/>
          <w:sz w:val="24"/>
          <w:szCs w:val="24"/>
          <w:lang w:val="en-IE"/>
        </w:rPr>
        <w:t xml:space="preserve"> </w:t>
      </w:r>
      <w:r w:rsidRPr="1A787315" w:rsidR="0B1B2482">
        <w:rPr>
          <w:rFonts w:ascii="Calibri" w:hAnsi="Calibri" w:eastAsia="Calibri" w:cs="Calibri"/>
          <w:b w:val="1"/>
          <w:bCs w:val="1"/>
          <w:i w:val="0"/>
          <w:iCs w:val="0"/>
          <w:caps w:val="0"/>
          <w:smallCaps w:val="0"/>
          <w:noProof w:val="0"/>
          <w:color w:val="000000" w:themeColor="text1" w:themeTint="FF" w:themeShade="FF"/>
          <w:sz w:val="24"/>
          <w:szCs w:val="24"/>
          <w:lang w:val="en-IE"/>
        </w:rPr>
        <w:t>Node.js</w:t>
      </w:r>
      <w:r w:rsidRPr="1A787315" w:rsidR="0B1B2482">
        <w:rPr>
          <w:rFonts w:ascii="Calibri" w:hAnsi="Calibri" w:eastAsia="Calibri" w:cs="Calibri"/>
          <w:b w:val="0"/>
          <w:bCs w:val="0"/>
          <w:i w:val="0"/>
          <w:iCs w:val="0"/>
          <w:caps w:val="0"/>
          <w:smallCaps w:val="0"/>
          <w:noProof w:val="0"/>
          <w:color w:val="000000" w:themeColor="text1" w:themeTint="FF" w:themeShade="FF"/>
          <w:sz w:val="24"/>
          <w:szCs w:val="24"/>
          <w:lang w:val="en-IE"/>
        </w:rPr>
        <w:t xml:space="preserve"> uses an asynchronous, event-driven model that is suitable for network applications</w:t>
      </w:r>
      <w:r w:rsidRPr="1A787315" w:rsidR="0B1B2482">
        <w:rPr>
          <w:rStyle w:val="QuoteChar"/>
          <w:noProof w:val="0"/>
          <w:lang w:val="en-IE"/>
        </w:rPr>
        <w:t xml:space="preserve"> (Node.js, 2026)</w:t>
      </w:r>
      <w:r w:rsidRPr="1A787315" w:rsidR="0B1B2482">
        <w:rPr>
          <w:rFonts w:ascii="Calibri" w:hAnsi="Calibri" w:eastAsia="Calibri" w:cs="Calibri"/>
          <w:b w:val="0"/>
          <w:bCs w:val="0"/>
          <w:i w:val="0"/>
          <w:iCs w:val="0"/>
          <w:caps w:val="0"/>
          <w:smallCaps w:val="0"/>
          <w:noProof w:val="0"/>
          <w:color w:val="000000" w:themeColor="text1" w:themeTint="FF" w:themeShade="FF"/>
          <w:sz w:val="24"/>
          <w:szCs w:val="24"/>
          <w:lang w:val="en-IE"/>
        </w:rPr>
        <w:t xml:space="preserve">. </w:t>
      </w:r>
      <w:r w:rsidRPr="1A787315" w:rsidR="0B1B2482">
        <w:rPr>
          <w:rFonts w:ascii="Calibri" w:hAnsi="Calibri" w:eastAsia="Calibri" w:cs="Calibri"/>
          <w:b w:val="1"/>
          <w:bCs w:val="1"/>
          <w:i w:val="0"/>
          <w:iCs w:val="0"/>
          <w:caps w:val="0"/>
          <w:smallCaps w:val="0"/>
          <w:noProof w:val="0"/>
          <w:color w:val="000000" w:themeColor="text1" w:themeTint="FF" w:themeShade="FF"/>
          <w:sz w:val="24"/>
          <w:szCs w:val="24"/>
          <w:lang w:val="en-IE"/>
        </w:rPr>
        <w:t>Socket.IO</w:t>
      </w:r>
      <w:r w:rsidRPr="1A787315" w:rsidR="0B1B2482">
        <w:rPr>
          <w:rFonts w:ascii="Calibri" w:hAnsi="Calibri" w:eastAsia="Calibri" w:cs="Calibri"/>
          <w:b w:val="0"/>
          <w:bCs w:val="0"/>
          <w:i w:val="0"/>
          <w:iCs w:val="0"/>
          <w:caps w:val="0"/>
          <w:smallCaps w:val="0"/>
          <w:noProof w:val="0"/>
          <w:color w:val="000000" w:themeColor="text1" w:themeTint="FF" w:themeShade="FF"/>
          <w:sz w:val="24"/>
          <w:szCs w:val="24"/>
          <w:lang w:val="en-IE"/>
        </w:rPr>
        <w:t xml:space="preserve"> provides two-way real-time messages and rooms for broadcasting updates to the correct group of clients</w:t>
      </w:r>
      <w:r w:rsidRPr="1A787315" w:rsidR="0B1B2482">
        <w:rPr>
          <w:rStyle w:val="QuoteChar"/>
          <w:noProof w:val="0"/>
          <w:lang w:val="en-IE"/>
        </w:rPr>
        <w:t xml:space="preserve"> (Socket.IO, 2026a; Socket.IO, 2026b)</w:t>
      </w:r>
      <w:r w:rsidRPr="1A787315" w:rsidR="0B1B2482">
        <w:rPr>
          <w:rFonts w:ascii="Calibri" w:hAnsi="Calibri" w:eastAsia="Calibri" w:cs="Calibri"/>
          <w:b w:val="0"/>
          <w:bCs w:val="0"/>
          <w:i w:val="0"/>
          <w:iCs w:val="0"/>
          <w:caps w:val="0"/>
          <w:smallCaps w:val="0"/>
          <w:noProof w:val="0"/>
          <w:color w:val="000000" w:themeColor="text1" w:themeTint="FF" w:themeShade="FF"/>
          <w:sz w:val="24"/>
          <w:szCs w:val="24"/>
          <w:lang w:val="en-IE"/>
        </w:rPr>
        <w:t>. The server is authoritative: clients request an action, but only the server can change the official game state.</w:t>
      </w:r>
    </w:p>
    <w:p w:rsidR="2BFCFE66" w:rsidP="1A787315" w:rsidRDefault="2BFCFE66" w14:paraId="04777A7A" w14:textId="29DF8777">
      <w:pPr>
        <w:pStyle w:val="Heading1"/>
        <w:rPr>
          <w:sz w:val="24"/>
          <w:szCs w:val="24"/>
        </w:rPr>
      </w:pPr>
      <w:bookmarkStart w:name="_Toc1355616179" w:id="748184235"/>
      <w:r w:rsidR="7A2BCA8F">
        <w:rPr/>
        <w:t xml:space="preserve">Main </w:t>
      </w:r>
      <w:r w:rsidR="284832A7">
        <w:rPr/>
        <w:t>C</w:t>
      </w:r>
      <w:r w:rsidR="7A2BCA8F">
        <w:rPr/>
        <w:t xml:space="preserve">oncurrency </w:t>
      </w:r>
      <w:r w:rsidR="67FE7232">
        <w:rPr/>
        <w:t>P</w:t>
      </w:r>
      <w:r w:rsidR="7A2BCA8F">
        <w:rPr/>
        <w:t>roblems</w:t>
      </w:r>
      <w:bookmarkEnd w:id="748184235"/>
    </w:p>
    <w:p w:rsidR="2BFCFE66" w:rsidP="1A787315" w:rsidRDefault="2BFCFE66" w14:paraId="68AE454B" w14:textId="31FC69A0">
      <w:pPr>
        <w:pStyle w:val="Heading2"/>
        <w:rPr>
          <w:sz w:val="24"/>
          <w:szCs w:val="24"/>
        </w:rPr>
      </w:pPr>
      <w:bookmarkStart w:name="_Toc1634086728" w:id="1249871622"/>
      <w:r w:rsidR="7A2BCA8F">
        <w:rPr/>
        <w:t xml:space="preserve">Race </w:t>
      </w:r>
      <w:r w:rsidR="494B3E3F">
        <w:rPr/>
        <w:t>C</w:t>
      </w:r>
      <w:r w:rsidR="7A2BCA8F">
        <w:rPr/>
        <w:t>onditions</w:t>
      </w:r>
      <w:bookmarkEnd w:id="1249871622"/>
    </w:p>
    <w:p w:rsidR="2BFCFE66" w:rsidP="1A787315" w:rsidRDefault="2BFCFE66" w14:paraId="027B405E" w14:textId="2804CFD3">
      <w:pPr>
        <w:pStyle w:val="Normal"/>
        <w:suppressLineNumbers w:val="0"/>
        <w:bidi w:val="0"/>
        <w:spacing w:before="0" w:beforeAutospacing="off" w:after="0" w:afterAutospacing="off" w:line="259" w:lineRule="auto"/>
        <w:ind w:left="0" w:right="0" w:firstLine="720"/>
        <w:jc w:val="both"/>
        <w:rPr>
          <w:sz w:val="24"/>
          <w:szCs w:val="24"/>
        </w:rPr>
      </w:pPr>
      <w:r w:rsidR="7A2BCA8F">
        <w:rPr/>
        <w:t xml:space="preserve">Players act at the same time. Two messages may arrive </w:t>
      </w:r>
      <w:r w:rsidR="7A2BCA8F">
        <w:rPr/>
        <w:t xml:space="preserve">almost </w:t>
      </w:r>
      <w:r w:rsidR="3B6916AF">
        <w:rPr/>
        <w:t>together</w:t>
      </w:r>
      <w:r w:rsidR="3B6916AF">
        <w:rPr/>
        <w:t>,</w:t>
      </w:r>
      <w:r w:rsidR="7A2BCA8F">
        <w:rPr/>
        <w:t xml:space="preserve"> and both may try to use the same square. If both changed shared state without control, the board could become invalid. The solution is one serial promise queue per game. Every action for that game waits its turn and runs completely before the next action. The result is </w:t>
      </w:r>
      <w:r w:rsidR="39931546">
        <w:rPr/>
        <w:t>dynamical</w:t>
      </w:r>
      <w:r w:rsidR="7A2BCA8F">
        <w:rPr/>
        <w:t xml:space="preserve"> and easy to explain.</w:t>
      </w:r>
    </w:p>
    <w:p w:rsidR="2BFCFE66" w:rsidP="1A787315" w:rsidRDefault="2BFCFE66" w14:paraId="4F3FC15A" w14:textId="2EA1B3AA">
      <w:pPr>
        <w:pStyle w:val="Heading2"/>
        <w:rPr>
          <w:sz w:val="24"/>
          <w:szCs w:val="24"/>
        </w:rPr>
      </w:pPr>
      <w:bookmarkStart w:name="_Toc2110024853" w:id="646042829"/>
      <w:r w:rsidR="7A2BCA8F">
        <w:rPr/>
        <w:t xml:space="preserve">Lost </w:t>
      </w:r>
      <w:r w:rsidR="683E8347">
        <w:rPr/>
        <w:t>U</w:t>
      </w:r>
      <w:r w:rsidR="7A2BCA8F">
        <w:rPr/>
        <w:t>pdates</w:t>
      </w:r>
      <w:bookmarkEnd w:id="646042829"/>
    </w:p>
    <w:p w:rsidR="2BFCFE66" w:rsidP="1A787315" w:rsidRDefault="2BFCFE66" w14:paraId="6E6A9571" w14:textId="788BACA8">
      <w:pPr>
        <w:pStyle w:val="Normal"/>
        <w:ind w:firstLine="720"/>
        <w:rPr>
          <w:rFonts w:ascii="Calibri" w:hAnsi="Calibri" w:eastAsia="Calibri" w:cs="Calibri"/>
          <w:noProof w:val="0"/>
          <w:sz w:val="24"/>
          <w:szCs w:val="24"/>
          <w:lang w:val="en-IE"/>
        </w:rPr>
      </w:pPr>
      <w:r w:rsidR="7A2BCA8F">
        <w:rPr/>
        <w:t xml:space="preserve">A client may display an old board while another player moves. The server increments a version on every change and broadcasts the complete official state to the </w:t>
      </w:r>
      <w:r w:rsidR="7287B0F1">
        <w:rPr/>
        <w:t xml:space="preserve">relevant </w:t>
      </w:r>
      <w:r w:rsidRPr="1A787315" w:rsidR="7A2BCA8F">
        <w:rPr>
          <w:i w:val="1"/>
          <w:iCs w:val="1"/>
        </w:rPr>
        <w:t>Socket.IO</w:t>
      </w:r>
      <w:r w:rsidR="7A2BCA8F">
        <w:rPr/>
        <w:t xml:space="preserve"> room. Clients replace their local view with this state</w:t>
      </w:r>
      <w:r w:rsidR="18A0875A">
        <w:rPr/>
        <w:t xml:space="preserve"> </w:t>
      </w:r>
      <w:r w:rsidRPr="1A787315" w:rsidR="18A0875A">
        <w:rPr>
          <w:rFonts w:ascii="Calibri" w:hAnsi="Calibri" w:eastAsia="Calibri" w:cs="Calibri"/>
          <w:b w:val="0"/>
          <w:bCs w:val="0"/>
          <w:i w:val="0"/>
          <w:iCs w:val="0"/>
          <w:caps w:val="0"/>
          <w:smallCaps w:val="0"/>
          <w:noProof w:val="0"/>
          <w:color w:val="000000" w:themeColor="text1" w:themeTint="FF" w:themeShade="FF"/>
          <w:sz w:val="24"/>
          <w:szCs w:val="24"/>
          <w:lang w:val="en-IE"/>
        </w:rPr>
        <w:t xml:space="preserve">instead of merging their own guesses into the board. </w:t>
      </w:r>
      <w:r w:rsidRPr="1A787315" w:rsidR="18A0875A">
        <w:rPr>
          <w:rFonts w:ascii="Calibri" w:hAnsi="Calibri" w:eastAsia="Calibri" w:cs="Calibri"/>
          <w:b w:val="0"/>
          <w:bCs w:val="0"/>
          <w:i w:val="1"/>
          <w:iCs w:val="1"/>
          <w:caps w:val="0"/>
          <w:smallCaps w:val="0"/>
          <w:noProof w:val="0"/>
          <w:color w:val="000000" w:themeColor="text1" w:themeTint="FF" w:themeShade="FF"/>
          <w:sz w:val="24"/>
          <w:szCs w:val="24"/>
          <w:lang w:val="en-IE"/>
        </w:rPr>
        <w:t>Socket.IO</w:t>
      </w:r>
      <w:r w:rsidRPr="1A787315" w:rsidR="18A0875A">
        <w:rPr>
          <w:rFonts w:ascii="Calibri" w:hAnsi="Calibri" w:eastAsia="Calibri" w:cs="Calibri"/>
          <w:b w:val="0"/>
          <w:bCs w:val="0"/>
          <w:i w:val="0"/>
          <w:iCs w:val="0"/>
          <w:caps w:val="0"/>
          <w:smallCaps w:val="0"/>
          <w:noProof w:val="0"/>
          <w:color w:val="000000" w:themeColor="text1" w:themeTint="FF" w:themeShade="FF"/>
          <w:sz w:val="24"/>
          <w:szCs w:val="24"/>
          <w:lang w:val="en-IE"/>
        </w:rPr>
        <w:t xml:space="preserve"> supports event acknowledgements and targeted room broadcasts, which are used here to keep each game isolated </w:t>
      </w:r>
      <w:r w:rsidRPr="1A787315" w:rsidR="18A0875A">
        <w:rPr>
          <w:rStyle w:val="QuoteChar"/>
          <w:noProof w:val="0"/>
          <w:lang w:val="en-IE"/>
        </w:rPr>
        <w:t>(Socket.IO, 2026a; Socket.IO, 2026b)</w:t>
      </w:r>
      <w:r w:rsidRPr="1A787315" w:rsidR="18A0875A">
        <w:rPr>
          <w:rFonts w:ascii="Calibri" w:hAnsi="Calibri" w:eastAsia="Calibri" w:cs="Calibri"/>
          <w:b w:val="0"/>
          <w:bCs w:val="0"/>
          <w:i w:val="0"/>
          <w:iCs w:val="0"/>
          <w:caps w:val="0"/>
          <w:smallCaps w:val="0"/>
          <w:noProof w:val="0"/>
          <w:color w:val="000000" w:themeColor="text1" w:themeTint="FF" w:themeShade="FF"/>
          <w:sz w:val="24"/>
          <w:szCs w:val="24"/>
          <w:lang w:val="en-IE"/>
        </w:rPr>
        <w:t>.</w:t>
      </w:r>
    </w:p>
    <w:p w:rsidR="2BFCFE66" w:rsidP="1A787315" w:rsidRDefault="2BFCFE66" w14:paraId="10A9537D" w14:textId="723ED72C">
      <w:pPr>
        <w:pStyle w:val="Heading2"/>
        <w:suppressLineNumbers w:val="0"/>
        <w:bidi w:val="0"/>
        <w:spacing w:before="160" w:beforeAutospacing="off" w:after="80" w:afterAutospacing="off" w:line="259" w:lineRule="auto"/>
        <w:ind w:left="0" w:right="0"/>
        <w:jc w:val="both"/>
        <w:rPr>
          <w:sz w:val="24"/>
          <w:szCs w:val="24"/>
        </w:rPr>
      </w:pPr>
      <w:bookmarkStart w:name="_Toc1946349770" w:id="1457991633"/>
      <w:r w:rsidR="7A2BCA8F">
        <w:rPr/>
        <w:t xml:space="preserve">Critical </w:t>
      </w:r>
      <w:r w:rsidR="4E21F7D9">
        <w:rPr/>
        <w:t>S</w:t>
      </w:r>
      <w:r w:rsidR="7A2BCA8F">
        <w:rPr/>
        <w:t>ection</w:t>
      </w:r>
      <w:bookmarkEnd w:id="1457991633"/>
    </w:p>
    <w:p w:rsidR="2BFCFE66" w:rsidP="1A787315" w:rsidRDefault="2BFCFE66" w14:paraId="4147350C" w14:textId="5DFB9617">
      <w:pPr>
        <w:pStyle w:val="Normal"/>
        <w:ind w:firstLine="720"/>
        <w:rPr>
          <w:sz w:val="24"/>
          <w:szCs w:val="24"/>
        </w:rPr>
      </w:pPr>
      <w:r w:rsidR="7A2BCA8F">
        <w:rPr/>
        <w:t xml:space="preserve">The critical section is the code that validates and changes one game's state. </w:t>
      </w:r>
      <w:r w:rsidRPr="1A787315" w:rsidR="7A2BCA8F">
        <w:rPr>
          <w:b w:val="1"/>
          <w:bCs w:val="1"/>
        </w:rPr>
        <w:t>'manager.mutate()'</w:t>
      </w:r>
      <w:r w:rsidR="7A2BCA8F">
        <w:rPr/>
        <w:t xml:space="preserve"> is the entry point. It places the action in that game's queue. Validation and mutation happen together inside the queued operation, so another action cannot enter between the check and the update.</w:t>
      </w:r>
    </w:p>
    <w:p w:rsidR="2BFCFE66" w:rsidP="1A787315" w:rsidRDefault="2BFCFE66" w14:paraId="582ECE64" w14:textId="788D0645">
      <w:pPr>
        <w:pStyle w:val="Heading2"/>
        <w:suppressLineNumbers w:val="0"/>
        <w:bidi w:val="0"/>
        <w:spacing w:before="160" w:beforeAutospacing="off" w:after="80" w:afterAutospacing="off" w:line="259" w:lineRule="auto"/>
        <w:ind w:left="0" w:right="0"/>
        <w:jc w:val="both"/>
        <w:rPr>
          <w:sz w:val="24"/>
          <w:szCs w:val="24"/>
        </w:rPr>
      </w:pPr>
      <w:bookmarkStart w:name="_Toc1067776234" w:id="2142846808"/>
      <w:r w:rsidR="7A2BCA8F">
        <w:rPr/>
        <w:t xml:space="preserve">Isolation </w:t>
      </w:r>
      <w:r w:rsidR="7B865FD8">
        <w:rPr/>
        <w:t>B</w:t>
      </w:r>
      <w:r w:rsidR="7A2BCA8F">
        <w:rPr/>
        <w:t xml:space="preserve">etween </w:t>
      </w:r>
      <w:r w:rsidR="4B5834EE">
        <w:rPr/>
        <w:t>G</w:t>
      </w:r>
      <w:r w:rsidR="7A2BCA8F">
        <w:rPr/>
        <w:t>ames</w:t>
      </w:r>
      <w:bookmarkEnd w:id="2142846808"/>
    </w:p>
    <w:p w:rsidR="2BFCFE66" w:rsidP="1A787315" w:rsidRDefault="2BFCFE66" w14:paraId="1BA55AA7" w14:textId="7B5836FD">
      <w:pPr>
        <w:pStyle w:val="Normal"/>
        <w:ind w:firstLine="720"/>
        <w:rPr>
          <w:sz w:val="24"/>
          <w:szCs w:val="24"/>
        </w:rPr>
      </w:pPr>
      <w:r w:rsidR="7A2BCA8F">
        <w:rPr/>
        <w:t xml:space="preserve">A global lock would make all games wait for one another. Instead, the manager creates a different queue for every game ID. </w:t>
      </w:r>
      <w:r w:rsidRPr="1A787315" w:rsidR="7A2BCA8F">
        <w:rPr>
          <w:b w:val="1"/>
          <w:bCs w:val="1"/>
        </w:rPr>
        <w:t xml:space="preserve">Game </w:t>
      </w:r>
      <w:r w:rsidRPr="1A787315" w:rsidR="7A2BCA8F">
        <w:rPr>
          <w:b w:val="1"/>
          <w:bCs w:val="1"/>
        </w:rPr>
        <w:t>A</w:t>
      </w:r>
      <w:r w:rsidR="7A2BCA8F">
        <w:rPr/>
        <w:t xml:space="preserve"> and </w:t>
      </w:r>
      <w:r w:rsidRPr="1A787315" w:rsidR="7A2BCA8F">
        <w:rPr>
          <w:b w:val="1"/>
          <w:bCs w:val="1"/>
        </w:rPr>
        <w:t xml:space="preserve">Game </w:t>
      </w:r>
      <w:r w:rsidRPr="1A787315" w:rsidR="7A2BCA8F">
        <w:rPr>
          <w:b w:val="1"/>
          <w:bCs w:val="1"/>
        </w:rPr>
        <w:t>B</w:t>
      </w:r>
      <w:r w:rsidR="7A2BCA8F">
        <w:rPr/>
        <w:t xml:space="preserve"> can run concurrently, while actions inside </w:t>
      </w:r>
      <w:r w:rsidRPr="1A787315" w:rsidR="7A2BCA8F">
        <w:rPr>
          <w:b w:val="1"/>
          <w:bCs w:val="1"/>
        </w:rPr>
        <w:t>Game A</w:t>
      </w:r>
      <w:r w:rsidR="7A2BCA8F">
        <w:rPr/>
        <w:t xml:space="preserve"> are ordered. This provides safety without unnecessary blocking.</w:t>
      </w:r>
    </w:p>
    <w:p w:rsidR="2BFCFE66" w:rsidP="1A787315" w:rsidRDefault="2BFCFE66" w14:paraId="6AB7C9DE" w14:textId="29A9C1F3">
      <w:pPr>
        <w:pStyle w:val="Heading2"/>
        <w:suppressLineNumbers w:val="0"/>
        <w:bidi w:val="0"/>
        <w:spacing w:before="160" w:beforeAutospacing="off" w:after="80" w:afterAutospacing="off" w:line="259" w:lineRule="auto"/>
        <w:ind w:left="0" w:right="0"/>
        <w:jc w:val="both"/>
        <w:rPr>
          <w:sz w:val="24"/>
          <w:szCs w:val="24"/>
        </w:rPr>
      </w:pPr>
      <w:bookmarkStart w:name="_Toc1244657848" w:id="1994060929"/>
      <w:r w:rsidR="7A2BCA8F">
        <w:rPr/>
        <w:t xml:space="preserve">Duplicate </w:t>
      </w:r>
      <w:r w:rsidR="39016654">
        <w:rPr/>
        <w:t>T</w:t>
      </w:r>
      <w:r w:rsidR="7A2BCA8F">
        <w:rPr/>
        <w:t xml:space="preserve">otals and </w:t>
      </w:r>
      <w:r w:rsidR="7C1E522C">
        <w:rPr/>
        <w:t>S</w:t>
      </w:r>
      <w:r w:rsidR="7A2BCA8F">
        <w:rPr/>
        <w:t>tatistics</w:t>
      </w:r>
      <w:bookmarkEnd w:id="1994060929"/>
    </w:p>
    <w:p w:rsidR="2BFCFE66" w:rsidP="1A787315" w:rsidRDefault="2BFCFE66" w14:paraId="69A00F4D" w14:textId="0E68C4B0">
      <w:pPr>
        <w:pStyle w:val="Normal"/>
        <w:ind w:firstLine="720"/>
        <w:rPr>
          <w:sz w:val="24"/>
          <w:szCs w:val="24"/>
        </w:rPr>
      </w:pPr>
      <w:r w:rsidR="7A2BCA8F">
        <w:rPr/>
        <w:t xml:space="preserve">Finishing messages could otherwise count a game more than once. The server uses the </w:t>
      </w:r>
      <w:r w:rsidRPr="1A787315" w:rsidR="7A2BCA8F">
        <w:rPr>
          <w:b w:val="0"/>
          <w:bCs w:val="0"/>
          <w:i w:val="1"/>
          <w:iCs w:val="1"/>
        </w:rPr>
        <w:t>'counted'</w:t>
      </w:r>
      <w:r w:rsidR="7A2BCA8F">
        <w:rPr/>
        <w:t xml:space="preserve"> flag, checked inside the same serial action. Only the first completion increments the global game total and win/loss values.</w:t>
      </w:r>
    </w:p>
    <w:p w:rsidR="2BFCFE66" w:rsidP="1A787315" w:rsidRDefault="2BFCFE66" w14:paraId="458F61FB" w14:textId="44231966">
      <w:pPr>
        <w:pStyle w:val="Heading2"/>
        <w:suppressLineNumbers w:val="0"/>
        <w:bidi w:val="0"/>
        <w:spacing w:before="160" w:beforeAutospacing="off" w:after="80" w:afterAutospacing="off" w:line="259" w:lineRule="auto"/>
        <w:ind w:left="0" w:right="0"/>
        <w:jc w:val="both"/>
        <w:rPr>
          <w:sz w:val="24"/>
          <w:szCs w:val="24"/>
        </w:rPr>
      </w:pPr>
      <w:bookmarkStart w:name="_Toc1352342888" w:id="412543118"/>
      <w:r w:rsidR="7A2BCA8F">
        <w:rPr/>
        <w:t xml:space="preserve">Trust and </w:t>
      </w:r>
      <w:r w:rsidR="24E7F9EA">
        <w:rPr/>
        <w:t>V</w:t>
      </w:r>
      <w:r w:rsidR="7A2BCA8F">
        <w:rPr/>
        <w:t>alidation</w:t>
      </w:r>
      <w:bookmarkEnd w:id="412543118"/>
    </w:p>
    <w:p w:rsidR="2BFCFE66" w:rsidP="1A787315" w:rsidRDefault="2BFCFE66" w14:paraId="19C79B7B" w14:textId="08042A8C">
      <w:pPr>
        <w:pStyle w:val="Normal"/>
        <w:ind w:firstLine="720"/>
        <w:rPr>
          <w:sz w:val="24"/>
          <w:szCs w:val="24"/>
        </w:rPr>
      </w:pPr>
      <w:r w:rsidR="7A2BCA8F">
        <w:rPr/>
        <w:t>The client can be edited by a user, so client checks are not security. The server checks ownership, board boundaries, edge placement, movement shape, blocked paths, one placement per round, one movement per monster and turn status. Invalid messages return an error and do not change state.</w:t>
      </w:r>
    </w:p>
    <w:p w:rsidR="2BFCFE66" w:rsidP="1A787315" w:rsidRDefault="2BFCFE66" w14:paraId="29FB769C" w14:textId="0DA6083A">
      <w:pPr>
        <w:pStyle w:val="Heading2"/>
        <w:suppressLineNumbers w:val="0"/>
        <w:bidi w:val="0"/>
        <w:spacing w:before="160" w:beforeAutospacing="off" w:after="80" w:afterAutospacing="off" w:line="259" w:lineRule="auto"/>
        <w:ind w:left="0" w:right="0"/>
        <w:jc w:val="both"/>
        <w:rPr>
          <w:sz w:val="24"/>
          <w:szCs w:val="24"/>
        </w:rPr>
      </w:pPr>
      <w:bookmarkStart w:name="_Toc1944168951" w:id="610754496"/>
      <w:r w:rsidR="7A2BCA8F">
        <w:rPr/>
        <w:t xml:space="preserve">Simultaneous </w:t>
      </w:r>
      <w:r w:rsidR="5740CF6D">
        <w:rPr/>
        <w:t>T</w:t>
      </w:r>
      <w:r w:rsidR="7A2BCA8F">
        <w:rPr/>
        <w:t>urns</w:t>
      </w:r>
      <w:bookmarkEnd w:id="610754496"/>
    </w:p>
    <w:p w:rsidR="2BFCFE66" w:rsidP="1A787315" w:rsidRDefault="2BFCFE66" w14:paraId="61B74500" w14:textId="73D239D7">
      <w:pPr>
        <w:pStyle w:val="Normal"/>
        <w:ind w:firstLine="720"/>
        <w:rPr>
          <w:sz w:val="24"/>
          <w:szCs w:val="24"/>
        </w:rPr>
      </w:pPr>
      <w:r w:rsidR="7A2BCA8F">
        <w:rPr/>
        <w:t>Players do not wait for a fixed player order. All active players can send actions during the same round. The round advances only when every non-eliminated player has ended their turn. Messages are still serialized for the tiny moment in which shared state is checked and changed.</w:t>
      </w:r>
    </w:p>
    <w:p w:rsidR="2BFCFE66" w:rsidP="1A787315" w:rsidRDefault="2BFCFE66" w14:paraId="640B26EF" w14:textId="42C61741">
      <w:pPr>
        <w:pStyle w:val="Heading1"/>
        <w:suppressLineNumbers w:val="0"/>
        <w:bidi w:val="0"/>
        <w:spacing w:before="360" w:beforeAutospacing="off" w:after="80" w:afterAutospacing="off" w:line="259" w:lineRule="auto"/>
        <w:ind w:left="0" w:right="0"/>
        <w:jc w:val="both"/>
        <w:rPr>
          <w:sz w:val="24"/>
          <w:szCs w:val="24"/>
        </w:rPr>
      </w:pPr>
      <w:bookmarkStart w:name="_Toc751219692" w:id="1745994086"/>
      <w:r w:rsidR="7A2BCA8F">
        <w:rPr/>
        <w:t xml:space="preserve">Battle </w:t>
      </w:r>
      <w:r w:rsidR="44F70BEA">
        <w:rPr/>
        <w:t>L</w:t>
      </w:r>
      <w:r w:rsidR="7A2BCA8F">
        <w:rPr/>
        <w:t>ogic</w:t>
      </w:r>
      <w:bookmarkEnd w:id="1745994086"/>
    </w:p>
    <w:p w:rsidR="2BFCFE66" w:rsidP="1A787315" w:rsidRDefault="2BFCFE66" w14:paraId="648E7B2B" w14:textId="63A94FD0">
      <w:pPr>
        <w:pStyle w:val="Normal"/>
        <w:ind w:firstLine="720"/>
        <w:rPr>
          <w:sz w:val="24"/>
          <w:szCs w:val="24"/>
        </w:rPr>
      </w:pPr>
      <w:r w:rsidR="7A2BCA8F">
        <w:rPr/>
        <w:t>The engine implements a cycle: vampire beats werewolf, werewolf beats ghost, and ghost beats vampire. Two monsters of the same kind are both removed. A player is eliminated after ten owned monsters have been removed. The final active player wins.</w:t>
      </w:r>
    </w:p>
    <w:p w:rsidR="2BFCFE66" w:rsidP="1A787315" w:rsidRDefault="2BFCFE66" w14:paraId="77E9C89F" w14:textId="585DFB84">
      <w:pPr>
        <w:pStyle w:val="Heading1"/>
        <w:suppressLineNumbers w:val="0"/>
        <w:bidi w:val="0"/>
        <w:spacing w:before="360" w:beforeAutospacing="off" w:after="80" w:afterAutospacing="off" w:line="259" w:lineRule="auto"/>
        <w:ind w:left="0" w:right="0"/>
        <w:jc w:val="both"/>
        <w:rPr>
          <w:sz w:val="24"/>
          <w:szCs w:val="24"/>
        </w:rPr>
      </w:pPr>
      <w:bookmarkStart w:name="_Toc892541642" w:id="1884786405"/>
      <w:r w:rsidR="7A2BCA8F">
        <w:rPr/>
        <w:t xml:space="preserve">Quality and </w:t>
      </w:r>
      <w:r w:rsidR="05E38FEC">
        <w:rPr/>
        <w:t>T</w:t>
      </w:r>
      <w:r w:rsidR="7A2BCA8F">
        <w:rPr/>
        <w:t>esting</w:t>
      </w:r>
      <w:bookmarkEnd w:id="1884786405"/>
    </w:p>
    <w:p w:rsidR="2BFCFE66" w:rsidP="1A787315" w:rsidRDefault="2BFCFE66" w14:paraId="6A4C83C3" w14:textId="27FC2F0E">
      <w:pPr>
        <w:pStyle w:val="Normal"/>
        <w:ind w:firstLine="720"/>
        <w:rPr>
          <w:sz w:val="24"/>
          <w:szCs w:val="24"/>
        </w:rPr>
      </w:pPr>
      <w:r w:rsidR="7A2BCA8F">
        <w:rPr/>
        <w:t xml:space="preserve">The rule engine is separate from networking, making it easy to test. Automated tests cover the battle cycle, legal placement, the no-move rule for new monsters, round barriers, equal-monster removal and blocked paths. More integration tests could simulate many </w:t>
      </w:r>
      <w:r w:rsidRPr="1A787315" w:rsidR="7A2BCA8F">
        <w:rPr>
          <w:i w:val="1"/>
          <w:iCs w:val="1"/>
        </w:rPr>
        <w:t>Socket.IO</w:t>
      </w:r>
      <w:r w:rsidR="7A2BCA8F">
        <w:rPr/>
        <w:t xml:space="preserve"> clients.</w:t>
      </w:r>
    </w:p>
    <w:p w:rsidR="2BFCFE66" w:rsidP="1A787315" w:rsidRDefault="2BFCFE66" w14:paraId="7C2BFECA" w14:textId="3D4D8E34">
      <w:pPr>
        <w:pStyle w:val="Heading1"/>
        <w:suppressLineNumbers w:val="0"/>
        <w:bidi w:val="0"/>
        <w:spacing w:before="360" w:beforeAutospacing="off" w:after="80" w:afterAutospacing="off" w:line="259" w:lineRule="auto"/>
        <w:ind w:left="0" w:right="0"/>
        <w:jc w:val="both"/>
        <w:rPr>
          <w:sz w:val="24"/>
          <w:szCs w:val="24"/>
        </w:rPr>
      </w:pPr>
      <w:bookmarkStart w:name="_Toc370507520" w:id="925217807"/>
      <w:r w:rsidR="7A2BCA8F">
        <w:rPr/>
        <w:t xml:space="preserve">Limitations and </w:t>
      </w:r>
      <w:r w:rsidR="1532A00A">
        <w:rPr/>
        <w:t>P</w:t>
      </w:r>
      <w:r w:rsidR="7A2BCA8F">
        <w:rPr/>
        <w:t xml:space="preserve">ossible </w:t>
      </w:r>
      <w:r w:rsidR="02F2DE05">
        <w:rPr/>
        <w:t>I</w:t>
      </w:r>
      <w:r w:rsidR="7A2BCA8F">
        <w:rPr/>
        <w:t>mprovements</w:t>
      </w:r>
      <w:bookmarkEnd w:id="925217807"/>
    </w:p>
    <w:p w:rsidR="2BFCFE66" w:rsidP="1A787315" w:rsidRDefault="2BFCFE66" w14:paraId="42CE8048" w14:textId="68692700">
      <w:pPr>
        <w:pStyle w:val="Normal"/>
        <w:ind w:firstLine="720"/>
      </w:pPr>
      <w:r w:rsidR="7A2BCA8F">
        <w:rPr/>
        <w:t xml:space="preserve">Statistics are stored in memory and reset when the server restarts. A production version should use a database with transactions and unique completion IDs. It should also support login, reconnection, spectator mode, a turn timer, persistent match </w:t>
      </w:r>
      <w:r w:rsidR="7A2BCA8F">
        <w:rPr/>
        <w:t>history</w:t>
      </w:r>
      <w:r w:rsidR="7A2BCA8F">
        <w:rPr/>
        <w:t xml:space="preserve"> and rate limiting. For horizontal scaling, </w:t>
      </w:r>
      <w:r w:rsidRPr="1A787315" w:rsidR="7A2BCA8F">
        <w:rPr>
          <w:i w:val="1"/>
          <w:iCs w:val="1"/>
        </w:rPr>
        <w:t>Socket.IO</w:t>
      </w:r>
      <w:r w:rsidR="7A2BCA8F">
        <w:rPr/>
        <w:t xml:space="preserve"> rooms could use a </w:t>
      </w:r>
      <w:r w:rsidRPr="1A787315" w:rsidR="7A2BCA8F">
        <w:rPr>
          <w:i w:val="1"/>
          <w:iCs w:val="1"/>
        </w:rPr>
        <w:t>Redis</w:t>
      </w:r>
      <w:r w:rsidR="7A2BCA8F">
        <w:rPr/>
        <w:t xml:space="preserve"> </w:t>
      </w:r>
      <w:r w:rsidR="45C3610D">
        <w:rPr/>
        <w:t>adapter,</w:t>
      </w:r>
      <w:r w:rsidR="7A2BCA8F">
        <w:rPr/>
        <w:t xml:space="preserve"> and each game could be assigned to one worker.</w:t>
      </w:r>
    </w:p>
    <w:p w:rsidR="1A787315" w:rsidP="1A787315" w:rsidRDefault="1A787315" w14:paraId="272B6996" w14:textId="24B51537">
      <w:pPr>
        <w:pStyle w:val="Normal"/>
        <w:ind w:firstLine="0"/>
      </w:pPr>
    </w:p>
    <w:p w:rsidR="1A787315" w:rsidP="1A787315" w:rsidRDefault="1A787315" w14:paraId="68EF33D7" w14:textId="06BEDA4A">
      <w:pPr>
        <w:pStyle w:val="Normal"/>
        <w:ind w:firstLine="0"/>
      </w:pPr>
    </w:p>
    <w:p w:rsidR="1A787315" w:rsidRDefault="1A787315" w14:paraId="35BC4292" w14:textId="6B8B8A84">
      <w:r>
        <w:br w:type="page"/>
      </w:r>
    </w:p>
    <w:p w:rsidR="6F245CA7" w:rsidP="1A787315" w:rsidRDefault="6F245CA7" w14:paraId="26F2E98E" w14:textId="1B00B847">
      <w:pPr>
        <w:pStyle w:val="Heading1"/>
        <w:rPr>
          <w:noProof w:val="0"/>
          <w:lang w:val="en-IE"/>
        </w:rPr>
      </w:pPr>
      <w:bookmarkStart w:name="_Toc557822608" w:id="1625585666"/>
      <w:r w:rsidRPr="1A787315" w:rsidR="6F245CA7">
        <w:rPr>
          <w:noProof w:val="0"/>
          <w:lang w:val="en-IE"/>
        </w:rPr>
        <w:t>References</w:t>
      </w:r>
      <w:bookmarkEnd w:id="1625585666"/>
    </w:p>
    <w:p w:rsidR="1A787315" w:rsidP="1A787315" w:rsidRDefault="1A787315" w14:paraId="0413F49D" w14:textId="2F42A69B">
      <w:pPr>
        <w:pStyle w:val="Normal"/>
        <w:rPr>
          <w:noProof w:val="0"/>
          <w:lang w:val="en-IE"/>
        </w:rPr>
      </w:pPr>
    </w:p>
    <w:p w:rsidR="6F245CA7" w:rsidP="1A787315" w:rsidRDefault="6F245CA7" w14:paraId="03129FF0" w14:textId="4C2EEFA0">
      <w:pPr>
        <w:pStyle w:val="Normal"/>
        <w:suppressLineNumbers w:val="0"/>
        <w:bidi w:val="0"/>
        <w:spacing w:before="0" w:beforeAutospacing="off" w:after="0" w:afterAutospacing="off" w:line="259" w:lineRule="auto"/>
        <w:ind w:left="0" w:right="0"/>
        <w:jc w:val="both"/>
      </w:pPr>
      <w:r w:rsidRPr="1A787315" w:rsidR="6F245CA7">
        <w:rPr>
          <w:noProof w:val="0"/>
          <w:lang w:val="en-IE"/>
        </w:rPr>
        <w:t>Node.js (2026)</w:t>
      </w:r>
      <w:r w:rsidRPr="1A787315" w:rsidR="3C82581B">
        <w:rPr>
          <w:noProof w:val="0"/>
          <w:lang w:val="en-IE"/>
        </w:rPr>
        <w:t>.</w:t>
      </w:r>
      <w:r w:rsidRPr="1A787315" w:rsidR="6F245CA7">
        <w:rPr>
          <w:noProof w:val="0"/>
          <w:lang w:val="en-IE"/>
        </w:rPr>
        <w:t xml:space="preserve"> </w:t>
      </w:r>
      <w:r w:rsidRPr="1A787315" w:rsidR="6F245CA7">
        <w:rPr>
          <w:i w:val="1"/>
          <w:iCs w:val="1"/>
          <w:noProof w:val="0"/>
          <w:lang w:val="en-IE"/>
        </w:rPr>
        <w:t>About Node.js</w:t>
      </w:r>
      <w:r w:rsidRPr="1A787315" w:rsidR="6F245CA7">
        <w:rPr>
          <w:noProof w:val="0"/>
          <w:lang w:val="en-IE"/>
        </w:rPr>
        <w:t xml:space="preserve">. Available at: </w:t>
      </w:r>
      <w:hyperlink r:id="R3834a7fc34ec421e">
        <w:r w:rsidRPr="1A787315" w:rsidR="6F245CA7">
          <w:rPr>
            <w:rStyle w:val="Hyperlink"/>
            <w:noProof w:val="0"/>
            <w:lang w:val="en-IE"/>
          </w:rPr>
          <w:t>https://nodejs.org/en/about/</w:t>
        </w:r>
      </w:hyperlink>
      <w:r w:rsidRPr="1A787315" w:rsidR="6F245CA7">
        <w:rPr>
          <w:noProof w:val="0"/>
          <w:lang w:val="en-IE"/>
        </w:rPr>
        <w:t xml:space="preserve"> (Accessed: 1</w:t>
      </w:r>
      <w:r w:rsidRPr="1A787315" w:rsidR="674A8EF2">
        <w:rPr>
          <w:noProof w:val="0"/>
          <w:lang w:val="en-IE"/>
        </w:rPr>
        <w:t>9</w:t>
      </w:r>
      <w:r w:rsidRPr="1A787315" w:rsidR="6F245CA7">
        <w:rPr>
          <w:noProof w:val="0"/>
          <w:lang w:val="en-IE"/>
        </w:rPr>
        <w:t xml:space="preserve"> July 2026).</w:t>
      </w:r>
    </w:p>
    <w:p w:rsidR="1A787315" w:rsidP="1A787315" w:rsidRDefault="1A787315" w14:paraId="4EA6E5C0" w14:textId="1AD5D5DB">
      <w:pPr>
        <w:pStyle w:val="Normal"/>
        <w:suppressLineNumbers w:val="0"/>
        <w:bidi w:val="0"/>
        <w:spacing w:before="0" w:beforeAutospacing="off" w:after="0" w:afterAutospacing="off" w:line="259" w:lineRule="auto"/>
        <w:ind w:left="0" w:right="0"/>
        <w:jc w:val="both"/>
        <w:rPr>
          <w:noProof w:val="0"/>
          <w:lang w:val="en-IE"/>
        </w:rPr>
      </w:pPr>
    </w:p>
    <w:p w:rsidR="6F245CA7" w:rsidP="1A787315" w:rsidRDefault="6F245CA7" w14:paraId="7469AFC6" w14:textId="31CAD4C8">
      <w:pPr>
        <w:pStyle w:val="Normal"/>
        <w:suppressLineNumbers w:val="0"/>
        <w:bidi w:val="0"/>
        <w:spacing w:before="0" w:beforeAutospacing="off" w:after="0" w:afterAutospacing="off" w:line="259" w:lineRule="auto"/>
        <w:ind w:left="0" w:right="0"/>
        <w:jc w:val="both"/>
      </w:pPr>
      <w:r w:rsidRPr="1A787315" w:rsidR="6F245CA7">
        <w:rPr>
          <w:noProof w:val="0"/>
          <w:lang w:val="en-IE"/>
        </w:rPr>
        <w:t>Socket.IO (2026a)</w:t>
      </w:r>
      <w:r w:rsidRPr="1A787315" w:rsidR="363BFD53">
        <w:rPr>
          <w:noProof w:val="0"/>
          <w:lang w:val="en-IE"/>
        </w:rPr>
        <w:t>.</w:t>
      </w:r>
      <w:r w:rsidRPr="1A787315" w:rsidR="6F245CA7">
        <w:rPr>
          <w:noProof w:val="0"/>
          <w:lang w:val="en-IE"/>
        </w:rPr>
        <w:t xml:space="preserve"> </w:t>
      </w:r>
      <w:r w:rsidRPr="1A787315" w:rsidR="6F245CA7">
        <w:rPr>
          <w:i w:val="1"/>
          <w:iCs w:val="1"/>
          <w:noProof w:val="0"/>
          <w:lang w:val="en-IE"/>
        </w:rPr>
        <w:t>Emitting events</w:t>
      </w:r>
      <w:r w:rsidRPr="1A787315" w:rsidR="6F245CA7">
        <w:rPr>
          <w:noProof w:val="0"/>
          <w:lang w:val="en-IE"/>
        </w:rPr>
        <w:t xml:space="preserve">. Available at: </w:t>
      </w:r>
      <w:hyperlink r:id="R0d6bd5ef18f449f0">
        <w:r w:rsidRPr="1A787315" w:rsidR="6F245CA7">
          <w:rPr>
            <w:rStyle w:val="Hyperlink"/>
            <w:noProof w:val="0"/>
            <w:lang w:val="en-IE"/>
          </w:rPr>
          <w:t>https://socket.io/docs/v4/emitting-events/</w:t>
        </w:r>
      </w:hyperlink>
      <w:r w:rsidRPr="1A787315" w:rsidR="6F245CA7">
        <w:rPr>
          <w:noProof w:val="0"/>
          <w:lang w:val="en-IE"/>
        </w:rPr>
        <w:t xml:space="preserve"> (Accessed: 1</w:t>
      </w:r>
      <w:r w:rsidRPr="1A787315" w:rsidR="220EC4FD">
        <w:rPr>
          <w:noProof w:val="0"/>
          <w:lang w:val="en-IE"/>
        </w:rPr>
        <w:t>9</w:t>
      </w:r>
      <w:r w:rsidRPr="1A787315" w:rsidR="6F245CA7">
        <w:rPr>
          <w:noProof w:val="0"/>
          <w:lang w:val="en-IE"/>
        </w:rPr>
        <w:t xml:space="preserve"> July 2026).</w:t>
      </w:r>
    </w:p>
    <w:p w:rsidR="1A787315" w:rsidP="1A787315" w:rsidRDefault="1A787315" w14:paraId="5B4915A4" w14:textId="4EE72194">
      <w:pPr>
        <w:pStyle w:val="Normal"/>
        <w:suppressLineNumbers w:val="0"/>
        <w:bidi w:val="0"/>
        <w:spacing w:before="0" w:beforeAutospacing="off" w:after="0" w:afterAutospacing="off" w:line="259" w:lineRule="auto"/>
        <w:ind w:left="0" w:right="0"/>
        <w:jc w:val="both"/>
        <w:rPr>
          <w:noProof w:val="0"/>
          <w:lang w:val="en-IE"/>
        </w:rPr>
      </w:pPr>
    </w:p>
    <w:p w:rsidR="6F245CA7" w:rsidP="1A787315" w:rsidRDefault="6F245CA7" w14:paraId="6C0A8C71" w14:textId="7789C128">
      <w:pPr>
        <w:pStyle w:val="Normal"/>
        <w:suppressLineNumbers w:val="0"/>
        <w:bidi w:val="0"/>
        <w:spacing w:before="0" w:beforeAutospacing="off" w:after="0" w:afterAutospacing="off" w:line="259" w:lineRule="auto"/>
        <w:ind w:left="0" w:right="0"/>
        <w:jc w:val="both"/>
      </w:pPr>
      <w:r w:rsidRPr="1A787315" w:rsidR="6F245CA7">
        <w:rPr>
          <w:noProof w:val="0"/>
          <w:lang w:val="en-IE"/>
        </w:rPr>
        <w:t>Socket.IO (2026b)</w:t>
      </w:r>
      <w:r w:rsidRPr="1A787315" w:rsidR="42DE8D3D">
        <w:rPr>
          <w:noProof w:val="0"/>
          <w:lang w:val="en-IE"/>
        </w:rPr>
        <w:t>.</w:t>
      </w:r>
      <w:r w:rsidRPr="1A787315" w:rsidR="6F245CA7">
        <w:rPr>
          <w:noProof w:val="0"/>
          <w:lang w:val="en-IE"/>
        </w:rPr>
        <w:t xml:space="preserve"> </w:t>
      </w:r>
      <w:r w:rsidRPr="1A787315" w:rsidR="6F245CA7">
        <w:rPr>
          <w:i w:val="1"/>
          <w:iCs w:val="1"/>
          <w:noProof w:val="0"/>
          <w:lang w:val="en-IE"/>
        </w:rPr>
        <w:t>Rooms</w:t>
      </w:r>
      <w:r w:rsidRPr="1A787315" w:rsidR="6F245CA7">
        <w:rPr>
          <w:noProof w:val="0"/>
          <w:lang w:val="en-IE"/>
        </w:rPr>
        <w:t xml:space="preserve">. Available at: </w:t>
      </w:r>
      <w:hyperlink r:id="Rf50cbae4a5974962">
        <w:r w:rsidRPr="1A787315" w:rsidR="6F245CA7">
          <w:rPr>
            <w:rStyle w:val="Hyperlink"/>
            <w:noProof w:val="0"/>
            <w:lang w:val="en-IE"/>
          </w:rPr>
          <w:t>https://socket.io/docs/v4/rooms/</w:t>
        </w:r>
      </w:hyperlink>
      <w:r w:rsidRPr="1A787315" w:rsidR="6F245CA7">
        <w:rPr>
          <w:noProof w:val="0"/>
          <w:lang w:val="en-IE"/>
        </w:rPr>
        <w:t xml:space="preserve"> (Accessed: 1</w:t>
      </w:r>
      <w:r w:rsidRPr="1A787315" w:rsidR="2D6A78EE">
        <w:rPr>
          <w:noProof w:val="0"/>
          <w:lang w:val="en-IE"/>
        </w:rPr>
        <w:t>9</w:t>
      </w:r>
      <w:r w:rsidRPr="1A787315" w:rsidR="6F245CA7">
        <w:rPr>
          <w:noProof w:val="0"/>
          <w:lang w:val="en-IE"/>
        </w:rPr>
        <w:t xml:space="preserve"> July 2026).</w:t>
      </w:r>
    </w:p>
    <w:p w:rsidR="1A787315" w:rsidP="1A787315" w:rsidRDefault="1A787315" w14:paraId="3A832647" w14:textId="24D75CDE">
      <w:pPr>
        <w:pStyle w:val="Normal"/>
      </w:pPr>
    </w:p>
    <w:p w:rsidR="1A787315" w:rsidP="1A787315" w:rsidRDefault="1A787315" w14:paraId="204B15F4" w14:textId="1B1EA4DC">
      <w:pPr>
        <w:pStyle w:val="Normal"/>
      </w:pPr>
    </w:p>
    <w:p w:rsidR="1A787315" w:rsidP="1A787315" w:rsidRDefault="1A787315" w14:paraId="2A1928EC" w14:textId="695D2315">
      <w:pPr>
        <w:pStyle w:val="Normal"/>
      </w:pPr>
    </w:p>
    <w:p w:rsidR="1A787315" w:rsidRDefault="1A787315" w14:paraId="0D862DB8" w14:textId="03497195">
      <w:r>
        <w:br w:type="page"/>
      </w:r>
    </w:p>
    <w:p w:rsidR="5255B042" w:rsidP="1A787315" w:rsidRDefault="5255B042" w14:paraId="594AD369" w14:textId="4D7374F0">
      <w:pPr>
        <w:pStyle w:val="Heading1"/>
        <w:keepNext w:val="1"/>
        <w:keepLines w:val="1"/>
        <w:jc w:val="center"/>
        <w:rPr>
          <w:rFonts w:ascii="Calibri" w:hAnsi="Calibri" w:eastAsia="Calibri" w:cs="Calibri"/>
          <w:noProof w:val="0"/>
          <w:sz w:val="24"/>
          <w:szCs w:val="24"/>
          <w:lang w:val="en-IE"/>
        </w:rPr>
      </w:pPr>
      <w:bookmarkStart w:name="_Toc2006559455" w:id="612492439"/>
      <w:r w:rsidRPr="1A787315" w:rsidR="5255B042">
        <w:rPr>
          <w:noProof w:val="0"/>
          <w:lang w:val="en-US"/>
        </w:rPr>
        <w:t>APPENDIX A</w:t>
      </w:r>
      <w:r w:rsidRPr="1A787315" w:rsidR="5A8FE3C5">
        <w:rPr>
          <w:noProof w:val="0"/>
          <w:lang w:val="en-US"/>
        </w:rPr>
        <w:t xml:space="preserve"> - </w:t>
      </w:r>
      <w:r w:rsidRPr="1A787315" w:rsidR="5255B042">
        <w:rPr>
          <w:noProof w:val="0"/>
          <w:lang w:val="en-US"/>
        </w:rPr>
        <w:t>I Declaration</w:t>
      </w:r>
      <w:bookmarkEnd w:id="612492439"/>
    </w:p>
    <w:p w:rsidR="1A787315" w:rsidP="1A787315" w:rsidRDefault="1A787315" w14:paraId="420EAFE1" w14:textId="09548185">
      <w:pPr>
        <w:pStyle w:val="Normal"/>
        <w:spacing w:after="0" w:afterAutospacing="off"/>
      </w:pPr>
    </w:p>
    <w:p w:rsidR="5255B042" w:rsidP="1A787315" w:rsidRDefault="5255B042" w14:paraId="03FDFCA4" w14:textId="53D24E65">
      <w:pPr>
        <w:pStyle w:val="Normal"/>
        <w:spacing w:after="240" w:afterAutospacing="off"/>
      </w:pPr>
      <w:r w:rsidR="5255B042">
        <w:rPr/>
        <w:t>Generative AI was used to help interpret the brief, plan the architecture, draft tests,</w:t>
      </w:r>
      <w:r w:rsidR="0A84C084">
        <w:rPr/>
        <w:t xml:space="preserve"> </w:t>
      </w:r>
      <w:r w:rsidR="68AB1DE7">
        <w:rPr/>
        <w:t xml:space="preserve">troubleshooting, </w:t>
      </w:r>
      <w:r w:rsidR="0A84C084">
        <w:rPr/>
        <w:t xml:space="preserve">and </w:t>
      </w:r>
      <w:r w:rsidR="5255B042">
        <w:rPr/>
        <w:t>improve grammar. I reviewed</w:t>
      </w:r>
      <w:r w:rsidR="74D1C587">
        <w:rPr/>
        <w:t>, testes and revised all</w:t>
      </w:r>
      <w:r w:rsidR="5255B042">
        <w:rPr/>
        <w:t xml:space="preserve"> the files, and I </w:t>
      </w:r>
      <w:r w:rsidR="5255B042">
        <w:rPr/>
        <w:t>am responsible for</w:t>
      </w:r>
      <w:r w:rsidR="5255B042">
        <w:rPr/>
        <w:t xml:space="preserve"> the final </w:t>
      </w:r>
      <w:r w:rsidR="5255B042">
        <w:rPr/>
        <w:t>submitted</w:t>
      </w:r>
      <w:r w:rsidR="5255B042">
        <w:rPr/>
        <w:t xml:space="preserve"> work</w:t>
      </w:r>
      <w:r w:rsidR="4179EDFE">
        <w:rPr/>
        <w:t>.</w:t>
      </w:r>
    </w:p>
    <w:p w:rsidR="4179EDFE" w:rsidP="1A787315" w:rsidRDefault="4179EDFE" w14:paraId="5D705824" w14:textId="1C308AF3">
      <w:pPr>
        <w:pStyle w:val="Normal"/>
        <w:jc w:val="center"/>
      </w:pPr>
      <w:r w:rsidR="4179EDFE">
        <w:drawing>
          <wp:inline wp14:editId="4BE7201A" wp14:anchorId="0DB754DB">
            <wp:extent cx="4343965" cy="4807519"/>
            <wp:effectExtent l="0" t="0" r="0" b="0"/>
            <wp:docPr id="186458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580612" name="Picture 1864580612"/>
                    <pic:cNvPicPr/>
                  </pic:nvPicPr>
                  <pic:blipFill>
                    <a:blip xmlns:r="http://schemas.openxmlformats.org/officeDocument/2006/relationships" r:embed="rId1257956630">
                      <a:extLst>
                        <a:ext uri="{28A0092B-C50C-407E-A947-70E740481C1C}">
                          <a14:useLocalDpi xmlns:a14="http://schemas.microsoft.com/office/drawing/2010/main"/>
                        </a:ext>
                      </a:extLst>
                    </a:blip>
                    <a:stretch>
                      <a:fillRect/>
                    </a:stretch>
                  </pic:blipFill>
                  <pic:spPr>
                    <a:xfrm rot="0">
                      <a:off x="0" y="0"/>
                      <a:ext cx="4343965" cy="4807519"/>
                    </a:xfrm>
                    <a:prstGeom prst="rect">
                      <a:avLst/>
                    </a:prstGeom>
                  </pic:spPr>
                </pic:pic>
              </a:graphicData>
            </a:graphic>
          </wp:inline>
        </w:drawing>
      </w:r>
    </w:p>
    <w:p w:rsidR="1A787315" w:rsidP="1A787315" w:rsidRDefault="1A787315" w14:paraId="67926DC5" w14:textId="54F6C080">
      <w:pPr>
        <w:pStyle w:val="Normal"/>
      </w:pPr>
    </w:p>
    <w:p w:rsidR="4179EDFE" w:rsidP="1A787315" w:rsidRDefault="4179EDFE" w14:paraId="47FED80D" w14:textId="713D4BA7">
      <w:pPr>
        <w:pStyle w:val="Normal"/>
        <w:jc w:val="center"/>
      </w:pPr>
      <w:r w:rsidR="4179EDFE">
        <w:drawing>
          <wp:inline wp14:editId="67D58C58" wp14:anchorId="28109163">
            <wp:extent cx="4457700" cy="2447229"/>
            <wp:effectExtent l="0" t="0" r="0" b="0"/>
            <wp:docPr id="2098661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661322" name="Picture 2098661322"/>
                    <pic:cNvPicPr/>
                  </pic:nvPicPr>
                  <pic:blipFill>
                    <a:blip xmlns:r="http://schemas.openxmlformats.org/officeDocument/2006/relationships" r:embed="rId418340801">
                      <a:extLst>
                        <a:ext uri="{28A0092B-C50C-407E-A947-70E740481C1C}">
                          <a14:useLocalDpi xmlns:a14="http://schemas.microsoft.com/office/drawing/2010/main"/>
                        </a:ext>
                      </a:extLst>
                    </a:blip>
                    <a:stretch>
                      <a:fillRect/>
                    </a:stretch>
                  </pic:blipFill>
                  <pic:spPr>
                    <a:xfrm rot="0">
                      <a:off x="0" y="0"/>
                      <a:ext cx="4457700" cy="2447229"/>
                    </a:xfrm>
                    <a:prstGeom prst="rect">
                      <a:avLst/>
                    </a:prstGeom>
                  </pic:spPr>
                </pic:pic>
              </a:graphicData>
            </a:graphic>
          </wp:inline>
        </w:drawing>
      </w:r>
    </w:p>
    <w:p w:rsidR="4179EDFE" w:rsidP="1A787315" w:rsidRDefault="4179EDFE" w14:paraId="53D7ED1D" w14:textId="3E4BCAD3">
      <w:pPr>
        <w:pStyle w:val="Normal"/>
        <w:jc w:val="center"/>
      </w:pPr>
      <w:r w:rsidR="4179EDFE">
        <w:drawing>
          <wp:inline wp14:editId="5BB9BA79" wp14:anchorId="2F57915F">
            <wp:extent cx="4687182" cy="3797858"/>
            <wp:effectExtent l="0" t="0" r="0" b="0"/>
            <wp:docPr id="1373221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221923" name="Picture 1373221923"/>
                    <pic:cNvPicPr/>
                  </pic:nvPicPr>
                  <pic:blipFill>
                    <a:blip xmlns:r="http://schemas.openxmlformats.org/officeDocument/2006/relationships" r:embed="rId172129125">
                      <a:extLst>
                        <a:ext uri="{28A0092B-C50C-407E-A947-70E740481C1C}">
                          <a14:useLocalDpi xmlns:a14="http://schemas.microsoft.com/office/drawing/2010/main"/>
                        </a:ext>
                      </a:extLst>
                    </a:blip>
                    <a:stretch>
                      <a:fillRect/>
                    </a:stretch>
                  </pic:blipFill>
                  <pic:spPr>
                    <a:xfrm rot="0">
                      <a:off x="0" y="0"/>
                      <a:ext cx="4687182" cy="3797858"/>
                    </a:xfrm>
                    <a:prstGeom prst="rect">
                      <a:avLst/>
                    </a:prstGeom>
                  </pic:spPr>
                </pic:pic>
              </a:graphicData>
            </a:graphic>
          </wp:inline>
        </w:drawing>
      </w:r>
    </w:p>
    <w:p w:rsidR="1A787315" w:rsidP="1A787315" w:rsidRDefault="1A787315" w14:paraId="22CB6DE7" w14:textId="16A70C91">
      <w:pPr>
        <w:pStyle w:val="Normal"/>
      </w:pPr>
    </w:p>
    <w:p w:rsidR="74785DEC" w:rsidP="1A787315" w:rsidRDefault="74785DEC" w14:paraId="1B021372" w14:textId="5EE8354E">
      <w:pPr>
        <w:pStyle w:val="Normal"/>
        <w:jc w:val="center"/>
      </w:pPr>
      <w:r w:rsidR="74785DEC">
        <w:drawing>
          <wp:inline wp14:editId="790F617B" wp14:anchorId="754D5F06">
            <wp:extent cx="4873148" cy="4524524"/>
            <wp:effectExtent l="0" t="0" r="0" b="0"/>
            <wp:docPr id="946774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774196" name="Picture 946774196"/>
                    <pic:cNvPicPr/>
                  </pic:nvPicPr>
                  <pic:blipFill>
                    <a:blip xmlns:r="http://schemas.openxmlformats.org/officeDocument/2006/relationships" r:embed="rId786583354">
                      <a:extLst>
                        <a:ext uri="{28A0092B-C50C-407E-A947-70E740481C1C}">
                          <a14:useLocalDpi xmlns:a14="http://schemas.microsoft.com/office/drawing/2010/main"/>
                        </a:ext>
                      </a:extLst>
                    </a:blip>
                    <a:stretch>
                      <a:fillRect/>
                    </a:stretch>
                  </pic:blipFill>
                  <pic:spPr>
                    <a:xfrm rot="0">
                      <a:off x="0" y="0"/>
                      <a:ext cx="4873148" cy="4524524"/>
                    </a:xfrm>
                    <a:prstGeom prst="rect">
                      <a:avLst/>
                    </a:prstGeom>
                  </pic:spPr>
                </pic:pic>
              </a:graphicData>
            </a:graphic>
          </wp:inline>
        </w:drawing>
      </w:r>
    </w:p>
    <w:p w:rsidR="1A787315" w:rsidP="1A787315" w:rsidRDefault="1A787315" w14:paraId="4083A241" w14:textId="707735CD">
      <w:pPr>
        <w:pStyle w:val="Normal"/>
      </w:pPr>
    </w:p>
    <w:p w:rsidR="1A787315" w:rsidRDefault="1A787315" w14:paraId="3FCFF8B2" w14:textId="629241DE">
      <w:r>
        <w:br w:type="page"/>
      </w:r>
    </w:p>
    <w:p w:rsidR="1CDB4395" w:rsidP="1A787315" w:rsidRDefault="1CDB4395" w14:paraId="31BF83A1" w14:textId="6048440C">
      <w:pPr>
        <w:pStyle w:val="Heading1"/>
        <w:jc w:val="center"/>
      </w:pPr>
      <w:bookmarkStart w:name="_Toc1026843959" w:id="1598173615"/>
      <w:r w:rsidR="1CDB4395">
        <w:rPr/>
        <w:t>APPENDIX B</w:t>
      </w:r>
      <w:r w:rsidR="2EBFF924">
        <w:rPr/>
        <w:t xml:space="preserve"> - </w:t>
      </w:r>
      <w:r w:rsidR="1CDB4395">
        <w:rPr/>
        <w:t xml:space="preserve">AI </w:t>
      </w:r>
      <w:r w:rsidR="5255B042">
        <w:rPr/>
        <w:t>Reflection</w:t>
      </w:r>
      <w:bookmarkEnd w:id="1598173615"/>
    </w:p>
    <w:p w:rsidR="1A787315" w:rsidP="1A787315" w:rsidRDefault="1A787315" w14:paraId="066713D9" w14:textId="72ADE50D">
      <w:pPr>
        <w:pStyle w:val="Normal"/>
      </w:pPr>
    </w:p>
    <w:p w:rsidR="79685FF0" w:rsidP="1A787315" w:rsidRDefault="79685FF0" w14:paraId="4BD75BEF" w14:textId="2C40E818">
      <w:pPr>
        <w:pStyle w:val="Normal"/>
        <w:ind w:firstLine="720"/>
      </w:pPr>
      <w:r w:rsidRPr="1A787315" w:rsidR="79685FF0">
        <w:rPr>
          <w:noProof w:val="0"/>
          <w:lang w:val="en-IE"/>
        </w:rPr>
        <w:t>AI was used mainly as a support tool during the planning stage of this assignment. It helped me organise the project into smaller tasks and suggested different ways to structure the server and game logic. This gave me a clearer starting point and allowed me to focus more on understanding the concurrency requirements.</w:t>
      </w:r>
    </w:p>
    <w:p w:rsidR="79685FF0" w:rsidP="1A787315" w:rsidRDefault="79685FF0" w14:paraId="18540CB0" w14:textId="5444683A">
      <w:pPr>
        <w:pStyle w:val="Normal"/>
        <w:ind w:firstLine="720"/>
      </w:pPr>
      <w:r w:rsidRPr="1A787315" w:rsidR="79685FF0">
        <w:rPr>
          <w:noProof w:val="0"/>
          <w:lang w:val="en-IE"/>
        </w:rPr>
        <w:t xml:space="preserve">I did not use the suggestions without checking them first. I compared the ideas with the assignment specification, tested the main game </w:t>
      </w:r>
      <w:r w:rsidRPr="1A787315" w:rsidR="79685FF0">
        <w:rPr>
          <w:noProof w:val="0"/>
          <w:lang w:val="en-IE"/>
        </w:rPr>
        <w:t>features</w:t>
      </w:r>
      <w:r w:rsidRPr="1A787315" w:rsidR="79685FF0">
        <w:rPr>
          <w:noProof w:val="0"/>
          <w:lang w:val="en-IE"/>
        </w:rPr>
        <w:t xml:space="preserve"> and made changes where necessary. I also spent time understanding how the queue system, server </w:t>
      </w:r>
      <w:r w:rsidRPr="1A787315" w:rsidR="79685FF0">
        <w:rPr>
          <w:noProof w:val="0"/>
          <w:lang w:val="en-IE"/>
        </w:rPr>
        <w:t>updates</w:t>
      </w:r>
      <w:r w:rsidRPr="1A787315" w:rsidR="79685FF0">
        <w:rPr>
          <w:noProof w:val="0"/>
          <w:lang w:val="en-IE"/>
        </w:rPr>
        <w:t xml:space="preserve"> and game validation work.</w:t>
      </w:r>
    </w:p>
    <w:p w:rsidR="79685FF0" w:rsidP="1A787315" w:rsidRDefault="79685FF0" w14:paraId="46A96B81" w14:textId="20E20766">
      <w:pPr>
        <w:pStyle w:val="Normal"/>
        <w:ind w:firstLine="720"/>
      </w:pPr>
      <w:r w:rsidRPr="1A787315" w:rsidR="79685FF0">
        <w:rPr>
          <w:noProof w:val="0"/>
          <w:lang w:val="en-IE"/>
        </w:rPr>
        <w:t>Using AI made the planning process faster and helped me understand some concepts more easily. However, all testing, debugging, improvements and the final implementation were completed by me. I also understand that AI can make mistakes, so it was important to review everything carefully before including it in the final project.</w:t>
      </w:r>
    </w:p>
    <w:p w:rsidR="1A787315" w:rsidP="1A787315" w:rsidRDefault="1A787315" w14:paraId="17F0221C" w14:textId="60BA2C97">
      <w:pPr>
        <w:pStyle w:val="Normal"/>
      </w:pPr>
    </w:p>
    <w:p w:rsidR="1A787315" w:rsidP="1A787315" w:rsidRDefault="1A787315" w14:paraId="2DFDE11B" w14:textId="5A03CF68">
      <w:pPr>
        <w:pStyle w:val="Normal"/>
      </w:pPr>
    </w:p>
    <w:sectPr w:rsidR="008B45EA" w:rsidSect="00E4391A">
      <w:pgSz w:w="11906" w:h="16838" w:orient="portrait"/>
      <w:pgMar w:top="1134" w:right="1134" w:bottom="1134" w:left="1134" w:header="709" w:footer="709" w:gutter="0"/>
      <w:pgBorders w:display="firstPage" w:offsetFrom="page">
        <w:top w:val="double" w:color="000000" w:sz="4" w:space="24"/>
        <w:left w:val="double" w:color="000000" w:sz="4" w:space="24"/>
        <w:bottom w:val="double" w:color="000000" w:sz="4" w:space="24"/>
        <w:right w:val="double" w:color="000000" w:sz="4" w:space="24"/>
      </w:pgBorders>
      <w:cols w:space="708"/>
      <w:docGrid w:linePitch="360"/>
      <w:titlePg w:val="1"/>
      <w:headerReference w:type="default" r:id="R153cb4fa978b46e5"/>
      <w:headerReference w:type="first" r:id="Ra6c96b2eb6564cba"/>
      <w:footerReference w:type="default" r:id="R090e2db42fde4266"/>
      <w:footerReference w:type="first" r:id="R193354395f9242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A787315" w:rsidTr="1A787315" w14:paraId="0E8741DA">
      <w:trPr>
        <w:trHeight w:val="300"/>
      </w:trPr>
      <w:tc>
        <w:tcPr>
          <w:tcW w:w="3210" w:type="dxa"/>
          <w:tcMar/>
        </w:tcPr>
        <w:p w:rsidR="1A787315" w:rsidP="1A787315" w:rsidRDefault="1A787315" w14:paraId="10AFEDF8" w14:textId="2D91B2B7">
          <w:pPr>
            <w:pStyle w:val="Header"/>
            <w:bidi w:val="0"/>
            <w:ind w:left="-115"/>
            <w:jc w:val="left"/>
          </w:pPr>
        </w:p>
      </w:tc>
      <w:tc>
        <w:tcPr>
          <w:tcW w:w="3210" w:type="dxa"/>
          <w:tcMar/>
        </w:tcPr>
        <w:p w:rsidR="1A787315" w:rsidP="1A787315" w:rsidRDefault="1A787315" w14:paraId="5785D086" w14:textId="38C6A595">
          <w:pPr>
            <w:pStyle w:val="Header"/>
            <w:bidi w:val="0"/>
            <w:jc w:val="center"/>
          </w:pPr>
        </w:p>
      </w:tc>
      <w:tc>
        <w:tcPr>
          <w:tcW w:w="3210" w:type="dxa"/>
          <w:tcMar/>
        </w:tcPr>
        <w:p w:rsidR="1A787315" w:rsidP="1A787315" w:rsidRDefault="1A787315" w14:paraId="1AF1338C" w14:textId="422C8158">
          <w:pPr>
            <w:pStyle w:val="Header"/>
            <w:bidi w:val="0"/>
            <w:ind w:right="-115"/>
            <w:jc w:val="right"/>
          </w:pPr>
          <w:r>
            <w:fldChar w:fldCharType="begin"/>
          </w:r>
          <w:r>
            <w:instrText xml:space="preserve">PAGE</w:instrText>
          </w:r>
          <w:r>
            <w:fldChar w:fldCharType="separate"/>
          </w:r>
          <w:r>
            <w:fldChar w:fldCharType="end"/>
          </w:r>
        </w:p>
      </w:tc>
    </w:tr>
  </w:tbl>
  <w:p w:rsidR="1A787315" w:rsidP="1A787315" w:rsidRDefault="1A787315" w14:paraId="2AD9EEE0" w14:textId="296AD21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A787315" w:rsidTr="1A787315" w14:paraId="69E882FA">
      <w:trPr>
        <w:trHeight w:val="300"/>
      </w:trPr>
      <w:tc>
        <w:tcPr>
          <w:tcW w:w="3210" w:type="dxa"/>
          <w:tcMar/>
        </w:tcPr>
        <w:p w:rsidR="1A787315" w:rsidP="1A787315" w:rsidRDefault="1A787315" w14:paraId="2BAC5980" w14:textId="5CDBE5AF">
          <w:pPr>
            <w:pStyle w:val="Header"/>
            <w:bidi w:val="0"/>
            <w:ind w:left="-115"/>
            <w:jc w:val="left"/>
          </w:pPr>
        </w:p>
      </w:tc>
      <w:tc>
        <w:tcPr>
          <w:tcW w:w="3210" w:type="dxa"/>
          <w:tcMar/>
        </w:tcPr>
        <w:p w:rsidR="1A787315" w:rsidP="1A787315" w:rsidRDefault="1A787315" w14:paraId="7BD6E2F3" w14:textId="67F89C34">
          <w:pPr>
            <w:pStyle w:val="Header"/>
            <w:bidi w:val="0"/>
            <w:jc w:val="center"/>
          </w:pPr>
        </w:p>
      </w:tc>
      <w:tc>
        <w:tcPr>
          <w:tcW w:w="3210" w:type="dxa"/>
          <w:tcMar/>
        </w:tcPr>
        <w:p w:rsidR="1A787315" w:rsidP="1A787315" w:rsidRDefault="1A787315" w14:paraId="1B55CD6B" w14:textId="3A000769">
          <w:pPr>
            <w:pStyle w:val="Header"/>
            <w:bidi w:val="0"/>
            <w:ind w:right="-115"/>
            <w:jc w:val="right"/>
          </w:pPr>
        </w:p>
      </w:tc>
    </w:tr>
  </w:tbl>
  <w:p w:rsidR="1A787315" w:rsidP="1A787315" w:rsidRDefault="1A787315" w14:paraId="1E9B7969" w14:textId="7A31837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A787315" w:rsidTr="1A787315" w14:paraId="4E7F4CD0">
      <w:trPr>
        <w:trHeight w:val="300"/>
      </w:trPr>
      <w:tc>
        <w:tcPr>
          <w:tcW w:w="3210" w:type="dxa"/>
          <w:tcMar/>
        </w:tcPr>
        <w:p w:rsidR="1A787315" w:rsidP="1A787315" w:rsidRDefault="1A787315" w14:paraId="67CE5D1D" w14:textId="015C7819">
          <w:pPr>
            <w:pStyle w:val="Header"/>
            <w:bidi w:val="0"/>
            <w:ind w:left="-115"/>
            <w:jc w:val="left"/>
          </w:pPr>
        </w:p>
      </w:tc>
      <w:tc>
        <w:tcPr>
          <w:tcW w:w="3210" w:type="dxa"/>
          <w:tcMar/>
        </w:tcPr>
        <w:p w:rsidR="1A787315" w:rsidP="1A787315" w:rsidRDefault="1A787315" w14:paraId="33D21DC1" w14:textId="65E0CAA9">
          <w:pPr>
            <w:pStyle w:val="Header"/>
            <w:bidi w:val="0"/>
            <w:jc w:val="center"/>
          </w:pPr>
        </w:p>
      </w:tc>
      <w:tc>
        <w:tcPr>
          <w:tcW w:w="3210" w:type="dxa"/>
          <w:tcMar/>
        </w:tcPr>
        <w:p w:rsidR="1A787315" w:rsidP="1A787315" w:rsidRDefault="1A787315" w14:paraId="7B337032" w14:textId="2C0B61CD">
          <w:pPr>
            <w:pStyle w:val="Header"/>
            <w:bidi w:val="0"/>
            <w:ind w:right="-115"/>
            <w:jc w:val="right"/>
          </w:pPr>
        </w:p>
      </w:tc>
    </w:tr>
  </w:tbl>
  <w:p w:rsidR="1A787315" w:rsidP="1A787315" w:rsidRDefault="1A787315" w14:paraId="2D23111C" w14:textId="72947C8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1A787315" w:rsidTr="1A787315" w14:paraId="4BBA4FA4">
      <w:trPr>
        <w:trHeight w:val="300"/>
      </w:trPr>
      <w:tc>
        <w:tcPr>
          <w:tcW w:w="3210" w:type="dxa"/>
          <w:tcMar/>
        </w:tcPr>
        <w:p w:rsidR="1A787315" w:rsidP="1A787315" w:rsidRDefault="1A787315" w14:paraId="655AEB6D" w14:textId="2BD9B412">
          <w:pPr>
            <w:pStyle w:val="Header"/>
            <w:bidi w:val="0"/>
            <w:ind w:left="-115"/>
            <w:jc w:val="left"/>
          </w:pPr>
        </w:p>
      </w:tc>
      <w:tc>
        <w:tcPr>
          <w:tcW w:w="3210" w:type="dxa"/>
          <w:tcMar/>
        </w:tcPr>
        <w:p w:rsidR="1A787315" w:rsidP="1A787315" w:rsidRDefault="1A787315" w14:paraId="3A767C9A" w14:textId="10D0DFCA">
          <w:pPr>
            <w:pStyle w:val="Header"/>
            <w:bidi w:val="0"/>
            <w:jc w:val="center"/>
          </w:pPr>
        </w:p>
      </w:tc>
      <w:tc>
        <w:tcPr>
          <w:tcW w:w="3210" w:type="dxa"/>
          <w:tcMar/>
        </w:tcPr>
        <w:p w:rsidR="1A787315" w:rsidP="1A787315" w:rsidRDefault="1A787315" w14:paraId="2327A676" w14:textId="75F5E5B1">
          <w:pPr>
            <w:pStyle w:val="Header"/>
            <w:bidi w:val="0"/>
            <w:ind w:right="-115"/>
            <w:jc w:val="right"/>
          </w:pPr>
        </w:p>
      </w:tc>
    </w:tr>
  </w:tbl>
  <w:p w:rsidR="1A787315" w:rsidP="1A787315" w:rsidRDefault="1A787315" w14:paraId="7D71A5BD" w14:textId="0596648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5EA"/>
    <w:rsid w:val="001D5120"/>
    <w:rsid w:val="005F16F9"/>
    <w:rsid w:val="008B45EA"/>
    <w:rsid w:val="008D5098"/>
    <w:rsid w:val="00DF1FF0"/>
    <w:rsid w:val="00E52375"/>
    <w:rsid w:val="00EA16DD"/>
    <w:rsid w:val="00F16654"/>
    <w:rsid w:val="00FD3BCA"/>
    <w:rsid w:val="01677573"/>
    <w:rsid w:val="02F2DE05"/>
    <w:rsid w:val="05B7EE93"/>
    <w:rsid w:val="05E38FEC"/>
    <w:rsid w:val="07B28F94"/>
    <w:rsid w:val="08718298"/>
    <w:rsid w:val="0A84C084"/>
    <w:rsid w:val="0A9BA6C4"/>
    <w:rsid w:val="0B1B2482"/>
    <w:rsid w:val="0F2D524C"/>
    <w:rsid w:val="1008245D"/>
    <w:rsid w:val="146A0F62"/>
    <w:rsid w:val="1532A00A"/>
    <w:rsid w:val="167EDA6E"/>
    <w:rsid w:val="183661CC"/>
    <w:rsid w:val="189EC4F1"/>
    <w:rsid w:val="18A0875A"/>
    <w:rsid w:val="198FAE18"/>
    <w:rsid w:val="1A787315"/>
    <w:rsid w:val="1B08C985"/>
    <w:rsid w:val="1C1C79BC"/>
    <w:rsid w:val="1C73F3C6"/>
    <w:rsid w:val="1CCAE95E"/>
    <w:rsid w:val="1CDB4395"/>
    <w:rsid w:val="1F135501"/>
    <w:rsid w:val="1F654EB3"/>
    <w:rsid w:val="1F654EB3"/>
    <w:rsid w:val="1FB06FC2"/>
    <w:rsid w:val="220EC4FD"/>
    <w:rsid w:val="224E6354"/>
    <w:rsid w:val="22710353"/>
    <w:rsid w:val="22EB2D54"/>
    <w:rsid w:val="24E7F9EA"/>
    <w:rsid w:val="284832A7"/>
    <w:rsid w:val="289B3E30"/>
    <w:rsid w:val="2A527E19"/>
    <w:rsid w:val="2BFCFE66"/>
    <w:rsid w:val="2C527557"/>
    <w:rsid w:val="2D0B3E9D"/>
    <w:rsid w:val="2D6A78EE"/>
    <w:rsid w:val="2DE6C1CA"/>
    <w:rsid w:val="2EBFF924"/>
    <w:rsid w:val="2EF802F3"/>
    <w:rsid w:val="2F01ADFD"/>
    <w:rsid w:val="2F59E5E4"/>
    <w:rsid w:val="2FDB6330"/>
    <w:rsid w:val="31933269"/>
    <w:rsid w:val="319F86B8"/>
    <w:rsid w:val="31C0716E"/>
    <w:rsid w:val="33C8434B"/>
    <w:rsid w:val="357FB247"/>
    <w:rsid w:val="35888C22"/>
    <w:rsid w:val="363BFD53"/>
    <w:rsid w:val="366A96A1"/>
    <w:rsid w:val="39016654"/>
    <w:rsid w:val="394D1F19"/>
    <w:rsid w:val="397B8EBB"/>
    <w:rsid w:val="39931546"/>
    <w:rsid w:val="3B6916AF"/>
    <w:rsid w:val="3C82581B"/>
    <w:rsid w:val="3D14176C"/>
    <w:rsid w:val="3D33810B"/>
    <w:rsid w:val="3FE21EDF"/>
    <w:rsid w:val="3FE50FBE"/>
    <w:rsid w:val="410D6E72"/>
    <w:rsid w:val="4179EDFE"/>
    <w:rsid w:val="425C9DA7"/>
    <w:rsid w:val="42DE8D3D"/>
    <w:rsid w:val="43053E15"/>
    <w:rsid w:val="433E91B6"/>
    <w:rsid w:val="446F2E9B"/>
    <w:rsid w:val="4478C0CF"/>
    <w:rsid w:val="44D08902"/>
    <w:rsid w:val="44F70BEA"/>
    <w:rsid w:val="4511B26C"/>
    <w:rsid w:val="452BD329"/>
    <w:rsid w:val="45C3610D"/>
    <w:rsid w:val="464FE3F1"/>
    <w:rsid w:val="474635EA"/>
    <w:rsid w:val="489FA20B"/>
    <w:rsid w:val="494B3E3F"/>
    <w:rsid w:val="4AFD1899"/>
    <w:rsid w:val="4B5834EE"/>
    <w:rsid w:val="4BBD53F3"/>
    <w:rsid w:val="4C3D532A"/>
    <w:rsid w:val="4CBC72DE"/>
    <w:rsid w:val="4E21F7D9"/>
    <w:rsid w:val="50467B0B"/>
    <w:rsid w:val="512EAE1D"/>
    <w:rsid w:val="51695CCF"/>
    <w:rsid w:val="51915B5A"/>
    <w:rsid w:val="5255B042"/>
    <w:rsid w:val="5298E6FD"/>
    <w:rsid w:val="5740CF6D"/>
    <w:rsid w:val="59811E96"/>
    <w:rsid w:val="59A29EF3"/>
    <w:rsid w:val="5A8FE3C5"/>
    <w:rsid w:val="5A9EC9CA"/>
    <w:rsid w:val="5B444856"/>
    <w:rsid w:val="5B484CAA"/>
    <w:rsid w:val="5B59F66C"/>
    <w:rsid w:val="5BA67432"/>
    <w:rsid w:val="60962285"/>
    <w:rsid w:val="61C4864A"/>
    <w:rsid w:val="632923F2"/>
    <w:rsid w:val="6457A28E"/>
    <w:rsid w:val="6469E46A"/>
    <w:rsid w:val="64C6EA87"/>
    <w:rsid w:val="65269B46"/>
    <w:rsid w:val="674A8EF2"/>
    <w:rsid w:val="67FE7232"/>
    <w:rsid w:val="683E8347"/>
    <w:rsid w:val="68AB1DE7"/>
    <w:rsid w:val="68F877BA"/>
    <w:rsid w:val="6928A101"/>
    <w:rsid w:val="6953C898"/>
    <w:rsid w:val="6BA5A795"/>
    <w:rsid w:val="6C45D676"/>
    <w:rsid w:val="6F245CA7"/>
    <w:rsid w:val="701AD53E"/>
    <w:rsid w:val="7091116F"/>
    <w:rsid w:val="70AD3376"/>
    <w:rsid w:val="71384B7D"/>
    <w:rsid w:val="7270A434"/>
    <w:rsid w:val="7287B0F1"/>
    <w:rsid w:val="74785DEC"/>
    <w:rsid w:val="749C7418"/>
    <w:rsid w:val="74D1C587"/>
    <w:rsid w:val="78DF0D0C"/>
    <w:rsid w:val="78F435EC"/>
    <w:rsid w:val="79351E37"/>
    <w:rsid w:val="79685FF0"/>
    <w:rsid w:val="79D511FE"/>
    <w:rsid w:val="7A2BCA8F"/>
    <w:rsid w:val="7B865FD8"/>
    <w:rsid w:val="7C1E522C"/>
    <w:rsid w:val="7D4E7ED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41A5D"/>
  <w15:chartTrackingRefBased/>
  <w15:docId w15:val="{1EEAEC47-62BB-4F8A-A8F2-AB3ED1CF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A787315"/>
    <w:rPr>
      <w:sz w:val="24"/>
      <w:szCs w:val="24"/>
    </w:rPr>
    <w:pPr>
      <w:spacing w:after="0" w:afterAutospacing="off"/>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8B45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1A787315"/>
    <w:rPr>
      <w:color w:val="0563C1"/>
      <w:u w:val="single"/>
    </w:rPr>
  </w:style>
  <w:style w:type="paragraph" w:styleId="TOC1">
    <w:uiPriority w:val="39"/>
    <w:name w:val="toc 1"/>
    <w:basedOn w:val="Normal"/>
    <w:next w:val="Normal"/>
    <w:unhideWhenUsed/>
    <w:rsid w:val="1A787315"/>
    <w:pPr>
      <w:spacing w:after="100"/>
    </w:pPr>
  </w:style>
  <w:style w:type="paragraph" w:styleId="Heading1">
    <w:uiPriority w:val="9"/>
    <w:name w:val="heading 1"/>
    <w:basedOn w:val="Normal"/>
    <w:next w:val="Normal"/>
    <w:qFormat/>
    <w:rsid w:val="1A787315"/>
    <w:rPr>
      <w:rFonts w:ascii="Calibri Light" w:hAnsi="Calibri Light" w:eastAsia=""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A787315"/>
    <w:rPr>
      <w:rFonts w:ascii="Calibri Light" w:hAnsi="Calibri Light" w:eastAsia=""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A787315"/>
    <w:pPr>
      <w:spacing w:after="100"/>
      <w:ind w:left="220"/>
    </w:pPr>
  </w:style>
  <w:style w:type="paragraph" w:styleId="Header">
    <w:uiPriority w:val="99"/>
    <w:name w:val="header"/>
    <w:basedOn w:val="Normal"/>
    <w:unhideWhenUsed/>
    <w:rsid w:val="1A787315"/>
    <w:pPr>
      <w:tabs>
        <w:tab w:val="center" w:leader="none" w:pos="4680"/>
        <w:tab w:val="right" w:leader="none" w:pos="9360"/>
      </w:tabs>
      <w:spacing w:line="240" w:lineRule="auto"/>
    </w:pPr>
  </w:style>
  <w:style w:type="paragraph" w:styleId="Footer">
    <w:uiPriority w:val="99"/>
    <w:name w:val="footer"/>
    <w:basedOn w:val="Normal"/>
    <w:unhideWhenUsed/>
    <w:rsid w:val="1A787315"/>
    <w:pPr>
      <w:tabs>
        <w:tab w:val="center" w:leader="none" w:pos="4680"/>
        <w:tab w:val="right" w:leader="none" w:pos="9360"/>
      </w:tabs>
      <w:spacing w:line="240" w:lineRule="auto"/>
    </w:pPr>
  </w:style>
  <w:style w:type="paragraph" w:styleId="Quote">
    <w:uiPriority w:val="29"/>
    <w:name w:val="Quote"/>
    <w:basedOn w:val="Normal"/>
    <w:next w:val="Normal"/>
    <w:link w:val="QuoteChar"/>
    <w:qFormat/>
    <w:rsid w:val="1A787315"/>
    <w:rPr>
      <w:i w:val="1"/>
      <w:iCs w:val="1"/>
      <w:color w:val="404040" w:themeColor="text1" w:themeTint="BF" w:themeShade="FF"/>
    </w:rPr>
    <w:pPr>
      <w:spacing w:before="160"/>
      <w:jc w:val="center"/>
    </w:pPr>
  </w:style>
  <w:style w:type="character" w:styleId="QuoteChar" w:customStyle="true">
    <w:uiPriority w:val="29"/>
    <w:name w:val="Quote Char"/>
    <w:basedOn w:val="DefaultParagraphFont"/>
    <w:link w:val="Quote"/>
    <w:rsid w:val="1A787315"/>
    <w:rPr>
      <w:i w:val="1"/>
      <w:iCs w:val="1"/>
      <w:color w:val="404040" w:themeColor="text1" w:themeTint="BF" w:themeShade="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 Type="http://schemas.openxmlformats.org/officeDocument/2006/relationships/hyperlink" Target="https://github.com/xAlineOliveira/RepeatCA_ConcSys_Aline" TargetMode="External" Id="R882911973358442a" /><Relationship Type="http://schemas.openxmlformats.org/officeDocument/2006/relationships/hyperlink" Target="https://nodejs.org/en/about/" TargetMode="External" Id="R3834a7fc34ec421e" /><Relationship Type="http://schemas.openxmlformats.org/officeDocument/2006/relationships/hyperlink" Target="https://socket.io/docs/v4/emitting-events/" TargetMode="External" Id="R0d6bd5ef18f449f0" /><Relationship Type="http://schemas.openxmlformats.org/officeDocument/2006/relationships/hyperlink" Target="https://socket.io/docs/v4/rooms/" TargetMode="External" Id="Rf50cbae4a5974962" /><Relationship Type="http://schemas.openxmlformats.org/officeDocument/2006/relationships/image" Target="/media/image2.png" Id="rId1257956630" /><Relationship Type="http://schemas.openxmlformats.org/officeDocument/2006/relationships/image" Target="/media/image3.png" Id="rId418340801" /><Relationship Type="http://schemas.openxmlformats.org/officeDocument/2006/relationships/image" Target="/media/image4.png" Id="rId172129125" /><Relationship Type="http://schemas.openxmlformats.org/officeDocument/2006/relationships/image" Target="/media/image5.png" Id="rId786583354" /><Relationship Type="http://schemas.openxmlformats.org/officeDocument/2006/relationships/header" Target="header.xml" Id="R153cb4fa978b46e5" /><Relationship Type="http://schemas.openxmlformats.org/officeDocument/2006/relationships/header" Target="header2.xml" Id="Ra6c96b2eb6564cba" /><Relationship Type="http://schemas.openxmlformats.org/officeDocument/2006/relationships/footer" Target="footer.xml" Id="R090e2db42fde4266" /><Relationship Type="http://schemas.openxmlformats.org/officeDocument/2006/relationships/footer" Target="footer2.xml" Id="R193354395f9242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dc:creator>
  <keywords/>
  <dc:description/>
  <lastModifiedBy>Aline Oliveira</lastModifiedBy>
  <revision>10</revision>
  <dcterms:created xsi:type="dcterms:W3CDTF">2022-03-06T15:21:00.0000000Z</dcterms:created>
  <dcterms:modified xsi:type="dcterms:W3CDTF">2026-07-22T03:50:28.0566771Z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5567ce6a389d4656995d7339409dab1ea59373c190985f1cd40b4dd69a5a4fa3</vt:lpwstr>
  </property>
</Properties>
</file>