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2C0A" w14:textId="69AA2453" w:rsidR="0067012F" w:rsidRPr="00F063E4" w:rsidRDefault="0067012F" w:rsidP="0067012F">
      <w:pPr>
        <w:jc w:val="center"/>
        <w:rPr>
          <w:b/>
          <w:bCs/>
          <w:noProof/>
          <w:sz w:val="28"/>
          <w:szCs w:val="32"/>
        </w:rPr>
      </w:pPr>
      <w:r w:rsidRPr="00F063E4">
        <w:rPr>
          <w:rFonts w:hint="eastAsia"/>
          <w:b/>
          <w:bCs/>
          <w:noProof/>
          <w:sz w:val="28"/>
          <w:szCs w:val="32"/>
        </w:rPr>
        <w:t xml:space="preserve">实验报告（Lab </w:t>
      </w:r>
      <w:r w:rsidR="00E44913">
        <w:rPr>
          <w:rFonts w:hint="eastAsia"/>
          <w:b/>
          <w:bCs/>
          <w:noProof/>
          <w:sz w:val="28"/>
          <w:szCs w:val="32"/>
        </w:rPr>
        <w:t>6</w:t>
      </w:r>
      <w:r w:rsidRPr="00F063E4">
        <w:rPr>
          <w:rFonts w:hint="eastAsia"/>
          <w:b/>
          <w:bCs/>
          <w:noProof/>
          <w:sz w:val="28"/>
          <w:szCs w:val="32"/>
        </w:rPr>
        <w:t>）</w:t>
      </w:r>
    </w:p>
    <w:p w14:paraId="700C1657" w14:textId="02F578F1" w:rsidR="0067012F" w:rsidRPr="00F063E4" w:rsidRDefault="0067012F" w:rsidP="0067012F">
      <w:pPr>
        <w:rPr>
          <w:noProof/>
          <w:sz w:val="18"/>
          <w:szCs w:val="20"/>
        </w:rPr>
      </w:pPr>
      <w:r w:rsidRPr="00F063E4">
        <w:rPr>
          <w:rFonts w:hint="eastAsia"/>
          <w:noProof/>
          <w:sz w:val="18"/>
          <w:szCs w:val="20"/>
        </w:rPr>
        <w:t>姓名：曾泇睷</w:t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="00F063E4">
        <w:rPr>
          <w:noProof/>
          <w:sz w:val="18"/>
          <w:szCs w:val="20"/>
        </w:rPr>
        <w:tab/>
      </w:r>
      <w:r w:rsidR="00F063E4">
        <w:rPr>
          <w:noProof/>
          <w:sz w:val="18"/>
          <w:szCs w:val="20"/>
        </w:rPr>
        <w:tab/>
      </w:r>
      <w:r w:rsidRPr="00F063E4">
        <w:rPr>
          <w:rFonts w:hint="eastAsia"/>
          <w:noProof/>
          <w:sz w:val="18"/>
          <w:szCs w:val="20"/>
        </w:rPr>
        <w:t>学号：1820221053</w:t>
      </w:r>
    </w:p>
    <w:p w14:paraId="362C21F8" w14:textId="671E5E3C" w:rsidR="0067012F" w:rsidRDefault="0067012F" w:rsidP="0067012F">
      <w:pPr>
        <w:tabs>
          <w:tab w:val="left" w:pos="3460"/>
        </w:tabs>
        <w:rPr>
          <w:b/>
          <w:bCs/>
        </w:rPr>
      </w:pPr>
      <w:r>
        <w:rPr>
          <w:rFonts w:hint="eastAsia"/>
        </w:rPr>
        <w:t>实验：</w:t>
      </w:r>
      <w:r w:rsidR="00E44913" w:rsidRPr="00E44913">
        <w:rPr>
          <w:b/>
          <w:bCs/>
        </w:rPr>
        <w:t>Basic OSPF Configuration and Analysis</w:t>
      </w:r>
    </w:p>
    <w:p w14:paraId="77445BA8" w14:textId="37B51E8C" w:rsidR="001727A5" w:rsidRDefault="001727A5" w:rsidP="0067012F">
      <w:pPr>
        <w:tabs>
          <w:tab w:val="left" w:pos="3460"/>
        </w:tabs>
        <w:rPr>
          <w:b/>
          <w:bCs/>
          <w:sz w:val="24"/>
          <w:szCs w:val="28"/>
        </w:rPr>
      </w:pPr>
      <w:r w:rsidRPr="00F063E4">
        <w:rPr>
          <w:rFonts w:hint="eastAsia"/>
          <w:b/>
          <w:bCs/>
          <w:sz w:val="24"/>
          <w:szCs w:val="28"/>
        </w:rPr>
        <w:t xml:space="preserve">Lab </w:t>
      </w:r>
      <w:r w:rsidR="00E44913">
        <w:rPr>
          <w:rFonts w:hint="eastAsia"/>
          <w:b/>
          <w:bCs/>
          <w:sz w:val="24"/>
          <w:szCs w:val="28"/>
        </w:rPr>
        <w:t>6</w:t>
      </w:r>
      <w:r w:rsidRPr="00F063E4">
        <w:rPr>
          <w:rFonts w:hint="eastAsia"/>
          <w:b/>
          <w:bCs/>
          <w:sz w:val="24"/>
          <w:szCs w:val="28"/>
        </w:rPr>
        <w:t xml:space="preserve">-1 </w:t>
      </w:r>
      <w:r w:rsidR="00E44913" w:rsidRPr="00E44913">
        <w:rPr>
          <w:b/>
          <w:bCs/>
          <w:sz w:val="24"/>
          <w:szCs w:val="28"/>
        </w:rPr>
        <w:t>BASIC MULTIPLE AREA OSPF CONFIGURATION</w:t>
      </w:r>
    </w:p>
    <w:p w14:paraId="4DC3C577" w14:textId="77777777" w:rsidR="008437E5" w:rsidRPr="008437E5" w:rsidRDefault="008437E5" w:rsidP="0067012F">
      <w:pPr>
        <w:tabs>
          <w:tab w:val="left" w:pos="3460"/>
        </w:tabs>
        <w:rPr>
          <w:b/>
          <w:bCs/>
        </w:rPr>
      </w:pPr>
      <w:r w:rsidRPr="008437E5">
        <w:rPr>
          <w:b/>
          <w:bCs/>
        </w:rPr>
        <w:t xml:space="preserve">Requirements </w:t>
      </w:r>
    </w:p>
    <w:p w14:paraId="297926D5" w14:textId="33E83B5A" w:rsidR="008437E5" w:rsidRDefault="00E44913" w:rsidP="008437E5">
      <w:pPr>
        <w:tabs>
          <w:tab w:val="left" w:pos="3460"/>
        </w:tabs>
        <w:spacing w:line="240" w:lineRule="auto"/>
        <w:rPr>
          <w:sz w:val="18"/>
          <w:szCs w:val="20"/>
        </w:rPr>
      </w:pPr>
      <w:r w:rsidRPr="00E44913">
        <w:rPr>
          <w:sz w:val="18"/>
          <w:szCs w:val="20"/>
        </w:rPr>
        <w:t>The network topology is shown in Figure 6-1. Four routers are used to interconnect the networks of different departments on the campus. Please configure multiple-area OSPF on the four routers to implement communication between departments A, B and loopback 0 (where loopback 0 simulates a host on the network of other departments). The entire AS is divided into three areas</w:t>
      </w:r>
      <w:r w:rsidR="009E0B56" w:rsidRPr="009E0B56">
        <w:rPr>
          <w:sz w:val="18"/>
          <w:szCs w:val="20"/>
        </w:rPr>
        <w:t>.</w:t>
      </w:r>
    </w:p>
    <w:p w14:paraId="270E6CB4" w14:textId="16AD3E6E" w:rsidR="009E0B56" w:rsidRPr="008437E5" w:rsidRDefault="009E0B56" w:rsidP="008437E5">
      <w:pPr>
        <w:tabs>
          <w:tab w:val="left" w:pos="3460"/>
        </w:tabs>
        <w:spacing w:line="240" w:lineRule="auto"/>
        <w:rPr>
          <w:sz w:val="18"/>
          <w:szCs w:val="20"/>
        </w:rPr>
      </w:pPr>
      <w:r>
        <w:rPr>
          <w:noProof/>
        </w:rPr>
        <w:drawing>
          <wp:inline distT="0" distB="0" distL="0" distR="0" wp14:anchorId="0F40AFAC" wp14:editId="44F5E6FD">
            <wp:extent cx="3352800" cy="1504733"/>
            <wp:effectExtent l="0" t="0" r="0" b="635"/>
            <wp:docPr id="1874189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89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461" cy="151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8CCF" w14:textId="5013D21E" w:rsidR="001727A5" w:rsidRDefault="005E20DD" w:rsidP="0067012F">
      <w:pPr>
        <w:tabs>
          <w:tab w:val="left" w:pos="3460"/>
        </w:tabs>
        <w:rPr>
          <w:b/>
          <w:bCs/>
        </w:rPr>
      </w:pPr>
      <w:r w:rsidRPr="005E20DD">
        <w:rPr>
          <w:b/>
          <w:bCs/>
        </w:rPr>
        <w:t>Step 1: Load the topology</w:t>
      </w:r>
      <w:r w:rsidR="009E0B56" w:rsidRPr="009E0B56">
        <w:rPr>
          <w:b/>
          <w:bCs/>
        </w:rPr>
        <w:t>.</w:t>
      </w:r>
    </w:p>
    <w:p w14:paraId="5E841F08" w14:textId="6DD2062B" w:rsidR="001727A5" w:rsidRDefault="001727A5" w:rsidP="0067012F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2: </w:t>
      </w:r>
      <w:r w:rsidR="009E0B56" w:rsidRPr="009E0B56">
        <w:rPr>
          <w:b/>
          <w:bCs/>
        </w:rPr>
        <w:t>Start devices</w:t>
      </w:r>
      <w:r w:rsidRPr="001727A5">
        <w:rPr>
          <w:b/>
          <w:bCs/>
        </w:rPr>
        <w:t>.</w:t>
      </w:r>
    </w:p>
    <w:p w14:paraId="4F1862A4" w14:textId="4935426D" w:rsidR="001727A5" w:rsidRDefault="001727A5" w:rsidP="0067012F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3: </w:t>
      </w:r>
      <w:r w:rsidR="009E0B56" w:rsidRPr="009E0B56">
        <w:rPr>
          <w:b/>
          <w:bCs/>
        </w:rPr>
        <w:t>Assign IP addresses to interfaces on the routers</w:t>
      </w:r>
      <w:r w:rsidRPr="001727A5">
        <w:rPr>
          <w:b/>
          <w:bCs/>
        </w:rPr>
        <w:t>.</w:t>
      </w:r>
    </w:p>
    <w:p w14:paraId="5BE7DE22" w14:textId="34C3AA36" w:rsidR="001727A5" w:rsidRDefault="001727A5" w:rsidP="0067012F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4: </w:t>
      </w:r>
      <w:r w:rsidR="005E20DD" w:rsidRPr="005E20DD">
        <w:rPr>
          <w:b/>
          <w:bCs/>
        </w:rPr>
        <w:t>Start data captures</w:t>
      </w:r>
      <w:r w:rsidRPr="001727A5">
        <w:rPr>
          <w:b/>
          <w:bCs/>
        </w:rPr>
        <w:t>.</w:t>
      </w:r>
    </w:p>
    <w:p w14:paraId="52B5E09F" w14:textId="4F318543" w:rsidR="0005612C" w:rsidRDefault="001727A5" w:rsidP="0067012F">
      <w:pPr>
        <w:tabs>
          <w:tab w:val="left" w:pos="3460"/>
        </w:tabs>
      </w:pPr>
      <w:r w:rsidRPr="001727A5">
        <w:rPr>
          <w:b/>
          <w:bCs/>
        </w:rPr>
        <w:t xml:space="preserve">Step 5: </w:t>
      </w:r>
      <w:r w:rsidR="005E20DD" w:rsidRPr="005E20DD">
        <w:rPr>
          <w:b/>
          <w:bCs/>
        </w:rPr>
        <w:t>Configure basic multiple-area OSPF on the routers</w:t>
      </w:r>
      <w:r w:rsidRPr="001727A5">
        <w:rPr>
          <w:b/>
          <w:bCs/>
        </w:rPr>
        <w:t>.</w:t>
      </w:r>
      <w:r w:rsidR="0005612C" w:rsidRPr="0005612C">
        <w:t xml:space="preserve"> </w:t>
      </w:r>
    </w:p>
    <w:p w14:paraId="6BD882CE" w14:textId="218488BA" w:rsidR="0005612C" w:rsidRPr="001727A5" w:rsidRDefault="0005612C" w:rsidP="009E0B56">
      <w:pPr>
        <w:tabs>
          <w:tab w:val="left" w:pos="3460"/>
        </w:tabs>
        <w:rPr>
          <w:b/>
          <w:bCs/>
        </w:rPr>
      </w:pPr>
      <w:r w:rsidRPr="0005612C">
        <w:rPr>
          <w:b/>
          <w:bCs/>
        </w:rPr>
        <w:t xml:space="preserve">Step 6: </w:t>
      </w:r>
      <w:r w:rsidR="005E20DD" w:rsidRPr="005E20DD">
        <w:rPr>
          <w:b/>
          <w:bCs/>
        </w:rPr>
        <w:t>Examine and verify OSPF configurations</w:t>
      </w:r>
      <w:r w:rsidRPr="0005612C">
        <w:rPr>
          <w:b/>
          <w:bCs/>
        </w:rPr>
        <w:t>.</w:t>
      </w:r>
      <w:r w:rsidRPr="0005612C">
        <w:t xml:space="preserve"> </w:t>
      </w:r>
    </w:p>
    <w:p w14:paraId="4EBAE9DA" w14:textId="74B74703" w:rsidR="0067012F" w:rsidRPr="0067012F" w:rsidRDefault="0067012F" w:rsidP="0067012F">
      <w:pPr>
        <w:tabs>
          <w:tab w:val="left" w:pos="3460"/>
        </w:tabs>
        <w:rPr>
          <w:b/>
          <w:bCs/>
        </w:rPr>
      </w:pPr>
      <w:r w:rsidRPr="0067012F">
        <w:rPr>
          <w:b/>
          <w:bCs/>
        </w:rPr>
        <w:t>Answer the following questions:</w:t>
      </w:r>
    </w:p>
    <w:p w14:paraId="4291895F" w14:textId="77777777" w:rsidR="005E20DD" w:rsidRDefault="005E20DD" w:rsidP="005E20DD">
      <w:pPr>
        <w:tabs>
          <w:tab w:val="left" w:pos="3460"/>
        </w:tabs>
      </w:pPr>
      <w:r w:rsidRPr="005E20DD">
        <w:t xml:space="preserve">Q6-1.1. Paste the screenshot of the created topology. </w:t>
      </w:r>
    </w:p>
    <w:p w14:paraId="67CF8FA8" w14:textId="7C8EC4B5" w:rsidR="005E20DD" w:rsidRDefault="005E20DD" w:rsidP="005E20DD">
      <w:pPr>
        <w:tabs>
          <w:tab w:val="left" w:pos="3460"/>
        </w:tabs>
      </w:pPr>
      <w:r w:rsidRPr="005E20DD">
        <w:rPr>
          <w:noProof/>
        </w:rPr>
        <w:drawing>
          <wp:inline distT="0" distB="0" distL="0" distR="0" wp14:anchorId="0C1D5BFA" wp14:editId="13F23863">
            <wp:extent cx="4108450" cy="1404273"/>
            <wp:effectExtent l="0" t="0" r="6350" b="5715"/>
            <wp:docPr id="1877443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3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140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09DB" w14:textId="77777777" w:rsidR="005E20DD" w:rsidRDefault="005E20DD" w:rsidP="005E20DD">
      <w:pPr>
        <w:tabs>
          <w:tab w:val="left" w:pos="3460"/>
        </w:tabs>
      </w:pPr>
      <w:r w:rsidRPr="005E20DD">
        <w:lastRenderedPageBreak/>
        <w:t xml:space="preserve">Q6-1.2. Paste the screenshots of the OSPF routing table, Link-State Database, OSPF neighbor, updates of the LSAs that the LSDB receives and route calculation statistics on the router RTA. </w:t>
      </w:r>
    </w:p>
    <w:p w14:paraId="4BE3D368" w14:textId="55B0D676" w:rsidR="005E20DD" w:rsidRDefault="007119B3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7C20596F" wp14:editId="4AA0D63E">
            <wp:extent cx="4102100" cy="1750282"/>
            <wp:effectExtent l="0" t="0" r="0" b="2540"/>
            <wp:docPr id="14820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35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6807" cy="17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5C33" w14:textId="517EEF99" w:rsidR="007119B3" w:rsidRDefault="007119B3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0DBA9E19" wp14:editId="0B1E038C">
            <wp:extent cx="4171950" cy="1613328"/>
            <wp:effectExtent l="0" t="0" r="0" b="6350"/>
            <wp:docPr id="595157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57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6107" cy="161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1FA4" w14:textId="7DE6C5F9" w:rsidR="007119B3" w:rsidRDefault="007119B3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1945EEED" wp14:editId="0BF8D00F">
            <wp:extent cx="4203700" cy="1549184"/>
            <wp:effectExtent l="0" t="0" r="6350" b="0"/>
            <wp:docPr id="2116496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96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27" cy="155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AE44" w14:textId="7E36307B" w:rsidR="007119B3" w:rsidRDefault="007119B3" w:rsidP="005E20DD">
      <w:pPr>
        <w:tabs>
          <w:tab w:val="left" w:pos="3460"/>
        </w:tabs>
        <w:rPr>
          <w:rFonts w:hint="eastAsia"/>
        </w:rPr>
      </w:pPr>
      <w:r>
        <w:rPr>
          <w:noProof/>
        </w:rPr>
        <w:drawing>
          <wp:inline distT="0" distB="0" distL="0" distR="0" wp14:anchorId="7FEEEAF2" wp14:editId="2BA5FAC4">
            <wp:extent cx="4210050" cy="2465409"/>
            <wp:effectExtent l="0" t="0" r="0" b="0"/>
            <wp:docPr id="70979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2588" cy="24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8BA3" w14:textId="77777777" w:rsidR="005E20DD" w:rsidRDefault="005E20DD" w:rsidP="005E20DD">
      <w:pPr>
        <w:tabs>
          <w:tab w:val="left" w:pos="3460"/>
        </w:tabs>
      </w:pPr>
      <w:r w:rsidRPr="005E20DD">
        <w:lastRenderedPageBreak/>
        <w:t xml:space="preserve">Q6-1.3. Paste the screenshots of the OSPF routing table, Link-State Database, OSPF neighbor, updates of the LSAs that the LSDB receives and route calculation statistics on the router RTB. </w:t>
      </w:r>
    </w:p>
    <w:p w14:paraId="66C049C1" w14:textId="5070A22E" w:rsidR="005E20DD" w:rsidRDefault="007119B3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0C0A95C8" wp14:editId="78BD99E6">
            <wp:extent cx="5274310" cy="2223135"/>
            <wp:effectExtent l="0" t="0" r="2540" b="5715"/>
            <wp:docPr id="404988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88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4FDF" w14:textId="397AC6FC" w:rsidR="007119B3" w:rsidRDefault="007119B3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3630864B" wp14:editId="37D56ADA">
            <wp:extent cx="5274310" cy="3550285"/>
            <wp:effectExtent l="0" t="0" r="2540" b="0"/>
            <wp:docPr id="2111564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64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AB99" w14:textId="2A108905" w:rsidR="007119B3" w:rsidRDefault="007119B3" w:rsidP="005E20DD">
      <w:pPr>
        <w:tabs>
          <w:tab w:val="left" w:pos="3460"/>
        </w:tabs>
      </w:pPr>
      <w:r>
        <w:rPr>
          <w:noProof/>
        </w:rPr>
        <w:lastRenderedPageBreak/>
        <w:drawing>
          <wp:inline distT="0" distB="0" distL="0" distR="0" wp14:anchorId="57655C08" wp14:editId="4312E440">
            <wp:extent cx="5274310" cy="3413760"/>
            <wp:effectExtent l="0" t="0" r="2540" b="0"/>
            <wp:docPr id="661950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50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E933" w14:textId="0C2DA90B" w:rsidR="007119B3" w:rsidRDefault="007119B3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4EBAC4D7" wp14:editId="1ACD41C5">
            <wp:extent cx="5274310" cy="3597275"/>
            <wp:effectExtent l="0" t="0" r="2540" b="3175"/>
            <wp:docPr id="1303172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2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C2A8" w14:textId="77777777" w:rsidR="007119B3" w:rsidRDefault="007119B3" w:rsidP="005E20DD">
      <w:pPr>
        <w:tabs>
          <w:tab w:val="left" w:pos="3460"/>
        </w:tabs>
      </w:pPr>
    </w:p>
    <w:p w14:paraId="5E2D0F9F" w14:textId="77777777" w:rsidR="007119B3" w:rsidRDefault="007119B3" w:rsidP="005E20DD">
      <w:pPr>
        <w:tabs>
          <w:tab w:val="left" w:pos="3460"/>
        </w:tabs>
      </w:pPr>
    </w:p>
    <w:p w14:paraId="50649C6F" w14:textId="77777777" w:rsidR="007119B3" w:rsidRDefault="007119B3" w:rsidP="005E20DD">
      <w:pPr>
        <w:tabs>
          <w:tab w:val="left" w:pos="3460"/>
        </w:tabs>
      </w:pPr>
    </w:p>
    <w:p w14:paraId="216F8402" w14:textId="77777777" w:rsidR="007119B3" w:rsidRDefault="007119B3" w:rsidP="005E20DD">
      <w:pPr>
        <w:tabs>
          <w:tab w:val="left" w:pos="3460"/>
        </w:tabs>
        <w:rPr>
          <w:rFonts w:hint="eastAsia"/>
        </w:rPr>
      </w:pPr>
    </w:p>
    <w:p w14:paraId="49826165" w14:textId="77777777" w:rsidR="005E20DD" w:rsidRDefault="005E20DD" w:rsidP="005E20DD">
      <w:pPr>
        <w:tabs>
          <w:tab w:val="left" w:pos="3460"/>
        </w:tabs>
      </w:pPr>
      <w:r w:rsidRPr="005E20DD">
        <w:lastRenderedPageBreak/>
        <w:t xml:space="preserve">Q6-1.4. Paste the screenshots of the OSPF routing table, Link-State Database, OSPF neighbor, updates of the LSAs that the LSDB receives and route calculation statistics on the router RTC. </w:t>
      </w:r>
    </w:p>
    <w:p w14:paraId="7397E91C" w14:textId="18FD6D22" w:rsidR="005E20DD" w:rsidRDefault="007119B3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4D50801A" wp14:editId="4635A712">
            <wp:extent cx="5274310" cy="2240915"/>
            <wp:effectExtent l="0" t="0" r="2540" b="6985"/>
            <wp:docPr id="1325440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40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C1AF" w14:textId="59663137" w:rsidR="007119B3" w:rsidRDefault="007119B3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407AFC7F" wp14:editId="78759B24">
            <wp:extent cx="5274310" cy="3475990"/>
            <wp:effectExtent l="0" t="0" r="2540" b="0"/>
            <wp:docPr id="101435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5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4A82" w14:textId="25ED6530" w:rsidR="007119B3" w:rsidRDefault="007119B3" w:rsidP="005E20DD">
      <w:pPr>
        <w:tabs>
          <w:tab w:val="left" w:pos="3460"/>
        </w:tabs>
      </w:pPr>
      <w:r>
        <w:rPr>
          <w:noProof/>
        </w:rPr>
        <w:lastRenderedPageBreak/>
        <w:drawing>
          <wp:inline distT="0" distB="0" distL="0" distR="0" wp14:anchorId="1F4FB4C9" wp14:editId="372DF473">
            <wp:extent cx="5274310" cy="3420745"/>
            <wp:effectExtent l="0" t="0" r="2540" b="8255"/>
            <wp:docPr id="1458407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7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9D41" w14:textId="137B70F0" w:rsidR="007119B3" w:rsidRDefault="007119B3" w:rsidP="005E20DD">
      <w:pPr>
        <w:tabs>
          <w:tab w:val="left" w:pos="3460"/>
        </w:tabs>
        <w:rPr>
          <w:rFonts w:hint="eastAsia"/>
        </w:rPr>
      </w:pPr>
      <w:r>
        <w:rPr>
          <w:noProof/>
        </w:rPr>
        <w:drawing>
          <wp:inline distT="0" distB="0" distL="0" distR="0" wp14:anchorId="01A86049" wp14:editId="1B0FB556">
            <wp:extent cx="5274310" cy="3479800"/>
            <wp:effectExtent l="0" t="0" r="2540" b="6350"/>
            <wp:docPr id="21404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3889" w14:textId="77777777" w:rsidR="007119B3" w:rsidRDefault="007119B3" w:rsidP="005E20DD">
      <w:pPr>
        <w:tabs>
          <w:tab w:val="left" w:pos="3460"/>
        </w:tabs>
      </w:pPr>
    </w:p>
    <w:p w14:paraId="70D39D24" w14:textId="77777777" w:rsidR="007119B3" w:rsidRDefault="007119B3" w:rsidP="005E20DD">
      <w:pPr>
        <w:tabs>
          <w:tab w:val="left" w:pos="3460"/>
        </w:tabs>
      </w:pPr>
    </w:p>
    <w:p w14:paraId="1DF66760" w14:textId="77777777" w:rsidR="007119B3" w:rsidRDefault="007119B3" w:rsidP="005E20DD">
      <w:pPr>
        <w:tabs>
          <w:tab w:val="left" w:pos="3460"/>
        </w:tabs>
      </w:pPr>
    </w:p>
    <w:p w14:paraId="42BA16BD" w14:textId="77777777" w:rsidR="007119B3" w:rsidRDefault="007119B3" w:rsidP="005E20DD">
      <w:pPr>
        <w:tabs>
          <w:tab w:val="left" w:pos="3460"/>
        </w:tabs>
      </w:pPr>
    </w:p>
    <w:p w14:paraId="3D3119B6" w14:textId="10E8816E" w:rsidR="005E20DD" w:rsidRDefault="005E20DD" w:rsidP="005E20DD">
      <w:pPr>
        <w:tabs>
          <w:tab w:val="left" w:pos="3460"/>
        </w:tabs>
      </w:pPr>
      <w:r w:rsidRPr="005E20DD">
        <w:lastRenderedPageBreak/>
        <w:t xml:space="preserve">Q6-1.5. Paste the screenshots of the OSPF routing table, Link-State Database, OSPF neighbor, updates of the LSAs that the LSDB receives and route calculation statistics on the router RTD. </w:t>
      </w:r>
    </w:p>
    <w:p w14:paraId="5CC86A8C" w14:textId="0EDD12D5" w:rsidR="005E20DD" w:rsidRDefault="007119B3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52283059" wp14:editId="77776057">
            <wp:extent cx="4330700" cy="1797767"/>
            <wp:effectExtent l="0" t="0" r="0" b="0"/>
            <wp:docPr id="813489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99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6482" cy="180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F268" w14:textId="502DF8C1" w:rsidR="007119B3" w:rsidRDefault="007119B3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0EACD20B" wp14:editId="25B61DBB">
            <wp:extent cx="4267200" cy="1570531"/>
            <wp:effectExtent l="0" t="0" r="0" b="0"/>
            <wp:docPr id="1586289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892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0602" cy="15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BCFF" w14:textId="2413E684" w:rsidR="007119B3" w:rsidRDefault="007119B3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2A7F1C50" wp14:editId="76FF8685">
            <wp:extent cx="4248150" cy="1568122"/>
            <wp:effectExtent l="0" t="0" r="0" b="0"/>
            <wp:docPr id="1941294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948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9303" cy="157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186F" w14:textId="2CE66DEC" w:rsidR="007119B3" w:rsidRDefault="007119B3" w:rsidP="005E20DD">
      <w:pPr>
        <w:tabs>
          <w:tab w:val="left" w:pos="3460"/>
        </w:tabs>
        <w:rPr>
          <w:rFonts w:hint="eastAsia"/>
        </w:rPr>
      </w:pPr>
      <w:r>
        <w:rPr>
          <w:noProof/>
        </w:rPr>
        <w:drawing>
          <wp:inline distT="0" distB="0" distL="0" distR="0" wp14:anchorId="1F13C26A" wp14:editId="65CFBF0E">
            <wp:extent cx="4324350" cy="2385525"/>
            <wp:effectExtent l="0" t="0" r="0" b="0"/>
            <wp:docPr id="858151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512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9822" cy="238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4D8B" w14:textId="77777777" w:rsidR="005E20DD" w:rsidRDefault="005E20DD" w:rsidP="005E20DD">
      <w:pPr>
        <w:tabs>
          <w:tab w:val="left" w:pos="3460"/>
        </w:tabs>
      </w:pPr>
      <w:r w:rsidRPr="005E20DD">
        <w:lastRenderedPageBreak/>
        <w:t xml:space="preserve">Q6-1.6. Can PC-10-1 and PC-30-1 ping each other? Please paste the screenshot of the ping result. </w:t>
      </w:r>
    </w:p>
    <w:p w14:paraId="6D54886E" w14:textId="5E4BA372" w:rsidR="005E20DD" w:rsidRDefault="0019733E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16CA33AB" wp14:editId="1ADDF5A7">
            <wp:extent cx="5274310" cy="1370965"/>
            <wp:effectExtent l="0" t="0" r="2540" b="635"/>
            <wp:docPr id="423780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80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176C" w14:textId="77777777" w:rsidR="005E20DD" w:rsidRDefault="005E20DD" w:rsidP="005E20DD">
      <w:pPr>
        <w:tabs>
          <w:tab w:val="left" w:pos="3460"/>
        </w:tabs>
      </w:pPr>
      <w:r w:rsidRPr="005E20DD">
        <w:t xml:space="preserve">Q6-1.7. Can PC-10-1 and loopback 0 on RTD ping each other? Please paste the screenshot of the ping result. </w:t>
      </w:r>
    </w:p>
    <w:p w14:paraId="350BFA44" w14:textId="0ADBF360" w:rsidR="005E20DD" w:rsidRDefault="0019733E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33146871" wp14:editId="2EBD6DC5">
            <wp:extent cx="5274310" cy="1304925"/>
            <wp:effectExtent l="0" t="0" r="2540" b="9525"/>
            <wp:docPr id="1631638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384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E835" w14:textId="77777777" w:rsidR="005E20DD" w:rsidRDefault="005E20DD" w:rsidP="005E20DD">
      <w:pPr>
        <w:tabs>
          <w:tab w:val="left" w:pos="3460"/>
        </w:tabs>
      </w:pPr>
      <w:r w:rsidRPr="005E20DD">
        <w:t>Q6-1.8. Please paste the screenshot of the result of command “</w:t>
      </w:r>
      <w:proofErr w:type="spellStart"/>
      <w:r w:rsidRPr="005E20DD">
        <w:t>tracert</w:t>
      </w:r>
      <w:proofErr w:type="spellEnd"/>
      <w:r w:rsidRPr="005E20DD">
        <w:t xml:space="preserve"> 192.168.30.11” issued from PC-10-1. </w:t>
      </w:r>
    </w:p>
    <w:p w14:paraId="70BF41ED" w14:textId="29A8B1E5" w:rsidR="005E20DD" w:rsidRDefault="0019733E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47BD64C6" wp14:editId="47CFDDD1">
            <wp:extent cx="4508732" cy="2140060"/>
            <wp:effectExtent l="0" t="0" r="6350" b="0"/>
            <wp:docPr id="279160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07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557B" w14:textId="77777777" w:rsidR="005E20DD" w:rsidRDefault="005E20DD" w:rsidP="005E20DD">
      <w:pPr>
        <w:tabs>
          <w:tab w:val="left" w:pos="3460"/>
        </w:tabs>
      </w:pPr>
      <w:r w:rsidRPr="005E20DD">
        <w:t xml:space="preserve">Q6-1.9. Just after configuring OSPF on RTA and RTB, what OSPF packets are exchanged between RTA and RTB? Please explain with the captured OSPF communications. </w:t>
      </w:r>
    </w:p>
    <w:p w14:paraId="7FF78320" w14:textId="77777777" w:rsidR="0019733E" w:rsidRPr="0019733E" w:rsidRDefault="0019733E" w:rsidP="0019733E">
      <w:p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After configuring OSPF on RTA and RTB, the following OSPF packets are exchanged:</w:t>
      </w:r>
    </w:p>
    <w:p w14:paraId="556E70D7" w14:textId="77777777" w:rsidR="0019733E" w:rsidRPr="0019733E" w:rsidRDefault="0019733E" w:rsidP="0019733E">
      <w:pPr>
        <w:numPr>
          <w:ilvl w:val="0"/>
          <w:numId w:val="4"/>
        </w:num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Hello packets - to discover and establish neighbor relationships</w:t>
      </w:r>
    </w:p>
    <w:p w14:paraId="08EBB8A8" w14:textId="77777777" w:rsidR="0019733E" w:rsidRPr="0019733E" w:rsidRDefault="0019733E" w:rsidP="0019733E">
      <w:pPr>
        <w:numPr>
          <w:ilvl w:val="0"/>
          <w:numId w:val="4"/>
        </w:num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Database Description (DD) packets - to exchange LSDB summaries</w:t>
      </w:r>
    </w:p>
    <w:p w14:paraId="5617C29F" w14:textId="77777777" w:rsidR="0019733E" w:rsidRPr="0019733E" w:rsidRDefault="0019733E" w:rsidP="0019733E">
      <w:pPr>
        <w:numPr>
          <w:ilvl w:val="0"/>
          <w:numId w:val="4"/>
        </w:num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Link State Request (LSR) packets - to request specific LSAs</w:t>
      </w:r>
    </w:p>
    <w:p w14:paraId="68923370" w14:textId="77777777" w:rsidR="0019733E" w:rsidRPr="0019733E" w:rsidRDefault="0019733E" w:rsidP="0019733E">
      <w:pPr>
        <w:numPr>
          <w:ilvl w:val="0"/>
          <w:numId w:val="4"/>
        </w:num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Link State Update (LSU) packets - to send the requested LSAs</w:t>
      </w:r>
    </w:p>
    <w:p w14:paraId="4BCC3C2F" w14:textId="77777777" w:rsidR="0019733E" w:rsidRPr="0019733E" w:rsidRDefault="0019733E" w:rsidP="0019733E">
      <w:pPr>
        <w:numPr>
          <w:ilvl w:val="0"/>
          <w:numId w:val="4"/>
        </w:num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Link State Acknowledgment (</w:t>
      </w:r>
      <w:proofErr w:type="spellStart"/>
      <w:r w:rsidRPr="0019733E">
        <w:rPr>
          <w:color w:val="FF0000"/>
        </w:rPr>
        <w:t>LSAck</w:t>
      </w:r>
      <w:proofErr w:type="spellEnd"/>
      <w:r w:rsidRPr="0019733E">
        <w:rPr>
          <w:color w:val="FF0000"/>
        </w:rPr>
        <w:t>) packets - to acknowledge received LSAs</w:t>
      </w:r>
    </w:p>
    <w:p w14:paraId="427A5D5B" w14:textId="77777777" w:rsidR="005E20DD" w:rsidRDefault="005E20DD" w:rsidP="005E20DD">
      <w:pPr>
        <w:tabs>
          <w:tab w:val="left" w:pos="3460"/>
        </w:tabs>
      </w:pPr>
      <w:r w:rsidRPr="005E20DD">
        <w:lastRenderedPageBreak/>
        <w:t xml:space="preserve">Q6-1.10. With the completion of the OSPF configurations on each router, how does RTA know that the network topology has changed? Please explain with the captured OSPF communications. </w:t>
      </w:r>
    </w:p>
    <w:p w14:paraId="13F5AEBF" w14:textId="77777777" w:rsidR="0019733E" w:rsidRPr="0019733E" w:rsidRDefault="0019733E" w:rsidP="0019733E">
      <w:p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RTA learns about topology changes through:</w:t>
      </w:r>
    </w:p>
    <w:p w14:paraId="533D9AC5" w14:textId="77777777" w:rsidR="0019733E" w:rsidRPr="0019733E" w:rsidRDefault="0019733E" w:rsidP="0019733E">
      <w:pPr>
        <w:numPr>
          <w:ilvl w:val="0"/>
          <w:numId w:val="5"/>
        </w:num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Hello packets that detect neighbor state changes</w:t>
      </w:r>
    </w:p>
    <w:p w14:paraId="7D67590B" w14:textId="77777777" w:rsidR="0019733E" w:rsidRPr="0019733E" w:rsidRDefault="0019733E" w:rsidP="0019733E">
      <w:pPr>
        <w:numPr>
          <w:ilvl w:val="0"/>
          <w:numId w:val="5"/>
        </w:num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LSU packets containing updated LSAs</w:t>
      </w:r>
    </w:p>
    <w:p w14:paraId="00D00744" w14:textId="77777777" w:rsidR="0019733E" w:rsidRPr="0019733E" w:rsidRDefault="0019733E" w:rsidP="0019733E">
      <w:pPr>
        <w:numPr>
          <w:ilvl w:val="0"/>
          <w:numId w:val="5"/>
        </w:num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Periodic LSDB refreshes (every 30 minutes by default)</w:t>
      </w:r>
      <w:r w:rsidRPr="0019733E">
        <w:rPr>
          <w:color w:val="FF0000"/>
        </w:rPr>
        <w:br/>
        <w:t>When a change occurs, neighboring routers flood LSU packets containing the updated LSA information throughout the area.</w:t>
      </w:r>
    </w:p>
    <w:p w14:paraId="4F1D4CC7" w14:textId="77777777" w:rsidR="005E20DD" w:rsidRPr="0019733E" w:rsidRDefault="005E20DD" w:rsidP="005E20DD">
      <w:pPr>
        <w:tabs>
          <w:tab w:val="left" w:pos="3460"/>
        </w:tabs>
      </w:pPr>
    </w:p>
    <w:p w14:paraId="412E9DEC" w14:textId="77777777" w:rsidR="005E20DD" w:rsidRDefault="005E20DD" w:rsidP="005E20DD">
      <w:pPr>
        <w:tabs>
          <w:tab w:val="left" w:pos="3460"/>
        </w:tabs>
      </w:pPr>
      <w:r w:rsidRPr="005E20DD">
        <w:t xml:space="preserve">Q6-1.11. What OSPF packets are sent and received from the interface GE 0/0/0 and GE 0/0/1 on RTB? Paste the screenshot of the captured OSPF packets. </w:t>
      </w:r>
    </w:p>
    <w:p w14:paraId="5D95619C" w14:textId="2A5E9320" w:rsidR="005E20DD" w:rsidRDefault="0019733E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093EECEC" wp14:editId="1AE65905">
            <wp:extent cx="5274310" cy="530225"/>
            <wp:effectExtent l="0" t="0" r="2540" b="3175"/>
            <wp:docPr id="1238194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947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5ED0" w14:textId="09682CD9" w:rsidR="0019733E" w:rsidRDefault="0019733E" w:rsidP="005E20DD">
      <w:pPr>
        <w:tabs>
          <w:tab w:val="left" w:pos="3460"/>
        </w:tabs>
        <w:rPr>
          <w:rFonts w:hint="eastAsia"/>
        </w:rPr>
      </w:pPr>
      <w:r>
        <w:rPr>
          <w:noProof/>
        </w:rPr>
        <w:drawing>
          <wp:inline distT="0" distB="0" distL="0" distR="0" wp14:anchorId="7C8D3D98" wp14:editId="037DFB41">
            <wp:extent cx="5274310" cy="414020"/>
            <wp:effectExtent l="0" t="0" r="2540" b="5080"/>
            <wp:docPr id="70966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68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A916" w14:textId="77777777" w:rsidR="005E20DD" w:rsidRDefault="005E20DD" w:rsidP="005E20DD">
      <w:pPr>
        <w:tabs>
          <w:tab w:val="left" w:pos="3460"/>
        </w:tabs>
      </w:pPr>
      <w:r w:rsidRPr="005E20DD">
        <w:t xml:space="preserve">Q6-1.12. What OSPF packets are sent and received from the interface GE 0/0/0 and GE 0/0/1 on RTC? Paste the screenshot of the captured OSPF packets. </w:t>
      </w:r>
    </w:p>
    <w:p w14:paraId="2E797159" w14:textId="52BD4D0C" w:rsidR="005E20DD" w:rsidRDefault="0019733E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43419DA0" wp14:editId="5CC84167">
            <wp:extent cx="5274310" cy="1493520"/>
            <wp:effectExtent l="0" t="0" r="2540" b="0"/>
            <wp:docPr id="694983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831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BADA" w14:textId="53D33493" w:rsidR="0019733E" w:rsidRDefault="0019733E" w:rsidP="005E20DD">
      <w:pPr>
        <w:tabs>
          <w:tab w:val="left" w:pos="3460"/>
        </w:tabs>
        <w:rPr>
          <w:rFonts w:hint="eastAsia"/>
        </w:rPr>
      </w:pPr>
      <w:r>
        <w:rPr>
          <w:noProof/>
        </w:rPr>
        <w:drawing>
          <wp:inline distT="0" distB="0" distL="0" distR="0" wp14:anchorId="6894C0BF" wp14:editId="3CD88965">
            <wp:extent cx="5274310" cy="1903730"/>
            <wp:effectExtent l="0" t="0" r="2540" b="1270"/>
            <wp:docPr id="1972802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023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AB6E" w14:textId="77777777" w:rsidR="005E20DD" w:rsidRDefault="005E20DD" w:rsidP="005E20DD">
      <w:pPr>
        <w:tabs>
          <w:tab w:val="left" w:pos="3460"/>
        </w:tabs>
      </w:pPr>
      <w:r w:rsidRPr="005E20DD">
        <w:lastRenderedPageBreak/>
        <w:t xml:space="preserve">Q6-1.13. In what type of packet are the OSPF Link State Advertisements sent from the interface GE 0/0/0 on RTB transmitted? What are their LSA types? Paste the screenshot of the expanded information of the captured LSAs. </w:t>
      </w:r>
    </w:p>
    <w:p w14:paraId="5D554472" w14:textId="5F34F88D" w:rsidR="005E20DD" w:rsidRDefault="0019733E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0E302E44" wp14:editId="590D4898">
            <wp:extent cx="5274310" cy="2546350"/>
            <wp:effectExtent l="0" t="0" r="2540" b="6350"/>
            <wp:docPr id="2040290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09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2ACF" w14:textId="77777777" w:rsidR="005E20DD" w:rsidRDefault="005E20DD" w:rsidP="005E20DD">
      <w:pPr>
        <w:tabs>
          <w:tab w:val="left" w:pos="3460"/>
        </w:tabs>
      </w:pPr>
      <w:r w:rsidRPr="005E20DD">
        <w:t xml:space="preserve">Q6-1.14. In what type of packet are the OSPF Link State Advertisements sent from the interface GE 0/0/1 on RTB transmitted? What are their LSA types? Paste the screenshot of the expanded information of the captured LSAs. </w:t>
      </w:r>
    </w:p>
    <w:p w14:paraId="0CCA3CC7" w14:textId="612CC4D3" w:rsidR="005E20DD" w:rsidRDefault="0019733E" w:rsidP="005E20DD">
      <w:pPr>
        <w:tabs>
          <w:tab w:val="left" w:pos="3460"/>
        </w:tabs>
      </w:pPr>
      <w:r>
        <w:rPr>
          <w:noProof/>
        </w:rPr>
        <w:drawing>
          <wp:inline distT="0" distB="0" distL="0" distR="0" wp14:anchorId="0D87B603" wp14:editId="68CDCDD1">
            <wp:extent cx="5274310" cy="2610485"/>
            <wp:effectExtent l="0" t="0" r="2540" b="0"/>
            <wp:docPr id="2092893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936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AE74" w14:textId="77777777" w:rsidR="005E20DD" w:rsidRDefault="005E20DD" w:rsidP="005E20DD">
      <w:pPr>
        <w:tabs>
          <w:tab w:val="left" w:pos="3460"/>
        </w:tabs>
      </w:pPr>
      <w:r w:rsidRPr="005E20DD">
        <w:t xml:space="preserve">Q6-1.15. How are the Link State Advertisements in area 1 transmitted to area 2 through area 0? Please explain with the captured OSPF communications. </w:t>
      </w:r>
    </w:p>
    <w:p w14:paraId="0BA56A29" w14:textId="77777777" w:rsidR="0019733E" w:rsidRPr="0019733E" w:rsidRDefault="0019733E" w:rsidP="0019733E">
      <w:p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Area 1 LSAs are transmitted to Area 2 through Area 0 as follows:</w:t>
      </w:r>
    </w:p>
    <w:p w14:paraId="63E66B4D" w14:textId="77777777" w:rsidR="0019733E" w:rsidRPr="0019733E" w:rsidRDefault="0019733E" w:rsidP="0019733E">
      <w:pPr>
        <w:numPr>
          <w:ilvl w:val="0"/>
          <w:numId w:val="6"/>
        </w:num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RTA floods Type 1 LSAs within Area 1</w:t>
      </w:r>
    </w:p>
    <w:p w14:paraId="19AF62F5" w14:textId="77777777" w:rsidR="0019733E" w:rsidRPr="0019733E" w:rsidRDefault="0019733E" w:rsidP="0019733E">
      <w:pPr>
        <w:numPr>
          <w:ilvl w:val="0"/>
          <w:numId w:val="6"/>
        </w:num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RTB (ABR) converts relevant Type 1 LSAs to Type 3 Summary LSAs for Area 0</w:t>
      </w:r>
    </w:p>
    <w:p w14:paraId="78741FC0" w14:textId="77777777" w:rsidR="0019733E" w:rsidRPr="0019733E" w:rsidRDefault="0019733E" w:rsidP="0019733E">
      <w:pPr>
        <w:numPr>
          <w:ilvl w:val="0"/>
          <w:numId w:val="6"/>
        </w:numPr>
        <w:tabs>
          <w:tab w:val="left" w:pos="3460"/>
        </w:tabs>
        <w:spacing w:after="0"/>
        <w:rPr>
          <w:color w:val="FF0000"/>
        </w:rPr>
      </w:pPr>
      <w:r w:rsidRPr="0019733E">
        <w:rPr>
          <w:color w:val="FF0000"/>
        </w:rPr>
        <w:t>RTC (ABR) converts these Type 3 LSAs for Area 2</w:t>
      </w:r>
    </w:p>
    <w:p w14:paraId="5E94FC6D" w14:textId="73FC4F61" w:rsidR="005E20DD" w:rsidRPr="0019733E" w:rsidRDefault="0019733E" w:rsidP="005E20DD">
      <w:pPr>
        <w:numPr>
          <w:ilvl w:val="0"/>
          <w:numId w:val="6"/>
        </w:numPr>
        <w:tabs>
          <w:tab w:val="left" w:pos="3460"/>
        </w:tabs>
        <w:spacing w:after="0"/>
        <w:rPr>
          <w:rFonts w:hint="eastAsia"/>
          <w:color w:val="FF0000"/>
        </w:rPr>
      </w:pPr>
      <w:r w:rsidRPr="0019733E">
        <w:rPr>
          <w:color w:val="FF0000"/>
        </w:rPr>
        <w:t>RTD receives the Type 3 LSAs in Area 2</w:t>
      </w:r>
    </w:p>
    <w:p w14:paraId="44F1A3BB" w14:textId="610D842F" w:rsidR="00F43240" w:rsidRDefault="005E20DD" w:rsidP="005E20DD">
      <w:pPr>
        <w:tabs>
          <w:tab w:val="left" w:pos="3460"/>
        </w:tabs>
      </w:pPr>
      <w:r w:rsidRPr="005E20DD">
        <w:lastRenderedPageBreak/>
        <w:t>Q6-1.16. How are the Link State Advertisements in area 2 transmitted to area 1 through area 0? Please explain with the captured OSPF communications.</w:t>
      </w:r>
      <w:r w:rsidR="009E0B56" w:rsidRPr="009E0B56">
        <w:t xml:space="preserve"> </w:t>
      </w:r>
    </w:p>
    <w:p w14:paraId="17BAF3CB" w14:textId="77777777" w:rsidR="0019733E" w:rsidRPr="0019733E" w:rsidRDefault="0019733E" w:rsidP="0019733E">
      <w:pPr>
        <w:spacing w:after="0"/>
        <w:rPr>
          <w:color w:val="FF0000"/>
        </w:rPr>
      </w:pPr>
      <w:r w:rsidRPr="0019733E">
        <w:rPr>
          <w:color w:val="FF0000"/>
        </w:rPr>
        <w:t>Area 2 LSAs are transmitted to Area 1 through Area 0 as follows:</w:t>
      </w:r>
    </w:p>
    <w:p w14:paraId="7A276E3C" w14:textId="77777777" w:rsidR="0019733E" w:rsidRPr="0019733E" w:rsidRDefault="0019733E" w:rsidP="0019733E">
      <w:pPr>
        <w:numPr>
          <w:ilvl w:val="0"/>
          <w:numId w:val="7"/>
        </w:numPr>
        <w:spacing w:after="0"/>
        <w:rPr>
          <w:color w:val="FF0000"/>
        </w:rPr>
      </w:pPr>
      <w:r w:rsidRPr="0019733E">
        <w:rPr>
          <w:color w:val="FF0000"/>
        </w:rPr>
        <w:t>RTD floods Type 1 LSAs within Area 2</w:t>
      </w:r>
    </w:p>
    <w:p w14:paraId="55BCFC8A" w14:textId="77777777" w:rsidR="0019733E" w:rsidRPr="0019733E" w:rsidRDefault="0019733E" w:rsidP="0019733E">
      <w:pPr>
        <w:numPr>
          <w:ilvl w:val="0"/>
          <w:numId w:val="7"/>
        </w:numPr>
        <w:spacing w:after="0"/>
        <w:rPr>
          <w:color w:val="FF0000"/>
        </w:rPr>
      </w:pPr>
      <w:r w:rsidRPr="0019733E">
        <w:rPr>
          <w:color w:val="FF0000"/>
        </w:rPr>
        <w:t>RTC (ABR) converts relevant Type 1 LSAs to Type 3 Summary LSAs for Area 0</w:t>
      </w:r>
    </w:p>
    <w:p w14:paraId="4E312701" w14:textId="77777777" w:rsidR="0019733E" w:rsidRPr="0019733E" w:rsidRDefault="0019733E" w:rsidP="0019733E">
      <w:pPr>
        <w:numPr>
          <w:ilvl w:val="0"/>
          <w:numId w:val="7"/>
        </w:numPr>
        <w:spacing w:after="0"/>
        <w:rPr>
          <w:color w:val="FF0000"/>
        </w:rPr>
      </w:pPr>
      <w:r w:rsidRPr="0019733E">
        <w:rPr>
          <w:color w:val="FF0000"/>
        </w:rPr>
        <w:t>RTB (ABR) converts these Type 3 LSAs for Area 1</w:t>
      </w:r>
    </w:p>
    <w:p w14:paraId="4EB22848" w14:textId="77777777" w:rsidR="0019733E" w:rsidRPr="0019733E" w:rsidRDefault="0019733E" w:rsidP="0019733E">
      <w:pPr>
        <w:numPr>
          <w:ilvl w:val="0"/>
          <w:numId w:val="7"/>
        </w:numPr>
        <w:spacing w:after="0"/>
        <w:rPr>
          <w:color w:val="FF0000"/>
        </w:rPr>
      </w:pPr>
      <w:r w:rsidRPr="0019733E">
        <w:rPr>
          <w:color w:val="FF0000"/>
        </w:rPr>
        <w:t>RTA receives the Type 3 LSAs in Area 1</w:t>
      </w:r>
    </w:p>
    <w:p w14:paraId="722559FE" w14:textId="48843ACA" w:rsidR="00980D4E" w:rsidRPr="0019733E" w:rsidRDefault="00980D4E" w:rsidP="00980D4E">
      <w:pPr>
        <w:rPr>
          <w:color w:val="FF0000"/>
        </w:rPr>
      </w:pPr>
    </w:p>
    <w:sectPr w:rsidR="00980D4E" w:rsidRPr="001973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F1BE5" w14:textId="77777777" w:rsidR="00D04C1B" w:rsidRDefault="00D04C1B" w:rsidP="00757458">
      <w:pPr>
        <w:spacing w:after="0" w:line="240" w:lineRule="auto"/>
      </w:pPr>
      <w:r>
        <w:separator/>
      </w:r>
    </w:p>
  </w:endnote>
  <w:endnote w:type="continuationSeparator" w:id="0">
    <w:p w14:paraId="3E3A6586" w14:textId="77777777" w:rsidR="00D04C1B" w:rsidRDefault="00D04C1B" w:rsidP="00757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00068" w14:textId="77777777" w:rsidR="00D04C1B" w:rsidRDefault="00D04C1B" w:rsidP="00757458">
      <w:pPr>
        <w:spacing w:after="0" w:line="240" w:lineRule="auto"/>
      </w:pPr>
      <w:r>
        <w:separator/>
      </w:r>
    </w:p>
  </w:footnote>
  <w:footnote w:type="continuationSeparator" w:id="0">
    <w:p w14:paraId="3615454C" w14:textId="77777777" w:rsidR="00D04C1B" w:rsidRDefault="00D04C1B" w:rsidP="00757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066E"/>
    <w:multiLevelType w:val="multilevel"/>
    <w:tmpl w:val="D356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A5113"/>
    <w:multiLevelType w:val="multilevel"/>
    <w:tmpl w:val="17F4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916F2"/>
    <w:multiLevelType w:val="multilevel"/>
    <w:tmpl w:val="0F5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F5AA2"/>
    <w:multiLevelType w:val="hybridMultilevel"/>
    <w:tmpl w:val="4C9C4A78"/>
    <w:lvl w:ilvl="0" w:tplc="E4D4444A">
      <w:start w:val="54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20E34D2"/>
    <w:multiLevelType w:val="multilevel"/>
    <w:tmpl w:val="4796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91A1D"/>
    <w:multiLevelType w:val="multilevel"/>
    <w:tmpl w:val="18C0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82850"/>
    <w:multiLevelType w:val="multilevel"/>
    <w:tmpl w:val="A358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891997">
    <w:abstractNumId w:val="3"/>
  </w:num>
  <w:num w:numId="2" w16cid:durableId="306054422">
    <w:abstractNumId w:val="4"/>
  </w:num>
  <w:num w:numId="3" w16cid:durableId="557932849">
    <w:abstractNumId w:val="2"/>
  </w:num>
  <w:num w:numId="4" w16cid:durableId="94835221">
    <w:abstractNumId w:val="1"/>
  </w:num>
  <w:num w:numId="5" w16cid:durableId="1035274440">
    <w:abstractNumId w:val="5"/>
  </w:num>
  <w:num w:numId="6" w16cid:durableId="1194926068">
    <w:abstractNumId w:val="0"/>
  </w:num>
  <w:num w:numId="7" w16cid:durableId="645820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D6"/>
    <w:rsid w:val="0005612C"/>
    <w:rsid w:val="000963BB"/>
    <w:rsid w:val="00160163"/>
    <w:rsid w:val="001727A5"/>
    <w:rsid w:val="0019733E"/>
    <w:rsid w:val="001D36CD"/>
    <w:rsid w:val="002200FC"/>
    <w:rsid w:val="002615A5"/>
    <w:rsid w:val="002E2577"/>
    <w:rsid w:val="003215AD"/>
    <w:rsid w:val="00396026"/>
    <w:rsid w:val="003A56FE"/>
    <w:rsid w:val="003C3A8C"/>
    <w:rsid w:val="00514AD6"/>
    <w:rsid w:val="00583C87"/>
    <w:rsid w:val="005A7B1F"/>
    <w:rsid w:val="005D1236"/>
    <w:rsid w:val="005E20DD"/>
    <w:rsid w:val="0060507F"/>
    <w:rsid w:val="0067012F"/>
    <w:rsid w:val="006A0732"/>
    <w:rsid w:val="007119B3"/>
    <w:rsid w:val="007177D8"/>
    <w:rsid w:val="00737564"/>
    <w:rsid w:val="007563F3"/>
    <w:rsid w:val="00757458"/>
    <w:rsid w:val="00780722"/>
    <w:rsid w:val="007908AD"/>
    <w:rsid w:val="007C57F0"/>
    <w:rsid w:val="008437E5"/>
    <w:rsid w:val="008970E0"/>
    <w:rsid w:val="00980D4E"/>
    <w:rsid w:val="0099603C"/>
    <w:rsid w:val="00996399"/>
    <w:rsid w:val="009B504C"/>
    <w:rsid w:val="009E0B56"/>
    <w:rsid w:val="00A13F76"/>
    <w:rsid w:val="00A7414C"/>
    <w:rsid w:val="00AD240B"/>
    <w:rsid w:val="00B761EB"/>
    <w:rsid w:val="00BB6663"/>
    <w:rsid w:val="00BD4CAA"/>
    <w:rsid w:val="00C03A70"/>
    <w:rsid w:val="00CC2134"/>
    <w:rsid w:val="00D04C1B"/>
    <w:rsid w:val="00D25BD9"/>
    <w:rsid w:val="00D5179B"/>
    <w:rsid w:val="00E44913"/>
    <w:rsid w:val="00E74D17"/>
    <w:rsid w:val="00E74F1B"/>
    <w:rsid w:val="00E961F9"/>
    <w:rsid w:val="00F063E4"/>
    <w:rsid w:val="00F43240"/>
    <w:rsid w:val="00FB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F7846"/>
  <w15:chartTrackingRefBased/>
  <w15:docId w15:val="{2A29EE1D-96C8-4341-BBB3-12DF7AAB6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A7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A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A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A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A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A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A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A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A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A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A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A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A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A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A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A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A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A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A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A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A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A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A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4AD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74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5745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5745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574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574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4</cp:revision>
  <dcterms:created xsi:type="dcterms:W3CDTF">2025-05-09T20:03:00Z</dcterms:created>
  <dcterms:modified xsi:type="dcterms:W3CDTF">2025-05-09T20:48:00Z</dcterms:modified>
</cp:coreProperties>
</file>