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BB39" w14:textId="77777777" w:rsidR="00967255" w:rsidRPr="0021593A" w:rsidRDefault="00967255" w:rsidP="00405D54">
      <w:pPr>
        <w:spacing w:line="480" w:lineRule="auto"/>
        <w:rPr>
          <w:rFonts w:ascii="Times New Roman" w:eastAsia="Times New Roman" w:hAnsi="Times New Roman" w:cs="Times New Roman"/>
          <w:sz w:val="24"/>
          <w:szCs w:val="24"/>
        </w:rPr>
      </w:pPr>
      <w:r w:rsidRPr="0021593A">
        <w:rPr>
          <w:rFonts w:ascii="Times New Roman" w:eastAsia="Times New Roman" w:hAnsi="Times New Roman" w:cs="Times New Roman"/>
          <w:sz w:val="24"/>
          <w:szCs w:val="24"/>
        </w:rPr>
        <w:t>David Anguiano</w:t>
      </w:r>
    </w:p>
    <w:p w14:paraId="383E465C" w14:textId="77777777" w:rsidR="00967255" w:rsidRPr="0021593A" w:rsidRDefault="00967255" w:rsidP="00405D54">
      <w:pPr>
        <w:spacing w:line="480" w:lineRule="auto"/>
        <w:rPr>
          <w:rFonts w:ascii="Times New Roman" w:eastAsia="Times New Roman" w:hAnsi="Times New Roman" w:cs="Times New Roman"/>
          <w:sz w:val="24"/>
          <w:szCs w:val="24"/>
        </w:rPr>
      </w:pPr>
      <w:r w:rsidRPr="0021593A">
        <w:rPr>
          <w:rFonts w:ascii="Times New Roman" w:eastAsia="Times New Roman" w:hAnsi="Times New Roman" w:cs="Times New Roman"/>
          <w:sz w:val="24"/>
          <w:szCs w:val="24"/>
        </w:rPr>
        <w:t>Professor Roberts</w:t>
      </w:r>
    </w:p>
    <w:p w14:paraId="481E0A4B" w14:textId="02255BFF" w:rsidR="00967255" w:rsidRPr="0021593A" w:rsidRDefault="00AC11DB" w:rsidP="00405D5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w:t>
      </w:r>
    </w:p>
    <w:p w14:paraId="437DB50A" w14:textId="2E361357" w:rsidR="00967255" w:rsidRPr="0021593A" w:rsidRDefault="00967255" w:rsidP="00405D54">
      <w:pPr>
        <w:spacing w:line="480" w:lineRule="auto"/>
        <w:rPr>
          <w:rFonts w:ascii="Times New Roman" w:eastAsia="Times New Roman" w:hAnsi="Times New Roman" w:cs="Times New Roman"/>
          <w:sz w:val="24"/>
          <w:szCs w:val="24"/>
        </w:rPr>
      </w:pPr>
      <w:r w:rsidRPr="0021593A">
        <w:rPr>
          <w:rFonts w:ascii="Times New Roman" w:eastAsia="Times New Roman" w:hAnsi="Times New Roman" w:cs="Times New Roman"/>
          <w:sz w:val="24"/>
          <w:szCs w:val="24"/>
        </w:rPr>
        <w:t>1/2</w:t>
      </w:r>
      <w:r w:rsidR="00AC11DB">
        <w:rPr>
          <w:rFonts w:ascii="Times New Roman" w:eastAsia="Times New Roman" w:hAnsi="Times New Roman" w:cs="Times New Roman"/>
          <w:sz w:val="24"/>
          <w:szCs w:val="24"/>
        </w:rPr>
        <w:t>5</w:t>
      </w:r>
      <w:r w:rsidRPr="0021593A">
        <w:rPr>
          <w:rFonts w:ascii="Times New Roman" w:eastAsia="Times New Roman" w:hAnsi="Times New Roman" w:cs="Times New Roman"/>
          <w:sz w:val="24"/>
          <w:szCs w:val="24"/>
        </w:rPr>
        <w:t>/2023</w:t>
      </w:r>
    </w:p>
    <w:p w14:paraId="7ACF8474" w14:textId="5354422D" w:rsidR="004A7032" w:rsidRPr="0021593A" w:rsidRDefault="004A7032" w:rsidP="00405D54">
      <w:pPr>
        <w:spacing w:line="480" w:lineRule="auto"/>
        <w:rPr>
          <w:rFonts w:ascii="Times New Roman" w:hAnsi="Times New Roman" w:cs="Times New Roman"/>
          <w:sz w:val="24"/>
          <w:szCs w:val="24"/>
        </w:rPr>
      </w:pPr>
    </w:p>
    <w:p w14:paraId="1261527D" w14:textId="6A70E838" w:rsidR="00AC11DB" w:rsidRDefault="00AC11DB" w:rsidP="00405D54">
      <w:pPr>
        <w:spacing w:before="100" w:beforeAutospacing="1" w:after="100" w:afterAutospacing="1" w:line="480" w:lineRule="auto"/>
        <w:rPr>
          <w:rFonts w:ascii="Times New Roman" w:eastAsia="Times New Roman" w:hAnsi="Times New Roman" w:cs="Times New Roman"/>
          <w:sz w:val="24"/>
          <w:szCs w:val="24"/>
        </w:rPr>
      </w:pPr>
      <w:r w:rsidRPr="00AC11DB">
        <w:rPr>
          <w:rFonts w:ascii="Times New Roman" w:eastAsia="Times New Roman" w:hAnsi="Times New Roman" w:cs="Times New Roman"/>
          <w:b/>
          <w:bCs/>
          <w:sz w:val="24"/>
          <w:szCs w:val="24"/>
        </w:rPr>
        <w:t>Design a user interface for a mobile app screen</w:t>
      </w:r>
      <w:r w:rsidRPr="00AC11DB">
        <w:rPr>
          <w:rFonts w:ascii="Times New Roman" w:eastAsia="Times New Roman" w:hAnsi="Times New Roman" w:cs="Times New Roman"/>
          <w:sz w:val="24"/>
          <w:szCs w:val="24"/>
        </w:rPr>
        <w:t xml:space="preserve">. </w:t>
      </w:r>
      <w:r w:rsidR="00405D54" w:rsidRPr="00307655">
        <w:rPr>
          <w:rFonts w:ascii="Times New Roman" w:eastAsia="Times New Roman" w:hAnsi="Times New Roman" w:cs="Times New Roman"/>
          <w:sz w:val="24"/>
          <w:szCs w:val="24"/>
        </w:rPr>
        <w:drawing>
          <wp:inline distT="0" distB="0" distL="0" distR="0" wp14:anchorId="0889A116" wp14:editId="22F57C52">
            <wp:extent cx="5372850" cy="5477639"/>
            <wp:effectExtent l="0" t="0" r="0" b="889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372850" cy="5477639"/>
                    </a:xfrm>
                    <a:prstGeom prst="rect">
                      <a:avLst/>
                    </a:prstGeom>
                  </pic:spPr>
                </pic:pic>
              </a:graphicData>
            </a:graphic>
          </wp:inline>
        </w:drawing>
      </w:r>
    </w:p>
    <w:p w14:paraId="755798B8" w14:textId="7B850CC9" w:rsidR="00307655" w:rsidRDefault="00307655" w:rsidP="00405D54">
      <w:pPr>
        <w:spacing w:before="100" w:beforeAutospacing="1" w:after="100" w:afterAutospacing="1" w:line="480" w:lineRule="auto"/>
        <w:rPr>
          <w:rFonts w:ascii="Times New Roman" w:eastAsia="Times New Roman" w:hAnsi="Times New Roman" w:cs="Times New Roman"/>
          <w:sz w:val="24"/>
          <w:szCs w:val="24"/>
        </w:rPr>
      </w:pPr>
    </w:p>
    <w:p w14:paraId="549769D3" w14:textId="77777777" w:rsidR="00AC11DB" w:rsidRPr="00AC11DB" w:rsidRDefault="00AC11DB" w:rsidP="00405D54">
      <w:pPr>
        <w:spacing w:before="100" w:beforeAutospacing="1" w:after="100" w:afterAutospacing="1" w:line="480" w:lineRule="auto"/>
        <w:rPr>
          <w:rFonts w:ascii="Times New Roman" w:eastAsia="Times New Roman" w:hAnsi="Times New Roman" w:cs="Times New Roman"/>
          <w:sz w:val="24"/>
          <w:szCs w:val="24"/>
        </w:rPr>
      </w:pPr>
    </w:p>
    <w:p w14:paraId="3AA648FF" w14:textId="11B25912" w:rsidR="00AC11DB" w:rsidRDefault="00AC11DB" w:rsidP="00405D54">
      <w:pPr>
        <w:spacing w:before="100" w:beforeAutospacing="1" w:after="100" w:afterAutospacing="1" w:line="480" w:lineRule="auto"/>
        <w:rPr>
          <w:rFonts w:ascii="Times New Roman" w:eastAsia="Times New Roman" w:hAnsi="Times New Roman" w:cs="Times New Roman"/>
          <w:sz w:val="24"/>
          <w:szCs w:val="24"/>
        </w:rPr>
      </w:pPr>
      <w:r w:rsidRPr="00AC11DB">
        <w:rPr>
          <w:rFonts w:ascii="Times New Roman" w:eastAsia="Times New Roman" w:hAnsi="Times New Roman" w:cs="Times New Roman"/>
          <w:b/>
          <w:bCs/>
          <w:sz w:val="24"/>
          <w:szCs w:val="24"/>
        </w:rPr>
        <w:t>Apply mobile app UI design best practices</w:t>
      </w:r>
      <w:r w:rsidRPr="00AC11DB">
        <w:rPr>
          <w:rFonts w:ascii="Times New Roman" w:eastAsia="Times New Roman" w:hAnsi="Times New Roman" w:cs="Times New Roman"/>
          <w:sz w:val="24"/>
          <w:szCs w:val="24"/>
        </w:rPr>
        <w:t>.</w:t>
      </w:r>
    </w:p>
    <w:p w14:paraId="020FB566" w14:textId="47D5757F" w:rsidR="00517EFC" w:rsidRDefault="00517EFC" w:rsidP="00405D54">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application will be able to comprehend when a navigating backwards and away from the screen. The user will be able to scroll up and down to navigate through the screen. There will also be a UI screen for when a user turns their screen horizontally.</w:t>
      </w:r>
    </w:p>
    <w:p w14:paraId="1F1335B9" w14:textId="77777777" w:rsidR="00AC11DB" w:rsidRPr="00AC11DB" w:rsidRDefault="00AC11DB" w:rsidP="00405D54">
      <w:pPr>
        <w:spacing w:before="100" w:beforeAutospacing="1" w:after="100" w:afterAutospacing="1" w:line="480" w:lineRule="auto"/>
        <w:rPr>
          <w:rFonts w:ascii="Times New Roman" w:eastAsia="Times New Roman" w:hAnsi="Times New Roman" w:cs="Times New Roman"/>
          <w:sz w:val="24"/>
          <w:szCs w:val="24"/>
        </w:rPr>
      </w:pPr>
    </w:p>
    <w:p w14:paraId="184B3256" w14:textId="73E8F688" w:rsidR="00AC11DB" w:rsidRDefault="00AC11DB" w:rsidP="00405D54">
      <w:pPr>
        <w:spacing w:before="100" w:beforeAutospacing="1" w:after="100" w:afterAutospacing="1" w:line="480" w:lineRule="auto"/>
        <w:rPr>
          <w:rFonts w:ascii="Times New Roman" w:eastAsia="Times New Roman" w:hAnsi="Times New Roman" w:cs="Times New Roman"/>
          <w:sz w:val="24"/>
          <w:szCs w:val="24"/>
        </w:rPr>
      </w:pPr>
      <w:r w:rsidRPr="00AC11DB">
        <w:rPr>
          <w:rFonts w:ascii="Times New Roman" w:eastAsia="Times New Roman" w:hAnsi="Times New Roman" w:cs="Times New Roman"/>
          <w:b/>
          <w:bCs/>
          <w:sz w:val="24"/>
          <w:szCs w:val="24"/>
        </w:rPr>
        <w:t>Justify your design decisions</w:t>
      </w:r>
      <w:r w:rsidRPr="00AC11DB">
        <w:rPr>
          <w:rFonts w:ascii="Times New Roman" w:eastAsia="Times New Roman" w:hAnsi="Times New Roman" w:cs="Times New Roman"/>
          <w:sz w:val="24"/>
          <w:szCs w:val="24"/>
        </w:rPr>
        <w:t xml:space="preserve">. </w:t>
      </w:r>
    </w:p>
    <w:p w14:paraId="729D336F" w14:textId="77777777" w:rsidR="009A6162" w:rsidRPr="009A6162" w:rsidRDefault="009A6162" w:rsidP="00405D54">
      <w:pPr>
        <w:spacing w:before="100" w:beforeAutospacing="1" w:after="100" w:afterAutospacing="1" w:line="480" w:lineRule="auto"/>
        <w:rPr>
          <w:rFonts w:ascii="Times New Roman" w:eastAsia="Times New Roman" w:hAnsi="Times New Roman" w:cs="Times New Roman"/>
          <w:sz w:val="24"/>
          <w:szCs w:val="24"/>
        </w:rPr>
      </w:pPr>
      <w:r w:rsidRPr="009A6162">
        <w:rPr>
          <w:rFonts w:ascii="Times New Roman" w:eastAsia="Times New Roman" w:hAnsi="Times New Roman" w:cs="Times New Roman"/>
          <w:sz w:val="24"/>
          <w:szCs w:val="24"/>
        </w:rPr>
        <w:t xml:space="preserve">I chose to design the UI this way because it allows the user to easily navigate through out the application. </w:t>
      </w:r>
    </w:p>
    <w:p w14:paraId="645AF944" w14:textId="5942D4C2" w:rsidR="009A6162" w:rsidRPr="00AC11DB" w:rsidRDefault="009A6162" w:rsidP="00405D54">
      <w:pPr>
        <w:spacing w:before="100" w:beforeAutospacing="1" w:after="100" w:afterAutospacing="1" w:line="480" w:lineRule="auto"/>
        <w:rPr>
          <w:rFonts w:ascii="Times New Roman" w:eastAsia="Times New Roman" w:hAnsi="Times New Roman" w:cs="Times New Roman"/>
          <w:sz w:val="24"/>
          <w:szCs w:val="24"/>
        </w:rPr>
      </w:pPr>
      <w:r w:rsidRPr="009A6162">
        <w:rPr>
          <w:rFonts w:ascii="Times New Roman" w:eastAsia="Times New Roman" w:hAnsi="Times New Roman" w:cs="Times New Roman"/>
          <w:sz w:val="24"/>
          <w:szCs w:val="24"/>
        </w:rPr>
        <w:t xml:space="preserve">The Grid Layouts on the home screen allow a user to see items they have recently viewed. When they scroll further </w:t>
      </w:r>
      <w:r w:rsidRPr="009A6162">
        <w:rPr>
          <w:rFonts w:ascii="Times New Roman" w:eastAsia="Times New Roman" w:hAnsi="Times New Roman" w:cs="Times New Roman"/>
          <w:sz w:val="24"/>
          <w:szCs w:val="24"/>
        </w:rPr>
        <w:t>down,</w:t>
      </w:r>
      <w:r w:rsidRPr="009A6162">
        <w:rPr>
          <w:rFonts w:ascii="Times New Roman" w:eastAsia="Times New Roman" w:hAnsi="Times New Roman" w:cs="Times New Roman"/>
          <w:sz w:val="24"/>
          <w:szCs w:val="24"/>
        </w:rPr>
        <w:t xml:space="preserve"> they can view all items. All Items will work differently depending on the user type. Internal users will be able to see items that are low in stock and require attention. External Users will see suggested items based on their recent items.</w:t>
      </w:r>
    </w:p>
    <w:p w14:paraId="1D8F019D" w14:textId="4FD5E9E7" w:rsidR="00C60D96" w:rsidRPr="00B05D15" w:rsidRDefault="00C60D96" w:rsidP="00405D54">
      <w:pPr>
        <w:spacing w:before="100" w:beforeAutospacing="1" w:after="100" w:afterAutospacing="1" w:line="480" w:lineRule="auto"/>
        <w:rPr>
          <w:rFonts w:ascii="Times New Roman" w:hAnsi="Times New Roman" w:cs="Times New Roman"/>
          <w:sz w:val="24"/>
          <w:szCs w:val="24"/>
        </w:rPr>
      </w:pPr>
    </w:p>
    <w:sectPr w:rsidR="00C60D96" w:rsidRPr="00B05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00A"/>
    <w:multiLevelType w:val="hybridMultilevel"/>
    <w:tmpl w:val="16122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46FC8"/>
    <w:multiLevelType w:val="multilevel"/>
    <w:tmpl w:val="13202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75243"/>
    <w:multiLevelType w:val="multilevel"/>
    <w:tmpl w:val="1C8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A6C6A"/>
    <w:multiLevelType w:val="multilevel"/>
    <w:tmpl w:val="CD8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909901">
    <w:abstractNumId w:val="1"/>
  </w:num>
  <w:num w:numId="2" w16cid:durableId="1239438896">
    <w:abstractNumId w:val="3"/>
  </w:num>
  <w:num w:numId="3" w16cid:durableId="1151486922">
    <w:abstractNumId w:val="2"/>
  </w:num>
  <w:num w:numId="4" w16cid:durableId="115792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0C"/>
    <w:rsid w:val="00066099"/>
    <w:rsid w:val="0019150C"/>
    <w:rsid w:val="001E2268"/>
    <w:rsid w:val="0021593A"/>
    <w:rsid w:val="00307655"/>
    <w:rsid w:val="00380F03"/>
    <w:rsid w:val="00405D54"/>
    <w:rsid w:val="004A7032"/>
    <w:rsid w:val="00517EFC"/>
    <w:rsid w:val="007E2A43"/>
    <w:rsid w:val="008D1811"/>
    <w:rsid w:val="00967255"/>
    <w:rsid w:val="009A6162"/>
    <w:rsid w:val="00AC11DB"/>
    <w:rsid w:val="00B05D15"/>
    <w:rsid w:val="00C60D96"/>
    <w:rsid w:val="00F2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AC5C"/>
  <w15:chartTrackingRefBased/>
  <w15:docId w15:val="{78979FC4-0C52-42BA-B184-FC035F37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1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96866">
      <w:bodyDiv w:val="1"/>
      <w:marLeft w:val="0"/>
      <w:marRight w:val="0"/>
      <w:marTop w:val="0"/>
      <w:marBottom w:val="0"/>
      <w:divBdr>
        <w:top w:val="none" w:sz="0" w:space="0" w:color="auto"/>
        <w:left w:val="none" w:sz="0" w:space="0" w:color="auto"/>
        <w:bottom w:val="none" w:sz="0" w:space="0" w:color="auto"/>
        <w:right w:val="none" w:sz="0" w:space="0" w:color="auto"/>
      </w:divBdr>
    </w:div>
    <w:div w:id="1258367628">
      <w:bodyDiv w:val="1"/>
      <w:marLeft w:val="0"/>
      <w:marRight w:val="0"/>
      <w:marTop w:val="0"/>
      <w:marBottom w:val="0"/>
      <w:divBdr>
        <w:top w:val="none" w:sz="0" w:space="0" w:color="auto"/>
        <w:left w:val="none" w:sz="0" w:space="0" w:color="auto"/>
        <w:bottom w:val="none" w:sz="0" w:space="0" w:color="auto"/>
        <w:right w:val="none" w:sz="0" w:space="0" w:color="auto"/>
      </w:divBdr>
    </w:div>
    <w:div w:id="187244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Anguiano</dc:creator>
  <cp:keywords/>
  <dc:description/>
  <cp:lastModifiedBy>David Anguiano</cp:lastModifiedBy>
  <cp:revision>5</cp:revision>
  <dcterms:created xsi:type="dcterms:W3CDTF">2023-01-25T17:13:00Z</dcterms:created>
  <dcterms:modified xsi:type="dcterms:W3CDTF">2023-01-25T19:05:00Z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a363c0ddee147779800f82a785acc3851db552c86f9f1b27a7fd9b99af64b38e</vt:lpwstr>
  </property>
</Properties>
</file>