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bookmarkStart w:id="0" w:name="_Toc219278714"/>
      <w:r>
        <w:t>Green Pace Secure Development Policy</w:t>
      </w:r>
      <w:bookmarkEnd w:id="0"/>
      <w:r>
        <w:br w:type="page"/>
      </w:r>
    </w:p>
    <w:p w14:paraId="058B542B" w14:textId="77777777" w:rsidR="00381847" w:rsidRPr="005C0C1A" w:rsidRDefault="00E769D9" w:rsidP="005C0C1A">
      <w:pPr>
        <w:pStyle w:val="Heading2"/>
        <w:rPr>
          <w:b w:val="0"/>
          <w:sz w:val="32"/>
          <w:szCs w:val="32"/>
        </w:rPr>
      </w:pPr>
      <w:bookmarkStart w:id="1" w:name="_Toc219278715"/>
      <w:r w:rsidRPr="005C0C1A">
        <w:rPr>
          <w:b w:val="0"/>
          <w:sz w:val="32"/>
          <w:szCs w:val="32"/>
        </w:rPr>
        <w:lastRenderedPageBreak/>
        <w:t>Contents</w:t>
      </w:r>
      <w:bookmarkEnd w:id="1"/>
    </w:p>
    <w:sdt>
      <w:sdtPr>
        <w:id w:val="3491018"/>
        <w:docPartObj>
          <w:docPartGallery w:val="Table of Contents"/>
          <w:docPartUnique/>
        </w:docPartObj>
      </w:sdtPr>
      <w:sdtContent>
        <w:p w14:paraId="163B43D2" w14:textId="1BCF0BB2" w:rsidR="00BD6714" w:rsidRDefault="00E769D9">
          <w:pPr>
            <w:pStyle w:val="TOC1"/>
            <w:tabs>
              <w:tab w:val="right" w:pos="10790"/>
            </w:tabs>
            <w:rPr>
              <w:rFonts w:asciiTheme="minorHAnsi" w:eastAsiaTheme="minorEastAsia" w:hAnsiTheme="minorHAnsi" w:cstheme="minorBidi"/>
              <w:noProof/>
              <w:kern w:val="2"/>
              <w14:ligatures w14:val="standardContextual"/>
            </w:rPr>
          </w:pPr>
          <w:r>
            <w:fldChar w:fldCharType="begin"/>
          </w:r>
          <w:r>
            <w:instrText xml:space="preserve"> TOC \h \u \z </w:instrText>
          </w:r>
          <w:r>
            <w:fldChar w:fldCharType="separate"/>
          </w:r>
          <w:hyperlink w:anchor="_Toc219278714" w:history="1">
            <w:r w:rsidR="00BD6714" w:rsidRPr="006C1B95">
              <w:rPr>
                <w:rStyle w:val="Hyperlink"/>
                <w:noProof/>
              </w:rPr>
              <w:t>Green Pace Secure Development Policy</w:t>
            </w:r>
            <w:r w:rsidR="00BD6714">
              <w:rPr>
                <w:noProof/>
                <w:webHidden/>
              </w:rPr>
              <w:tab/>
            </w:r>
            <w:r w:rsidR="00BD6714">
              <w:rPr>
                <w:noProof/>
                <w:webHidden/>
              </w:rPr>
              <w:fldChar w:fldCharType="begin"/>
            </w:r>
            <w:r w:rsidR="00BD6714">
              <w:rPr>
                <w:noProof/>
                <w:webHidden/>
              </w:rPr>
              <w:instrText xml:space="preserve"> PAGEREF _Toc219278714 \h </w:instrText>
            </w:r>
            <w:r w:rsidR="00BD6714">
              <w:rPr>
                <w:noProof/>
                <w:webHidden/>
              </w:rPr>
            </w:r>
            <w:r w:rsidR="00BD6714">
              <w:rPr>
                <w:noProof/>
                <w:webHidden/>
              </w:rPr>
              <w:fldChar w:fldCharType="separate"/>
            </w:r>
            <w:r w:rsidR="00BD6714">
              <w:rPr>
                <w:noProof/>
                <w:webHidden/>
              </w:rPr>
              <w:t>0</w:t>
            </w:r>
            <w:r w:rsidR="00BD6714">
              <w:rPr>
                <w:noProof/>
                <w:webHidden/>
              </w:rPr>
              <w:fldChar w:fldCharType="end"/>
            </w:r>
          </w:hyperlink>
        </w:p>
        <w:p w14:paraId="7AA58D8D" w14:textId="3A0BEEAF" w:rsidR="00BD6714" w:rsidRDefault="00BD6714">
          <w:pPr>
            <w:pStyle w:val="TOC2"/>
            <w:tabs>
              <w:tab w:val="right" w:pos="10790"/>
            </w:tabs>
            <w:rPr>
              <w:rFonts w:asciiTheme="minorHAnsi" w:eastAsiaTheme="minorEastAsia" w:hAnsiTheme="minorHAnsi" w:cstheme="minorBidi"/>
              <w:noProof/>
              <w:kern w:val="2"/>
              <w14:ligatures w14:val="standardContextual"/>
            </w:rPr>
          </w:pPr>
          <w:hyperlink w:anchor="_Toc219278715" w:history="1">
            <w:r w:rsidRPr="006C1B95">
              <w:rPr>
                <w:rStyle w:val="Hyperlink"/>
                <w:noProof/>
              </w:rPr>
              <w:t>Contents</w:t>
            </w:r>
            <w:r>
              <w:rPr>
                <w:noProof/>
                <w:webHidden/>
              </w:rPr>
              <w:tab/>
            </w:r>
            <w:r>
              <w:rPr>
                <w:noProof/>
                <w:webHidden/>
              </w:rPr>
              <w:fldChar w:fldCharType="begin"/>
            </w:r>
            <w:r>
              <w:rPr>
                <w:noProof/>
                <w:webHidden/>
              </w:rPr>
              <w:instrText xml:space="preserve"> PAGEREF _Toc219278715 \h </w:instrText>
            </w:r>
            <w:r>
              <w:rPr>
                <w:noProof/>
                <w:webHidden/>
              </w:rPr>
            </w:r>
            <w:r>
              <w:rPr>
                <w:noProof/>
                <w:webHidden/>
              </w:rPr>
              <w:fldChar w:fldCharType="separate"/>
            </w:r>
            <w:r>
              <w:rPr>
                <w:noProof/>
                <w:webHidden/>
              </w:rPr>
              <w:t>1</w:t>
            </w:r>
            <w:r>
              <w:rPr>
                <w:noProof/>
                <w:webHidden/>
              </w:rPr>
              <w:fldChar w:fldCharType="end"/>
            </w:r>
          </w:hyperlink>
        </w:p>
        <w:p w14:paraId="3C345841" w14:textId="3A766AB2" w:rsidR="00BD6714" w:rsidRDefault="00BD6714">
          <w:pPr>
            <w:pStyle w:val="TOC2"/>
            <w:tabs>
              <w:tab w:val="right" w:pos="10790"/>
            </w:tabs>
            <w:rPr>
              <w:rFonts w:asciiTheme="minorHAnsi" w:eastAsiaTheme="minorEastAsia" w:hAnsiTheme="minorHAnsi" w:cstheme="minorBidi"/>
              <w:noProof/>
              <w:kern w:val="2"/>
              <w14:ligatures w14:val="standardContextual"/>
            </w:rPr>
          </w:pPr>
          <w:hyperlink w:anchor="_Toc219278716" w:history="1">
            <w:r w:rsidRPr="006C1B95">
              <w:rPr>
                <w:rStyle w:val="Hyperlink"/>
                <w:noProof/>
              </w:rPr>
              <w:t>Overview</w:t>
            </w:r>
            <w:r>
              <w:rPr>
                <w:noProof/>
                <w:webHidden/>
              </w:rPr>
              <w:tab/>
            </w:r>
            <w:r>
              <w:rPr>
                <w:noProof/>
                <w:webHidden/>
              </w:rPr>
              <w:fldChar w:fldCharType="begin"/>
            </w:r>
            <w:r>
              <w:rPr>
                <w:noProof/>
                <w:webHidden/>
              </w:rPr>
              <w:instrText xml:space="preserve"> PAGEREF _Toc219278716 \h </w:instrText>
            </w:r>
            <w:r>
              <w:rPr>
                <w:noProof/>
                <w:webHidden/>
              </w:rPr>
            </w:r>
            <w:r>
              <w:rPr>
                <w:noProof/>
                <w:webHidden/>
              </w:rPr>
              <w:fldChar w:fldCharType="separate"/>
            </w:r>
            <w:r>
              <w:rPr>
                <w:noProof/>
                <w:webHidden/>
              </w:rPr>
              <w:t>3</w:t>
            </w:r>
            <w:r>
              <w:rPr>
                <w:noProof/>
                <w:webHidden/>
              </w:rPr>
              <w:fldChar w:fldCharType="end"/>
            </w:r>
          </w:hyperlink>
        </w:p>
        <w:p w14:paraId="3F2A7D2C" w14:textId="3F61911F" w:rsidR="00BD6714" w:rsidRDefault="00BD6714">
          <w:pPr>
            <w:pStyle w:val="TOC2"/>
            <w:tabs>
              <w:tab w:val="right" w:pos="10790"/>
            </w:tabs>
            <w:rPr>
              <w:rFonts w:asciiTheme="minorHAnsi" w:eastAsiaTheme="minorEastAsia" w:hAnsiTheme="minorHAnsi" w:cstheme="minorBidi"/>
              <w:noProof/>
              <w:kern w:val="2"/>
              <w14:ligatures w14:val="standardContextual"/>
            </w:rPr>
          </w:pPr>
          <w:hyperlink w:anchor="_Toc219278717" w:history="1">
            <w:r w:rsidRPr="006C1B95">
              <w:rPr>
                <w:rStyle w:val="Hyperlink"/>
                <w:noProof/>
              </w:rPr>
              <w:t>Purpose</w:t>
            </w:r>
            <w:r>
              <w:rPr>
                <w:noProof/>
                <w:webHidden/>
              </w:rPr>
              <w:tab/>
            </w:r>
            <w:r>
              <w:rPr>
                <w:noProof/>
                <w:webHidden/>
              </w:rPr>
              <w:fldChar w:fldCharType="begin"/>
            </w:r>
            <w:r>
              <w:rPr>
                <w:noProof/>
                <w:webHidden/>
              </w:rPr>
              <w:instrText xml:space="preserve"> PAGEREF _Toc219278717 \h </w:instrText>
            </w:r>
            <w:r>
              <w:rPr>
                <w:noProof/>
                <w:webHidden/>
              </w:rPr>
            </w:r>
            <w:r>
              <w:rPr>
                <w:noProof/>
                <w:webHidden/>
              </w:rPr>
              <w:fldChar w:fldCharType="separate"/>
            </w:r>
            <w:r>
              <w:rPr>
                <w:noProof/>
                <w:webHidden/>
              </w:rPr>
              <w:t>3</w:t>
            </w:r>
            <w:r>
              <w:rPr>
                <w:noProof/>
                <w:webHidden/>
              </w:rPr>
              <w:fldChar w:fldCharType="end"/>
            </w:r>
          </w:hyperlink>
        </w:p>
        <w:p w14:paraId="5C10C65E" w14:textId="04BCA9CF" w:rsidR="00BD6714" w:rsidRDefault="00BD6714">
          <w:pPr>
            <w:pStyle w:val="TOC2"/>
            <w:tabs>
              <w:tab w:val="right" w:pos="10790"/>
            </w:tabs>
            <w:rPr>
              <w:rFonts w:asciiTheme="minorHAnsi" w:eastAsiaTheme="minorEastAsia" w:hAnsiTheme="minorHAnsi" w:cstheme="minorBidi"/>
              <w:noProof/>
              <w:kern w:val="2"/>
              <w14:ligatures w14:val="standardContextual"/>
            </w:rPr>
          </w:pPr>
          <w:hyperlink w:anchor="_Toc219278718" w:history="1">
            <w:r w:rsidRPr="006C1B95">
              <w:rPr>
                <w:rStyle w:val="Hyperlink"/>
                <w:noProof/>
              </w:rPr>
              <w:t>Scope</w:t>
            </w:r>
            <w:r>
              <w:rPr>
                <w:noProof/>
                <w:webHidden/>
              </w:rPr>
              <w:tab/>
            </w:r>
            <w:r>
              <w:rPr>
                <w:noProof/>
                <w:webHidden/>
              </w:rPr>
              <w:fldChar w:fldCharType="begin"/>
            </w:r>
            <w:r>
              <w:rPr>
                <w:noProof/>
                <w:webHidden/>
              </w:rPr>
              <w:instrText xml:space="preserve"> PAGEREF _Toc219278718 \h </w:instrText>
            </w:r>
            <w:r>
              <w:rPr>
                <w:noProof/>
                <w:webHidden/>
              </w:rPr>
            </w:r>
            <w:r>
              <w:rPr>
                <w:noProof/>
                <w:webHidden/>
              </w:rPr>
              <w:fldChar w:fldCharType="separate"/>
            </w:r>
            <w:r>
              <w:rPr>
                <w:noProof/>
                <w:webHidden/>
              </w:rPr>
              <w:t>3</w:t>
            </w:r>
            <w:r>
              <w:rPr>
                <w:noProof/>
                <w:webHidden/>
              </w:rPr>
              <w:fldChar w:fldCharType="end"/>
            </w:r>
          </w:hyperlink>
        </w:p>
        <w:p w14:paraId="0A96E5A2" w14:textId="10B3F6B6" w:rsidR="00BD6714" w:rsidRDefault="00BD6714">
          <w:pPr>
            <w:pStyle w:val="TOC2"/>
            <w:tabs>
              <w:tab w:val="right" w:pos="10790"/>
            </w:tabs>
            <w:rPr>
              <w:rFonts w:asciiTheme="minorHAnsi" w:eastAsiaTheme="minorEastAsia" w:hAnsiTheme="minorHAnsi" w:cstheme="minorBidi"/>
              <w:noProof/>
              <w:kern w:val="2"/>
              <w14:ligatures w14:val="standardContextual"/>
            </w:rPr>
          </w:pPr>
          <w:hyperlink w:anchor="_Toc219278719" w:history="1">
            <w:r w:rsidRPr="006C1B95">
              <w:rPr>
                <w:rStyle w:val="Hyperlink"/>
                <w:noProof/>
              </w:rPr>
              <w:t>Module Three Milestone</w:t>
            </w:r>
            <w:r>
              <w:rPr>
                <w:noProof/>
                <w:webHidden/>
              </w:rPr>
              <w:tab/>
            </w:r>
            <w:r>
              <w:rPr>
                <w:noProof/>
                <w:webHidden/>
              </w:rPr>
              <w:fldChar w:fldCharType="begin"/>
            </w:r>
            <w:r>
              <w:rPr>
                <w:noProof/>
                <w:webHidden/>
              </w:rPr>
              <w:instrText xml:space="preserve"> PAGEREF _Toc219278719 \h </w:instrText>
            </w:r>
            <w:r>
              <w:rPr>
                <w:noProof/>
                <w:webHidden/>
              </w:rPr>
            </w:r>
            <w:r>
              <w:rPr>
                <w:noProof/>
                <w:webHidden/>
              </w:rPr>
              <w:fldChar w:fldCharType="separate"/>
            </w:r>
            <w:r>
              <w:rPr>
                <w:noProof/>
                <w:webHidden/>
              </w:rPr>
              <w:t>3</w:t>
            </w:r>
            <w:r>
              <w:rPr>
                <w:noProof/>
                <w:webHidden/>
              </w:rPr>
              <w:fldChar w:fldCharType="end"/>
            </w:r>
          </w:hyperlink>
        </w:p>
        <w:p w14:paraId="59F43764" w14:textId="6BABB256" w:rsidR="00BD6714" w:rsidRDefault="00BD6714">
          <w:pPr>
            <w:pStyle w:val="TOC3"/>
            <w:rPr>
              <w:rFonts w:asciiTheme="minorHAnsi" w:eastAsiaTheme="minorEastAsia" w:hAnsiTheme="minorHAnsi" w:cstheme="minorBidi"/>
              <w:noProof/>
              <w:kern w:val="2"/>
              <w14:ligatures w14:val="standardContextual"/>
            </w:rPr>
          </w:pPr>
          <w:hyperlink w:anchor="_Toc219278720" w:history="1">
            <w:r w:rsidRPr="006C1B95">
              <w:rPr>
                <w:rStyle w:val="Hyperlink"/>
                <w:noProof/>
              </w:rPr>
              <w:t>Ten Core Security Principles</w:t>
            </w:r>
            <w:r>
              <w:rPr>
                <w:noProof/>
                <w:webHidden/>
              </w:rPr>
              <w:tab/>
            </w:r>
            <w:r>
              <w:rPr>
                <w:noProof/>
                <w:webHidden/>
              </w:rPr>
              <w:fldChar w:fldCharType="begin"/>
            </w:r>
            <w:r>
              <w:rPr>
                <w:noProof/>
                <w:webHidden/>
              </w:rPr>
              <w:instrText xml:space="preserve"> PAGEREF _Toc219278720 \h </w:instrText>
            </w:r>
            <w:r>
              <w:rPr>
                <w:noProof/>
                <w:webHidden/>
              </w:rPr>
            </w:r>
            <w:r>
              <w:rPr>
                <w:noProof/>
                <w:webHidden/>
              </w:rPr>
              <w:fldChar w:fldCharType="separate"/>
            </w:r>
            <w:r>
              <w:rPr>
                <w:noProof/>
                <w:webHidden/>
              </w:rPr>
              <w:t>3</w:t>
            </w:r>
            <w:r>
              <w:rPr>
                <w:noProof/>
                <w:webHidden/>
              </w:rPr>
              <w:fldChar w:fldCharType="end"/>
            </w:r>
          </w:hyperlink>
        </w:p>
        <w:p w14:paraId="08FDD25F" w14:textId="63B57413" w:rsidR="00BD6714" w:rsidRDefault="00BD6714">
          <w:pPr>
            <w:pStyle w:val="TOC3"/>
            <w:rPr>
              <w:rFonts w:asciiTheme="minorHAnsi" w:eastAsiaTheme="minorEastAsia" w:hAnsiTheme="minorHAnsi" w:cstheme="minorBidi"/>
              <w:noProof/>
              <w:kern w:val="2"/>
              <w14:ligatures w14:val="standardContextual"/>
            </w:rPr>
          </w:pPr>
          <w:hyperlink w:anchor="_Toc219278721" w:history="1">
            <w:r w:rsidRPr="006C1B95">
              <w:rPr>
                <w:rStyle w:val="Hyperlink"/>
                <w:noProof/>
              </w:rPr>
              <w:t>C/C++ Ten Coding Standards</w:t>
            </w:r>
            <w:r>
              <w:rPr>
                <w:noProof/>
                <w:webHidden/>
              </w:rPr>
              <w:tab/>
            </w:r>
            <w:r>
              <w:rPr>
                <w:noProof/>
                <w:webHidden/>
              </w:rPr>
              <w:fldChar w:fldCharType="begin"/>
            </w:r>
            <w:r>
              <w:rPr>
                <w:noProof/>
                <w:webHidden/>
              </w:rPr>
              <w:instrText xml:space="preserve"> PAGEREF _Toc219278721 \h </w:instrText>
            </w:r>
            <w:r>
              <w:rPr>
                <w:noProof/>
                <w:webHidden/>
              </w:rPr>
            </w:r>
            <w:r>
              <w:rPr>
                <w:noProof/>
                <w:webHidden/>
              </w:rPr>
              <w:fldChar w:fldCharType="separate"/>
            </w:r>
            <w:r>
              <w:rPr>
                <w:noProof/>
                <w:webHidden/>
              </w:rPr>
              <w:t>4</w:t>
            </w:r>
            <w:r>
              <w:rPr>
                <w:noProof/>
                <w:webHidden/>
              </w:rPr>
              <w:fldChar w:fldCharType="end"/>
            </w:r>
          </w:hyperlink>
        </w:p>
        <w:p w14:paraId="0C7C2E3A" w14:textId="147E397F" w:rsidR="00BD6714" w:rsidRDefault="00BD6714">
          <w:pPr>
            <w:pStyle w:val="TOC4"/>
            <w:tabs>
              <w:tab w:val="right" w:pos="10790"/>
            </w:tabs>
            <w:rPr>
              <w:rFonts w:asciiTheme="minorHAnsi" w:eastAsiaTheme="minorEastAsia" w:hAnsiTheme="minorHAnsi" w:cstheme="minorBidi"/>
              <w:noProof/>
              <w:kern w:val="2"/>
              <w14:ligatures w14:val="standardContextual"/>
            </w:rPr>
          </w:pPr>
          <w:hyperlink w:anchor="_Toc219278722" w:history="1">
            <w:r w:rsidRPr="006C1B95">
              <w:rPr>
                <w:rStyle w:val="Hyperlink"/>
                <w:noProof/>
              </w:rPr>
              <w:t>Coding Standard 1</w:t>
            </w:r>
            <w:r>
              <w:rPr>
                <w:noProof/>
                <w:webHidden/>
              </w:rPr>
              <w:tab/>
            </w:r>
            <w:r>
              <w:rPr>
                <w:noProof/>
                <w:webHidden/>
              </w:rPr>
              <w:fldChar w:fldCharType="begin"/>
            </w:r>
            <w:r>
              <w:rPr>
                <w:noProof/>
                <w:webHidden/>
              </w:rPr>
              <w:instrText xml:space="preserve"> PAGEREF _Toc219278722 \h </w:instrText>
            </w:r>
            <w:r>
              <w:rPr>
                <w:noProof/>
                <w:webHidden/>
              </w:rPr>
            </w:r>
            <w:r>
              <w:rPr>
                <w:noProof/>
                <w:webHidden/>
              </w:rPr>
              <w:fldChar w:fldCharType="separate"/>
            </w:r>
            <w:r>
              <w:rPr>
                <w:noProof/>
                <w:webHidden/>
              </w:rPr>
              <w:t>5</w:t>
            </w:r>
            <w:r>
              <w:rPr>
                <w:noProof/>
                <w:webHidden/>
              </w:rPr>
              <w:fldChar w:fldCharType="end"/>
            </w:r>
          </w:hyperlink>
        </w:p>
        <w:p w14:paraId="130624E4" w14:textId="78583751" w:rsidR="00BD6714" w:rsidRDefault="00BD6714">
          <w:pPr>
            <w:pStyle w:val="TOC4"/>
            <w:tabs>
              <w:tab w:val="right" w:pos="10790"/>
            </w:tabs>
            <w:rPr>
              <w:rFonts w:asciiTheme="minorHAnsi" w:eastAsiaTheme="minorEastAsia" w:hAnsiTheme="minorHAnsi" w:cstheme="minorBidi"/>
              <w:noProof/>
              <w:kern w:val="2"/>
              <w14:ligatures w14:val="standardContextual"/>
            </w:rPr>
          </w:pPr>
          <w:hyperlink w:anchor="_Toc219278723" w:history="1">
            <w:r w:rsidRPr="006C1B95">
              <w:rPr>
                <w:rStyle w:val="Hyperlink"/>
                <w:noProof/>
              </w:rPr>
              <w:t>Coding Standard 2</w:t>
            </w:r>
            <w:r>
              <w:rPr>
                <w:noProof/>
                <w:webHidden/>
              </w:rPr>
              <w:tab/>
            </w:r>
            <w:r>
              <w:rPr>
                <w:noProof/>
                <w:webHidden/>
              </w:rPr>
              <w:fldChar w:fldCharType="begin"/>
            </w:r>
            <w:r>
              <w:rPr>
                <w:noProof/>
                <w:webHidden/>
              </w:rPr>
              <w:instrText xml:space="preserve"> PAGEREF _Toc219278723 \h </w:instrText>
            </w:r>
            <w:r>
              <w:rPr>
                <w:noProof/>
                <w:webHidden/>
              </w:rPr>
            </w:r>
            <w:r>
              <w:rPr>
                <w:noProof/>
                <w:webHidden/>
              </w:rPr>
              <w:fldChar w:fldCharType="separate"/>
            </w:r>
            <w:r>
              <w:rPr>
                <w:noProof/>
                <w:webHidden/>
              </w:rPr>
              <w:t>7</w:t>
            </w:r>
            <w:r>
              <w:rPr>
                <w:noProof/>
                <w:webHidden/>
              </w:rPr>
              <w:fldChar w:fldCharType="end"/>
            </w:r>
          </w:hyperlink>
        </w:p>
        <w:p w14:paraId="6DC1ECAF" w14:textId="5611AFC1" w:rsidR="00BD6714" w:rsidRDefault="00BD6714">
          <w:pPr>
            <w:pStyle w:val="TOC4"/>
            <w:tabs>
              <w:tab w:val="right" w:pos="10790"/>
            </w:tabs>
            <w:rPr>
              <w:rFonts w:asciiTheme="minorHAnsi" w:eastAsiaTheme="minorEastAsia" w:hAnsiTheme="minorHAnsi" w:cstheme="minorBidi"/>
              <w:noProof/>
              <w:kern w:val="2"/>
              <w14:ligatures w14:val="standardContextual"/>
            </w:rPr>
          </w:pPr>
          <w:hyperlink w:anchor="_Toc219278724" w:history="1">
            <w:r w:rsidRPr="006C1B95">
              <w:rPr>
                <w:rStyle w:val="Hyperlink"/>
                <w:noProof/>
              </w:rPr>
              <w:t>Coding Standard 3</w:t>
            </w:r>
            <w:r>
              <w:rPr>
                <w:noProof/>
                <w:webHidden/>
              </w:rPr>
              <w:tab/>
            </w:r>
            <w:r>
              <w:rPr>
                <w:noProof/>
                <w:webHidden/>
              </w:rPr>
              <w:fldChar w:fldCharType="begin"/>
            </w:r>
            <w:r>
              <w:rPr>
                <w:noProof/>
                <w:webHidden/>
              </w:rPr>
              <w:instrText xml:space="preserve"> PAGEREF _Toc219278724 \h </w:instrText>
            </w:r>
            <w:r>
              <w:rPr>
                <w:noProof/>
                <w:webHidden/>
              </w:rPr>
            </w:r>
            <w:r>
              <w:rPr>
                <w:noProof/>
                <w:webHidden/>
              </w:rPr>
              <w:fldChar w:fldCharType="separate"/>
            </w:r>
            <w:r>
              <w:rPr>
                <w:noProof/>
                <w:webHidden/>
              </w:rPr>
              <w:t>9</w:t>
            </w:r>
            <w:r>
              <w:rPr>
                <w:noProof/>
                <w:webHidden/>
              </w:rPr>
              <w:fldChar w:fldCharType="end"/>
            </w:r>
          </w:hyperlink>
        </w:p>
        <w:p w14:paraId="43A1D5B5" w14:textId="5FBCD9CB" w:rsidR="00BD6714" w:rsidRDefault="00BD6714">
          <w:pPr>
            <w:pStyle w:val="TOC4"/>
            <w:tabs>
              <w:tab w:val="right" w:pos="10790"/>
            </w:tabs>
            <w:rPr>
              <w:rFonts w:asciiTheme="minorHAnsi" w:eastAsiaTheme="minorEastAsia" w:hAnsiTheme="minorHAnsi" w:cstheme="minorBidi"/>
              <w:noProof/>
              <w:kern w:val="2"/>
              <w14:ligatures w14:val="standardContextual"/>
            </w:rPr>
          </w:pPr>
          <w:hyperlink w:anchor="_Toc219278725" w:history="1">
            <w:r w:rsidRPr="006C1B95">
              <w:rPr>
                <w:rStyle w:val="Hyperlink"/>
                <w:noProof/>
              </w:rPr>
              <w:t>Coding Standard 4</w:t>
            </w:r>
            <w:r>
              <w:rPr>
                <w:noProof/>
                <w:webHidden/>
              </w:rPr>
              <w:tab/>
            </w:r>
            <w:r>
              <w:rPr>
                <w:noProof/>
                <w:webHidden/>
              </w:rPr>
              <w:fldChar w:fldCharType="begin"/>
            </w:r>
            <w:r>
              <w:rPr>
                <w:noProof/>
                <w:webHidden/>
              </w:rPr>
              <w:instrText xml:space="preserve"> PAGEREF _Toc219278725 \h </w:instrText>
            </w:r>
            <w:r>
              <w:rPr>
                <w:noProof/>
                <w:webHidden/>
              </w:rPr>
            </w:r>
            <w:r>
              <w:rPr>
                <w:noProof/>
                <w:webHidden/>
              </w:rPr>
              <w:fldChar w:fldCharType="separate"/>
            </w:r>
            <w:r>
              <w:rPr>
                <w:noProof/>
                <w:webHidden/>
              </w:rPr>
              <w:t>11</w:t>
            </w:r>
            <w:r>
              <w:rPr>
                <w:noProof/>
                <w:webHidden/>
              </w:rPr>
              <w:fldChar w:fldCharType="end"/>
            </w:r>
          </w:hyperlink>
        </w:p>
        <w:p w14:paraId="32905C64" w14:textId="67D098EB" w:rsidR="00BD6714" w:rsidRDefault="00BD6714">
          <w:pPr>
            <w:pStyle w:val="TOC4"/>
            <w:tabs>
              <w:tab w:val="right" w:pos="10790"/>
            </w:tabs>
            <w:rPr>
              <w:rFonts w:asciiTheme="minorHAnsi" w:eastAsiaTheme="minorEastAsia" w:hAnsiTheme="minorHAnsi" w:cstheme="minorBidi"/>
              <w:noProof/>
              <w:kern w:val="2"/>
              <w14:ligatures w14:val="standardContextual"/>
            </w:rPr>
          </w:pPr>
          <w:hyperlink w:anchor="_Toc219278726" w:history="1">
            <w:r w:rsidRPr="006C1B95">
              <w:rPr>
                <w:rStyle w:val="Hyperlink"/>
                <w:noProof/>
              </w:rPr>
              <w:t>Coding Standard 5</w:t>
            </w:r>
            <w:r>
              <w:rPr>
                <w:noProof/>
                <w:webHidden/>
              </w:rPr>
              <w:tab/>
            </w:r>
            <w:r>
              <w:rPr>
                <w:noProof/>
                <w:webHidden/>
              </w:rPr>
              <w:fldChar w:fldCharType="begin"/>
            </w:r>
            <w:r>
              <w:rPr>
                <w:noProof/>
                <w:webHidden/>
              </w:rPr>
              <w:instrText xml:space="preserve"> PAGEREF _Toc219278726 \h </w:instrText>
            </w:r>
            <w:r>
              <w:rPr>
                <w:noProof/>
                <w:webHidden/>
              </w:rPr>
            </w:r>
            <w:r>
              <w:rPr>
                <w:noProof/>
                <w:webHidden/>
              </w:rPr>
              <w:fldChar w:fldCharType="separate"/>
            </w:r>
            <w:r>
              <w:rPr>
                <w:noProof/>
                <w:webHidden/>
              </w:rPr>
              <w:t>13</w:t>
            </w:r>
            <w:r>
              <w:rPr>
                <w:noProof/>
                <w:webHidden/>
              </w:rPr>
              <w:fldChar w:fldCharType="end"/>
            </w:r>
          </w:hyperlink>
        </w:p>
        <w:p w14:paraId="673547C9" w14:textId="0960EAAC" w:rsidR="00BD6714" w:rsidRDefault="00BD6714">
          <w:pPr>
            <w:pStyle w:val="TOC4"/>
            <w:tabs>
              <w:tab w:val="right" w:pos="10790"/>
            </w:tabs>
            <w:rPr>
              <w:rFonts w:asciiTheme="minorHAnsi" w:eastAsiaTheme="minorEastAsia" w:hAnsiTheme="minorHAnsi" w:cstheme="minorBidi"/>
              <w:noProof/>
              <w:kern w:val="2"/>
              <w14:ligatures w14:val="standardContextual"/>
            </w:rPr>
          </w:pPr>
          <w:hyperlink w:anchor="_Toc219278727" w:history="1">
            <w:r w:rsidRPr="006C1B95">
              <w:rPr>
                <w:rStyle w:val="Hyperlink"/>
                <w:noProof/>
              </w:rPr>
              <w:t>Coding Standard 6</w:t>
            </w:r>
            <w:r>
              <w:rPr>
                <w:noProof/>
                <w:webHidden/>
              </w:rPr>
              <w:tab/>
            </w:r>
            <w:r>
              <w:rPr>
                <w:noProof/>
                <w:webHidden/>
              </w:rPr>
              <w:fldChar w:fldCharType="begin"/>
            </w:r>
            <w:r>
              <w:rPr>
                <w:noProof/>
                <w:webHidden/>
              </w:rPr>
              <w:instrText xml:space="preserve"> PAGEREF _Toc219278727 \h </w:instrText>
            </w:r>
            <w:r>
              <w:rPr>
                <w:noProof/>
                <w:webHidden/>
              </w:rPr>
            </w:r>
            <w:r>
              <w:rPr>
                <w:noProof/>
                <w:webHidden/>
              </w:rPr>
              <w:fldChar w:fldCharType="separate"/>
            </w:r>
            <w:r>
              <w:rPr>
                <w:noProof/>
                <w:webHidden/>
              </w:rPr>
              <w:t>15</w:t>
            </w:r>
            <w:r>
              <w:rPr>
                <w:noProof/>
                <w:webHidden/>
              </w:rPr>
              <w:fldChar w:fldCharType="end"/>
            </w:r>
          </w:hyperlink>
        </w:p>
        <w:p w14:paraId="020FD399" w14:textId="2DDE9F55" w:rsidR="00BD6714" w:rsidRDefault="00BD6714">
          <w:pPr>
            <w:pStyle w:val="TOC4"/>
            <w:tabs>
              <w:tab w:val="right" w:pos="10790"/>
            </w:tabs>
            <w:rPr>
              <w:rFonts w:asciiTheme="minorHAnsi" w:eastAsiaTheme="minorEastAsia" w:hAnsiTheme="minorHAnsi" w:cstheme="minorBidi"/>
              <w:noProof/>
              <w:kern w:val="2"/>
              <w14:ligatures w14:val="standardContextual"/>
            </w:rPr>
          </w:pPr>
          <w:hyperlink w:anchor="_Toc219278728" w:history="1">
            <w:r w:rsidRPr="006C1B95">
              <w:rPr>
                <w:rStyle w:val="Hyperlink"/>
                <w:noProof/>
              </w:rPr>
              <w:t>Coding Standard 7</w:t>
            </w:r>
            <w:r>
              <w:rPr>
                <w:noProof/>
                <w:webHidden/>
              </w:rPr>
              <w:tab/>
            </w:r>
            <w:r>
              <w:rPr>
                <w:noProof/>
                <w:webHidden/>
              </w:rPr>
              <w:fldChar w:fldCharType="begin"/>
            </w:r>
            <w:r>
              <w:rPr>
                <w:noProof/>
                <w:webHidden/>
              </w:rPr>
              <w:instrText xml:space="preserve"> PAGEREF _Toc219278728 \h </w:instrText>
            </w:r>
            <w:r>
              <w:rPr>
                <w:noProof/>
                <w:webHidden/>
              </w:rPr>
            </w:r>
            <w:r>
              <w:rPr>
                <w:noProof/>
                <w:webHidden/>
              </w:rPr>
              <w:fldChar w:fldCharType="separate"/>
            </w:r>
            <w:r>
              <w:rPr>
                <w:noProof/>
                <w:webHidden/>
              </w:rPr>
              <w:t>17</w:t>
            </w:r>
            <w:r>
              <w:rPr>
                <w:noProof/>
                <w:webHidden/>
              </w:rPr>
              <w:fldChar w:fldCharType="end"/>
            </w:r>
          </w:hyperlink>
        </w:p>
        <w:p w14:paraId="34354570" w14:textId="4041B561" w:rsidR="00BD6714" w:rsidRDefault="00BD6714">
          <w:pPr>
            <w:pStyle w:val="TOC4"/>
            <w:tabs>
              <w:tab w:val="right" w:pos="10790"/>
            </w:tabs>
            <w:rPr>
              <w:rFonts w:asciiTheme="minorHAnsi" w:eastAsiaTheme="minorEastAsia" w:hAnsiTheme="minorHAnsi" w:cstheme="minorBidi"/>
              <w:noProof/>
              <w:kern w:val="2"/>
              <w14:ligatures w14:val="standardContextual"/>
            </w:rPr>
          </w:pPr>
          <w:hyperlink w:anchor="_Toc219278729" w:history="1">
            <w:r w:rsidRPr="006C1B95">
              <w:rPr>
                <w:rStyle w:val="Hyperlink"/>
                <w:noProof/>
              </w:rPr>
              <w:t>Coding Standard 8</w:t>
            </w:r>
            <w:r>
              <w:rPr>
                <w:noProof/>
                <w:webHidden/>
              </w:rPr>
              <w:tab/>
            </w:r>
            <w:r>
              <w:rPr>
                <w:noProof/>
                <w:webHidden/>
              </w:rPr>
              <w:fldChar w:fldCharType="begin"/>
            </w:r>
            <w:r>
              <w:rPr>
                <w:noProof/>
                <w:webHidden/>
              </w:rPr>
              <w:instrText xml:space="preserve"> PAGEREF _Toc219278729 \h </w:instrText>
            </w:r>
            <w:r>
              <w:rPr>
                <w:noProof/>
                <w:webHidden/>
              </w:rPr>
            </w:r>
            <w:r>
              <w:rPr>
                <w:noProof/>
                <w:webHidden/>
              </w:rPr>
              <w:fldChar w:fldCharType="separate"/>
            </w:r>
            <w:r>
              <w:rPr>
                <w:noProof/>
                <w:webHidden/>
              </w:rPr>
              <w:t>19</w:t>
            </w:r>
            <w:r>
              <w:rPr>
                <w:noProof/>
                <w:webHidden/>
              </w:rPr>
              <w:fldChar w:fldCharType="end"/>
            </w:r>
          </w:hyperlink>
        </w:p>
        <w:p w14:paraId="7AB59DA6" w14:textId="0357C2B0" w:rsidR="00BD6714" w:rsidRDefault="00BD6714">
          <w:pPr>
            <w:pStyle w:val="TOC4"/>
            <w:tabs>
              <w:tab w:val="right" w:pos="10790"/>
            </w:tabs>
            <w:rPr>
              <w:rFonts w:asciiTheme="minorHAnsi" w:eastAsiaTheme="minorEastAsia" w:hAnsiTheme="minorHAnsi" w:cstheme="minorBidi"/>
              <w:noProof/>
              <w:kern w:val="2"/>
              <w14:ligatures w14:val="standardContextual"/>
            </w:rPr>
          </w:pPr>
          <w:hyperlink w:anchor="_Toc219278730" w:history="1">
            <w:r w:rsidRPr="006C1B95">
              <w:rPr>
                <w:rStyle w:val="Hyperlink"/>
                <w:noProof/>
              </w:rPr>
              <w:t>Coding Standard 9</w:t>
            </w:r>
            <w:r>
              <w:rPr>
                <w:noProof/>
                <w:webHidden/>
              </w:rPr>
              <w:tab/>
            </w:r>
            <w:r>
              <w:rPr>
                <w:noProof/>
                <w:webHidden/>
              </w:rPr>
              <w:fldChar w:fldCharType="begin"/>
            </w:r>
            <w:r>
              <w:rPr>
                <w:noProof/>
                <w:webHidden/>
              </w:rPr>
              <w:instrText xml:space="preserve"> PAGEREF _Toc219278730 \h </w:instrText>
            </w:r>
            <w:r>
              <w:rPr>
                <w:noProof/>
                <w:webHidden/>
              </w:rPr>
            </w:r>
            <w:r>
              <w:rPr>
                <w:noProof/>
                <w:webHidden/>
              </w:rPr>
              <w:fldChar w:fldCharType="separate"/>
            </w:r>
            <w:r>
              <w:rPr>
                <w:noProof/>
                <w:webHidden/>
              </w:rPr>
              <w:t>21</w:t>
            </w:r>
            <w:r>
              <w:rPr>
                <w:noProof/>
                <w:webHidden/>
              </w:rPr>
              <w:fldChar w:fldCharType="end"/>
            </w:r>
          </w:hyperlink>
        </w:p>
        <w:p w14:paraId="246DD07C" w14:textId="6B81815A" w:rsidR="00BD6714" w:rsidRDefault="00BD6714">
          <w:pPr>
            <w:pStyle w:val="TOC4"/>
            <w:tabs>
              <w:tab w:val="right" w:pos="10790"/>
            </w:tabs>
            <w:rPr>
              <w:rFonts w:asciiTheme="minorHAnsi" w:eastAsiaTheme="minorEastAsia" w:hAnsiTheme="minorHAnsi" w:cstheme="minorBidi"/>
              <w:noProof/>
              <w:kern w:val="2"/>
              <w14:ligatures w14:val="standardContextual"/>
            </w:rPr>
          </w:pPr>
          <w:hyperlink w:anchor="_Toc219278731" w:history="1">
            <w:r w:rsidRPr="006C1B95">
              <w:rPr>
                <w:rStyle w:val="Hyperlink"/>
                <w:noProof/>
              </w:rPr>
              <w:t>Coding Standard 10</w:t>
            </w:r>
            <w:r>
              <w:rPr>
                <w:noProof/>
                <w:webHidden/>
              </w:rPr>
              <w:tab/>
            </w:r>
            <w:r>
              <w:rPr>
                <w:noProof/>
                <w:webHidden/>
              </w:rPr>
              <w:fldChar w:fldCharType="begin"/>
            </w:r>
            <w:r>
              <w:rPr>
                <w:noProof/>
                <w:webHidden/>
              </w:rPr>
              <w:instrText xml:space="preserve"> PAGEREF _Toc219278731 \h </w:instrText>
            </w:r>
            <w:r>
              <w:rPr>
                <w:noProof/>
                <w:webHidden/>
              </w:rPr>
            </w:r>
            <w:r>
              <w:rPr>
                <w:noProof/>
                <w:webHidden/>
              </w:rPr>
              <w:fldChar w:fldCharType="separate"/>
            </w:r>
            <w:r>
              <w:rPr>
                <w:noProof/>
                <w:webHidden/>
              </w:rPr>
              <w:t>23</w:t>
            </w:r>
            <w:r>
              <w:rPr>
                <w:noProof/>
                <w:webHidden/>
              </w:rPr>
              <w:fldChar w:fldCharType="end"/>
            </w:r>
          </w:hyperlink>
        </w:p>
        <w:p w14:paraId="23E3DD2C" w14:textId="24ABEF1E" w:rsidR="00BD6714" w:rsidRDefault="00BD6714">
          <w:pPr>
            <w:pStyle w:val="TOC3"/>
            <w:rPr>
              <w:rFonts w:asciiTheme="minorHAnsi" w:eastAsiaTheme="minorEastAsia" w:hAnsiTheme="minorHAnsi" w:cstheme="minorBidi"/>
              <w:noProof/>
              <w:kern w:val="2"/>
              <w14:ligatures w14:val="standardContextual"/>
            </w:rPr>
          </w:pPr>
          <w:hyperlink w:anchor="_Toc219278732" w:history="1">
            <w:r w:rsidRPr="006C1B95">
              <w:rPr>
                <w:rStyle w:val="Hyperlink"/>
                <w:noProof/>
              </w:rPr>
              <w:t>Defense-in-Depth Illustration</w:t>
            </w:r>
            <w:r>
              <w:rPr>
                <w:noProof/>
                <w:webHidden/>
              </w:rPr>
              <w:tab/>
            </w:r>
            <w:r>
              <w:rPr>
                <w:noProof/>
                <w:webHidden/>
              </w:rPr>
              <w:fldChar w:fldCharType="begin"/>
            </w:r>
            <w:r>
              <w:rPr>
                <w:noProof/>
                <w:webHidden/>
              </w:rPr>
              <w:instrText xml:space="preserve"> PAGEREF _Toc219278732 \h </w:instrText>
            </w:r>
            <w:r>
              <w:rPr>
                <w:noProof/>
                <w:webHidden/>
              </w:rPr>
            </w:r>
            <w:r>
              <w:rPr>
                <w:noProof/>
                <w:webHidden/>
              </w:rPr>
              <w:fldChar w:fldCharType="separate"/>
            </w:r>
            <w:r>
              <w:rPr>
                <w:noProof/>
                <w:webHidden/>
              </w:rPr>
              <w:t>25</w:t>
            </w:r>
            <w:r>
              <w:rPr>
                <w:noProof/>
                <w:webHidden/>
              </w:rPr>
              <w:fldChar w:fldCharType="end"/>
            </w:r>
          </w:hyperlink>
        </w:p>
        <w:p w14:paraId="77A89655" w14:textId="09FE5CA1" w:rsidR="00BD6714" w:rsidRDefault="00BD6714">
          <w:pPr>
            <w:pStyle w:val="TOC2"/>
            <w:tabs>
              <w:tab w:val="right" w:pos="10790"/>
            </w:tabs>
            <w:rPr>
              <w:rFonts w:asciiTheme="minorHAnsi" w:eastAsiaTheme="minorEastAsia" w:hAnsiTheme="minorHAnsi" w:cstheme="minorBidi"/>
              <w:noProof/>
              <w:kern w:val="2"/>
              <w14:ligatures w14:val="standardContextual"/>
            </w:rPr>
          </w:pPr>
          <w:hyperlink w:anchor="_Toc219278733" w:history="1">
            <w:r w:rsidRPr="006C1B95">
              <w:rPr>
                <w:rStyle w:val="Hyperlink"/>
                <w:noProof/>
              </w:rPr>
              <w:t>Project One</w:t>
            </w:r>
            <w:r>
              <w:rPr>
                <w:noProof/>
                <w:webHidden/>
              </w:rPr>
              <w:tab/>
            </w:r>
            <w:r>
              <w:rPr>
                <w:noProof/>
                <w:webHidden/>
              </w:rPr>
              <w:fldChar w:fldCharType="begin"/>
            </w:r>
            <w:r>
              <w:rPr>
                <w:noProof/>
                <w:webHidden/>
              </w:rPr>
              <w:instrText xml:space="preserve"> PAGEREF _Toc219278733 \h </w:instrText>
            </w:r>
            <w:r>
              <w:rPr>
                <w:noProof/>
                <w:webHidden/>
              </w:rPr>
            </w:r>
            <w:r>
              <w:rPr>
                <w:noProof/>
                <w:webHidden/>
              </w:rPr>
              <w:fldChar w:fldCharType="separate"/>
            </w:r>
            <w:r>
              <w:rPr>
                <w:noProof/>
                <w:webHidden/>
              </w:rPr>
              <w:t>25</w:t>
            </w:r>
            <w:r>
              <w:rPr>
                <w:noProof/>
                <w:webHidden/>
              </w:rPr>
              <w:fldChar w:fldCharType="end"/>
            </w:r>
          </w:hyperlink>
        </w:p>
        <w:p w14:paraId="199C214F" w14:textId="3319D456" w:rsidR="00BD6714" w:rsidRDefault="00BD6714">
          <w:pPr>
            <w:pStyle w:val="TOC3"/>
            <w:rPr>
              <w:rFonts w:asciiTheme="minorHAnsi" w:eastAsiaTheme="minorEastAsia" w:hAnsiTheme="minorHAnsi" w:cstheme="minorBidi"/>
              <w:noProof/>
              <w:kern w:val="2"/>
              <w14:ligatures w14:val="standardContextual"/>
            </w:rPr>
          </w:pPr>
          <w:hyperlink w:anchor="_Toc219278734" w:history="1">
            <w:r w:rsidRPr="006C1B95">
              <w:rPr>
                <w:rStyle w:val="Hyperlink"/>
                <w:noProof/>
              </w:rPr>
              <w:t>Revise the C/C++ Standards</w:t>
            </w:r>
            <w:r>
              <w:rPr>
                <w:noProof/>
                <w:webHidden/>
              </w:rPr>
              <w:tab/>
            </w:r>
            <w:r>
              <w:rPr>
                <w:noProof/>
                <w:webHidden/>
              </w:rPr>
              <w:fldChar w:fldCharType="begin"/>
            </w:r>
            <w:r>
              <w:rPr>
                <w:noProof/>
                <w:webHidden/>
              </w:rPr>
              <w:instrText xml:space="preserve"> PAGEREF _Toc219278734 \h </w:instrText>
            </w:r>
            <w:r>
              <w:rPr>
                <w:noProof/>
                <w:webHidden/>
              </w:rPr>
            </w:r>
            <w:r>
              <w:rPr>
                <w:noProof/>
                <w:webHidden/>
              </w:rPr>
              <w:fldChar w:fldCharType="separate"/>
            </w:r>
            <w:r>
              <w:rPr>
                <w:noProof/>
                <w:webHidden/>
              </w:rPr>
              <w:t>25</w:t>
            </w:r>
            <w:r>
              <w:rPr>
                <w:noProof/>
                <w:webHidden/>
              </w:rPr>
              <w:fldChar w:fldCharType="end"/>
            </w:r>
          </w:hyperlink>
        </w:p>
        <w:p w14:paraId="15B692DE" w14:textId="2362875F" w:rsidR="00BD6714" w:rsidRDefault="00BD6714">
          <w:pPr>
            <w:pStyle w:val="TOC3"/>
            <w:rPr>
              <w:rFonts w:asciiTheme="minorHAnsi" w:eastAsiaTheme="minorEastAsia" w:hAnsiTheme="minorHAnsi" w:cstheme="minorBidi"/>
              <w:noProof/>
              <w:kern w:val="2"/>
              <w14:ligatures w14:val="standardContextual"/>
            </w:rPr>
          </w:pPr>
          <w:hyperlink w:anchor="_Toc219278735" w:history="1">
            <w:r w:rsidRPr="006C1B95">
              <w:rPr>
                <w:rStyle w:val="Hyperlink"/>
                <w:noProof/>
              </w:rPr>
              <w:t>Risk Assessment</w:t>
            </w:r>
            <w:r>
              <w:rPr>
                <w:noProof/>
                <w:webHidden/>
              </w:rPr>
              <w:tab/>
            </w:r>
            <w:r>
              <w:rPr>
                <w:noProof/>
                <w:webHidden/>
              </w:rPr>
              <w:fldChar w:fldCharType="begin"/>
            </w:r>
            <w:r>
              <w:rPr>
                <w:noProof/>
                <w:webHidden/>
              </w:rPr>
              <w:instrText xml:space="preserve"> PAGEREF _Toc219278735 \h </w:instrText>
            </w:r>
            <w:r>
              <w:rPr>
                <w:noProof/>
                <w:webHidden/>
              </w:rPr>
            </w:r>
            <w:r>
              <w:rPr>
                <w:noProof/>
                <w:webHidden/>
              </w:rPr>
              <w:fldChar w:fldCharType="separate"/>
            </w:r>
            <w:r>
              <w:rPr>
                <w:noProof/>
                <w:webHidden/>
              </w:rPr>
              <w:t>25</w:t>
            </w:r>
            <w:r>
              <w:rPr>
                <w:noProof/>
                <w:webHidden/>
              </w:rPr>
              <w:fldChar w:fldCharType="end"/>
            </w:r>
          </w:hyperlink>
        </w:p>
        <w:p w14:paraId="182D06D9" w14:textId="33E6C8CA" w:rsidR="00BD6714" w:rsidRDefault="00BD6714">
          <w:pPr>
            <w:pStyle w:val="TOC3"/>
            <w:rPr>
              <w:rFonts w:asciiTheme="minorHAnsi" w:eastAsiaTheme="minorEastAsia" w:hAnsiTheme="minorHAnsi" w:cstheme="minorBidi"/>
              <w:noProof/>
              <w:kern w:val="2"/>
              <w14:ligatures w14:val="standardContextual"/>
            </w:rPr>
          </w:pPr>
          <w:hyperlink w:anchor="_Toc219278736" w:history="1">
            <w:r w:rsidRPr="006C1B95">
              <w:rPr>
                <w:rStyle w:val="Hyperlink"/>
                <w:noProof/>
              </w:rPr>
              <w:t>Automated Detection</w:t>
            </w:r>
            <w:r>
              <w:rPr>
                <w:noProof/>
                <w:webHidden/>
              </w:rPr>
              <w:tab/>
            </w:r>
            <w:r>
              <w:rPr>
                <w:noProof/>
                <w:webHidden/>
              </w:rPr>
              <w:fldChar w:fldCharType="begin"/>
            </w:r>
            <w:r>
              <w:rPr>
                <w:noProof/>
                <w:webHidden/>
              </w:rPr>
              <w:instrText xml:space="preserve"> PAGEREF _Toc219278736 \h </w:instrText>
            </w:r>
            <w:r>
              <w:rPr>
                <w:noProof/>
                <w:webHidden/>
              </w:rPr>
            </w:r>
            <w:r>
              <w:rPr>
                <w:noProof/>
                <w:webHidden/>
              </w:rPr>
              <w:fldChar w:fldCharType="separate"/>
            </w:r>
            <w:r>
              <w:rPr>
                <w:noProof/>
                <w:webHidden/>
              </w:rPr>
              <w:t>25</w:t>
            </w:r>
            <w:r>
              <w:rPr>
                <w:noProof/>
                <w:webHidden/>
              </w:rPr>
              <w:fldChar w:fldCharType="end"/>
            </w:r>
          </w:hyperlink>
        </w:p>
        <w:p w14:paraId="126C6F27" w14:textId="3941C24F" w:rsidR="00BD6714" w:rsidRDefault="00BD6714">
          <w:pPr>
            <w:pStyle w:val="TOC3"/>
            <w:rPr>
              <w:rFonts w:asciiTheme="minorHAnsi" w:eastAsiaTheme="minorEastAsia" w:hAnsiTheme="minorHAnsi" w:cstheme="minorBidi"/>
              <w:noProof/>
              <w:kern w:val="2"/>
              <w14:ligatures w14:val="standardContextual"/>
            </w:rPr>
          </w:pPr>
          <w:hyperlink w:anchor="_Toc219278737" w:history="1">
            <w:r w:rsidRPr="006C1B95">
              <w:rPr>
                <w:rStyle w:val="Hyperlink"/>
                <w:noProof/>
              </w:rPr>
              <w:t>Automation</w:t>
            </w:r>
            <w:r>
              <w:rPr>
                <w:noProof/>
                <w:webHidden/>
              </w:rPr>
              <w:tab/>
            </w:r>
            <w:r>
              <w:rPr>
                <w:noProof/>
                <w:webHidden/>
              </w:rPr>
              <w:fldChar w:fldCharType="begin"/>
            </w:r>
            <w:r>
              <w:rPr>
                <w:noProof/>
                <w:webHidden/>
              </w:rPr>
              <w:instrText xml:space="preserve"> PAGEREF _Toc219278737 \h </w:instrText>
            </w:r>
            <w:r>
              <w:rPr>
                <w:noProof/>
                <w:webHidden/>
              </w:rPr>
            </w:r>
            <w:r>
              <w:rPr>
                <w:noProof/>
                <w:webHidden/>
              </w:rPr>
              <w:fldChar w:fldCharType="separate"/>
            </w:r>
            <w:r>
              <w:rPr>
                <w:noProof/>
                <w:webHidden/>
              </w:rPr>
              <w:t>25</w:t>
            </w:r>
            <w:r>
              <w:rPr>
                <w:noProof/>
                <w:webHidden/>
              </w:rPr>
              <w:fldChar w:fldCharType="end"/>
            </w:r>
          </w:hyperlink>
        </w:p>
        <w:p w14:paraId="64F0E71C" w14:textId="5993BEA5" w:rsidR="00BD6714" w:rsidRDefault="00BD6714">
          <w:pPr>
            <w:pStyle w:val="TOC3"/>
            <w:rPr>
              <w:rFonts w:asciiTheme="minorHAnsi" w:eastAsiaTheme="minorEastAsia" w:hAnsiTheme="minorHAnsi" w:cstheme="minorBidi"/>
              <w:noProof/>
              <w:kern w:val="2"/>
              <w14:ligatures w14:val="standardContextual"/>
            </w:rPr>
          </w:pPr>
          <w:hyperlink w:anchor="_Toc219278738" w:history="1">
            <w:r w:rsidRPr="006C1B95">
              <w:rPr>
                <w:rStyle w:val="Hyperlink"/>
                <w:noProof/>
              </w:rPr>
              <w:t>Summary of Risk Assessments</w:t>
            </w:r>
            <w:r>
              <w:rPr>
                <w:noProof/>
                <w:webHidden/>
              </w:rPr>
              <w:tab/>
            </w:r>
            <w:r>
              <w:rPr>
                <w:noProof/>
                <w:webHidden/>
              </w:rPr>
              <w:fldChar w:fldCharType="begin"/>
            </w:r>
            <w:r>
              <w:rPr>
                <w:noProof/>
                <w:webHidden/>
              </w:rPr>
              <w:instrText xml:space="preserve"> PAGEREF _Toc219278738 \h </w:instrText>
            </w:r>
            <w:r>
              <w:rPr>
                <w:noProof/>
                <w:webHidden/>
              </w:rPr>
            </w:r>
            <w:r>
              <w:rPr>
                <w:noProof/>
                <w:webHidden/>
              </w:rPr>
              <w:fldChar w:fldCharType="separate"/>
            </w:r>
            <w:r>
              <w:rPr>
                <w:noProof/>
                <w:webHidden/>
              </w:rPr>
              <w:t>26</w:t>
            </w:r>
            <w:r>
              <w:rPr>
                <w:noProof/>
                <w:webHidden/>
              </w:rPr>
              <w:fldChar w:fldCharType="end"/>
            </w:r>
          </w:hyperlink>
        </w:p>
        <w:p w14:paraId="08DF0301" w14:textId="35960314" w:rsidR="00BD6714" w:rsidRDefault="00BD6714">
          <w:pPr>
            <w:pStyle w:val="TOC3"/>
            <w:rPr>
              <w:rFonts w:asciiTheme="minorHAnsi" w:eastAsiaTheme="minorEastAsia" w:hAnsiTheme="minorHAnsi" w:cstheme="minorBidi"/>
              <w:noProof/>
              <w:kern w:val="2"/>
              <w14:ligatures w14:val="standardContextual"/>
            </w:rPr>
          </w:pPr>
          <w:hyperlink w:anchor="_Toc219278739" w:history="1">
            <w:r w:rsidRPr="006C1B95">
              <w:rPr>
                <w:rStyle w:val="Hyperlink"/>
                <w:noProof/>
              </w:rPr>
              <w:t>Create Policies for Encryption and Triple A</w:t>
            </w:r>
            <w:r>
              <w:rPr>
                <w:noProof/>
                <w:webHidden/>
              </w:rPr>
              <w:tab/>
            </w:r>
            <w:r>
              <w:rPr>
                <w:noProof/>
                <w:webHidden/>
              </w:rPr>
              <w:fldChar w:fldCharType="begin"/>
            </w:r>
            <w:r>
              <w:rPr>
                <w:noProof/>
                <w:webHidden/>
              </w:rPr>
              <w:instrText xml:space="preserve"> PAGEREF _Toc219278739 \h </w:instrText>
            </w:r>
            <w:r>
              <w:rPr>
                <w:noProof/>
                <w:webHidden/>
              </w:rPr>
            </w:r>
            <w:r>
              <w:rPr>
                <w:noProof/>
                <w:webHidden/>
              </w:rPr>
              <w:fldChar w:fldCharType="separate"/>
            </w:r>
            <w:r>
              <w:rPr>
                <w:noProof/>
                <w:webHidden/>
              </w:rPr>
              <w:t>26</w:t>
            </w:r>
            <w:r>
              <w:rPr>
                <w:noProof/>
                <w:webHidden/>
              </w:rPr>
              <w:fldChar w:fldCharType="end"/>
            </w:r>
          </w:hyperlink>
        </w:p>
        <w:p w14:paraId="6E82EB11" w14:textId="5AA066A0" w:rsidR="00BD6714" w:rsidRDefault="00BD6714">
          <w:pPr>
            <w:pStyle w:val="TOC3"/>
            <w:rPr>
              <w:rFonts w:asciiTheme="minorHAnsi" w:eastAsiaTheme="minorEastAsia" w:hAnsiTheme="minorHAnsi" w:cstheme="minorBidi"/>
              <w:noProof/>
              <w:kern w:val="2"/>
              <w14:ligatures w14:val="standardContextual"/>
            </w:rPr>
          </w:pPr>
          <w:hyperlink w:anchor="_Toc219278740" w:history="1">
            <w:r w:rsidRPr="006C1B95">
              <w:rPr>
                <w:rStyle w:val="Hyperlink"/>
                <w:noProof/>
              </w:rPr>
              <w:t>Map the Principles</w:t>
            </w:r>
            <w:r>
              <w:rPr>
                <w:noProof/>
                <w:webHidden/>
              </w:rPr>
              <w:tab/>
            </w:r>
            <w:r>
              <w:rPr>
                <w:noProof/>
                <w:webHidden/>
              </w:rPr>
              <w:fldChar w:fldCharType="begin"/>
            </w:r>
            <w:r>
              <w:rPr>
                <w:noProof/>
                <w:webHidden/>
              </w:rPr>
              <w:instrText xml:space="preserve"> PAGEREF _Toc219278740 \h </w:instrText>
            </w:r>
            <w:r>
              <w:rPr>
                <w:noProof/>
                <w:webHidden/>
              </w:rPr>
            </w:r>
            <w:r>
              <w:rPr>
                <w:noProof/>
                <w:webHidden/>
              </w:rPr>
              <w:fldChar w:fldCharType="separate"/>
            </w:r>
            <w:r>
              <w:rPr>
                <w:noProof/>
                <w:webHidden/>
              </w:rPr>
              <w:t>27</w:t>
            </w:r>
            <w:r>
              <w:rPr>
                <w:noProof/>
                <w:webHidden/>
              </w:rPr>
              <w:fldChar w:fldCharType="end"/>
            </w:r>
          </w:hyperlink>
        </w:p>
        <w:p w14:paraId="2F80E3BD" w14:textId="1DD49EE0" w:rsidR="00BD6714" w:rsidRDefault="00BD6714">
          <w:pPr>
            <w:pStyle w:val="TOC2"/>
            <w:tabs>
              <w:tab w:val="right" w:pos="10790"/>
            </w:tabs>
            <w:rPr>
              <w:rFonts w:asciiTheme="minorHAnsi" w:eastAsiaTheme="minorEastAsia" w:hAnsiTheme="minorHAnsi" w:cstheme="minorBidi"/>
              <w:noProof/>
              <w:kern w:val="2"/>
              <w14:ligatures w14:val="standardContextual"/>
            </w:rPr>
          </w:pPr>
          <w:hyperlink w:anchor="_Toc219278741" w:history="1">
            <w:r w:rsidRPr="006C1B95">
              <w:rPr>
                <w:rStyle w:val="Hyperlink"/>
                <w:noProof/>
              </w:rPr>
              <w:t>Audit Controls and Management</w:t>
            </w:r>
            <w:r>
              <w:rPr>
                <w:noProof/>
                <w:webHidden/>
              </w:rPr>
              <w:tab/>
            </w:r>
            <w:r>
              <w:rPr>
                <w:noProof/>
                <w:webHidden/>
              </w:rPr>
              <w:fldChar w:fldCharType="begin"/>
            </w:r>
            <w:r>
              <w:rPr>
                <w:noProof/>
                <w:webHidden/>
              </w:rPr>
              <w:instrText xml:space="preserve"> PAGEREF _Toc219278741 \h </w:instrText>
            </w:r>
            <w:r>
              <w:rPr>
                <w:noProof/>
                <w:webHidden/>
              </w:rPr>
            </w:r>
            <w:r>
              <w:rPr>
                <w:noProof/>
                <w:webHidden/>
              </w:rPr>
              <w:fldChar w:fldCharType="separate"/>
            </w:r>
            <w:r>
              <w:rPr>
                <w:noProof/>
                <w:webHidden/>
              </w:rPr>
              <w:t>28</w:t>
            </w:r>
            <w:r>
              <w:rPr>
                <w:noProof/>
                <w:webHidden/>
              </w:rPr>
              <w:fldChar w:fldCharType="end"/>
            </w:r>
          </w:hyperlink>
        </w:p>
        <w:p w14:paraId="7EAD872C" w14:textId="2413EC0B" w:rsidR="00BD6714" w:rsidRDefault="00BD6714">
          <w:pPr>
            <w:pStyle w:val="TOC2"/>
            <w:tabs>
              <w:tab w:val="right" w:pos="10790"/>
            </w:tabs>
            <w:rPr>
              <w:rFonts w:asciiTheme="minorHAnsi" w:eastAsiaTheme="minorEastAsia" w:hAnsiTheme="minorHAnsi" w:cstheme="minorBidi"/>
              <w:noProof/>
              <w:kern w:val="2"/>
              <w14:ligatures w14:val="standardContextual"/>
            </w:rPr>
          </w:pPr>
          <w:hyperlink w:anchor="_Toc219278742" w:history="1">
            <w:r w:rsidRPr="006C1B95">
              <w:rPr>
                <w:rStyle w:val="Hyperlink"/>
                <w:noProof/>
              </w:rPr>
              <w:t>Enforcement</w:t>
            </w:r>
            <w:r>
              <w:rPr>
                <w:noProof/>
                <w:webHidden/>
              </w:rPr>
              <w:tab/>
            </w:r>
            <w:r>
              <w:rPr>
                <w:noProof/>
                <w:webHidden/>
              </w:rPr>
              <w:fldChar w:fldCharType="begin"/>
            </w:r>
            <w:r>
              <w:rPr>
                <w:noProof/>
                <w:webHidden/>
              </w:rPr>
              <w:instrText xml:space="preserve"> PAGEREF _Toc219278742 \h </w:instrText>
            </w:r>
            <w:r>
              <w:rPr>
                <w:noProof/>
                <w:webHidden/>
              </w:rPr>
            </w:r>
            <w:r>
              <w:rPr>
                <w:noProof/>
                <w:webHidden/>
              </w:rPr>
              <w:fldChar w:fldCharType="separate"/>
            </w:r>
            <w:r>
              <w:rPr>
                <w:noProof/>
                <w:webHidden/>
              </w:rPr>
              <w:t>28</w:t>
            </w:r>
            <w:r>
              <w:rPr>
                <w:noProof/>
                <w:webHidden/>
              </w:rPr>
              <w:fldChar w:fldCharType="end"/>
            </w:r>
          </w:hyperlink>
        </w:p>
        <w:p w14:paraId="6227A80E" w14:textId="31DB0D0C" w:rsidR="00BD6714" w:rsidRDefault="00BD6714">
          <w:pPr>
            <w:pStyle w:val="TOC2"/>
            <w:tabs>
              <w:tab w:val="right" w:pos="10790"/>
            </w:tabs>
            <w:rPr>
              <w:rFonts w:asciiTheme="minorHAnsi" w:eastAsiaTheme="minorEastAsia" w:hAnsiTheme="minorHAnsi" w:cstheme="minorBidi"/>
              <w:noProof/>
              <w:kern w:val="2"/>
              <w14:ligatures w14:val="standardContextual"/>
            </w:rPr>
          </w:pPr>
          <w:hyperlink w:anchor="_Toc219278743" w:history="1">
            <w:r w:rsidRPr="006C1B95">
              <w:rPr>
                <w:rStyle w:val="Hyperlink"/>
                <w:noProof/>
              </w:rPr>
              <w:t>Exceptions Process</w:t>
            </w:r>
            <w:r>
              <w:rPr>
                <w:noProof/>
                <w:webHidden/>
              </w:rPr>
              <w:tab/>
            </w:r>
            <w:r>
              <w:rPr>
                <w:noProof/>
                <w:webHidden/>
              </w:rPr>
              <w:fldChar w:fldCharType="begin"/>
            </w:r>
            <w:r>
              <w:rPr>
                <w:noProof/>
                <w:webHidden/>
              </w:rPr>
              <w:instrText xml:space="preserve"> PAGEREF _Toc219278743 \h </w:instrText>
            </w:r>
            <w:r>
              <w:rPr>
                <w:noProof/>
                <w:webHidden/>
              </w:rPr>
            </w:r>
            <w:r>
              <w:rPr>
                <w:noProof/>
                <w:webHidden/>
              </w:rPr>
              <w:fldChar w:fldCharType="separate"/>
            </w:r>
            <w:r>
              <w:rPr>
                <w:noProof/>
                <w:webHidden/>
              </w:rPr>
              <w:t>28</w:t>
            </w:r>
            <w:r>
              <w:rPr>
                <w:noProof/>
                <w:webHidden/>
              </w:rPr>
              <w:fldChar w:fldCharType="end"/>
            </w:r>
          </w:hyperlink>
        </w:p>
        <w:p w14:paraId="266711B4" w14:textId="2C466D46" w:rsidR="00BD6714" w:rsidRDefault="00BD6714">
          <w:pPr>
            <w:pStyle w:val="TOC2"/>
            <w:tabs>
              <w:tab w:val="right" w:pos="10790"/>
            </w:tabs>
            <w:rPr>
              <w:rFonts w:asciiTheme="minorHAnsi" w:eastAsiaTheme="minorEastAsia" w:hAnsiTheme="minorHAnsi" w:cstheme="minorBidi"/>
              <w:noProof/>
              <w:kern w:val="2"/>
              <w14:ligatures w14:val="standardContextual"/>
            </w:rPr>
          </w:pPr>
          <w:hyperlink w:anchor="_Toc219278744" w:history="1">
            <w:r w:rsidRPr="006C1B95">
              <w:rPr>
                <w:rStyle w:val="Hyperlink"/>
                <w:noProof/>
              </w:rPr>
              <w:t>Distribution</w:t>
            </w:r>
            <w:r>
              <w:rPr>
                <w:noProof/>
                <w:webHidden/>
              </w:rPr>
              <w:tab/>
            </w:r>
            <w:r>
              <w:rPr>
                <w:noProof/>
                <w:webHidden/>
              </w:rPr>
              <w:fldChar w:fldCharType="begin"/>
            </w:r>
            <w:r>
              <w:rPr>
                <w:noProof/>
                <w:webHidden/>
              </w:rPr>
              <w:instrText xml:space="preserve"> PAGEREF _Toc219278744 \h </w:instrText>
            </w:r>
            <w:r>
              <w:rPr>
                <w:noProof/>
                <w:webHidden/>
              </w:rPr>
            </w:r>
            <w:r>
              <w:rPr>
                <w:noProof/>
                <w:webHidden/>
              </w:rPr>
              <w:fldChar w:fldCharType="separate"/>
            </w:r>
            <w:r>
              <w:rPr>
                <w:noProof/>
                <w:webHidden/>
              </w:rPr>
              <w:t>29</w:t>
            </w:r>
            <w:r>
              <w:rPr>
                <w:noProof/>
                <w:webHidden/>
              </w:rPr>
              <w:fldChar w:fldCharType="end"/>
            </w:r>
          </w:hyperlink>
        </w:p>
        <w:p w14:paraId="5B1F0074" w14:textId="7D858124" w:rsidR="00BD6714" w:rsidRDefault="00BD6714">
          <w:pPr>
            <w:pStyle w:val="TOC2"/>
            <w:tabs>
              <w:tab w:val="right" w:pos="10790"/>
            </w:tabs>
            <w:rPr>
              <w:rFonts w:asciiTheme="minorHAnsi" w:eastAsiaTheme="minorEastAsia" w:hAnsiTheme="minorHAnsi" w:cstheme="minorBidi"/>
              <w:noProof/>
              <w:kern w:val="2"/>
              <w14:ligatures w14:val="standardContextual"/>
            </w:rPr>
          </w:pPr>
          <w:hyperlink w:anchor="_Toc219278745" w:history="1">
            <w:r w:rsidRPr="006C1B95">
              <w:rPr>
                <w:rStyle w:val="Hyperlink"/>
                <w:noProof/>
              </w:rPr>
              <w:t>Policy Change Control</w:t>
            </w:r>
            <w:r>
              <w:rPr>
                <w:noProof/>
                <w:webHidden/>
              </w:rPr>
              <w:tab/>
            </w:r>
            <w:r>
              <w:rPr>
                <w:noProof/>
                <w:webHidden/>
              </w:rPr>
              <w:fldChar w:fldCharType="begin"/>
            </w:r>
            <w:r>
              <w:rPr>
                <w:noProof/>
                <w:webHidden/>
              </w:rPr>
              <w:instrText xml:space="preserve"> PAGEREF _Toc219278745 \h </w:instrText>
            </w:r>
            <w:r>
              <w:rPr>
                <w:noProof/>
                <w:webHidden/>
              </w:rPr>
            </w:r>
            <w:r>
              <w:rPr>
                <w:noProof/>
                <w:webHidden/>
              </w:rPr>
              <w:fldChar w:fldCharType="separate"/>
            </w:r>
            <w:r>
              <w:rPr>
                <w:noProof/>
                <w:webHidden/>
              </w:rPr>
              <w:t>29</w:t>
            </w:r>
            <w:r>
              <w:rPr>
                <w:noProof/>
                <w:webHidden/>
              </w:rPr>
              <w:fldChar w:fldCharType="end"/>
            </w:r>
          </w:hyperlink>
        </w:p>
        <w:p w14:paraId="4F6148B8" w14:textId="08A877C6" w:rsidR="00BD6714" w:rsidRDefault="00BD6714">
          <w:pPr>
            <w:pStyle w:val="TOC2"/>
            <w:tabs>
              <w:tab w:val="right" w:pos="10790"/>
            </w:tabs>
            <w:rPr>
              <w:rFonts w:asciiTheme="minorHAnsi" w:eastAsiaTheme="minorEastAsia" w:hAnsiTheme="minorHAnsi" w:cstheme="minorBidi"/>
              <w:noProof/>
              <w:kern w:val="2"/>
              <w14:ligatures w14:val="standardContextual"/>
            </w:rPr>
          </w:pPr>
          <w:hyperlink w:anchor="_Toc219278746" w:history="1">
            <w:r w:rsidRPr="006C1B95">
              <w:rPr>
                <w:rStyle w:val="Hyperlink"/>
                <w:noProof/>
              </w:rPr>
              <w:t>Policy Version History</w:t>
            </w:r>
            <w:r>
              <w:rPr>
                <w:noProof/>
                <w:webHidden/>
              </w:rPr>
              <w:tab/>
            </w:r>
            <w:r>
              <w:rPr>
                <w:noProof/>
                <w:webHidden/>
              </w:rPr>
              <w:fldChar w:fldCharType="begin"/>
            </w:r>
            <w:r>
              <w:rPr>
                <w:noProof/>
                <w:webHidden/>
              </w:rPr>
              <w:instrText xml:space="preserve"> PAGEREF _Toc219278746 \h </w:instrText>
            </w:r>
            <w:r>
              <w:rPr>
                <w:noProof/>
                <w:webHidden/>
              </w:rPr>
            </w:r>
            <w:r>
              <w:rPr>
                <w:noProof/>
                <w:webHidden/>
              </w:rPr>
              <w:fldChar w:fldCharType="separate"/>
            </w:r>
            <w:r>
              <w:rPr>
                <w:noProof/>
                <w:webHidden/>
              </w:rPr>
              <w:t>29</w:t>
            </w:r>
            <w:r>
              <w:rPr>
                <w:noProof/>
                <w:webHidden/>
              </w:rPr>
              <w:fldChar w:fldCharType="end"/>
            </w:r>
          </w:hyperlink>
        </w:p>
        <w:p w14:paraId="622F87DE" w14:textId="366E13F7" w:rsidR="00BD6714" w:rsidRDefault="00BD6714">
          <w:pPr>
            <w:pStyle w:val="TOC2"/>
            <w:tabs>
              <w:tab w:val="right" w:pos="10790"/>
            </w:tabs>
            <w:rPr>
              <w:rFonts w:asciiTheme="minorHAnsi" w:eastAsiaTheme="minorEastAsia" w:hAnsiTheme="minorHAnsi" w:cstheme="minorBidi"/>
              <w:noProof/>
              <w:kern w:val="2"/>
              <w14:ligatures w14:val="standardContextual"/>
            </w:rPr>
          </w:pPr>
          <w:hyperlink w:anchor="_Toc219278747" w:history="1">
            <w:r w:rsidRPr="006C1B95">
              <w:rPr>
                <w:rStyle w:val="Hyperlink"/>
                <w:noProof/>
              </w:rPr>
              <w:t>Appendix A Lookups</w:t>
            </w:r>
            <w:r>
              <w:rPr>
                <w:noProof/>
                <w:webHidden/>
              </w:rPr>
              <w:tab/>
            </w:r>
            <w:r>
              <w:rPr>
                <w:noProof/>
                <w:webHidden/>
              </w:rPr>
              <w:fldChar w:fldCharType="begin"/>
            </w:r>
            <w:r>
              <w:rPr>
                <w:noProof/>
                <w:webHidden/>
              </w:rPr>
              <w:instrText xml:space="preserve"> PAGEREF _Toc219278747 \h </w:instrText>
            </w:r>
            <w:r>
              <w:rPr>
                <w:noProof/>
                <w:webHidden/>
              </w:rPr>
            </w:r>
            <w:r>
              <w:rPr>
                <w:noProof/>
                <w:webHidden/>
              </w:rPr>
              <w:fldChar w:fldCharType="separate"/>
            </w:r>
            <w:r>
              <w:rPr>
                <w:noProof/>
                <w:webHidden/>
              </w:rPr>
              <w:t>29</w:t>
            </w:r>
            <w:r>
              <w:rPr>
                <w:noProof/>
                <w:webHidden/>
              </w:rPr>
              <w:fldChar w:fldCharType="end"/>
            </w:r>
          </w:hyperlink>
        </w:p>
        <w:p w14:paraId="547C455C" w14:textId="10904611" w:rsidR="00BD6714" w:rsidRDefault="00BD6714">
          <w:pPr>
            <w:pStyle w:val="TOC3"/>
            <w:rPr>
              <w:rFonts w:asciiTheme="minorHAnsi" w:eastAsiaTheme="minorEastAsia" w:hAnsiTheme="minorHAnsi" w:cstheme="minorBidi"/>
              <w:noProof/>
              <w:kern w:val="2"/>
              <w14:ligatures w14:val="standardContextual"/>
            </w:rPr>
          </w:pPr>
          <w:hyperlink w:anchor="_Toc219278748" w:history="1">
            <w:r w:rsidRPr="006C1B95">
              <w:rPr>
                <w:rStyle w:val="Hyperlink"/>
                <w:noProof/>
              </w:rPr>
              <w:t>Approved C/C++ Language Acronyms</w:t>
            </w:r>
            <w:r>
              <w:rPr>
                <w:noProof/>
                <w:webHidden/>
              </w:rPr>
              <w:tab/>
            </w:r>
            <w:r>
              <w:rPr>
                <w:noProof/>
                <w:webHidden/>
              </w:rPr>
              <w:fldChar w:fldCharType="begin"/>
            </w:r>
            <w:r>
              <w:rPr>
                <w:noProof/>
                <w:webHidden/>
              </w:rPr>
              <w:instrText xml:space="preserve"> PAGEREF _Toc219278748 \h </w:instrText>
            </w:r>
            <w:r>
              <w:rPr>
                <w:noProof/>
                <w:webHidden/>
              </w:rPr>
            </w:r>
            <w:r>
              <w:rPr>
                <w:noProof/>
                <w:webHidden/>
              </w:rPr>
              <w:fldChar w:fldCharType="separate"/>
            </w:r>
            <w:r>
              <w:rPr>
                <w:noProof/>
                <w:webHidden/>
              </w:rPr>
              <w:t>29</w:t>
            </w:r>
            <w:r>
              <w:rPr>
                <w:noProof/>
                <w:webHidden/>
              </w:rPr>
              <w:fldChar w:fldCharType="end"/>
            </w:r>
          </w:hyperlink>
        </w:p>
        <w:p w14:paraId="3E7DC1F9" w14:textId="7496B376" w:rsidR="00BD6714" w:rsidRDefault="00BD6714">
          <w:pPr>
            <w:pStyle w:val="TOC1"/>
            <w:tabs>
              <w:tab w:val="right" w:pos="10790"/>
            </w:tabs>
            <w:rPr>
              <w:rFonts w:asciiTheme="minorHAnsi" w:eastAsiaTheme="minorEastAsia" w:hAnsiTheme="minorHAnsi" w:cstheme="minorBidi"/>
              <w:noProof/>
              <w:kern w:val="2"/>
              <w14:ligatures w14:val="standardContextual"/>
            </w:rPr>
          </w:pPr>
          <w:hyperlink w:anchor="_Toc219278749" w:history="1">
            <w:r w:rsidRPr="006C1B95">
              <w:rPr>
                <w:rStyle w:val="Hyperlink"/>
                <w:noProof/>
              </w:rPr>
              <w:t>Citations</w:t>
            </w:r>
            <w:r>
              <w:rPr>
                <w:noProof/>
                <w:webHidden/>
              </w:rPr>
              <w:tab/>
            </w:r>
            <w:r>
              <w:rPr>
                <w:noProof/>
                <w:webHidden/>
              </w:rPr>
              <w:fldChar w:fldCharType="begin"/>
            </w:r>
            <w:r>
              <w:rPr>
                <w:noProof/>
                <w:webHidden/>
              </w:rPr>
              <w:instrText xml:space="preserve"> PAGEREF _Toc219278749 \h </w:instrText>
            </w:r>
            <w:r>
              <w:rPr>
                <w:noProof/>
                <w:webHidden/>
              </w:rPr>
            </w:r>
            <w:r>
              <w:rPr>
                <w:noProof/>
                <w:webHidden/>
              </w:rPr>
              <w:fldChar w:fldCharType="separate"/>
            </w:r>
            <w:r>
              <w:rPr>
                <w:noProof/>
                <w:webHidden/>
              </w:rPr>
              <w:t>29</w:t>
            </w:r>
            <w:r>
              <w:rPr>
                <w:noProof/>
                <w:webHidden/>
              </w:rPr>
              <w:fldChar w:fldCharType="end"/>
            </w:r>
          </w:hyperlink>
        </w:p>
        <w:p w14:paraId="74838482" w14:textId="79874858"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2" w:name="_Toc219278716"/>
      <w:r>
        <w:lastRenderedPageBreak/>
        <w:t>Overview</w:t>
      </w:r>
      <w:bookmarkEnd w:id="2"/>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3" w:name="_Toc219278717"/>
      <w:r>
        <w:t>Purpose</w:t>
      </w:r>
      <w:bookmarkEnd w:id="3"/>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4" w:name="_Toc219278718"/>
      <w:r>
        <w:t>Scope</w:t>
      </w:r>
      <w:bookmarkEnd w:id="4"/>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5" w:name="_Toc219278719"/>
      <w:r>
        <w:t>Module Three Milestone</w:t>
      </w:r>
      <w:bookmarkEnd w:id="5"/>
      <w:r>
        <w:t xml:space="preserve"> </w:t>
      </w:r>
    </w:p>
    <w:p w14:paraId="1E12FE44" w14:textId="77777777" w:rsidR="00381847" w:rsidRDefault="00E769D9" w:rsidP="0059536C">
      <w:pPr>
        <w:pStyle w:val="Heading3"/>
      </w:pPr>
      <w:bookmarkStart w:id="6" w:name="_Toc219278720"/>
      <w:r>
        <w:t>Ten Core Security Principles</w:t>
      </w:r>
      <w:bookmarkEnd w:id="6"/>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64493837" w:rsidR="00381847" w:rsidRDefault="00CC415B">
            <w:pPr>
              <w:pBdr>
                <w:top w:val="nil"/>
                <w:left w:val="nil"/>
                <w:bottom w:val="nil"/>
                <w:right w:val="nil"/>
                <w:between w:val="nil"/>
              </w:pBdr>
            </w:pPr>
            <w:r w:rsidRPr="00CC415B">
              <w:t>All external input should be treated as untrusted, including user input, file data, and network data. Input must be validated for type, length, format, and acceptable ranges as early as possible. Proper validation helps prevent common vulnerabilities such as buffer overflows, injection attacks, and data corruption before malicious input can reach application logic (Carnegie Mellon University [CMU], n.d.).</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1D4A86D4" w:rsidR="00381847" w:rsidRDefault="00CC415B">
            <w:pPr>
              <w:pBdr>
                <w:top w:val="nil"/>
                <w:left w:val="nil"/>
                <w:bottom w:val="nil"/>
                <w:right w:val="nil"/>
                <w:between w:val="nil"/>
              </w:pBdr>
            </w:pPr>
            <w:r w:rsidRPr="00CC415B">
              <w:t>Compiler warnings often indicate unsafe operations, undefined behavior, or logic errors that can lead to security vulnerabilities. Developers should enable strict compiler warning levels and resolve all warnings instead of suppressing them. Treating warnings as errors ensures that potential defects are identified and corrected early in the development process (SEI, 2016).</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83C99C7" w:rsidR="00381847" w:rsidRDefault="00BD6714">
            <w:pPr>
              <w:pBdr>
                <w:top w:val="nil"/>
                <w:left w:val="nil"/>
                <w:bottom w:val="nil"/>
                <w:right w:val="nil"/>
                <w:between w:val="nil"/>
              </w:pBdr>
            </w:pPr>
            <w:r w:rsidRPr="00BD6714">
              <w:t>Security requirements must be addressed during system architecture and design rather than added later. Designing with security in mind ensures consistent enforcement of authentication, authorization, logging, and data protection across the application. A well-defined security architecture reduces the risk of gaps caused by inconsistent or ad hoc security decisions (SEI, 2016).</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035995F" w:rsidR="00381847" w:rsidRDefault="00BD6714">
            <w:pPr>
              <w:pBdr>
                <w:top w:val="nil"/>
                <w:left w:val="nil"/>
                <w:bottom w:val="nil"/>
                <w:right w:val="nil"/>
                <w:between w:val="nil"/>
              </w:pBdr>
            </w:pPr>
            <w:r w:rsidRPr="00BD6714">
              <w:t>Complex designs increase the likelihood of implementation errors and hidden vulnerabilities. Simple, well-structured code is easier to understand, review, test, and secure. Reducing unnecessary complexity improves maintainability and lowers the risk of security flaws introduced by misunderstanding or misuse of code components (CMU, n.d.).</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7E9262A5" w:rsidR="00381847" w:rsidRDefault="00BD6714">
            <w:pPr>
              <w:pBdr>
                <w:top w:val="nil"/>
                <w:left w:val="nil"/>
                <w:bottom w:val="nil"/>
                <w:right w:val="nil"/>
                <w:between w:val="nil"/>
              </w:pBdr>
            </w:pPr>
            <w:r w:rsidRPr="00BD6714">
              <w:t>Systems should deny access by default and explicitly grant permissions only when required. This principle limits exposure when configurations are incorrect or incomplete. Default deny reduces the attack surface by ensuring that unintended access is not allowed unless explicitly permitted (SEI, 2016).</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Adhere to the </w:t>
            </w:r>
            <w:r>
              <w:rPr>
                <w:color w:val="000000"/>
                <w:sz w:val="24"/>
                <w:szCs w:val="24"/>
              </w:rPr>
              <w:lastRenderedPageBreak/>
              <w:t>Principle of Least Privilege</w:t>
            </w:r>
          </w:p>
        </w:tc>
        <w:tc>
          <w:tcPr>
            <w:tcW w:w="8238" w:type="dxa"/>
            <w:shd w:val="clear" w:color="auto" w:fill="auto"/>
            <w:tcMar>
              <w:top w:w="100" w:type="dxa"/>
              <w:left w:w="100" w:type="dxa"/>
              <w:bottom w:w="100" w:type="dxa"/>
              <w:right w:w="100" w:type="dxa"/>
            </w:tcMar>
          </w:tcPr>
          <w:p w14:paraId="7247E8FC" w14:textId="5F800FEF" w:rsidR="00381847" w:rsidRDefault="00BD6714">
            <w:pPr>
              <w:pBdr>
                <w:top w:val="nil"/>
                <w:left w:val="nil"/>
                <w:bottom w:val="nil"/>
                <w:right w:val="nil"/>
                <w:between w:val="nil"/>
              </w:pBdr>
            </w:pPr>
            <w:r w:rsidRPr="00BD6714">
              <w:lastRenderedPageBreak/>
              <w:t xml:space="preserve">Users, processes, and software components should operate with the minimum privileges </w:t>
            </w:r>
            <w:r w:rsidRPr="00BD6714">
              <w:lastRenderedPageBreak/>
              <w:t>necessary to perform their tasks. Limiting privileges reduces the impact of a successful attack and prevents unauthorized access to sensitive resources. Least privilege is a foundational principle for reducing overall system risk (SEI, 2016).</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1EAAFE91" w14:textId="1F04AD8B" w:rsidR="00381847" w:rsidRDefault="00BD6714">
            <w:pPr>
              <w:pBdr>
                <w:top w:val="nil"/>
                <w:left w:val="nil"/>
                <w:bottom w:val="nil"/>
                <w:right w:val="nil"/>
                <w:between w:val="nil"/>
              </w:pBdr>
            </w:pPr>
            <w:r w:rsidRPr="00BD6714">
              <w:t>Data that is safe within one system may be dangerous when interpreted by another system, such as databases, command shells, or log files. Output should be sanitized or encoded according to its destination context to prevent injection attacks and unintended command execution (CMU, n.d.).</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2B420829" w:rsidR="00381847" w:rsidRDefault="00BD6714">
            <w:pPr>
              <w:pBdr>
                <w:top w:val="nil"/>
                <w:left w:val="nil"/>
                <w:bottom w:val="nil"/>
                <w:right w:val="nil"/>
                <w:between w:val="nil"/>
              </w:pBdr>
            </w:pPr>
            <w:r w:rsidRPr="00BD6714">
              <w:t>Defense in depth involves implementing multiple layers of security controls so that the failure of one control does not compromise the entire system. Combining input validation, secure APIs, access control, monitoring, and secure configuration provides stronger protection than relying on a single safeguard (SEI, 2016).</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583E5222" w:rsidR="00381847" w:rsidRDefault="00BD6714">
            <w:pPr>
              <w:pBdr>
                <w:top w:val="nil"/>
                <w:left w:val="nil"/>
                <w:bottom w:val="nil"/>
                <w:right w:val="nil"/>
                <w:between w:val="nil"/>
              </w:pBdr>
            </w:pPr>
            <w:r w:rsidRPr="00BD6714">
              <w:t>Security-focused quality assurance includes code reviews, static analysis, testing boundary conditions, and regression testing of known vulnerabilities. These practices help identify defects early and ensure that security fixes remain effective over time. QA is a critical component of maintaining secure software (CMU, n.d.).</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3549168F" w:rsidR="00381847" w:rsidRDefault="00BD6714">
            <w:pPr>
              <w:pBdr>
                <w:top w:val="nil"/>
                <w:left w:val="nil"/>
                <w:bottom w:val="nil"/>
                <w:right w:val="nil"/>
                <w:between w:val="nil"/>
              </w:pBdr>
            </w:pPr>
            <w:r w:rsidRPr="00BD6714">
              <w:t>A secure coding standard provides consistent rules and guidance that reduce common classes of vulnerabilities. Following a recognized standard such as the SEI CERT C++ Coding Standard promotes uniform secure practices across development teams and improves code quality and security outcomes (SEI, 2016).</w:t>
            </w:r>
          </w:p>
        </w:tc>
      </w:tr>
    </w:tbl>
    <w:p w14:paraId="27FBDA56" w14:textId="77777777" w:rsidR="00381847" w:rsidRDefault="00381847">
      <w:bookmarkStart w:id="7" w:name="_heading=h.kfauw168p7ru" w:colFirst="0" w:colLast="0"/>
      <w:bookmarkEnd w:id="7"/>
    </w:p>
    <w:p w14:paraId="03F3DEAD" w14:textId="77777777" w:rsidR="00381847" w:rsidRDefault="00E769D9" w:rsidP="0059536C">
      <w:pPr>
        <w:pStyle w:val="Heading3"/>
      </w:pPr>
      <w:bookmarkStart w:id="8" w:name="_Toc219278721"/>
      <w:r>
        <w:t>C/C++ Ten Coding Standards</w:t>
      </w:r>
      <w:bookmarkEnd w:id="8"/>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9" w:name="_Toc219278722"/>
      <w:r>
        <w:lastRenderedPageBreak/>
        <w:t>Coding Standard 1</w:t>
      </w:r>
      <w:bookmarkEnd w:id="9"/>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284B3F14" w:rsidR="00381847" w:rsidRDefault="005E133E">
            <w:pPr>
              <w:jc w:val="center"/>
            </w:pPr>
            <w:r w:rsidRPr="005E133E">
              <w:t>STD-001-CPP</w:t>
            </w:r>
          </w:p>
        </w:tc>
        <w:tc>
          <w:tcPr>
            <w:tcW w:w="7632" w:type="dxa"/>
            <w:tcMar>
              <w:top w:w="100" w:type="dxa"/>
              <w:left w:w="100" w:type="dxa"/>
              <w:bottom w:w="100" w:type="dxa"/>
              <w:right w:w="100" w:type="dxa"/>
            </w:tcMar>
          </w:tcPr>
          <w:p w14:paraId="7140E542" w14:textId="46FBAD57" w:rsidR="00381847" w:rsidRDefault="00BD6714">
            <w:r w:rsidRPr="00BD6714">
              <w:t>Incorrect or implicit data type conversions can introduce truncation, sign errors, and undefined behavior that undermine program correctness and security. Selecting appropriate data types and validating values before conversion helps prevent logic errors and memory vulnerabilities caused by unsafe type handling (Software Engineering Institute [SEI], 2016).</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49467BF9" w:rsidR="00F72634" w:rsidRDefault="005E133E" w:rsidP="0015146B">
            <w:r w:rsidRPr="005E133E">
              <w:t>Converts a negative value to an unsigned type, producing a large positive number that can be used as a size or loop bound.</w:t>
            </w:r>
          </w:p>
        </w:tc>
      </w:tr>
      <w:tr w:rsidR="00F72634" w14:paraId="5B8614A1" w14:textId="77777777" w:rsidTr="00001F14">
        <w:trPr>
          <w:trHeight w:val="460"/>
        </w:trPr>
        <w:tc>
          <w:tcPr>
            <w:tcW w:w="10800" w:type="dxa"/>
            <w:tcMar>
              <w:top w:w="100" w:type="dxa"/>
              <w:left w:w="100" w:type="dxa"/>
              <w:bottom w:w="100" w:type="dxa"/>
              <w:right w:w="100" w:type="dxa"/>
            </w:tcMar>
          </w:tcPr>
          <w:p w14:paraId="444F91ED" w14:textId="77777777" w:rsidR="005E133E" w:rsidRDefault="005E133E" w:rsidP="005E133E">
            <w:r>
              <w:t>#include &lt;iostream&gt;</w:t>
            </w:r>
          </w:p>
          <w:p w14:paraId="3B9DFC40" w14:textId="77777777" w:rsidR="005E133E" w:rsidRDefault="005E133E" w:rsidP="005E133E"/>
          <w:p w14:paraId="36E30435" w14:textId="77777777" w:rsidR="005E133E" w:rsidRDefault="005E133E" w:rsidP="005E133E">
            <w:r>
              <w:t>int main() {</w:t>
            </w:r>
          </w:p>
          <w:p w14:paraId="3E2540BE" w14:textId="77777777" w:rsidR="005E133E" w:rsidRDefault="005E133E" w:rsidP="005E133E">
            <w:r>
              <w:t xml:space="preserve">    int count = -1;</w:t>
            </w:r>
          </w:p>
          <w:p w14:paraId="36318A8C" w14:textId="77777777" w:rsidR="005E133E" w:rsidRDefault="005E133E" w:rsidP="005E133E">
            <w:r>
              <w:t xml:space="preserve">    unsigned int ucount = count; // Problem: -1 becomes a very large value</w:t>
            </w:r>
          </w:p>
          <w:p w14:paraId="259CE850" w14:textId="77777777" w:rsidR="005E133E" w:rsidRDefault="005E133E" w:rsidP="005E133E">
            <w:r>
              <w:t xml:space="preserve">    std::cout &lt;&lt; ucount &lt;&lt; "\n";</w:t>
            </w:r>
          </w:p>
          <w:p w14:paraId="3ECD0D5A" w14:textId="0F891B88" w:rsidR="00F72634" w:rsidRDefault="005E133E" w:rsidP="005E133E">
            <w: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03FBB0A5" w:rsidR="00F72634" w:rsidRDefault="005E133E" w:rsidP="0015146B">
            <w:r w:rsidRPr="005E133E">
              <w:t>Validates signed input before conversion and uses explicit casting only after confirming the value is safe.</w:t>
            </w:r>
          </w:p>
        </w:tc>
      </w:tr>
      <w:tr w:rsidR="00F72634" w14:paraId="4EAB134E" w14:textId="77777777" w:rsidTr="00001F14">
        <w:trPr>
          <w:trHeight w:val="460"/>
        </w:trPr>
        <w:tc>
          <w:tcPr>
            <w:tcW w:w="10800" w:type="dxa"/>
            <w:tcMar>
              <w:top w:w="100" w:type="dxa"/>
              <w:left w:w="100" w:type="dxa"/>
              <w:bottom w:w="100" w:type="dxa"/>
              <w:right w:w="100" w:type="dxa"/>
            </w:tcMar>
          </w:tcPr>
          <w:p w14:paraId="3A8213B3" w14:textId="77777777" w:rsidR="005E133E" w:rsidRDefault="005E133E" w:rsidP="005E133E">
            <w:r>
              <w:t>#include &lt;iostream&gt;</w:t>
            </w:r>
          </w:p>
          <w:p w14:paraId="2B3A9D89" w14:textId="77777777" w:rsidR="005E133E" w:rsidRDefault="005E133E" w:rsidP="005E133E">
            <w:r>
              <w:t>#include &lt;stdexcept&gt;</w:t>
            </w:r>
          </w:p>
          <w:p w14:paraId="02BA4CA4" w14:textId="77777777" w:rsidR="005E133E" w:rsidRDefault="005E133E" w:rsidP="005E133E"/>
          <w:p w14:paraId="401AE813" w14:textId="77777777" w:rsidR="005E133E" w:rsidRDefault="005E133E" w:rsidP="005E133E">
            <w:r>
              <w:t>int main() {</w:t>
            </w:r>
          </w:p>
          <w:p w14:paraId="6345F918" w14:textId="77777777" w:rsidR="005E133E" w:rsidRDefault="005E133E" w:rsidP="005E133E">
            <w:r>
              <w:t xml:space="preserve">    int count = -1;</w:t>
            </w:r>
          </w:p>
          <w:p w14:paraId="0E71F68C" w14:textId="77777777" w:rsidR="005E133E" w:rsidRDefault="005E133E" w:rsidP="005E133E"/>
          <w:p w14:paraId="450C10C2" w14:textId="77777777" w:rsidR="005E133E" w:rsidRDefault="005E133E" w:rsidP="005E133E">
            <w:r>
              <w:t xml:space="preserve">    if (count &lt; 0) {</w:t>
            </w:r>
          </w:p>
          <w:p w14:paraId="7AEBA948" w14:textId="77777777" w:rsidR="005E133E" w:rsidRDefault="005E133E" w:rsidP="005E133E">
            <w:r>
              <w:t xml:space="preserve">        throw std::invalid_argument("count must be nonnegative");</w:t>
            </w:r>
          </w:p>
          <w:p w14:paraId="3DCA21F2" w14:textId="77777777" w:rsidR="005E133E" w:rsidRDefault="005E133E" w:rsidP="005E133E">
            <w:r>
              <w:t xml:space="preserve">    }</w:t>
            </w:r>
          </w:p>
          <w:p w14:paraId="0E85253F" w14:textId="77777777" w:rsidR="005E133E" w:rsidRDefault="005E133E" w:rsidP="005E133E">
            <w:r>
              <w:t xml:space="preserve">    unsigned int ucount = static_cast&lt;unsigned int&gt;(count);</w:t>
            </w:r>
          </w:p>
          <w:p w14:paraId="24F29DAE" w14:textId="77777777" w:rsidR="005E133E" w:rsidRDefault="005E133E" w:rsidP="005E133E">
            <w:r>
              <w:t xml:space="preserve">    std::cout &lt;&lt; ucount &lt;&lt; "\n";</w:t>
            </w:r>
          </w:p>
          <w:p w14:paraId="783CC6FF" w14:textId="0A97F41B" w:rsidR="00F72634" w:rsidRDefault="005E133E" w:rsidP="005E133E">
            <w: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17B050C4" w14:textId="27442A71" w:rsidR="0056581A" w:rsidRDefault="00B475A1" w:rsidP="0056581A">
            <w:pPr>
              <w:pBdr>
                <w:top w:val="nil"/>
                <w:left w:val="nil"/>
                <w:bottom w:val="nil"/>
                <w:right w:val="nil"/>
                <w:between w:val="nil"/>
              </w:pBdr>
              <w:rPr>
                <w:b/>
                <w:bCs/>
                <w:sz w:val="24"/>
                <w:szCs w:val="24"/>
              </w:rPr>
            </w:pPr>
            <w:r>
              <w:rPr>
                <w:b/>
              </w:rPr>
              <w:lastRenderedPageBreak/>
              <w:t>Principles(s):</w:t>
            </w:r>
            <w:r w:rsidR="0056581A" w:rsidRPr="0056581A">
              <w:rPr>
                <w:sz w:val="24"/>
                <w:szCs w:val="24"/>
              </w:rPr>
              <w:t xml:space="preserve"> </w:t>
            </w:r>
            <w:r w:rsidR="0056581A" w:rsidRPr="00693133">
              <w:rPr>
                <w:b/>
                <w:bCs/>
                <w:sz w:val="24"/>
                <w:szCs w:val="24"/>
              </w:rPr>
              <w:t>Validate Input Data; Use Effective Quality Assurance Techniques; Adopt a Secure Coding</w:t>
            </w:r>
            <w:r w:rsidR="0056581A" w:rsidRPr="00693133">
              <w:rPr>
                <w:b/>
                <w:bCs/>
                <w:sz w:val="24"/>
                <w:szCs w:val="24"/>
              </w:rPr>
              <w:t xml:space="preserve"> </w:t>
            </w:r>
            <w:r w:rsidR="0056581A" w:rsidRPr="00693133">
              <w:rPr>
                <w:b/>
                <w:bCs/>
                <w:sz w:val="24"/>
                <w:szCs w:val="24"/>
              </w:rPr>
              <w:t>Standard</w:t>
            </w:r>
          </w:p>
          <w:p w14:paraId="53B3DC43" w14:textId="77777777" w:rsidR="00693133" w:rsidRPr="0056581A" w:rsidRDefault="00693133" w:rsidP="0056581A">
            <w:pPr>
              <w:pBdr>
                <w:top w:val="nil"/>
                <w:left w:val="nil"/>
                <w:bottom w:val="nil"/>
                <w:right w:val="nil"/>
                <w:between w:val="nil"/>
              </w:pBdr>
            </w:pPr>
          </w:p>
          <w:p w14:paraId="7007063D" w14:textId="41616F5F" w:rsidR="00B475A1" w:rsidRDefault="0056581A" w:rsidP="00F51FA8">
            <w:pPr>
              <w:pBdr>
                <w:top w:val="nil"/>
                <w:left w:val="nil"/>
                <w:bottom w:val="nil"/>
                <w:right w:val="nil"/>
                <w:between w:val="nil"/>
              </w:pBdr>
            </w:pPr>
            <w:r w:rsidRPr="0056581A">
              <w:t>This standard enforces the validation of input values before performing type conversions, ensuring that data remains within safe and expected ranges. By validating signed values prior to conversion, the risk of unintended truncation, sign errors, and undefined behavior is reduced. Static analysis, compiler warnings, and code reviews support this standard by identifying unsafe or implicit conversions early in the development process. Adhering to the SEI CERT C++ Coding Standard ensures consistent handling of data types across the codebase and reduces the likelihood of exploitable logic or memory vulnerabilities.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21298392" w:rsidR="00B475A1" w:rsidRDefault="0056581A" w:rsidP="00F51FA8">
            <w:pPr>
              <w:jc w:val="center"/>
            </w:pPr>
            <w:r w:rsidRPr="0056581A">
              <w:t>High</w:t>
            </w:r>
          </w:p>
        </w:tc>
        <w:tc>
          <w:tcPr>
            <w:tcW w:w="1341" w:type="dxa"/>
            <w:shd w:val="clear" w:color="auto" w:fill="auto"/>
          </w:tcPr>
          <w:p w14:paraId="6EE4DA51" w14:textId="1BA77C57" w:rsidR="00B475A1" w:rsidRDefault="0056581A" w:rsidP="00F51FA8">
            <w:pPr>
              <w:jc w:val="center"/>
            </w:pPr>
            <w:r w:rsidRPr="0056581A">
              <w:t>Medium</w:t>
            </w:r>
          </w:p>
        </w:tc>
        <w:tc>
          <w:tcPr>
            <w:tcW w:w="4021" w:type="dxa"/>
            <w:shd w:val="clear" w:color="auto" w:fill="auto"/>
          </w:tcPr>
          <w:p w14:paraId="5C9846CA" w14:textId="2DF071E0" w:rsidR="00B475A1" w:rsidRDefault="0056581A" w:rsidP="00F51FA8">
            <w:pPr>
              <w:jc w:val="center"/>
            </w:pPr>
            <w:r w:rsidRPr="0056581A">
              <w:t>Low</w:t>
            </w:r>
          </w:p>
        </w:tc>
        <w:tc>
          <w:tcPr>
            <w:tcW w:w="1807" w:type="dxa"/>
            <w:shd w:val="clear" w:color="auto" w:fill="auto"/>
          </w:tcPr>
          <w:p w14:paraId="58E0ACD7" w14:textId="057E2434" w:rsidR="00B475A1" w:rsidRDefault="0056581A" w:rsidP="00F51FA8">
            <w:pPr>
              <w:jc w:val="center"/>
            </w:pPr>
            <w:r w:rsidRPr="0056581A">
              <w:t>High</w:t>
            </w:r>
          </w:p>
        </w:tc>
        <w:tc>
          <w:tcPr>
            <w:tcW w:w="1805" w:type="dxa"/>
            <w:shd w:val="clear" w:color="auto" w:fill="auto"/>
          </w:tcPr>
          <w:p w14:paraId="3E539ECE" w14:textId="19D00EFA" w:rsidR="00B475A1" w:rsidRDefault="0056581A" w:rsidP="00F51FA8">
            <w:pPr>
              <w:jc w:val="center"/>
            </w:pPr>
            <w:r w:rsidRPr="0056581A">
              <w:t>4</w:t>
            </w:r>
          </w:p>
        </w:tc>
      </w:tr>
    </w:tbl>
    <w:p w14:paraId="02ABBB49" w14:textId="74896D26" w:rsidR="00B475A1" w:rsidRDefault="00052C20" w:rsidP="00B475A1">
      <w:pPr>
        <w:rPr>
          <w:b/>
        </w:rPr>
      </w:pPr>
      <w:r w:rsidRPr="00052C20">
        <w:rPr>
          <w:b/>
          <w:bCs/>
        </w:rPr>
        <w:t>Justification:</w:t>
      </w:r>
      <w:r w:rsidRPr="00052C20">
        <w:rPr>
          <w:b/>
        </w:rPr>
        <w:br/>
      </w:r>
      <w:r w:rsidRPr="00693133">
        <w:rPr>
          <w:bCs/>
          <w:sz w:val="22"/>
          <w:szCs w:val="22"/>
        </w:rPr>
        <w:t>Improper data type conversions can result in logic errors, memory misuse, or unsafe loop bounds, potentially leading to denial-of-service or memory corruption vulnerabilities. These issues are relatively common in C and C++ codebases but are typically inexpensive to remediate once detected, making early detection and prioritization critical.</w:t>
      </w:r>
    </w:p>
    <w:p w14:paraId="0ACA46A6" w14:textId="77777777" w:rsidR="00052C20" w:rsidRDefault="00052C20"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A0" w:firstRow="1" w:lastRow="0" w:firstColumn="1" w:lastColumn="0" w:noHBand="1" w:noVBand="1"/>
        <w:tblDescription w:val="Table"/>
      </w:tblPr>
      <w:tblGrid>
        <w:gridCol w:w="1807"/>
        <w:gridCol w:w="1341"/>
        <w:gridCol w:w="4021"/>
        <w:gridCol w:w="3611"/>
      </w:tblGrid>
      <w:tr w:rsidR="00B475A1" w14:paraId="25AA4054" w14:textId="77777777" w:rsidTr="00693133">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693133">
        <w:trPr>
          <w:trHeight w:val="460"/>
        </w:trPr>
        <w:tc>
          <w:tcPr>
            <w:tcW w:w="1807" w:type="dxa"/>
            <w:shd w:val="clear" w:color="auto" w:fill="auto"/>
          </w:tcPr>
          <w:p w14:paraId="0F729ADB" w14:textId="6B7E5BBE" w:rsidR="00B475A1" w:rsidRDefault="0056581A" w:rsidP="00F51FA8">
            <w:pPr>
              <w:jc w:val="center"/>
            </w:pPr>
            <w:r w:rsidRPr="0056581A">
              <w:t>Visual Studio Static Code Analysis</w:t>
            </w:r>
          </w:p>
        </w:tc>
        <w:tc>
          <w:tcPr>
            <w:tcW w:w="1341" w:type="dxa"/>
            <w:shd w:val="clear" w:color="auto" w:fill="auto"/>
          </w:tcPr>
          <w:p w14:paraId="3AAB69D9" w14:textId="51A8758C" w:rsidR="00B475A1" w:rsidRDefault="00052C20" w:rsidP="00F51FA8">
            <w:pPr>
              <w:jc w:val="center"/>
            </w:pPr>
            <w:r w:rsidRPr="00052C20">
              <w:t>2022</w:t>
            </w:r>
          </w:p>
        </w:tc>
        <w:tc>
          <w:tcPr>
            <w:tcW w:w="4021" w:type="dxa"/>
            <w:shd w:val="clear" w:color="auto" w:fill="auto"/>
          </w:tcPr>
          <w:p w14:paraId="5D087CB4" w14:textId="5888DC84" w:rsidR="00B475A1" w:rsidRDefault="00052C20" w:rsidP="00F51FA8">
            <w:pPr>
              <w:jc w:val="center"/>
            </w:pPr>
            <w:r w:rsidRPr="00052C20">
              <w:t>C4244, C4267</w:t>
            </w:r>
          </w:p>
        </w:tc>
        <w:tc>
          <w:tcPr>
            <w:tcW w:w="3611" w:type="dxa"/>
            <w:shd w:val="clear" w:color="auto" w:fill="auto"/>
          </w:tcPr>
          <w:p w14:paraId="29A4DB2F" w14:textId="38321340" w:rsidR="00B475A1" w:rsidRDefault="00052C20" w:rsidP="00F51FA8">
            <w:pPr>
              <w:jc w:val="center"/>
            </w:pPr>
            <w:r w:rsidRPr="00052C20">
              <w:t>Detects potential data loss and unsafe implicit type conversions</w:t>
            </w:r>
          </w:p>
        </w:tc>
      </w:tr>
      <w:tr w:rsidR="00B475A1" w14:paraId="39933CAB" w14:textId="77777777" w:rsidTr="00693133">
        <w:trPr>
          <w:trHeight w:val="460"/>
        </w:trPr>
        <w:tc>
          <w:tcPr>
            <w:tcW w:w="1807" w:type="dxa"/>
            <w:shd w:val="clear" w:color="auto" w:fill="auto"/>
          </w:tcPr>
          <w:p w14:paraId="32410B1A" w14:textId="5F1E6D51" w:rsidR="00B475A1" w:rsidRDefault="0056581A" w:rsidP="00F51FA8">
            <w:pPr>
              <w:jc w:val="center"/>
            </w:pPr>
            <w:r w:rsidRPr="0056581A">
              <w:t>Cppcheck</w:t>
            </w:r>
          </w:p>
        </w:tc>
        <w:tc>
          <w:tcPr>
            <w:tcW w:w="1341" w:type="dxa"/>
            <w:shd w:val="clear" w:color="auto" w:fill="auto"/>
          </w:tcPr>
          <w:p w14:paraId="0453C4CF" w14:textId="4E72E7E5" w:rsidR="00B475A1" w:rsidRDefault="00052C20" w:rsidP="00F51FA8">
            <w:pPr>
              <w:jc w:val="center"/>
            </w:pPr>
            <w:r w:rsidRPr="00052C20">
              <w:t>2.x</w:t>
            </w:r>
          </w:p>
        </w:tc>
        <w:tc>
          <w:tcPr>
            <w:tcW w:w="4021" w:type="dxa"/>
            <w:shd w:val="clear" w:color="auto" w:fill="auto"/>
          </w:tcPr>
          <w:p w14:paraId="1CB1DCF1" w14:textId="263EAB03" w:rsidR="00B475A1" w:rsidRDefault="00052C20" w:rsidP="00F51FA8">
            <w:pPr>
              <w:jc w:val="center"/>
              <w:rPr>
                <w:u w:val="single"/>
              </w:rPr>
            </w:pPr>
            <w:r w:rsidRPr="00052C20">
              <w:t>invalidConversion</w:t>
            </w:r>
          </w:p>
        </w:tc>
        <w:tc>
          <w:tcPr>
            <w:tcW w:w="3611" w:type="dxa"/>
            <w:shd w:val="clear" w:color="auto" w:fill="auto"/>
          </w:tcPr>
          <w:p w14:paraId="6E75D5AD" w14:textId="5364A397" w:rsidR="00B475A1" w:rsidRDefault="00052C20" w:rsidP="00F51FA8">
            <w:pPr>
              <w:jc w:val="center"/>
            </w:pPr>
            <w:r w:rsidRPr="00052C20">
              <w:t>Flags unsafe or suspicious type conversions</w:t>
            </w:r>
          </w:p>
        </w:tc>
      </w:tr>
      <w:tr w:rsidR="00B475A1" w14:paraId="1BD6F81E" w14:textId="77777777" w:rsidTr="00693133">
        <w:trPr>
          <w:trHeight w:val="460"/>
        </w:trPr>
        <w:tc>
          <w:tcPr>
            <w:tcW w:w="1807" w:type="dxa"/>
            <w:shd w:val="clear" w:color="auto" w:fill="auto"/>
          </w:tcPr>
          <w:p w14:paraId="608B3879" w14:textId="068C90F0" w:rsidR="00B475A1" w:rsidRDefault="0056581A" w:rsidP="00F51FA8">
            <w:pPr>
              <w:jc w:val="center"/>
            </w:pPr>
            <w:r w:rsidRPr="0056581A">
              <w:t>Clang-Tidy</w:t>
            </w:r>
          </w:p>
        </w:tc>
        <w:tc>
          <w:tcPr>
            <w:tcW w:w="1341" w:type="dxa"/>
            <w:shd w:val="clear" w:color="auto" w:fill="auto"/>
          </w:tcPr>
          <w:p w14:paraId="58025751" w14:textId="558FD0E8" w:rsidR="00B475A1" w:rsidRDefault="00052C20" w:rsidP="00F51FA8">
            <w:pPr>
              <w:jc w:val="center"/>
            </w:pPr>
            <w:r w:rsidRPr="00052C20">
              <w:t>15.x</w:t>
            </w:r>
          </w:p>
        </w:tc>
        <w:tc>
          <w:tcPr>
            <w:tcW w:w="4021" w:type="dxa"/>
            <w:shd w:val="clear" w:color="auto" w:fill="auto"/>
          </w:tcPr>
          <w:p w14:paraId="6CDCA4B3" w14:textId="56C7770C" w:rsidR="00B475A1" w:rsidRDefault="00052C20" w:rsidP="00F51FA8">
            <w:pPr>
              <w:jc w:val="center"/>
              <w:rPr>
                <w:u w:val="single"/>
              </w:rPr>
            </w:pPr>
            <w:r w:rsidRPr="00052C20">
              <w:t>cppcoreguidelines-narrowing-</w:t>
            </w:r>
            <w:r w:rsidRPr="00052C20">
              <w:rPr>
                <w:sz w:val="24"/>
                <w:szCs w:val="24"/>
              </w:rPr>
              <w:t xml:space="preserve"> </w:t>
            </w:r>
            <w:r w:rsidRPr="00052C20">
              <w:t>conversions</w:t>
            </w:r>
          </w:p>
        </w:tc>
        <w:tc>
          <w:tcPr>
            <w:tcW w:w="3611" w:type="dxa"/>
            <w:shd w:val="clear" w:color="auto" w:fill="auto"/>
          </w:tcPr>
          <w:p w14:paraId="67A764E8" w14:textId="7C4392E7" w:rsidR="00B475A1" w:rsidRDefault="00052C20" w:rsidP="00F51FA8">
            <w:pPr>
              <w:jc w:val="center"/>
            </w:pPr>
            <w:r w:rsidRPr="00052C20">
              <w:t>Identifies narrowing and lossy conversions</w:t>
            </w:r>
          </w:p>
        </w:tc>
      </w:tr>
      <w:tr w:rsidR="00B475A1" w14:paraId="0D2FC839" w14:textId="77777777" w:rsidTr="00693133">
        <w:trPr>
          <w:trHeight w:val="460"/>
        </w:trPr>
        <w:tc>
          <w:tcPr>
            <w:tcW w:w="1807" w:type="dxa"/>
            <w:shd w:val="clear" w:color="auto" w:fill="auto"/>
          </w:tcPr>
          <w:p w14:paraId="20F95697" w14:textId="1529899C" w:rsidR="00B475A1" w:rsidRDefault="00052C20" w:rsidP="00F51FA8">
            <w:pPr>
              <w:jc w:val="center"/>
            </w:pPr>
            <w:r w:rsidRPr="00052C20">
              <w:t>SonarQube</w:t>
            </w:r>
          </w:p>
        </w:tc>
        <w:tc>
          <w:tcPr>
            <w:tcW w:w="1341" w:type="dxa"/>
            <w:shd w:val="clear" w:color="auto" w:fill="auto"/>
          </w:tcPr>
          <w:p w14:paraId="187BA178" w14:textId="4A6AC84D" w:rsidR="00B475A1" w:rsidRDefault="00052C20" w:rsidP="00F51FA8">
            <w:pPr>
              <w:jc w:val="center"/>
            </w:pPr>
            <w:r w:rsidRPr="00052C20">
              <w:t>9.x</w:t>
            </w:r>
          </w:p>
        </w:tc>
        <w:tc>
          <w:tcPr>
            <w:tcW w:w="4021" w:type="dxa"/>
            <w:shd w:val="clear" w:color="auto" w:fill="auto"/>
          </w:tcPr>
          <w:p w14:paraId="59EE3E6D" w14:textId="1B011DF8" w:rsidR="00B475A1" w:rsidRDefault="00052C20" w:rsidP="00F51FA8">
            <w:pPr>
              <w:jc w:val="center"/>
              <w:rPr>
                <w:u w:val="single"/>
              </w:rPr>
            </w:pPr>
            <w:r w:rsidRPr="00052C20">
              <w:t>cpp:S3519</w:t>
            </w:r>
          </w:p>
        </w:tc>
        <w:tc>
          <w:tcPr>
            <w:tcW w:w="361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2C20" w:rsidRPr="00052C20" w14:paraId="1FF60666" w14:textId="77777777" w:rsidTr="00693133">
              <w:trPr>
                <w:tblCellSpacing w:w="15" w:type="dxa"/>
              </w:trPr>
              <w:tc>
                <w:tcPr>
                  <w:tcW w:w="36" w:type="dxa"/>
                  <w:vAlign w:val="center"/>
                  <w:hideMark/>
                </w:tcPr>
                <w:p w14:paraId="3F28EC17" w14:textId="77777777" w:rsidR="00052C20" w:rsidRPr="00052C20" w:rsidRDefault="00052C20" w:rsidP="00052C20">
                  <w:pPr>
                    <w:jc w:val="center"/>
                    <w:rPr>
                      <w:sz w:val="22"/>
                      <w:szCs w:val="22"/>
                    </w:rPr>
                  </w:pPr>
                </w:p>
              </w:tc>
            </w:tr>
          </w:tbl>
          <w:p w14:paraId="3C603AF1" w14:textId="77777777" w:rsidR="00052C20" w:rsidRPr="00052C20" w:rsidRDefault="00052C20" w:rsidP="00052C20">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1"/>
            </w:tblGrid>
            <w:tr w:rsidR="00052C20" w:rsidRPr="00052C20" w14:paraId="7670EFB5" w14:textId="77777777" w:rsidTr="00693133">
              <w:trPr>
                <w:tblCellSpacing w:w="15" w:type="dxa"/>
              </w:trPr>
              <w:tc>
                <w:tcPr>
                  <w:tcW w:w="0" w:type="auto"/>
                  <w:vAlign w:val="center"/>
                  <w:hideMark/>
                </w:tcPr>
                <w:p w14:paraId="52C1F8C1" w14:textId="77777777" w:rsidR="00052C20" w:rsidRPr="00052C20" w:rsidRDefault="00052C20" w:rsidP="00052C20">
                  <w:pPr>
                    <w:jc w:val="center"/>
                    <w:rPr>
                      <w:sz w:val="22"/>
                      <w:szCs w:val="22"/>
                    </w:rPr>
                  </w:pPr>
                  <w:r w:rsidRPr="00052C20">
                    <w:rPr>
                      <w:sz w:val="22"/>
                      <w:szCs w:val="22"/>
                    </w:rPr>
                    <w:t>Detects unsafe type casts and conversion logic issues</w:t>
                  </w:r>
                </w:p>
              </w:tc>
            </w:tr>
          </w:tbl>
          <w:p w14:paraId="23DDC087" w14:textId="7B77D4BA" w:rsidR="00B475A1" w:rsidRDefault="00B475A1" w:rsidP="00F51FA8">
            <w:pPr>
              <w:jc w:val="center"/>
            </w:pPr>
          </w:p>
        </w:tc>
      </w:tr>
    </w:tbl>
    <w:p w14:paraId="3BED274D" w14:textId="77777777" w:rsidR="00052C20" w:rsidRPr="00052C20" w:rsidRDefault="00052C20" w:rsidP="00052C20">
      <w:r w:rsidRPr="00052C20">
        <w:rPr>
          <w:b/>
          <w:bCs/>
        </w:rPr>
        <w:t>Automation Rationale:</w:t>
      </w:r>
      <w:r w:rsidRPr="00052C20">
        <w:br/>
      </w:r>
      <w:r w:rsidRPr="00052C20">
        <w:rPr>
          <w:sz w:val="22"/>
          <w:szCs w:val="22"/>
        </w:rPr>
        <w:t>These tools are integrated into the development and verification stages of the DevSecOps pipeline to automatically identify unsafe data type conversions during compilation and static analysis. Automated detection ensures consistent enforcement of this standard and prevents risky conversions from reaching production environments.</w:t>
      </w:r>
    </w:p>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10" w:name="_Toc219278723"/>
      <w:r>
        <w:lastRenderedPageBreak/>
        <w:t>Coding Standard 2</w:t>
      </w:r>
      <w:bookmarkEnd w:id="10"/>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0EB648D0" w:rsidR="00381847" w:rsidRDefault="00B37349">
            <w:pPr>
              <w:jc w:val="center"/>
            </w:pPr>
            <w:r w:rsidRPr="00B37349">
              <w:t>STD-002-CPP</w:t>
            </w:r>
          </w:p>
        </w:tc>
        <w:tc>
          <w:tcPr>
            <w:tcW w:w="7632" w:type="dxa"/>
            <w:tcMar>
              <w:top w:w="100" w:type="dxa"/>
              <w:left w:w="100" w:type="dxa"/>
              <w:bottom w:w="100" w:type="dxa"/>
              <w:right w:w="100" w:type="dxa"/>
            </w:tcMar>
          </w:tcPr>
          <w:p w14:paraId="164074C2" w14:textId="4B5D7498" w:rsidR="00381847" w:rsidRDefault="00BD6714">
            <w:r w:rsidRPr="00BD6714">
              <w:t>Unchecked arithmetic operations can result in integer overflow or underflow, which may lead to incorrect memory allocation sizes, buffer overflows, or logic bypasses. Validating arithmetic bounds before performing calculations ensures data integrity and reduces the likelihood of exploitable conditions (SEI, 2016).</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73C09326" w:rsidR="00F72634" w:rsidRDefault="00B37349" w:rsidP="0015146B">
            <w:r w:rsidRPr="00B37349">
              <w:t>Adds 1 to an unsigned max value and wraps to 0, breaking logic and potentially causing unsafe behavior.</w:t>
            </w:r>
          </w:p>
        </w:tc>
      </w:tr>
      <w:tr w:rsidR="00F72634" w14:paraId="347ECF59" w14:textId="77777777" w:rsidTr="00001F14">
        <w:trPr>
          <w:trHeight w:val="460"/>
        </w:trPr>
        <w:tc>
          <w:tcPr>
            <w:tcW w:w="10800" w:type="dxa"/>
            <w:tcMar>
              <w:top w:w="100" w:type="dxa"/>
              <w:left w:w="100" w:type="dxa"/>
              <w:bottom w:w="100" w:type="dxa"/>
              <w:right w:w="100" w:type="dxa"/>
            </w:tcMar>
          </w:tcPr>
          <w:p w14:paraId="28D44F3C" w14:textId="77777777" w:rsidR="00B37349" w:rsidRDefault="00B37349" w:rsidP="00B37349">
            <w:r>
              <w:t>#include &lt;limits&gt;</w:t>
            </w:r>
          </w:p>
          <w:p w14:paraId="73F0828A" w14:textId="77777777" w:rsidR="00B37349" w:rsidRDefault="00B37349" w:rsidP="00B37349">
            <w:r>
              <w:t>#include &lt;iostream&gt;</w:t>
            </w:r>
          </w:p>
          <w:p w14:paraId="6CCCEEDA" w14:textId="77777777" w:rsidR="00B37349" w:rsidRDefault="00B37349" w:rsidP="00B37349"/>
          <w:p w14:paraId="0CF411D1" w14:textId="77777777" w:rsidR="00B37349" w:rsidRDefault="00B37349" w:rsidP="00B37349">
            <w:r>
              <w:t>int main() {</w:t>
            </w:r>
          </w:p>
          <w:p w14:paraId="0A5C32B4" w14:textId="77777777" w:rsidR="00B37349" w:rsidRDefault="00B37349" w:rsidP="00B37349">
            <w:r>
              <w:t xml:space="preserve">    unsigned int x = std::numeric_limits&lt;unsigned int&gt;::max();</w:t>
            </w:r>
          </w:p>
          <w:p w14:paraId="0E11EA93" w14:textId="77777777" w:rsidR="00B37349" w:rsidRDefault="00B37349" w:rsidP="00B37349">
            <w:r>
              <w:t xml:space="preserve">    x = x + 1; // Wraps to 0</w:t>
            </w:r>
          </w:p>
          <w:p w14:paraId="6060D24E" w14:textId="77777777" w:rsidR="00B37349" w:rsidRDefault="00B37349" w:rsidP="00B37349">
            <w:r>
              <w:t xml:space="preserve">    std::cout &lt;&lt; x &lt;&lt; "\n";</w:t>
            </w:r>
          </w:p>
          <w:p w14:paraId="7E0C2F48" w14:textId="7D70F06B" w:rsidR="00F72634" w:rsidRDefault="00B37349" w:rsidP="00B37349">
            <w: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249C6CE2" w:rsidR="00F72634" w:rsidRDefault="00B37349" w:rsidP="0015146B">
            <w:r w:rsidRPr="00B37349">
              <w:t>Checks for overflow before performing the addition and fails safely if it would wrap.</w:t>
            </w:r>
          </w:p>
        </w:tc>
      </w:tr>
      <w:tr w:rsidR="00F72634" w14:paraId="71761811" w14:textId="77777777" w:rsidTr="00001F14">
        <w:trPr>
          <w:trHeight w:val="460"/>
        </w:trPr>
        <w:tc>
          <w:tcPr>
            <w:tcW w:w="10800" w:type="dxa"/>
            <w:tcMar>
              <w:top w:w="100" w:type="dxa"/>
              <w:left w:w="100" w:type="dxa"/>
              <w:bottom w:w="100" w:type="dxa"/>
              <w:right w:w="100" w:type="dxa"/>
            </w:tcMar>
          </w:tcPr>
          <w:p w14:paraId="0C2BFC00" w14:textId="77777777" w:rsidR="00B37349" w:rsidRDefault="00B37349" w:rsidP="00B37349">
            <w:r>
              <w:t>#include &lt;limits&gt;</w:t>
            </w:r>
          </w:p>
          <w:p w14:paraId="0E6F3344" w14:textId="77777777" w:rsidR="00B37349" w:rsidRDefault="00B37349" w:rsidP="00B37349">
            <w:r>
              <w:t>#include &lt;iostream&gt;</w:t>
            </w:r>
          </w:p>
          <w:p w14:paraId="5B0E7212" w14:textId="77777777" w:rsidR="00B37349" w:rsidRDefault="00B37349" w:rsidP="00B37349">
            <w:r>
              <w:t>#include &lt;stdexcept&gt;</w:t>
            </w:r>
          </w:p>
          <w:p w14:paraId="543B097C" w14:textId="77777777" w:rsidR="00B37349" w:rsidRDefault="00B37349" w:rsidP="00B37349"/>
          <w:p w14:paraId="77E7B7EE" w14:textId="77777777" w:rsidR="00B37349" w:rsidRDefault="00B37349" w:rsidP="00B37349">
            <w:r>
              <w:t>int main() {</w:t>
            </w:r>
          </w:p>
          <w:p w14:paraId="0F881628" w14:textId="77777777" w:rsidR="00B37349" w:rsidRDefault="00B37349" w:rsidP="00B37349">
            <w:r>
              <w:t xml:space="preserve">    unsigned int x = std::numeric_limits&lt;unsigned int&gt;::max();</w:t>
            </w:r>
          </w:p>
          <w:p w14:paraId="72C6B733" w14:textId="77777777" w:rsidR="00B37349" w:rsidRDefault="00B37349" w:rsidP="00B37349"/>
          <w:p w14:paraId="4C6F01FC" w14:textId="77777777" w:rsidR="00B37349" w:rsidRDefault="00B37349" w:rsidP="00B37349">
            <w:r>
              <w:t xml:space="preserve">    if (x == std::numeric_limits&lt;unsigned int&gt;::max()) {</w:t>
            </w:r>
          </w:p>
          <w:p w14:paraId="59ABEE19" w14:textId="77777777" w:rsidR="00B37349" w:rsidRDefault="00B37349" w:rsidP="00B37349">
            <w:r>
              <w:t xml:space="preserve">        throw std::overflow_error("addition would overflow");</w:t>
            </w:r>
          </w:p>
          <w:p w14:paraId="33DA0ED9" w14:textId="77777777" w:rsidR="00B37349" w:rsidRDefault="00B37349" w:rsidP="00B37349">
            <w:r>
              <w:t xml:space="preserve">    }</w:t>
            </w:r>
          </w:p>
          <w:p w14:paraId="4F786589" w14:textId="77777777" w:rsidR="00B37349" w:rsidRDefault="00B37349" w:rsidP="00B37349">
            <w:r>
              <w:t xml:space="preserve">    x = x + 1;</w:t>
            </w:r>
          </w:p>
          <w:p w14:paraId="58DC1647" w14:textId="77777777" w:rsidR="00B37349" w:rsidRDefault="00B37349" w:rsidP="00B37349">
            <w:r>
              <w:t xml:space="preserve">    std::cout &lt;&lt; x &lt;&lt; "\n";</w:t>
            </w:r>
          </w:p>
          <w:p w14:paraId="4F4DA9C0" w14:textId="0E4F9603" w:rsidR="00F72634" w:rsidRDefault="00B37349" w:rsidP="00B37349">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47566C" w14:textId="77777777" w:rsidR="008A2ECE" w:rsidRDefault="00B475A1" w:rsidP="008A2ECE">
            <w:pPr>
              <w:pBdr>
                <w:top w:val="nil"/>
                <w:left w:val="nil"/>
                <w:bottom w:val="nil"/>
                <w:right w:val="nil"/>
                <w:between w:val="nil"/>
              </w:pBdr>
              <w:rPr>
                <w:b/>
                <w:sz w:val="24"/>
                <w:szCs w:val="24"/>
              </w:rPr>
            </w:pPr>
            <w:r>
              <w:rPr>
                <w:b/>
              </w:rPr>
              <w:lastRenderedPageBreak/>
              <w:t>Principles(s):</w:t>
            </w:r>
            <w:r>
              <w:t xml:space="preserve"> </w:t>
            </w:r>
            <w:r w:rsidR="008A2ECE" w:rsidRPr="00693133">
              <w:rPr>
                <w:b/>
                <w:sz w:val="24"/>
                <w:szCs w:val="24"/>
              </w:rPr>
              <w:t>Validate Input Data; Heed Compiler Warnings; Use Effective Quality Assurance Techniques</w:t>
            </w:r>
          </w:p>
          <w:p w14:paraId="0F2BF368" w14:textId="77777777" w:rsidR="00693133" w:rsidRPr="00693133" w:rsidRDefault="00693133" w:rsidP="008A2ECE">
            <w:pPr>
              <w:pBdr>
                <w:top w:val="nil"/>
                <w:left w:val="nil"/>
                <w:bottom w:val="nil"/>
                <w:right w:val="nil"/>
                <w:between w:val="nil"/>
              </w:pBdr>
              <w:rPr>
                <w:b/>
                <w:sz w:val="24"/>
                <w:szCs w:val="24"/>
              </w:rPr>
            </w:pPr>
          </w:p>
          <w:p w14:paraId="770D7F02" w14:textId="556ECC5C" w:rsidR="008A2ECE" w:rsidRDefault="008A2ECE" w:rsidP="00F51FA8">
            <w:pPr>
              <w:pBdr>
                <w:top w:val="nil"/>
                <w:left w:val="nil"/>
                <w:bottom w:val="nil"/>
                <w:right w:val="nil"/>
                <w:between w:val="nil"/>
              </w:pBdr>
            </w:pPr>
            <w:r w:rsidRPr="008A2ECE">
              <w:t>This standard supports input validation by requiring that arithmetic operations be checked for overflow and underflow conditions before execution. By validating numeric boundaries, developers prevent unexpected wraparound behavior that could result in incorrect logic, unsafe memory allocations, or bypassed security checks. Compiler warnings, static analysis, and targeted testing help identify unsafe arithmetic operations early in the development lifecycle, reinforcing consistent and secure handling of numeric data values.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26F0F59A" w:rsidR="00B475A1" w:rsidRDefault="008A2ECE" w:rsidP="00F51FA8">
            <w:pPr>
              <w:jc w:val="center"/>
            </w:pPr>
            <w:r w:rsidRPr="008A2ECE">
              <w:t>High</w:t>
            </w:r>
          </w:p>
        </w:tc>
        <w:tc>
          <w:tcPr>
            <w:tcW w:w="1341" w:type="dxa"/>
            <w:shd w:val="clear" w:color="auto" w:fill="auto"/>
          </w:tcPr>
          <w:p w14:paraId="086FA0F7" w14:textId="5BE04983" w:rsidR="00B475A1" w:rsidRDefault="008A2ECE" w:rsidP="00F51FA8">
            <w:pPr>
              <w:jc w:val="center"/>
            </w:pPr>
            <w:r w:rsidRPr="008A2ECE">
              <w:t>Medium</w:t>
            </w:r>
          </w:p>
        </w:tc>
        <w:tc>
          <w:tcPr>
            <w:tcW w:w="4021" w:type="dxa"/>
            <w:shd w:val="clear" w:color="auto" w:fill="auto"/>
          </w:tcPr>
          <w:p w14:paraId="3D7EE5AB" w14:textId="03A92B4D" w:rsidR="00B475A1" w:rsidRDefault="008A2ECE" w:rsidP="00F51FA8">
            <w:pPr>
              <w:jc w:val="center"/>
            </w:pPr>
            <w:r w:rsidRPr="008A2ECE">
              <w:t>Low</w:t>
            </w:r>
          </w:p>
        </w:tc>
        <w:tc>
          <w:tcPr>
            <w:tcW w:w="1807" w:type="dxa"/>
            <w:shd w:val="clear" w:color="auto" w:fill="auto"/>
          </w:tcPr>
          <w:p w14:paraId="483DB358" w14:textId="74F362B7" w:rsidR="00B475A1" w:rsidRDefault="008A2ECE" w:rsidP="00F51FA8">
            <w:pPr>
              <w:jc w:val="center"/>
            </w:pPr>
            <w:r w:rsidRPr="008A2ECE">
              <w:t>High</w:t>
            </w:r>
          </w:p>
        </w:tc>
        <w:tc>
          <w:tcPr>
            <w:tcW w:w="1805" w:type="dxa"/>
            <w:shd w:val="clear" w:color="auto" w:fill="auto"/>
          </w:tcPr>
          <w:p w14:paraId="0216068C" w14:textId="7EE175BC" w:rsidR="00B475A1" w:rsidRDefault="008A2ECE" w:rsidP="00F51FA8">
            <w:pPr>
              <w:jc w:val="center"/>
            </w:pPr>
            <w:r w:rsidRPr="008A2ECE">
              <w:t>4</w:t>
            </w:r>
          </w:p>
        </w:tc>
      </w:tr>
    </w:tbl>
    <w:p w14:paraId="5552E762" w14:textId="7324A33D" w:rsidR="00B475A1" w:rsidRDefault="008A2ECE" w:rsidP="00B475A1">
      <w:pPr>
        <w:rPr>
          <w:bCs/>
        </w:rPr>
      </w:pPr>
      <w:r w:rsidRPr="008A2ECE">
        <w:rPr>
          <w:b/>
          <w:bCs/>
        </w:rPr>
        <w:t>Justification:</w:t>
      </w:r>
      <w:r w:rsidRPr="008A2ECE">
        <w:rPr>
          <w:b/>
        </w:rPr>
        <w:br/>
      </w:r>
      <w:r w:rsidRPr="00693133">
        <w:rPr>
          <w:bCs/>
          <w:sz w:val="22"/>
          <w:szCs w:val="22"/>
        </w:rPr>
        <w:t>Unchecked integer overflow and underflow can lead to incorrect calculations, unsafe buffer sizes, and logic errors that attackers may exploit to cause denial-of-service conditions or memory corruption. These vulnerabilities are common in low-level languages such as C and C++ but are typically inexpensive to remediate once identified, making proactive detection and prioritization essential.</w:t>
      </w:r>
    </w:p>
    <w:p w14:paraId="654ACE44" w14:textId="77777777" w:rsidR="008A2ECE" w:rsidRPr="008A2ECE" w:rsidRDefault="008A2ECE" w:rsidP="00B475A1">
      <w:pPr>
        <w:rPr>
          <w:bCs/>
        </w:rPr>
      </w:pPr>
    </w:p>
    <w:p w14:paraId="688372DD" w14:textId="77777777" w:rsidR="00B475A1" w:rsidRDefault="00B475A1" w:rsidP="00B475A1">
      <w:pPr>
        <w:rPr>
          <w:b/>
        </w:rPr>
      </w:pPr>
      <w:r>
        <w:rPr>
          <w:b/>
        </w:rPr>
        <w:t>Automation</w:t>
      </w:r>
    </w:p>
    <w:tbl>
      <w:tblPr>
        <w:tblStyle w:val="affffffffb"/>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A0" w:firstRow="1" w:lastRow="0" w:firstColumn="1" w:lastColumn="0" w:noHBand="1" w:noVBand="1"/>
        <w:tblDescription w:val="Table"/>
      </w:tblPr>
      <w:tblGrid>
        <w:gridCol w:w="2497"/>
        <w:gridCol w:w="991"/>
        <w:gridCol w:w="3232"/>
        <w:gridCol w:w="4310"/>
      </w:tblGrid>
      <w:tr w:rsidR="00B475A1" w14:paraId="0DFF2075" w14:textId="77777777" w:rsidTr="00693133">
        <w:trPr>
          <w:trHeight w:val="460"/>
          <w:tblHeader/>
        </w:trPr>
        <w:tc>
          <w:tcPr>
            <w:tcW w:w="0" w:type="auto"/>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0" w:type="auto"/>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0" w:type="auto"/>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0" w:type="auto"/>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693133">
        <w:trPr>
          <w:trHeight w:val="460"/>
        </w:trPr>
        <w:tc>
          <w:tcPr>
            <w:tcW w:w="0" w:type="auto"/>
            <w:shd w:val="clear" w:color="auto" w:fill="auto"/>
          </w:tcPr>
          <w:p w14:paraId="0F8CDDEE" w14:textId="3AF594DE" w:rsidR="00B475A1" w:rsidRDefault="008A2ECE" w:rsidP="00F51FA8">
            <w:pPr>
              <w:jc w:val="center"/>
            </w:pPr>
            <w:r w:rsidRPr="008A2ECE">
              <w:t>Visual Studio Static Code Analysis</w:t>
            </w:r>
          </w:p>
        </w:tc>
        <w:tc>
          <w:tcPr>
            <w:tcW w:w="0" w:type="auto"/>
            <w:shd w:val="clear" w:color="auto" w:fill="auto"/>
          </w:tcPr>
          <w:p w14:paraId="2A2ABA7F" w14:textId="342A0CA0" w:rsidR="00B475A1" w:rsidRDefault="008A2ECE" w:rsidP="00F51FA8">
            <w:pPr>
              <w:jc w:val="center"/>
            </w:pPr>
            <w:r w:rsidRPr="008A2ECE">
              <w:t>2022</w:t>
            </w:r>
          </w:p>
        </w:tc>
        <w:tc>
          <w:tcPr>
            <w:tcW w:w="0" w:type="auto"/>
            <w:shd w:val="clear" w:color="auto" w:fill="auto"/>
          </w:tcPr>
          <w:p w14:paraId="4441551B" w14:textId="5F9A507F" w:rsidR="00B475A1" w:rsidRDefault="008A2ECE" w:rsidP="00F51FA8">
            <w:pPr>
              <w:jc w:val="center"/>
            </w:pPr>
            <w:r w:rsidRPr="008A2ECE">
              <w:t>C26451, C26472</w:t>
            </w:r>
          </w:p>
        </w:tc>
        <w:tc>
          <w:tcPr>
            <w:tcW w:w="0" w:type="auto"/>
            <w:shd w:val="clear" w:color="auto" w:fill="auto"/>
          </w:tcPr>
          <w:p w14:paraId="196AC4C7" w14:textId="44F411F6" w:rsidR="00B475A1" w:rsidRDefault="008A2ECE" w:rsidP="00F51FA8">
            <w:pPr>
              <w:jc w:val="center"/>
            </w:pPr>
            <w:r w:rsidRPr="008A2ECE">
              <w:t>Detects arithmetic overflow and unsafe integer operations</w:t>
            </w:r>
          </w:p>
        </w:tc>
      </w:tr>
      <w:tr w:rsidR="00B475A1" w14:paraId="5FE44A56" w14:textId="77777777" w:rsidTr="00693133">
        <w:trPr>
          <w:trHeight w:val="460"/>
        </w:trPr>
        <w:tc>
          <w:tcPr>
            <w:tcW w:w="0" w:type="auto"/>
            <w:shd w:val="clear" w:color="auto" w:fill="auto"/>
          </w:tcPr>
          <w:p w14:paraId="4E4CBBF1" w14:textId="473CEC71" w:rsidR="00B475A1" w:rsidRDefault="008A2ECE" w:rsidP="00F51FA8">
            <w:pPr>
              <w:jc w:val="center"/>
            </w:pPr>
            <w:r w:rsidRPr="008A2ECE">
              <w:t>Cppcheck</w:t>
            </w:r>
          </w:p>
        </w:tc>
        <w:tc>
          <w:tcPr>
            <w:tcW w:w="0" w:type="auto"/>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2ECE" w:rsidRPr="008A2ECE" w14:paraId="64C69EFA" w14:textId="77777777" w:rsidTr="00301D9D">
              <w:trPr>
                <w:tblCellSpacing w:w="15" w:type="dxa"/>
              </w:trPr>
              <w:tc>
                <w:tcPr>
                  <w:tcW w:w="36" w:type="dxa"/>
                  <w:vAlign w:val="center"/>
                  <w:hideMark/>
                </w:tcPr>
                <w:p w14:paraId="186138A4" w14:textId="77777777" w:rsidR="008A2ECE" w:rsidRPr="008A2ECE" w:rsidRDefault="008A2ECE" w:rsidP="008A2ECE">
                  <w:pPr>
                    <w:jc w:val="center"/>
                    <w:rPr>
                      <w:sz w:val="22"/>
                      <w:szCs w:val="22"/>
                    </w:rPr>
                  </w:pPr>
                </w:p>
              </w:tc>
            </w:tr>
          </w:tbl>
          <w:p w14:paraId="32CDCDE3" w14:textId="77777777" w:rsidR="008A2ECE" w:rsidRPr="008A2ECE" w:rsidRDefault="008A2ECE" w:rsidP="008A2ECE">
            <w:pPr>
              <w:jc w:val="center"/>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53"/>
            </w:tblGrid>
            <w:tr w:rsidR="008A2ECE" w:rsidRPr="008A2ECE" w14:paraId="378EF6AC" w14:textId="77777777" w:rsidTr="00301D9D">
              <w:trPr>
                <w:tblCellSpacing w:w="15" w:type="dxa"/>
                <w:jc w:val="center"/>
              </w:trPr>
              <w:tc>
                <w:tcPr>
                  <w:tcW w:w="0" w:type="auto"/>
                  <w:vAlign w:val="center"/>
                  <w:hideMark/>
                </w:tcPr>
                <w:p w14:paraId="1C605AFA" w14:textId="77777777" w:rsidR="008A2ECE" w:rsidRPr="008A2ECE" w:rsidRDefault="008A2ECE" w:rsidP="008A2ECE">
                  <w:pPr>
                    <w:jc w:val="center"/>
                    <w:rPr>
                      <w:sz w:val="22"/>
                      <w:szCs w:val="22"/>
                    </w:rPr>
                  </w:pPr>
                  <w:r w:rsidRPr="008A2ECE">
                    <w:rPr>
                      <w:sz w:val="22"/>
                      <w:szCs w:val="22"/>
                    </w:rPr>
                    <w:t>2.x</w:t>
                  </w:r>
                </w:p>
              </w:tc>
            </w:tr>
          </w:tbl>
          <w:p w14:paraId="70D2F7C5" w14:textId="63AF0C9E" w:rsidR="00B475A1" w:rsidRDefault="00B475A1" w:rsidP="00F51FA8">
            <w:pPr>
              <w:jc w:val="center"/>
            </w:pPr>
          </w:p>
        </w:tc>
        <w:tc>
          <w:tcPr>
            <w:tcW w:w="0" w:type="auto"/>
            <w:shd w:val="clear" w:color="auto" w:fill="auto"/>
          </w:tcPr>
          <w:p w14:paraId="68783DFF" w14:textId="77186620" w:rsidR="00B475A1" w:rsidRDefault="008A2ECE" w:rsidP="00F51FA8">
            <w:pPr>
              <w:jc w:val="center"/>
              <w:rPr>
                <w:u w:val="single"/>
              </w:rPr>
            </w:pPr>
            <w:r w:rsidRPr="008A2ECE">
              <w:t>integerOverflow</w:t>
            </w:r>
          </w:p>
        </w:tc>
        <w:tc>
          <w:tcPr>
            <w:tcW w:w="0" w:type="auto"/>
            <w:shd w:val="clear" w:color="auto" w:fill="auto"/>
          </w:tcPr>
          <w:p w14:paraId="67EF3C2C" w14:textId="00748089" w:rsidR="00B475A1" w:rsidRDefault="008A2ECE" w:rsidP="00F51FA8">
            <w:pPr>
              <w:jc w:val="center"/>
            </w:pPr>
            <w:r w:rsidRPr="008A2ECE">
              <w:t>Identifies potential integer overflow and wraparound conditions</w:t>
            </w:r>
          </w:p>
        </w:tc>
      </w:tr>
      <w:tr w:rsidR="00B475A1" w14:paraId="142FCAB9" w14:textId="77777777" w:rsidTr="00693133">
        <w:trPr>
          <w:trHeight w:val="460"/>
        </w:trPr>
        <w:tc>
          <w:tcPr>
            <w:tcW w:w="0" w:type="auto"/>
            <w:shd w:val="clear" w:color="auto" w:fill="auto"/>
          </w:tcPr>
          <w:p w14:paraId="5404A3BA" w14:textId="4D12C0D8" w:rsidR="00B475A1" w:rsidRDefault="008A2ECE" w:rsidP="00F51FA8">
            <w:pPr>
              <w:jc w:val="center"/>
            </w:pPr>
            <w:r w:rsidRPr="008A2ECE">
              <w:t>Clang-Tidy</w:t>
            </w:r>
          </w:p>
        </w:tc>
        <w:tc>
          <w:tcPr>
            <w:tcW w:w="0" w:type="auto"/>
            <w:shd w:val="clear" w:color="auto" w:fill="auto"/>
          </w:tcPr>
          <w:p w14:paraId="5109F248" w14:textId="7981F1BF" w:rsidR="00B475A1" w:rsidRDefault="008A2ECE" w:rsidP="00F51FA8">
            <w:pPr>
              <w:jc w:val="center"/>
            </w:pPr>
            <w:r w:rsidRPr="008A2ECE">
              <w:t>15.x</w:t>
            </w:r>
          </w:p>
        </w:tc>
        <w:tc>
          <w:tcPr>
            <w:tcW w:w="0" w:type="auto"/>
            <w:shd w:val="clear" w:color="auto" w:fill="auto"/>
          </w:tcPr>
          <w:p w14:paraId="05A09A96" w14:textId="15694DED" w:rsidR="00B475A1" w:rsidRDefault="008A2ECE" w:rsidP="00F51FA8">
            <w:pPr>
              <w:jc w:val="center"/>
              <w:rPr>
                <w:u w:val="single"/>
              </w:rPr>
            </w:pPr>
            <w:r w:rsidRPr="008A2ECE">
              <w:t>cppcoreguidelines-narrowing-conversions</w:t>
            </w:r>
          </w:p>
        </w:tc>
        <w:tc>
          <w:tcPr>
            <w:tcW w:w="0" w:type="auto"/>
            <w:shd w:val="clear" w:color="auto" w:fill="auto"/>
          </w:tcPr>
          <w:p w14:paraId="7D572B94" w14:textId="01E1220E" w:rsidR="00B475A1" w:rsidRDefault="008A2ECE" w:rsidP="00F51FA8">
            <w:pPr>
              <w:jc w:val="center"/>
            </w:pPr>
            <w:r w:rsidRPr="008A2ECE">
              <w:t>Flags unsafe narrowing and arithmetic conversions</w:t>
            </w:r>
          </w:p>
        </w:tc>
      </w:tr>
      <w:tr w:rsidR="00B475A1" w14:paraId="7B57D6C5" w14:textId="77777777" w:rsidTr="00693133">
        <w:trPr>
          <w:trHeight w:val="460"/>
        </w:trPr>
        <w:tc>
          <w:tcPr>
            <w:tcW w:w="0" w:type="auto"/>
            <w:shd w:val="clear" w:color="auto" w:fill="auto"/>
          </w:tcPr>
          <w:p w14:paraId="0880DBB9" w14:textId="6A8F050A" w:rsidR="00B475A1" w:rsidRPr="00693133" w:rsidRDefault="008A2ECE" w:rsidP="00693133">
            <w:pPr>
              <w:jc w:val="center"/>
            </w:pPr>
            <w:r w:rsidRPr="00693133">
              <w:t>SonarQube</w:t>
            </w:r>
          </w:p>
        </w:tc>
        <w:tc>
          <w:tcPr>
            <w:tcW w:w="0" w:type="auto"/>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2ECE" w:rsidRPr="00693133" w14:paraId="3B688B30" w14:textId="77777777" w:rsidTr="00301D9D">
              <w:trPr>
                <w:tblCellSpacing w:w="15" w:type="dxa"/>
              </w:trPr>
              <w:tc>
                <w:tcPr>
                  <w:tcW w:w="36" w:type="dxa"/>
                  <w:vAlign w:val="center"/>
                  <w:hideMark/>
                </w:tcPr>
                <w:p w14:paraId="04333442" w14:textId="77777777" w:rsidR="008A2ECE" w:rsidRPr="00693133" w:rsidRDefault="008A2ECE" w:rsidP="00693133">
                  <w:pPr>
                    <w:jc w:val="center"/>
                    <w:rPr>
                      <w:sz w:val="22"/>
                      <w:szCs w:val="22"/>
                    </w:rPr>
                  </w:pPr>
                </w:p>
              </w:tc>
            </w:tr>
          </w:tbl>
          <w:p w14:paraId="34B087A8" w14:textId="77777777" w:rsidR="008A2ECE" w:rsidRPr="00693133" w:rsidRDefault="008A2ECE" w:rsidP="00693133">
            <w:pPr>
              <w:jc w:val="center"/>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53"/>
            </w:tblGrid>
            <w:tr w:rsidR="008A2ECE" w:rsidRPr="00693133" w14:paraId="04E00F73" w14:textId="77777777" w:rsidTr="00301D9D">
              <w:trPr>
                <w:tblCellSpacing w:w="15" w:type="dxa"/>
                <w:jc w:val="center"/>
              </w:trPr>
              <w:tc>
                <w:tcPr>
                  <w:tcW w:w="0" w:type="auto"/>
                  <w:vAlign w:val="center"/>
                  <w:hideMark/>
                </w:tcPr>
                <w:p w14:paraId="7350FBFD" w14:textId="77777777" w:rsidR="008A2ECE" w:rsidRPr="00693133" w:rsidRDefault="008A2ECE" w:rsidP="00693133">
                  <w:pPr>
                    <w:jc w:val="center"/>
                    <w:rPr>
                      <w:sz w:val="22"/>
                      <w:szCs w:val="22"/>
                    </w:rPr>
                  </w:pPr>
                  <w:r w:rsidRPr="00693133">
                    <w:rPr>
                      <w:sz w:val="22"/>
                      <w:szCs w:val="22"/>
                    </w:rPr>
                    <w:t>9.x</w:t>
                  </w:r>
                </w:p>
              </w:tc>
            </w:tr>
          </w:tbl>
          <w:p w14:paraId="527A0ABE" w14:textId="642F433C" w:rsidR="00B475A1" w:rsidRPr="00693133" w:rsidRDefault="00B475A1" w:rsidP="00693133">
            <w:pPr>
              <w:jc w:val="center"/>
            </w:pPr>
          </w:p>
        </w:tc>
        <w:tc>
          <w:tcPr>
            <w:tcW w:w="0" w:type="auto"/>
            <w:shd w:val="clear" w:color="auto" w:fill="auto"/>
          </w:tcPr>
          <w:p w14:paraId="2EFB0041" w14:textId="1FC51D7C" w:rsidR="00B475A1" w:rsidRPr="00693133" w:rsidRDefault="008A2ECE" w:rsidP="00693133">
            <w:pPr>
              <w:jc w:val="center"/>
              <w:rPr>
                <w:u w:val="single"/>
              </w:rPr>
            </w:pPr>
            <w:r w:rsidRPr="00693133">
              <w:t>cpp:S3518</w:t>
            </w:r>
          </w:p>
        </w:tc>
        <w:tc>
          <w:tcPr>
            <w:tcW w:w="0" w:type="auto"/>
            <w:shd w:val="clear" w:color="auto" w:fill="auto"/>
          </w:tcPr>
          <w:p w14:paraId="6E45804C" w14:textId="35A46C1E" w:rsidR="00B475A1" w:rsidRPr="00693133" w:rsidRDefault="008A2ECE" w:rsidP="00693133">
            <w:pPr>
              <w:jc w:val="center"/>
            </w:pPr>
            <w:r w:rsidRPr="00693133">
              <w:t>Detects integer overflow risks in arithmetic expressions</w:t>
            </w:r>
          </w:p>
        </w:tc>
      </w:tr>
    </w:tbl>
    <w:p w14:paraId="73D74ACF" w14:textId="75261FA0" w:rsidR="00381847" w:rsidRDefault="008A2ECE" w:rsidP="00693133">
      <w:pPr>
        <w:rPr>
          <w:sz w:val="27"/>
          <w:szCs w:val="27"/>
        </w:rPr>
      </w:pPr>
      <w:r w:rsidRPr="00693133">
        <w:rPr>
          <w:b/>
        </w:rPr>
        <w:t>Automation Rationale:</w:t>
      </w:r>
      <w:r w:rsidRPr="008A2ECE">
        <w:br/>
      </w:r>
      <w:r w:rsidRPr="00693133">
        <w:rPr>
          <w:sz w:val="22"/>
          <w:szCs w:val="22"/>
        </w:rPr>
        <w:t>These tools are executed during the development and verification stages of the DevSecOps pipeline to automatically detect unsafe arithmetic operations before code is merged or released. Automated analysis ensures consistent enforcement of numeric safety standards and prevents integer overflow vulnerabilities from propagating into production systems.</w:t>
      </w:r>
      <w:r w:rsidR="00E769D9">
        <w:br w:type="page"/>
      </w:r>
    </w:p>
    <w:p w14:paraId="255DE229" w14:textId="77777777" w:rsidR="00381847" w:rsidRDefault="00E769D9" w:rsidP="0059536C">
      <w:pPr>
        <w:pStyle w:val="Heading4"/>
      </w:pPr>
      <w:bookmarkStart w:id="11" w:name="_Toc219278724"/>
      <w:r>
        <w:lastRenderedPageBreak/>
        <w:t>Coding Standard 3</w:t>
      </w:r>
      <w:bookmarkEnd w:id="11"/>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37C9DB92" w:rsidR="00381847" w:rsidRDefault="00B37349">
            <w:pPr>
              <w:jc w:val="center"/>
            </w:pPr>
            <w:r w:rsidRPr="00B37349">
              <w:t>STD-003-CPP</w:t>
            </w:r>
          </w:p>
        </w:tc>
        <w:tc>
          <w:tcPr>
            <w:tcW w:w="7632" w:type="dxa"/>
            <w:tcMar>
              <w:top w:w="100" w:type="dxa"/>
              <w:left w:w="100" w:type="dxa"/>
              <w:bottom w:w="100" w:type="dxa"/>
              <w:right w:w="100" w:type="dxa"/>
            </w:tcMar>
          </w:tcPr>
          <w:p w14:paraId="2E7240A9" w14:textId="0DB97A71" w:rsidR="00381847" w:rsidRDefault="00BD6714">
            <w:r w:rsidRPr="00BD6714">
              <w:t>Improper handling of strings, including missing null terminators and unchecked copy operations, can cause out-of-bounds reads and memory corruption. Enforcing explicit bounds checks and guaranteed string termination prevents common vulnerabilities associated with unsafe string manipulation (Carnegie Mellon University [CMU], n.d.).</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4B27F0EB" w:rsidR="00F72634" w:rsidRDefault="00B37349" w:rsidP="0015146B">
            <w:r w:rsidRPr="00B37349">
              <w:t>strncpy may leave the destination without a null terminator if the source is long, creating an out-of-bounds read risk.</w:t>
            </w:r>
          </w:p>
        </w:tc>
      </w:tr>
      <w:tr w:rsidR="00F72634" w14:paraId="6EF6786D" w14:textId="77777777" w:rsidTr="00001F14">
        <w:trPr>
          <w:trHeight w:val="460"/>
        </w:trPr>
        <w:tc>
          <w:tcPr>
            <w:tcW w:w="10800" w:type="dxa"/>
            <w:tcMar>
              <w:top w:w="100" w:type="dxa"/>
              <w:left w:w="100" w:type="dxa"/>
              <w:bottom w:w="100" w:type="dxa"/>
              <w:right w:w="100" w:type="dxa"/>
            </w:tcMar>
          </w:tcPr>
          <w:p w14:paraId="60587969" w14:textId="77777777" w:rsidR="00B37349" w:rsidRDefault="00B37349" w:rsidP="00B37349">
            <w:r>
              <w:t>#include &lt;cstring&gt;</w:t>
            </w:r>
          </w:p>
          <w:p w14:paraId="3D369626" w14:textId="77777777" w:rsidR="00B37349" w:rsidRDefault="00B37349" w:rsidP="00B37349">
            <w:r>
              <w:t>#include &lt;cstdio&gt;</w:t>
            </w:r>
          </w:p>
          <w:p w14:paraId="722B03F2" w14:textId="77777777" w:rsidR="00B37349" w:rsidRDefault="00B37349" w:rsidP="00B37349"/>
          <w:p w14:paraId="77435A70" w14:textId="77777777" w:rsidR="00B37349" w:rsidRDefault="00B37349" w:rsidP="00B37349">
            <w:r>
              <w:t>int main() {</w:t>
            </w:r>
          </w:p>
          <w:p w14:paraId="6DF180E2" w14:textId="77777777" w:rsidR="00B37349" w:rsidRDefault="00B37349" w:rsidP="00B37349">
            <w:r>
              <w:t xml:space="preserve">    char dest[8];</w:t>
            </w:r>
          </w:p>
          <w:p w14:paraId="64EA443A" w14:textId="77777777" w:rsidR="00B37349" w:rsidRDefault="00B37349" w:rsidP="00B37349">
            <w:r>
              <w:t xml:space="preserve">    const char* src = "TOO-LONG-STRING";</w:t>
            </w:r>
          </w:p>
          <w:p w14:paraId="0A485517" w14:textId="77777777" w:rsidR="00B37349" w:rsidRDefault="00B37349" w:rsidP="00B37349">
            <w:r>
              <w:t xml:space="preserve">    std::strncpy(dest, src, sizeof(dest)); // May not null-terminate</w:t>
            </w:r>
          </w:p>
          <w:p w14:paraId="13F51C0A" w14:textId="77777777" w:rsidR="00B37349" w:rsidRDefault="00B37349" w:rsidP="00B37349">
            <w:r>
              <w:t xml:space="preserve">    std::printf("%s\n", dest);             // Undefined behavior risk</w:t>
            </w:r>
          </w:p>
          <w:p w14:paraId="12374FA0" w14:textId="3D416674" w:rsidR="00F72634" w:rsidRDefault="00B37349" w:rsidP="00B37349">
            <w: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4C3BB565" w:rsidR="00F72634" w:rsidRDefault="00B37349" w:rsidP="0015146B">
            <w:r w:rsidRPr="00B37349">
              <w:t>Copies at most size-1 bytes and explicitly null-terminates the destination buffer.</w:t>
            </w:r>
          </w:p>
        </w:tc>
      </w:tr>
      <w:tr w:rsidR="00F72634" w14:paraId="1A9D16B4" w14:textId="77777777" w:rsidTr="00001F14">
        <w:trPr>
          <w:trHeight w:val="460"/>
        </w:trPr>
        <w:tc>
          <w:tcPr>
            <w:tcW w:w="10800" w:type="dxa"/>
            <w:tcMar>
              <w:top w:w="100" w:type="dxa"/>
              <w:left w:w="100" w:type="dxa"/>
              <w:bottom w:w="100" w:type="dxa"/>
              <w:right w:w="100" w:type="dxa"/>
            </w:tcMar>
          </w:tcPr>
          <w:p w14:paraId="163D7E51" w14:textId="77777777" w:rsidR="00B37349" w:rsidRDefault="00B37349" w:rsidP="00B37349">
            <w:r>
              <w:t>#include &lt;cstring&gt;</w:t>
            </w:r>
          </w:p>
          <w:p w14:paraId="5023AD03" w14:textId="77777777" w:rsidR="00B37349" w:rsidRDefault="00B37349" w:rsidP="00B37349">
            <w:r>
              <w:t>#include &lt;cstdio&gt;</w:t>
            </w:r>
          </w:p>
          <w:p w14:paraId="03B11FCA" w14:textId="77777777" w:rsidR="00B37349" w:rsidRDefault="00B37349" w:rsidP="00B37349"/>
          <w:p w14:paraId="3D1D37BD" w14:textId="77777777" w:rsidR="00B37349" w:rsidRDefault="00B37349" w:rsidP="00B37349">
            <w:r>
              <w:t>int main() {</w:t>
            </w:r>
          </w:p>
          <w:p w14:paraId="24F01FB5" w14:textId="77777777" w:rsidR="00B37349" w:rsidRDefault="00B37349" w:rsidP="00B37349">
            <w:r>
              <w:t xml:space="preserve">    char dest[8];</w:t>
            </w:r>
          </w:p>
          <w:p w14:paraId="2AFD38A0" w14:textId="77777777" w:rsidR="00B37349" w:rsidRDefault="00B37349" w:rsidP="00B37349">
            <w:r>
              <w:t xml:space="preserve">    const char* src = "TOO-LONG-STRING";</w:t>
            </w:r>
          </w:p>
          <w:p w14:paraId="4F720BBF" w14:textId="77777777" w:rsidR="00B37349" w:rsidRDefault="00B37349" w:rsidP="00B37349"/>
          <w:p w14:paraId="65396C03" w14:textId="77777777" w:rsidR="00B37349" w:rsidRDefault="00B37349" w:rsidP="00B37349">
            <w:r>
              <w:t xml:space="preserve">    std::strncpy(dest, src, sizeof(dest) - 1);</w:t>
            </w:r>
          </w:p>
          <w:p w14:paraId="66F18FD2" w14:textId="77777777" w:rsidR="00B37349" w:rsidRDefault="00B37349" w:rsidP="00B37349">
            <w:r>
              <w:t xml:space="preserve">    dest[sizeof(dest) - 1] = '\0';</w:t>
            </w:r>
          </w:p>
          <w:p w14:paraId="5C27583C" w14:textId="77777777" w:rsidR="00B37349" w:rsidRDefault="00B37349" w:rsidP="00B37349">
            <w:r>
              <w:t xml:space="preserve">    std::printf("%s\n", dest);</w:t>
            </w:r>
          </w:p>
          <w:p w14:paraId="5286DB6F" w14:textId="6C70D3AE" w:rsidR="00F72634" w:rsidRDefault="00B37349" w:rsidP="00B37349">
            <w: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113E0788" w14:textId="77777777" w:rsidR="00301D9D" w:rsidRDefault="00B475A1" w:rsidP="00301D9D">
            <w:pPr>
              <w:pBdr>
                <w:top w:val="nil"/>
                <w:left w:val="nil"/>
                <w:bottom w:val="nil"/>
                <w:right w:val="nil"/>
                <w:between w:val="nil"/>
              </w:pBdr>
              <w:rPr>
                <w:b/>
                <w:sz w:val="24"/>
                <w:szCs w:val="24"/>
              </w:rPr>
            </w:pPr>
            <w:r>
              <w:rPr>
                <w:b/>
              </w:rPr>
              <w:lastRenderedPageBreak/>
              <w:t>Principles(s):</w:t>
            </w:r>
            <w:r>
              <w:t xml:space="preserve"> </w:t>
            </w:r>
            <w:r w:rsidR="00301D9D" w:rsidRPr="00693133">
              <w:rPr>
                <w:b/>
                <w:sz w:val="24"/>
                <w:szCs w:val="24"/>
              </w:rPr>
              <w:t>Validate Input Data; Keep It Simple; Use Effective Quality Assurance Techniques</w:t>
            </w:r>
          </w:p>
          <w:p w14:paraId="4E4B53AB" w14:textId="77777777" w:rsidR="00693133" w:rsidRPr="00693133" w:rsidRDefault="00693133" w:rsidP="00301D9D">
            <w:pPr>
              <w:pBdr>
                <w:top w:val="nil"/>
                <w:left w:val="nil"/>
                <w:bottom w:val="nil"/>
                <w:right w:val="nil"/>
                <w:between w:val="nil"/>
              </w:pBdr>
              <w:rPr>
                <w:b/>
                <w:sz w:val="24"/>
                <w:szCs w:val="24"/>
              </w:rPr>
            </w:pPr>
          </w:p>
          <w:p w14:paraId="337D82A6" w14:textId="718FD3BB" w:rsidR="00B475A1" w:rsidRDefault="00301D9D" w:rsidP="00F51FA8">
            <w:pPr>
              <w:pBdr>
                <w:top w:val="nil"/>
                <w:left w:val="nil"/>
                <w:bottom w:val="nil"/>
                <w:right w:val="nil"/>
                <w:between w:val="nil"/>
              </w:pBdr>
            </w:pPr>
            <w:r w:rsidRPr="00301D9D">
              <w:t>This standard supports input validation by requiring strict bounds checking and guaranteed string termination when copying or formatting strings. Limiting copy operations to valid buffer sizes and explicitly adding a null terminator prevents out-of-bounds reads and memory corruption. Keeping string handling simple and consistent reduces implementation errors, while quality assurance techniques such as static analysis and targeted test cases help detect unsafe string operations early and prevent regressions over time.</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5A44C358" w:rsidR="00B475A1" w:rsidRDefault="00301D9D" w:rsidP="00F51FA8">
            <w:pPr>
              <w:jc w:val="center"/>
            </w:pPr>
            <w:r w:rsidRPr="00301D9D">
              <w:t>High</w:t>
            </w:r>
          </w:p>
        </w:tc>
        <w:tc>
          <w:tcPr>
            <w:tcW w:w="1341" w:type="dxa"/>
            <w:shd w:val="clear" w:color="auto" w:fill="auto"/>
          </w:tcPr>
          <w:p w14:paraId="5C1BDC13" w14:textId="65DBF519" w:rsidR="00B475A1" w:rsidRDefault="00301D9D" w:rsidP="00F51FA8">
            <w:pPr>
              <w:jc w:val="center"/>
            </w:pPr>
            <w:r w:rsidRPr="00301D9D">
              <w:t>Medium</w:t>
            </w:r>
          </w:p>
        </w:tc>
        <w:tc>
          <w:tcPr>
            <w:tcW w:w="4021" w:type="dxa"/>
            <w:shd w:val="clear" w:color="auto" w:fill="auto"/>
          </w:tcPr>
          <w:p w14:paraId="33D6ABC8" w14:textId="0F246D17" w:rsidR="00B475A1" w:rsidRDefault="00301D9D" w:rsidP="00F51FA8">
            <w:pPr>
              <w:jc w:val="center"/>
            </w:pPr>
            <w:r w:rsidRPr="00301D9D">
              <w:t>Medium</w:t>
            </w:r>
          </w:p>
        </w:tc>
        <w:tc>
          <w:tcPr>
            <w:tcW w:w="1807" w:type="dxa"/>
            <w:shd w:val="clear" w:color="auto" w:fill="auto"/>
          </w:tcPr>
          <w:p w14:paraId="4D88F132" w14:textId="3F59C9D6" w:rsidR="00B475A1" w:rsidRDefault="00301D9D" w:rsidP="00F51FA8">
            <w:pPr>
              <w:jc w:val="center"/>
            </w:pPr>
            <w:r w:rsidRPr="00301D9D">
              <w:t>High</w:t>
            </w:r>
          </w:p>
        </w:tc>
        <w:tc>
          <w:tcPr>
            <w:tcW w:w="1805" w:type="dxa"/>
            <w:shd w:val="clear" w:color="auto" w:fill="auto"/>
          </w:tcPr>
          <w:p w14:paraId="1999E754" w14:textId="47AF365F" w:rsidR="00B475A1" w:rsidRDefault="00301D9D" w:rsidP="00F51FA8">
            <w:pPr>
              <w:jc w:val="center"/>
            </w:pPr>
            <w:r>
              <w:t>4</w:t>
            </w:r>
          </w:p>
        </w:tc>
      </w:tr>
    </w:tbl>
    <w:p w14:paraId="4900EA45" w14:textId="4098E1F1" w:rsidR="00B475A1" w:rsidRPr="00301D9D" w:rsidRDefault="00301D9D" w:rsidP="00B475A1">
      <w:pPr>
        <w:rPr>
          <w:bCs/>
        </w:rPr>
      </w:pPr>
      <w:r w:rsidRPr="00301D9D">
        <w:rPr>
          <w:b/>
          <w:bCs/>
        </w:rPr>
        <w:t>Justification:</w:t>
      </w:r>
      <w:r w:rsidRPr="00301D9D">
        <w:rPr>
          <w:b/>
        </w:rPr>
        <w:br/>
      </w:r>
      <w:r w:rsidRPr="00693133">
        <w:rPr>
          <w:bCs/>
          <w:sz w:val="22"/>
          <w:szCs w:val="22"/>
        </w:rPr>
        <w:t>Improper string handling can cause out-of-bounds reads, memory corruption, and crashes, and in some cases may be leveraged for code execution depending on context. These issues are common in C and C++ when unsafe library functions or incorrect bounds are used. Fixes may require refactoring to safer APIs or redesigning string handling logic, making remediation cost slightly higher than simple arithmetic issues.</w:t>
      </w:r>
    </w:p>
    <w:p w14:paraId="2C9ECCB4" w14:textId="77777777" w:rsidR="00301D9D" w:rsidRDefault="00301D9D" w:rsidP="00B475A1">
      <w:pPr>
        <w:rPr>
          <w:b/>
        </w:rPr>
      </w:pPr>
    </w:p>
    <w:p w14:paraId="432832E8" w14:textId="77777777" w:rsidR="00B475A1" w:rsidRDefault="00B475A1" w:rsidP="00B475A1">
      <w:pPr>
        <w:rPr>
          <w:b/>
        </w:rPr>
      </w:pPr>
      <w:r>
        <w:rPr>
          <w:b/>
        </w:rPr>
        <w:t>Automation</w:t>
      </w:r>
    </w:p>
    <w:tbl>
      <w:tblPr>
        <w:tblStyle w:val="affffffffb"/>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A0" w:firstRow="1" w:lastRow="0" w:firstColumn="1" w:lastColumn="0" w:noHBand="1" w:noVBand="1"/>
        <w:tblDescription w:val="Table"/>
      </w:tblPr>
      <w:tblGrid>
        <w:gridCol w:w="2496"/>
        <w:gridCol w:w="991"/>
        <w:gridCol w:w="2593"/>
        <w:gridCol w:w="4950"/>
      </w:tblGrid>
      <w:tr w:rsidR="00B475A1" w14:paraId="7EEBDFAC" w14:textId="77777777" w:rsidTr="00693133">
        <w:trPr>
          <w:trHeight w:val="460"/>
          <w:tblHeader/>
        </w:trPr>
        <w:tc>
          <w:tcPr>
            <w:tcW w:w="0" w:type="auto"/>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0" w:type="auto"/>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0" w:type="auto"/>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0" w:type="auto"/>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693133">
        <w:trPr>
          <w:trHeight w:val="460"/>
        </w:trPr>
        <w:tc>
          <w:tcPr>
            <w:tcW w:w="0" w:type="auto"/>
            <w:shd w:val="clear" w:color="auto" w:fill="auto"/>
          </w:tcPr>
          <w:p w14:paraId="39F0D11B" w14:textId="1DAC8D08" w:rsidR="00B475A1" w:rsidRDefault="00301D9D" w:rsidP="00F51FA8">
            <w:pPr>
              <w:jc w:val="center"/>
            </w:pPr>
            <w:r w:rsidRPr="00301D9D">
              <w:t>Visual Studio Static Code Analysis</w:t>
            </w:r>
          </w:p>
        </w:tc>
        <w:tc>
          <w:tcPr>
            <w:tcW w:w="0" w:type="auto"/>
            <w:shd w:val="clear" w:color="auto" w:fill="auto"/>
          </w:tcPr>
          <w:p w14:paraId="6692C9F4" w14:textId="0F07A9FF" w:rsidR="00B475A1" w:rsidRDefault="00301D9D" w:rsidP="00F51FA8">
            <w:pPr>
              <w:jc w:val="center"/>
            </w:pPr>
            <w:r>
              <w:t>2022</w:t>
            </w:r>
          </w:p>
        </w:tc>
        <w:tc>
          <w:tcPr>
            <w:tcW w:w="0" w:type="auto"/>
            <w:shd w:val="clear" w:color="auto" w:fill="auto"/>
          </w:tcPr>
          <w:p w14:paraId="285A8AFB" w14:textId="0A1E232A" w:rsidR="00B475A1" w:rsidRDefault="00301D9D" w:rsidP="00F51FA8">
            <w:pPr>
              <w:jc w:val="center"/>
            </w:pPr>
            <w:r w:rsidRPr="00301D9D">
              <w:t>C6054, C6385</w:t>
            </w:r>
          </w:p>
        </w:tc>
        <w:tc>
          <w:tcPr>
            <w:tcW w:w="0" w:type="auto"/>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1D9D" w:rsidRPr="00301D9D" w14:paraId="1B69028B" w14:textId="77777777" w:rsidTr="00301D9D">
              <w:trPr>
                <w:tblCellSpacing w:w="15" w:type="dxa"/>
              </w:trPr>
              <w:tc>
                <w:tcPr>
                  <w:tcW w:w="36" w:type="dxa"/>
                  <w:vAlign w:val="center"/>
                  <w:hideMark/>
                </w:tcPr>
                <w:p w14:paraId="65341DD3" w14:textId="77777777" w:rsidR="00301D9D" w:rsidRPr="00301D9D" w:rsidRDefault="00301D9D" w:rsidP="00301D9D">
                  <w:pPr>
                    <w:jc w:val="center"/>
                    <w:rPr>
                      <w:sz w:val="22"/>
                      <w:szCs w:val="22"/>
                    </w:rPr>
                  </w:pPr>
                </w:p>
              </w:tc>
            </w:tr>
          </w:tbl>
          <w:p w14:paraId="26934EA3" w14:textId="77777777" w:rsidR="00301D9D" w:rsidRPr="00301D9D" w:rsidRDefault="00301D9D" w:rsidP="00301D9D">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0"/>
            </w:tblGrid>
            <w:tr w:rsidR="00301D9D" w:rsidRPr="00301D9D" w14:paraId="396B15E7" w14:textId="77777777" w:rsidTr="00301D9D">
              <w:trPr>
                <w:tblCellSpacing w:w="15" w:type="dxa"/>
              </w:trPr>
              <w:tc>
                <w:tcPr>
                  <w:tcW w:w="0" w:type="auto"/>
                  <w:vAlign w:val="center"/>
                  <w:hideMark/>
                </w:tcPr>
                <w:p w14:paraId="7C3C8945" w14:textId="77777777" w:rsidR="00301D9D" w:rsidRPr="00301D9D" w:rsidRDefault="00301D9D" w:rsidP="00301D9D">
                  <w:pPr>
                    <w:jc w:val="center"/>
                    <w:rPr>
                      <w:sz w:val="22"/>
                      <w:szCs w:val="22"/>
                    </w:rPr>
                  </w:pPr>
                  <w:r w:rsidRPr="00301D9D">
                    <w:rPr>
                      <w:sz w:val="22"/>
                      <w:szCs w:val="22"/>
                    </w:rPr>
                    <w:t>Detects potential lack of null termination and buffer overrun risks</w:t>
                  </w:r>
                </w:p>
              </w:tc>
            </w:tr>
          </w:tbl>
          <w:p w14:paraId="349283E5" w14:textId="36E75EFF" w:rsidR="00B475A1" w:rsidRDefault="00B475A1" w:rsidP="00F51FA8">
            <w:pPr>
              <w:jc w:val="center"/>
            </w:pPr>
          </w:p>
        </w:tc>
      </w:tr>
      <w:tr w:rsidR="00B475A1" w14:paraId="21077E8E" w14:textId="77777777" w:rsidTr="00693133">
        <w:trPr>
          <w:trHeight w:val="460"/>
        </w:trPr>
        <w:tc>
          <w:tcPr>
            <w:tcW w:w="0" w:type="auto"/>
            <w:shd w:val="clear" w:color="auto" w:fill="auto"/>
          </w:tcPr>
          <w:p w14:paraId="27D17B6B" w14:textId="2C66D229" w:rsidR="00B475A1" w:rsidRDefault="00301D9D" w:rsidP="00F51FA8">
            <w:pPr>
              <w:jc w:val="center"/>
            </w:pPr>
            <w:r w:rsidRPr="00301D9D">
              <w:t>Cppcheck</w:t>
            </w:r>
          </w:p>
        </w:tc>
        <w:tc>
          <w:tcPr>
            <w:tcW w:w="0" w:type="auto"/>
            <w:shd w:val="clear" w:color="auto" w:fill="auto"/>
          </w:tcPr>
          <w:p w14:paraId="2A788F9D" w14:textId="0375402A" w:rsidR="00B475A1" w:rsidRDefault="00301D9D" w:rsidP="00F51FA8">
            <w:pPr>
              <w:jc w:val="center"/>
            </w:pPr>
            <w:r w:rsidRPr="00301D9D">
              <w:t>2.x</w:t>
            </w:r>
          </w:p>
        </w:tc>
        <w:tc>
          <w:tcPr>
            <w:tcW w:w="0" w:type="auto"/>
            <w:shd w:val="clear" w:color="auto" w:fill="auto"/>
          </w:tcPr>
          <w:p w14:paraId="6E2A4868" w14:textId="3EA217EE" w:rsidR="00B475A1" w:rsidRDefault="00301D9D" w:rsidP="00F51FA8">
            <w:pPr>
              <w:jc w:val="center"/>
              <w:rPr>
                <w:u w:val="single"/>
              </w:rPr>
            </w:pPr>
            <w:r w:rsidRPr="00301D9D">
              <w:t>bufferAccessOutOfBounds</w:t>
            </w:r>
          </w:p>
        </w:tc>
        <w:tc>
          <w:tcPr>
            <w:tcW w:w="0" w:type="auto"/>
            <w:shd w:val="clear" w:color="auto" w:fill="auto"/>
          </w:tcPr>
          <w:p w14:paraId="6728BDD5" w14:textId="31F45D44" w:rsidR="00B475A1" w:rsidRDefault="00301D9D" w:rsidP="00F51FA8">
            <w:pPr>
              <w:jc w:val="center"/>
            </w:pPr>
            <w:r w:rsidRPr="00301D9D">
              <w:t>Flags potential out-of-bounds access and unsafe string usage</w:t>
            </w:r>
          </w:p>
        </w:tc>
      </w:tr>
      <w:tr w:rsidR="00B475A1" w14:paraId="2F58D832" w14:textId="77777777" w:rsidTr="00693133">
        <w:trPr>
          <w:trHeight w:val="460"/>
        </w:trPr>
        <w:tc>
          <w:tcPr>
            <w:tcW w:w="0" w:type="auto"/>
            <w:shd w:val="clear" w:color="auto" w:fill="auto"/>
          </w:tcPr>
          <w:p w14:paraId="378ECFD3" w14:textId="46C793A2" w:rsidR="00B475A1" w:rsidRDefault="00301D9D" w:rsidP="00F51FA8">
            <w:pPr>
              <w:jc w:val="center"/>
            </w:pPr>
            <w:r w:rsidRPr="00301D9D">
              <w:t>Clang-Tidy</w:t>
            </w:r>
          </w:p>
        </w:tc>
        <w:tc>
          <w:tcPr>
            <w:tcW w:w="0" w:type="auto"/>
            <w:shd w:val="clear" w:color="auto" w:fill="auto"/>
          </w:tcPr>
          <w:p w14:paraId="7CC79B01" w14:textId="45F9D50F" w:rsidR="00B475A1" w:rsidRDefault="00301D9D" w:rsidP="00F51FA8">
            <w:pPr>
              <w:jc w:val="center"/>
            </w:pPr>
            <w:r w:rsidRPr="00301D9D">
              <w:t>15.x</w:t>
            </w:r>
          </w:p>
        </w:tc>
        <w:tc>
          <w:tcPr>
            <w:tcW w:w="0" w:type="auto"/>
            <w:shd w:val="clear" w:color="auto" w:fill="auto"/>
          </w:tcPr>
          <w:p w14:paraId="10926EE6" w14:textId="01C4BFC7" w:rsidR="00B475A1" w:rsidRDefault="00301D9D" w:rsidP="00F51FA8">
            <w:pPr>
              <w:jc w:val="center"/>
              <w:rPr>
                <w:u w:val="single"/>
              </w:rPr>
            </w:pPr>
            <w:r w:rsidRPr="00301D9D">
              <w:t>cert-str34-c</w:t>
            </w:r>
          </w:p>
        </w:tc>
        <w:tc>
          <w:tcPr>
            <w:tcW w:w="0" w:type="auto"/>
            <w:shd w:val="clear" w:color="auto" w:fill="auto"/>
          </w:tcPr>
          <w:p w14:paraId="5CB53902" w14:textId="76D7EFF4" w:rsidR="00B475A1" w:rsidRDefault="00301D9D" w:rsidP="00F51FA8">
            <w:pPr>
              <w:jc w:val="center"/>
            </w:pPr>
            <w:r w:rsidRPr="00301D9D">
              <w:t>Identifies risky string handling patterns and missing termination safeguards</w:t>
            </w:r>
          </w:p>
        </w:tc>
      </w:tr>
      <w:tr w:rsidR="00B475A1" w:rsidRPr="00693133" w14:paraId="4771F374" w14:textId="77777777" w:rsidTr="00693133">
        <w:trPr>
          <w:trHeight w:val="460"/>
        </w:trPr>
        <w:tc>
          <w:tcPr>
            <w:tcW w:w="0" w:type="auto"/>
            <w:shd w:val="clear" w:color="auto" w:fill="auto"/>
          </w:tcPr>
          <w:p w14:paraId="7E6AC12A" w14:textId="251EDDF3" w:rsidR="00B475A1" w:rsidRPr="00693133" w:rsidRDefault="00301D9D" w:rsidP="00693133">
            <w:pPr>
              <w:jc w:val="center"/>
            </w:pPr>
            <w:r w:rsidRPr="00693133">
              <w:t>SonarQube</w:t>
            </w:r>
          </w:p>
        </w:tc>
        <w:tc>
          <w:tcPr>
            <w:tcW w:w="0" w:type="auto"/>
            <w:shd w:val="clear" w:color="auto" w:fill="auto"/>
          </w:tcPr>
          <w:p w14:paraId="608161A4" w14:textId="4746AB47" w:rsidR="00B475A1" w:rsidRPr="00693133" w:rsidRDefault="00301D9D" w:rsidP="00693133">
            <w:pPr>
              <w:jc w:val="center"/>
            </w:pPr>
            <w:r w:rsidRPr="00693133">
              <w:t>9.x</w:t>
            </w:r>
          </w:p>
        </w:tc>
        <w:tc>
          <w:tcPr>
            <w:tcW w:w="0" w:type="auto"/>
            <w:shd w:val="clear" w:color="auto" w:fill="auto"/>
          </w:tcPr>
          <w:p w14:paraId="5E8BB44E" w14:textId="43BC1AE8" w:rsidR="00B475A1" w:rsidRPr="00693133" w:rsidRDefault="00301D9D" w:rsidP="00693133">
            <w:pPr>
              <w:jc w:val="center"/>
              <w:rPr>
                <w:u w:val="single"/>
              </w:rPr>
            </w:pPr>
            <w:r w:rsidRPr="00693133">
              <w:t>cpp:S3519</w:t>
            </w:r>
          </w:p>
        </w:tc>
        <w:tc>
          <w:tcPr>
            <w:tcW w:w="0" w:type="auto"/>
            <w:shd w:val="clear" w:color="auto" w:fill="auto"/>
          </w:tcPr>
          <w:p w14:paraId="30910B79" w14:textId="1230E70B" w:rsidR="00B475A1" w:rsidRPr="00693133" w:rsidRDefault="00301D9D" w:rsidP="00693133">
            <w:pPr>
              <w:jc w:val="center"/>
            </w:pPr>
            <w:r w:rsidRPr="00693133">
              <w:t>Detects unsafe buffer and string manipulation patterns</w:t>
            </w:r>
          </w:p>
        </w:tc>
      </w:tr>
    </w:tbl>
    <w:p w14:paraId="79958274" w14:textId="636EBA5B" w:rsidR="00381847" w:rsidRDefault="00301D9D" w:rsidP="00693133">
      <w:pPr>
        <w:rPr>
          <w:sz w:val="27"/>
          <w:szCs w:val="27"/>
        </w:rPr>
      </w:pPr>
      <w:r w:rsidRPr="00693133">
        <w:rPr>
          <w:b/>
        </w:rPr>
        <w:t>Automation Rationale:</w:t>
      </w:r>
      <w:r w:rsidRPr="00693133">
        <w:rPr>
          <w:sz w:val="22"/>
          <w:szCs w:val="22"/>
        </w:rPr>
        <w:br/>
        <w:t>These tools run during the create and verify stages of the DevSecOps pipeline to detect unsafe string operations, missing null terminators, and out-of-bounds access risks before code is promoted. Automated detection strengthens enforcement of string correctness standards and reduces the likelihood that memory-corrupting defects reach production.</w:t>
      </w:r>
      <w:r w:rsidR="00E769D9">
        <w:br w:type="page"/>
      </w:r>
    </w:p>
    <w:p w14:paraId="77BA89C2" w14:textId="77777777" w:rsidR="00381847" w:rsidRDefault="00E769D9" w:rsidP="0059536C">
      <w:pPr>
        <w:pStyle w:val="Heading4"/>
      </w:pPr>
      <w:bookmarkStart w:id="12" w:name="_Toc219278725"/>
      <w:r>
        <w:lastRenderedPageBreak/>
        <w:t>Coding Standard 4</w:t>
      </w:r>
      <w:bookmarkEnd w:id="12"/>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73FA008C" w:rsidR="00381847" w:rsidRDefault="00B37349">
            <w:pPr>
              <w:jc w:val="center"/>
            </w:pPr>
            <w:r w:rsidRPr="00B37349">
              <w:t>STD-004-CPP</w:t>
            </w:r>
          </w:p>
        </w:tc>
        <w:tc>
          <w:tcPr>
            <w:tcW w:w="7632" w:type="dxa"/>
            <w:tcMar>
              <w:top w:w="100" w:type="dxa"/>
              <w:left w:w="100" w:type="dxa"/>
              <w:bottom w:w="100" w:type="dxa"/>
              <w:right w:w="100" w:type="dxa"/>
            </w:tcMar>
          </w:tcPr>
          <w:p w14:paraId="5D0F26FC" w14:textId="510B1609" w:rsidR="00381847" w:rsidRDefault="00BD6714">
            <w:r w:rsidRPr="00BD6714">
              <w:t>Constructing SQL queries using string concatenation allows untrusted input to alter query logic, leading to unauthorized data access or modification. Using parameterized queries separates code from data, ensuring user input is treated strictly as data and preventing SQL injection attacks (SEI, 2016).</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20920002" w:rsidR="00F72634" w:rsidRDefault="00B37349" w:rsidP="0015146B">
            <w:r w:rsidRPr="00B37349">
              <w:t>Directly concatenates user input into a SQL statement, allowing injection.</w:t>
            </w:r>
          </w:p>
        </w:tc>
      </w:tr>
      <w:tr w:rsidR="00F72634" w14:paraId="555F1178" w14:textId="77777777" w:rsidTr="00001F14">
        <w:trPr>
          <w:trHeight w:val="460"/>
        </w:trPr>
        <w:tc>
          <w:tcPr>
            <w:tcW w:w="10800" w:type="dxa"/>
            <w:tcMar>
              <w:top w:w="100" w:type="dxa"/>
              <w:left w:w="100" w:type="dxa"/>
              <w:bottom w:w="100" w:type="dxa"/>
              <w:right w:w="100" w:type="dxa"/>
            </w:tcMar>
          </w:tcPr>
          <w:p w14:paraId="0C313E16" w14:textId="77777777" w:rsidR="00B37349" w:rsidRDefault="00B37349" w:rsidP="00B37349">
            <w:r>
              <w:t>#include &lt;string&gt;</w:t>
            </w:r>
          </w:p>
          <w:p w14:paraId="58278970" w14:textId="77777777" w:rsidR="00B37349" w:rsidRDefault="00B37349" w:rsidP="00B37349"/>
          <w:p w14:paraId="7FD07768" w14:textId="77777777" w:rsidR="00B37349" w:rsidRDefault="00B37349" w:rsidP="00B37349">
            <w:r>
              <w:t>// Example only: do not use this pattern</w:t>
            </w:r>
          </w:p>
          <w:p w14:paraId="7B81DC4B" w14:textId="77777777" w:rsidR="00B37349" w:rsidRDefault="00B37349" w:rsidP="00B37349">
            <w:r>
              <w:t>std::string buildQuery(const std::string&amp; username) {</w:t>
            </w:r>
          </w:p>
          <w:p w14:paraId="3FED31D7" w14:textId="77777777" w:rsidR="00B37349" w:rsidRDefault="00B37349" w:rsidP="00B37349">
            <w:r>
              <w:t xml:space="preserve">    return "SELECT * FROM Users WHERE username = '" + username + "'";</w:t>
            </w:r>
          </w:p>
          <w:p w14:paraId="2AE2AEF7" w14:textId="099DE40B" w:rsidR="00F72634" w:rsidRDefault="00B37349" w:rsidP="00B37349">
            <w: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4CAFD245" w:rsidR="00F72634" w:rsidRDefault="00B37349" w:rsidP="0015146B">
            <w:r w:rsidRPr="00B37349">
              <w:t>Uses placeholders and binds values so the database treats input strictly as data.</w:t>
            </w:r>
          </w:p>
        </w:tc>
      </w:tr>
      <w:tr w:rsidR="00F72634" w14:paraId="270FEC8A" w14:textId="77777777" w:rsidTr="00001F14">
        <w:trPr>
          <w:trHeight w:val="460"/>
        </w:trPr>
        <w:tc>
          <w:tcPr>
            <w:tcW w:w="10800" w:type="dxa"/>
            <w:tcMar>
              <w:top w:w="100" w:type="dxa"/>
              <w:left w:w="100" w:type="dxa"/>
              <w:bottom w:w="100" w:type="dxa"/>
              <w:right w:w="100" w:type="dxa"/>
            </w:tcMar>
          </w:tcPr>
          <w:p w14:paraId="776F4C10" w14:textId="77777777" w:rsidR="00B37349" w:rsidRDefault="00B37349" w:rsidP="00B37349">
            <w:r>
              <w:t>#include &lt;string&gt;</w:t>
            </w:r>
          </w:p>
          <w:p w14:paraId="03C5E672" w14:textId="77777777" w:rsidR="00B37349" w:rsidRDefault="00B37349" w:rsidP="00B37349"/>
          <w:p w14:paraId="5A2654CA" w14:textId="77777777" w:rsidR="00B37349" w:rsidRDefault="00B37349" w:rsidP="00B37349">
            <w:r>
              <w:t>// Pseudocode pattern: placeholders + bind parameters</w:t>
            </w:r>
          </w:p>
          <w:p w14:paraId="0B8FBE20" w14:textId="77777777" w:rsidR="00B37349" w:rsidRDefault="00B37349" w:rsidP="00B37349">
            <w:r>
              <w:t>struct PreparedStatement {</w:t>
            </w:r>
          </w:p>
          <w:p w14:paraId="247D84F4" w14:textId="77777777" w:rsidR="00B37349" w:rsidRDefault="00B37349" w:rsidP="00B37349">
            <w:r>
              <w:t xml:space="preserve">    void bind(int index, const std::string&amp; value);</w:t>
            </w:r>
          </w:p>
          <w:p w14:paraId="7E62485F" w14:textId="77777777" w:rsidR="00B37349" w:rsidRDefault="00B37349" w:rsidP="00B37349">
            <w:r>
              <w:t xml:space="preserve">    void execute();</w:t>
            </w:r>
          </w:p>
          <w:p w14:paraId="1B7F6C82" w14:textId="77777777" w:rsidR="00B37349" w:rsidRDefault="00B37349" w:rsidP="00B37349">
            <w:r>
              <w:t>};</w:t>
            </w:r>
          </w:p>
          <w:p w14:paraId="027284C8" w14:textId="77777777" w:rsidR="00B37349" w:rsidRDefault="00B37349" w:rsidP="00B37349"/>
          <w:p w14:paraId="7E5CA00E" w14:textId="77777777" w:rsidR="00B37349" w:rsidRDefault="00B37349" w:rsidP="00B37349">
            <w:r>
              <w:t>void safeQuery(PreparedStatement&amp; stmt, const std::string&amp; username) {</w:t>
            </w:r>
          </w:p>
          <w:p w14:paraId="42752A28" w14:textId="77777777" w:rsidR="00B37349" w:rsidRDefault="00B37349" w:rsidP="00B37349">
            <w:r>
              <w:t xml:space="preserve">    // SQL: SELECT * FROM Users WHERE username = ?</w:t>
            </w:r>
          </w:p>
          <w:p w14:paraId="23DF0EAF" w14:textId="77777777" w:rsidR="00B37349" w:rsidRDefault="00B37349" w:rsidP="00B37349">
            <w:r>
              <w:t xml:space="preserve">    stmt.bind(1, username);</w:t>
            </w:r>
          </w:p>
          <w:p w14:paraId="3F43145C" w14:textId="77777777" w:rsidR="00B37349" w:rsidRDefault="00B37349" w:rsidP="00B37349">
            <w:r>
              <w:t xml:space="preserve">    stmt.execute();</w:t>
            </w:r>
          </w:p>
          <w:p w14:paraId="4E978D2E" w14:textId="0B70DD86" w:rsidR="00F72634" w:rsidRDefault="00B37349" w:rsidP="00B37349">
            <w: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1EED824A" w14:textId="77777777" w:rsidR="00301D9D" w:rsidRDefault="00B475A1" w:rsidP="00301D9D">
            <w:pPr>
              <w:pBdr>
                <w:top w:val="nil"/>
                <w:left w:val="nil"/>
                <w:bottom w:val="nil"/>
                <w:right w:val="nil"/>
                <w:between w:val="nil"/>
              </w:pBdr>
              <w:rPr>
                <w:b/>
                <w:sz w:val="24"/>
                <w:szCs w:val="24"/>
              </w:rPr>
            </w:pPr>
            <w:r>
              <w:rPr>
                <w:b/>
              </w:rPr>
              <w:lastRenderedPageBreak/>
              <w:t>Principles(s):</w:t>
            </w:r>
            <w:r>
              <w:t xml:space="preserve"> </w:t>
            </w:r>
            <w:r w:rsidR="00301D9D" w:rsidRPr="00693133">
              <w:rPr>
                <w:b/>
                <w:sz w:val="24"/>
                <w:szCs w:val="24"/>
              </w:rPr>
              <w:t>Validate Input Data; Sanitize Data Sent to Other Systems; Practice Defense in Depth</w:t>
            </w:r>
          </w:p>
          <w:p w14:paraId="64844C96" w14:textId="77777777" w:rsidR="00693133" w:rsidRPr="00301D9D" w:rsidRDefault="00693133" w:rsidP="00301D9D">
            <w:pPr>
              <w:pBdr>
                <w:top w:val="nil"/>
                <w:left w:val="nil"/>
                <w:bottom w:val="nil"/>
                <w:right w:val="nil"/>
                <w:between w:val="nil"/>
              </w:pBdr>
            </w:pPr>
          </w:p>
          <w:p w14:paraId="53482B8C" w14:textId="417C9956" w:rsidR="00B475A1" w:rsidRDefault="00301D9D" w:rsidP="00F51FA8">
            <w:pPr>
              <w:pBdr>
                <w:top w:val="nil"/>
                <w:left w:val="nil"/>
                <w:bottom w:val="nil"/>
                <w:right w:val="nil"/>
                <w:between w:val="nil"/>
              </w:pBdr>
            </w:pPr>
            <w:r w:rsidRPr="00301D9D">
              <w:t>This standard supports secure handling of untrusted input by preventing user-provided data from being interpreted as executable SQL code. Parameterized queries separate code from data, ensuring that input values are treated strictly as data even if they contain SQL control characters. This aligns with sanitizing data sent to other systems because the database is a separate interpreter with its own execution context. Defense in depth is achieved by combining parameterized queries with additional controls such as least privilege database accounts, input validation, and logging to reduce impact if a single control fails.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52754804" w:rsidR="00B475A1" w:rsidRDefault="007051F6" w:rsidP="00F51FA8">
            <w:pPr>
              <w:jc w:val="center"/>
            </w:pPr>
            <w:r w:rsidRPr="007051F6">
              <w:t>High</w:t>
            </w:r>
          </w:p>
        </w:tc>
        <w:tc>
          <w:tcPr>
            <w:tcW w:w="1341" w:type="dxa"/>
            <w:shd w:val="clear" w:color="auto" w:fill="auto"/>
          </w:tcPr>
          <w:p w14:paraId="3CDD9AA9" w14:textId="0177C46D" w:rsidR="00B475A1" w:rsidRDefault="007051F6" w:rsidP="00F51FA8">
            <w:pPr>
              <w:jc w:val="center"/>
            </w:pPr>
            <w:r w:rsidRPr="007051F6">
              <w:t>Likely</w:t>
            </w:r>
          </w:p>
        </w:tc>
        <w:tc>
          <w:tcPr>
            <w:tcW w:w="4021" w:type="dxa"/>
            <w:shd w:val="clear" w:color="auto" w:fill="auto"/>
          </w:tcPr>
          <w:p w14:paraId="1C831C3D" w14:textId="584BF81F" w:rsidR="00B475A1" w:rsidRDefault="007051F6" w:rsidP="00F51FA8">
            <w:pPr>
              <w:jc w:val="center"/>
            </w:pPr>
            <w:r w:rsidRPr="007051F6">
              <w:t>Medium</w:t>
            </w:r>
          </w:p>
        </w:tc>
        <w:tc>
          <w:tcPr>
            <w:tcW w:w="1807" w:type="dxa"/>
            <w:shd w:val="clear" w:color="auto" w:fill="auto"/>
          </w:tcPr>
          <w:p w14:paraId="6CDF17A4" w14:textId="3C96DD5A" w:rsidR="00B475A1" w:rsidRDefault="007051F6" w:rsidP="00F51FA8">
            <w:pPr>
              <w:jc w:val="center"/>
            </w:pPr>
            <w:r w:rsidRPr="007051F6">
              <w:t>High</w:t>
            </w:r>
          </w:p>
        </w:tc>
        <w:tc>
          <w:tcPr>
            <w:tcW w:w="1805" w:type="dxa"/>
            <w:shd w:val="clear" w:color="auto" w:fill="auto"/>
          </w:tcPr>
          <w:p w14:paraId="459AD35B" w14:textId="461922CB" w:rsidR="00B475A1" w:rsidRDefault="002301CC" w:rsidP="00F51FA8">
            <w:pPr>
              <w:jc w:val="center"/>
            </w:pPr>
            <w:r>
              <w:t>5</w:t>
            </w:r>
          </w:p>
        </w:tc>
      </w:tr>
    </w:tbl>
    <w:p w14:paraId="45532BCB" w14:textId="408EFE1F" w:rsidR="00B475A1" w:rsidRPr="00693133" w:rsidRDefault="002301CC" w:rsidP="00B475A1">
      <w:pPr>
        <w:rPr>
          <w:b/>
          <w:sz w:val="22"/>
          <w:szCs w:val="22"/>
        </w:rPr>
      </w:pPr>
      <w:r w:rsidRPr="002301CC">
        <w:rPr>
          <w:b/>
          <w:bCs/>
        </w:rPr>
        <w:t>Justification:</w:t>
      </w:r>
      <w:r w:rsidRPr="002301CC">
        <w:rPr>
          <w:b/>
        </w:rPr>
        <w:br/>
      </w:r>
      <w:r w:rsidRPr="00693133">
        <w:rPr>
          <w:bCs/>
          <w:sz w:val="22"/>
          <w:szCs w:val="22"/>
        </w:rPr>
        <w:t>SQL injection can lead to unauthorized data access, data modification, account takeover, and destruction of records, making impact severe for any system that processes sensitive information. The likelihood is high because injection is a common attack technique when applications build queries using string concatenation. Remediation often requires updating query patterns across the codebase and implementing consistent database access practices, which increases cost compared to isolated code fixes.</w:t>
      </w:r>
    </w:p>
    <w:p w14:paraId="0E098868" w14:textId="77777777" w:rsidR="002301CC" w:rsidRDefault="002301CC"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25834C2B" w:rsidR="00B475A1" w:rsidRDefault="002301CC" w:rsidP="00F51FA8">
            <w:pPr>
              <w:jc w:val="center"/>
            </w:pPr>
            <w:r w:rsidRPr="002301CC">
              <w:t>SonarQub</w:t>
            </w:r>
            <w:r>
              <w:t>e</w:t>
            </w:r>
          </w:p>
        </w:tc>
        <w:tc>
          <w:tcPr>
            <w:tcW w:w="1341" w:type="dxa"/>
            <w:shd w:val="clear" w:color="auto" w:fill="auto"/>
          </w:tcPr>
          <w:p w14:paraId="510F5ED6" w14:textId="29CF7882" w:rsidR="00B475A1" w:rsidRDefault="002301CC" w:rsidP="00F51FA8">
            <w:pPr>
              <w:jc w:val="center"/>
            </w:pPr>
            <w:r w:rsidRPr="002301CC">
              <w:t>9.x</w:t>
            </w:r>
          </w:p>
        </w:tc>
        <w:tc>
          <w:tcPr>
            <w:tcW w:w="4021" w:type="dxa"/>
            <w:shd w:val="clear" w:color="auto" w:fill="auto"/>
          </w:tcPr>
          <w:p w14:paraId="55B618EC" w14:textId="6A9B2296" w:rsidR="00B475A1" w:rsidRDefault="002301CC" w:rsidP="00F51FA8">
            <w:pPr>
              <w:jc w:val="center"/>
            </w:pPr>
            <w:r w:rsidRPr="002301CC">
              <w:t>cpp:S3649</w:t>
            </w:r>
          </w:p>
        </w:tc>
        <w:tc>
          <w:tcPr>
            <w:tcW w:w="3611" w:type="dxa"/>
            <w:shd w:val="clear" w:color="auto" w:fill="auto"/>
          </w:tcPr>
          <w:p w14:paraId="45E70620" w14:textId="00F5B0C4" w:rsidR="00B475A1" w:rsidRDefault="002301CC" w:rsidP="00F51FA8">
            <w:pPr>
              <w:jc w:val="center"/>
            </w:pPr>
            <w:r w:rsidRPr="002301CC">
              <w:t>Detects SQL query construction patterns that risk injection</w:t>
            </w:r>
          </w:p>
        </w:tc>
      </w:tr>
      <w:tr w:rsidR="00B475A1" w14:paraId="631335FB" w14:textId="77777777" w:rsidTr="00001F14">
        <w:trPr>
          <w:trHeight w:val="460"/>
        </w:trPr>
        <w:tc>
          <w:tcPr>
            <w:tcW w:w="1807" w:type="dxa"/>
            <w:shd w:val="clear" w:color="auto" w:fill="auto"/>
          </w:tcPr>
          <w:p w14:paraId="7D7DAF61" w14:textId="26116203" w:rsidR="00B475A1" w:rsidRDefault="002301CC" w:rsidP="00F51FA8">
            <w:pPr>
              <w:jc w:val="center"/>
            </w:pPr>
            <w:r w:rsidRPr="002301CC">
              <w:t>Semgrep</w:t>
            </w:r>
          </w:p>
        </w:tc>
        <w:tc>
          <w:tcPr>
            <w:tcW w:w="1341" w:type="dxa"/>
            <w:shd w:val="clear" w:color="auto" w:fill="auto"/>
          </w:tcPr>
          <w:p w14:paraId="59BE0E81" w14:textId="47CC021D" w:rsidR="00B475A1" w:rsidRDefault="002301CC" w:rsidP="00F51FA8">
            <w:pPr>
              <w:jc w:val="center"/>
            </w:pPr>
            <w:r w:rsidRPr="002301CC">
              <w:t>1.x</w:t>
            </w:r>
          </w:p>
        </w:tc>
        <w:tc>
          <w:tcPr>
            <w:tcW w:w="4021" w:type="dxa"/>
            <w:shd w:val="clear" w:color="auto" w:fill="auto"/>
          </w:tcPr>
          <w:p w14:paraId="6B3F44DA" w14:textId="5EEA6111" w:rsidR="00B475A1" w:rsidRDefault="002301CC" w:rsidP="00F51FA8">
            <w:pPr>
              <w:jc w:val="center"/>
              <w:rPr>
                <w:u w:val="single"/>
              </w:rPr>
            </w:pPr>
            <w:r>
              <w:t>s</w:t>
            </w:r>
            <w:r w:rsidRPr="002301CC">
              <w:t>ql-injection-pattern</w:t>
            </w:r>
          </w:p>
        </w:tc>
        <w:tc>
          <w:tcPr>
            <w:tcW w:w="3611" w:type="dxa"/>
            <w:shd w:val="clear" w:color="auto" w:fill="auto"/>
          </w:tcPr>
          <w:p w14:paraId="75413ECD" w14:textId="5F201FDE" w:rsidR="00B475A1" w:rsidRDefault="002301CC" w:rsidP="00F51FA8">
            <w:pPr>
              <w:jc w:val="center"/>
            </w:pPr>
            <w:r w:rsidRPr="002301CC">
              <w:t>Flags unsafe string concatenation used to build SQL queries</w:t>
            </w:r>
          </w:p>
        </w:tc>
      </w:tr>
      <w:tr w:rsidR="00B475A1" w14:paraId="53A16CAB" w14:textId="77777777" w:rsidTr="00001F14">
        <w:trPr>
          <w:trHeight w:val="460"/>
        </w:trPr>
        <w:tc>
          <w:tcPr>
            <w:tcW w:w="1807" w:type="dxa"/>
            <w:shd w:val="clear" w:color="auto" w:fill="auto"/>
          </w:tcPr>
          <w:p w14:paraId="730AD398" w14:textId="4BBEA737" w:rsidR="00B475A1" w:rsidRDefault="002301CC" w:rsidP="00F51FA8">
            <w:pPr>
              <w:jc w:val="center"/>
            </w:pPr>
            <w:r w:rsidRPr="002301CC">
              <w:t>CodeQL</w:t>
            </w:r>
          </w:p>
        </w:tc>
        <w:tc>
          <w:tcPr>
            <w:tcW w:w="1341" w:type="dxa"/>
            <w:shd w:val="clear" w:color="auto" w:fill="auto"/>
          </w:tcPr>
          <w:p w14:paraId="01646044" w14:textId="09222E32" w:rsidR="00B475A1" w:rsidRDefault="002301CC" w:rsidP="00F51FA8">
            <w:pPr>
              <w:jc w:val="center"/>
            </w:pPr>
            <w:r w:rsidRPr="002301CC">
              <w:t>Latest</w:t>
            </w:r>
          </w:p>
        </w:tc>
        <w:tc>
          <w:tcPr>
            <w:tcW w:w="4021" w:type="dxa"/>
            <w:shd w:val="clear" w:color="auto" w:fill="auto"/>
          </w:tcPr>
          <w:p w14:paraId="02CDAF81" w14:textId="1FEAF4A3" w:rsidR="00B475A1" w:rsidRDefault="002301CC" w:rsidP="00F51FA8">
            <w:pPr>
              <w:jc w:val="center"/>
              <w:rPr>
                <w:u w:val="single"/>
              </w:rPr>
            </w:pPr>
            <w:r w:rsidRPr="002301CC">
              <w:t>SQL Injection Query</w:t>
            </w:r>
          </w:p>
        </w:tc>
        <w:tc>
          <w:tcPr>
            <w:tcW w:w="3611" w:type="dxa"/>
            <w:shd w:val="clear" w:color="auto" w:fill="auto"/>
          </w:tcPr>
          <w:p w14:paraId="27D28E14" w14:textId="07FECF31" w:rsidR="00B475A1" w:rsidRDefault="002301CC" w:rsidP="00F51FA8">
            <w:pPr>
              <w:jc w:val="center"/>
            </w:pPr>
            <w:r w:rsidRPr="002301CC">
              <w:t>Performs dataflow analysis to detect user-controlled input reaching query execution</w:t>
            </w:r>
          </w:p>
        </w:tc>
      </w:tr>
      <w:tr w:rsidR="00B475A1" w14:paraId="3116DC25" w14:textId="77777777" w:rsidTr="00001F14">
        <w:trPr>
          <w:trHeight w:val="460"/>
        </w:trPr>
        <w:tc>
          <w:tcPr>
            <w:tcW w:w="1807" w:type="dxa"/>
            <w:shd w:val="clear" w:color="auto" w:fill="auto"/>
          </w:tcPr>
          <w:p w14:paraId="72D2ADAE" w14:textId="365F4D66" w:rsidR="00B475A1" w:rsidRDefault="002301CC" w:rsidP="00693133">
            <w:pPr>
              <w:jc w:val="center"/>
            </w:pPr>
            <w:r w:rsidRPr="002301CC">
              <w:t>Visual Studio Static Code Analysis</w:t>
            </w:r>
          </w:p>
        </w:tc>
        <w:tc>
          <w:tcPr>
            <w:tcW w:w="1341" w:type="dxa"/>
            <w:shd w:val="clear" w:color="auto" w:fill="auto"/>
          </w:tcPr>
          <w:p w14:paraId="175DCE5F" w14:textId="52AB7592" w:rsidR="00B475A1" w:rsidRDefault="002301CC" w:rsidP="00693133">
            <w:pPr>
              <w:jc w:val="center"/>
            </w:pPr>
            <w:r w:rsidRPr="002301CC">
              <w:t>2022</w:t>
            </w:r>
          </w:p>
        </w:tc>
        <w:tc>
          <w:tcPr>
            <w:tcW w:w="4021" w:type="dxa"/>
            <w:shd w:val="clear" w:color="auto" w:fill="auto"/>
          </w:tcPr>
          <w:p w14:paraId="04C2C431" w14:textId="07ECA03F" w:rsidR="00B475A1" w:rsidRDefault="002301CC" w:rsidP="00693133">
            <w:pPr>
              <w:jc w:val="center"/>
              <w:rPr>
                <w:u w:val="single"/>
              </w:rPr>
            </w:pPr>
            <w:r w:rsidRPr="002301CC">
              <w:t>Security Analysis (taint patterns)</w:t>
            </w:r>
          </w:p>
        </w:tc>
        <w:tc>
          <w:tcPr>
            <w:tcW w:w="3611" w:type="dxa"/>
            <w:shd w:val="clear" w:color="auto" w:fill="auto"/>
          </w:tcPr>
          <w:p w14:paraId="3EED4FB0" w14:textId="7A36F060" w:rsidR="00B475A1" w:rsidRDefault="002301CC" w:rsidP="00693133">
            <w:pPr>
              <w:jc w:val="center"/>
            </w:pPr>
            <w:r w:rsidRPr="002301CC">
              <w:t>Helps identify risky data flow patterns and insecure input usage in code</w:t>
            </w:r>
          </w:p>
        </w:tc>
      </w:tr>
    </w:tbl>
    <w:p w14:paraId="55083CAD" w14:textId="3DD7E923" w:rsidR="00381847" w:rsidRDefault="002301CC" w:rsidP="00693133">
      <w:pPr>
        <w:rPr>
          <w:sz w:val="27"/>
          <w:szCs w:val="27"/>
        </w:rPr>
      </w:pPr>
      <w:r w:rsidRPr="00693133">
        <w:rPr>
          <w:b/>
        </w:rPr>
        <w:t>Automation Rationale:</w:t>
      </w:r>
      <w:r w:rsidRPr="002301CC">
        <w:br/>
      </w:r>
      <w:r w:rsidRPr="00693133">
        <w:rPr>
          <w:sz w:val="22"/>
          <w:szCs w:val="22"/>
        </w:rPr>
        <w:t>These tools are executed in the verify stage of the DevSecOps pipeline to detect injection risks through pattern matching and dataflow analysis before code is merged or released. Automated detection enforces consistent query safety practices and reduces the chance that unsafe SQL construction reaches production environments.</w:t>
      </w:r>
      <w:r w:rsidR="00E769D9">
        <w:br w:type="page"/>
      </w:r>
    </w:p>
    <w:p w14:paraId="380C8C65" w14:textId="77777777" w:rsidR="00381847" w:rsidRDefault="00E769D9" w:rsidP="0059536C">
      <w:pPr>
        <w:pStyle w:val="Heading4"/>
      </w:pPr>
      <w:bookmarkStart w:id="13" w:name="_Toc219278726"/>
      <w:r>
        <w:lastRenderedPageBreak/>
        <w:t>Coding Standard 5</w:t>
      </w:r>
      <w:bookmarkEnd w:id="13"/>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6DC473BC" w:rsidR="00381847" w:rsidRDefault="00B37349">
            <w:pPr>
              <w:jc w:val="center"/>
            </w:pPr>
            <w:r w:rsidRPr="00B37349">
              <w:t>STD-005-CPP</w:t>
            </w:r>
          </w:p>
        </w:tc>
        <w:tc>
          <w:tcPr>
            <w:tcW w:w="7632" w:type="dxa"/>
            <w:tcMar>
              <w:top w:w="100" w:type="dxa"/>
              <w:left w:w="100" w:type="dxa"/>
              <w:bottom w:w="100" w:type="dxa"/>
              <w:right w:w="100" w:type="dxa"/>
            </w:tcMar>
          </w:tcPr>
          <w:p w14:paraId="76F8F206" w14:textId="08EE0B41" w:rsidR="00381847" w:rsidRDefault="00BD6714">
            <w:r w:rsidRPr="00BD6714">
              <w:t>Manual memory management using raw pointers increases the risk of memory leaks, dangling pointers, and use-after-free vulnerabilities. Applying resource acquisition is initialization (RAII) principles and smart pointers ensures predictable object lifetimes and improves memory safety (SEI, 2016).</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A55C485" w:rsidR="00F72634" w:rsidRDefault="00B37349" w:rsidP="0015146B">
            <w:r w:rsidRPr="00B37349">
              <w:t>Returns early without freeing allocated memory, causing a leak.</w:t>
            </w:r>
          </w:p>
        </w:tc>
      </w:tr>
      <w:tr w:rsidR="00F72634" w14:paraId="3267071A" w14:textId="77777777" w:rsidTr="00001F14">
        <w:trPr>
          <w:trHeight w:val="460"/>
        </w:trPr>
        <w:tc>
          <w:tcPr>
            <w:tcW w:w="10800" w:type="dxa"/>
            <w:tcMar>
              <w:top w:w="100" w:type="dxa"/>
              <w:left w:w="100" w:type="dxa"/>
              <w:bottom w:w="100" w:type="dxa"/>
              <w:right w:w="100" w:type="dxa"/>
            </w:tcMar>
          </w:tcPr>
          <w:p w14:paraId="5F6665F6" w14:textId="77777777" w:rsidR="00B37349" w:rsidRDefault="00B37349" w:rsidP="00B37349">
            <w:r>
              <w:t>#include &lt;stdexcept&gt;</w:t>
            </w:r>
          </w:p>
          <w:p w14:paraId="76627FCE" w14:textId="77777777" w:rsidR="00B37349" w:rsidRDefault="00B37349" w:rsidP="00B37349"/>
          <w:p w14:paraId="3BCE0230" w14:textId="77777777" w:rsidR="00B37349" w:rsidRDefault="00B37349" w:rsidP="00B37349">
            <w:r>
              <w:t>int doWork(bool fail) {</w:t>
            </w:r>
          </w:p>
          <w:p w14:paraId="6936CB1E" w14:textId="77777777" w:rsidR="00B37349" w:rsidRDefault="00B37349" w:rsidP="00B37349">
            <w:r>
              <w:t xml:space="preserve">    int* p = new int(42);</w:t>
            </w:r>
          </w:p>
          <w:p w14:paraId="761B3C60" w14:textId="77777777" w:rsidR="00B37349" w:rsidRDefault="00B37349" w:rsidP="00B37349">
            <w:r>
              <w:t xml:space="preserve">    if (fail) {</w:t>
            </w:r>
          </w:p>
          <w:p w14:paraId="0DE82018" w14:textId="77777777" w:rsidR="00B37349" w:rsidRDefault="00B37349" w:rsidP="00B37349">
            <w:r>
              <w:t xml:space="preserve">        return -1; // Memory leak: p not deleted</w:t>
            </w:r>
          </w:p>
          <w:p w14:paraId="1D23FDE1" w14:textId="77777777" w:rsidR="00B37349" w:rsidRDefault="00B37349" w:rsidP="00B37349">
            <w:r>
              <w:t xml:space="preserve">    }</w:t>
            </w:r>
          </w:p>
          <w:p w14:paraId="08CF6D52" w14:textId="77777777" w:rsidR="00B37349" w:rsidRDefault="00B37349" w:rsidP="00B37349">
            <w:r>
              <w:t xml:space="preserve">    delete p;</w:t>
            </w:r>
          </w:p>
          <w:p w14:paraId="18A18855" w14:textId="77777777" w:rsidR="00B37349" w:rsidRDefault="00B37349" w:rsidP="00B37349">
            <w:r>
              <w:t xml:space="preserve">    return 0;</w:t>
            </w:r>
          </w:p>
          <w:p w14:paraId="7C4D0934" w14:textId="07F7D86F" w:rsidR="00F72634" w:rsidRDefault="00B37349" w:rsidP="00B37349">
            <w: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3DC407B0" w:rsidR="00F72634" w:rsidRDefault="00B37349" w:rsidP="0015146B">
            <w:r w:rsidRPr="00B37349">
              <w:t>Uses std::unique_ptr so memory is automatically released even on early returns or exceptions.</w:t>
            </w:r>
          </w:p>
        </w:tc>
      </w:tr>
      <w:tr w:rsidR="00F72634" w14:paraId="7A1A78A0" w14:textId="77777777" w:rsidTr="00001F14">
        <w:trPr>
          <w:trHeight w:val="460"/>
        </w:trPr>
        <w:tc>
          <w:tcPr>
            <w:tcW w:w="10800" w:type="dxa"/>
            <w:tcMar>
              <w:top w:w="100" w:type="dxa"/>
              <w:left w:w="100" w:type="dxa"/>
              <w:bottom w:w="100" w:type="dxa"/>
              <w:right w:w="100" w:type="dxa"/>
            </w:tcMar>
          </w:tcPr>
          <w:p w14:paraId="05052418" w14:textId="77777777" w:rsidR="00B37349" w:rsidRDefault="00B37349" w:rsidP="00B37349">
            <w:r>
              <w:t>#include &lt;memory&gt;</w:t>
            </w:r>
          </w:p>
          <w:p w14:paraId="3146655E" w14:textId="77777777" w:rsidR="00B37349" w:rsidRDefault="00B37349" w:rsidP="00B37349"/>
          <w:p w14:paraId="74AB86E9" w14:textId="77777777" w:rsidR="00B37349" w:rsidRDefault="00B37349" w:rsidP="00B37349">
            <w:r>
              <w:t>int doWork(bool fail) {</w:t>
            </w:r>
          </w:p>
          <w:p w14:paraId="73638896" w14:textId="77777777" w:rsidR="00B37349" w:rsidRDefault="00B37349" w:rsidP="00B37349">
            <w:r>
              <w:t xml:space="preserve">    auto p = std::make_unique&lt;int&gt;(42);</w:t>
            </w:r>
          </w:p>
          <w:p w14:paraId="4C7BCAB8" w14:textId="77777777" w:rsidR="00B37349" w:rsidRDefault="00B37349" w:rsidP="00B37349">
            <w:r>
              <w:t xml:space="preserve">    if (fail) {</w:t>
            </w:r>
          </w:p>
          <w:p w14:paraId="441CC1CC" w14:textId="77777777" w:rsidR="00B37349" w:rsidRDefault="00B37349" w:rsidP="00B37349">
            <w:r>
              <w:t xml:space="preserve">        return -1; // No leak: unique_ptr cleans up</w:t>
            </w:r>
          </w:p>
          <w:p w14:paraId="1E43777E" w14:textId="77777777" w:rsidR="00B37349" w:rsidRDefault="00B37349" w:rsidP="00B37349">
            <w:r>
              <w:t xml:space="preserve">    }</w:t>
            </w:r>
          </w:p>
          <w:p w14:paraId="1D4BE216" w14:textId="77777777" w:rsidR="00B37349" w:rsidRDefault="00B37349" w:rsidP="00B37349">
            <w:r>
              <w:t xml:space="preserve">    return 0;</w:t>
            </w:r>
          </w:p>
          <w:p w14:paraId="681B4B09" w14:textId="032D1A25" w:rsidR="00F72634" w:rsidRDefault="00B37349" w:rsidP="00B37349">
            <w: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25E161E8" w14:textId="77777777" w:rsidR="002301CC" w:rsidRDefault="00B475A1" w:rsidP="002301CC">
            <w:pPr>
              <w:pBdr>
                <w:top w:val="nil"/>
                <w:left w:val="nil"/>
                <w:bottom w:val="nil"/>
                <w:right w:val="nil"/>
                <w:between w:val="nil"/>
              </w:pBdr>
              <w:rPr>
                <w:b/>
              </w:rPr>
            </w:pPr>
            <w:r>
              <w:rPr>
                <w:b/>
              </w:rPr>
              <w:lastRenderedPageBreak/>
              <w:t>Principles(s):</w:t>
            </w:r>
            <w:r>
              <w:t xml:space="preserve"> </w:t>
            </w:r>
            <w:r w:rsidR="002301CC" w:rsidRPr="007358EF">
              <w:rPr>
                <w:b/>
                <w:sz w:val="24"/>
                <w:szCs w:val="24"/>
              </w:rPr>
              <w:t>Adhere to the Principle of Least Privilege; Practice Defense in Depth; Adopt a Secure Coding Standard</w:t>
            </w:r>
          </w:p>
          <w:p w14:paraId="1BA1796A" w14:textId="77777777" w:rsidR="00693133" w:rsidRPr="002301CC" w:rsidRDefault="00693133" w:rsidP="002301CC">
            <w:pPr>
              <w:pBdr>
                <w:top w:val="nil"/>
                <w:left w:val="nil"/>
                <w:bottom w:val="nil"/>
                <w:right w:val="nil"/>
                <w:between w:val="nil"/>
              </w:pBdr>
            </w:pPr>
          </w:p>
          <w:p w14:paraId="5DDD77A8" w14:textId="719157D9" w:rsidR="00B475A1" w:rsidRDefault="002301CC" w:rsidP="00F51FA8">
            <w:pPr>
              <w:pBdr>
                <w:top w:val="nil"/>
                <w:left w:val="nil"/>
                <w:bottom w:val="nil"/>
                <w:right w:val="nil"/>
                <w:between w:val="nil"/>
              </w:pBdr>
            </w:pPr>
            <w:r w:rsidRPr="002301CC">
              <w:t>This standard strengthens memory safety by reducing reliance on manual memory management, which is a common source of memory leaks, dangling pointers, and use-after-free vulnerabilities. Using RAII and C++ smart pointers enforces predictable object lifetimes and ensures memory is released automatically, even when errors or early returns occur. Defense in depth is supported by combining safer language features (smart pointers, containers) with automated analysis and testing to detect memory misuse. Adopting a secure coding standard ensures consistent application of memory-safe patterns across the codebase.</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10F088B0" w:rsidR="00B475A1" w:rsidRDefault="002301CC" w:rsidP="00F51FA8">
            <w:pPr>
              <w:jc w:val="center"/>
            </w:pPr>
            <w:r w:rsidRPr="002301CC">
              <w:t>High</w:t>
            </w:r>
          </w:p>
        </w:tc>
        <w:tc>
          <w:tcPr>
            <w:tcW w:w="1341" w:type="dxa"/>
            <w:shd w:val="clear" w:color="auto" w:fill="auto"/>
          </w:tcPr>
          <w:p w14:paraId="3FECF226" w14:textId="503008C2" w:rsidR="00B475A1" w:rsidRDefault="002301CC" w:rsidP="00F51FA8">
            <w:pPr>
              <w:jc w:val="center"/>
            </w:pPr>
            <w:r w:rsidRPr="002301CC">
              <w:t>Likely</w:t>
            </w:r>
          </w:p>
        </w:tc>
        <w:tc>
          <w:tcPr>
            <w:tcW w:w="4021" w:type="dxa"/>
            <w:shd w:val="clear" w:color="auto" w:fill="auto"/>
          </w:tcPr>
          <w:p w14:paraId="001260E5" w14:textId="21C30E65" w:rsidR="00B475A1" w:rsidRDefault="002301CC" w:rsidP="00F51FA8">
            <w:pPr>
              <w:jc w:val="center"/>
            </w:pPr>
            <w:r w:rsidRPr="002301CC">
              <w:t>Medium</w:t>
            </w:r>
          </w:p>
        </w:tc>
        <w:tc>
          <w:tcPr>
            <w:tcW w:w="1807" w:type="dxa"/>
            <w:shd w:val="clear" w:color="auto" w:fill="auto"/>
          </w:tcPr>
          <w:p w14:paraId="5C1BD06F" w14:textId="3E0EE246" w:rsidR="00B475A1" w:rsidRDefault="002301CC" w:rsidP="00F51FA8">
            <w:pPr>
              <w:jc w:val="center"/>
            </w:pPr>
            <w:r w:rsidRPr="002301CC">
              <w:t>High</w:t>
            </w:r>
          </w:p>
        </w:tc>
        <w:tc>
          <w:tcPr>
            <w:tcW w:w="1805" w:type="dxa"/>
            <w:shd w:val="clear" w:color="auto" w:fill="auto"/>
          </w:tcPr>
          <w:p w14:paraId="321828B7" w14:textId="6B07E7CF" w:rsidR="00B475A1" w:rsidRDefault="002301CC" w:rsidP="00F51FA8">
            <w:pPr>
              <w:jc w:val="center"/>
            </w:pPr>
            <w:r>
              <w:t>5</w:t>
            </w:r>
          </w:p>
        </w:tc>
      </w:tr>
    </w:tbl>
    <w:p w14:paraId="71DDDCA7" w14:textId="1B9A12D3" w:rsidR="00B475A1" w:rsidRPr="007358EF" w:rsidRDefault="002301CC" w:rsidP="00B475A1">
      <w:pPr>
        <w:rPr>
          <w:b/>
          <w:sz w:val="22"/>
          <w:szCs w:val="22"/>
        </w:rPr>
      </w:pPr>
      <w:r w:rsidRPr="002301CC">
        <w:rPr>
          <w:b/>
          <w:bCs/>
        </w:rPr>
        <w:t>Justification:</w:t>
      </w:r>
      <w:r w:rsidRPr="002301CC">
        <w:rPr>
          <w:b/>
        </w:rPr>
        <w:br/>
      </w:r>
      <w:r w:rsidRPr="007358EF">
        <w:rPr>
          <w:bCs/>
          <w:sz w:val="22"/>
          <w:szCs w:val="22"/>
        </w:rPr>
        <w:t>Memory management defects such as leaks, use-after-free, and dangling pointers can lead to crashes, denial-of-service, and in some cases arbitrary code execution. These issues are common in C and C++ applications that use raw pointers and manual allocation. Remediation may require refactoring ownership and lifetimes across functions and modules, which increases cost, but it is critical due to the high security impact.</w:t>
      </w:r>
    </w:p>
    <w:p w14:paraId="55D11B34" w14:textId="77777777" w:rsidR="002301CC" w:rsidRDefault="002301CC" w:rsidP="00B475A1">
      <w:pPr>
        <w:rPr>
          <w:b/>
        </w:rPr>
      </w:pPr>
    </w:p>
    <w:p w14:paraId="6766EDC6" w14:textId="77777777" w:rsidR="00B475A1" w:rsidRDefault="00B475A1" w:rsidP="00B475A1">
      <w:pPr>
        <w:rPr>
          <w:b/>
        </w:rPr>
      </w:pPr>
      <w:r>
        <w:rPr>
          <w:b/>
        </w:rPr>
        <w:t>Automation</w:t>
      </w:r>
    </w:p>
    <w:tbl>
      <w:tblPr>
        <w:tblStyle w:val="affffffffb"/>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A0" w:firstRow="1" w:lastRow="0" w:firstColumn="1" w:lastColumn="0" w:noHBand="1" w:noVBand="1"/>
        <w:tblDescription w:val="Table"/>
      </w:tblPr>
      <w:tblGrid>
        <w:gridCol w:w="2283"/>
        <w:gridCol w:w="991"/>
        <w:gridCol w:w="3827"/>
        <w:gridCol w:w="3929"/>
      </w:tblGrid>
      <w:tr w:rsidR="00B475A1" w14:paraId="0C9C771F" w14:textId="77777777" w:rsidTr="008000AE">
        <w:trPr>
          <w:trHeight w:val="460"/>
          <w:tblHeader/>
        </w:trPr>
        <w:tc>
          <w:tcPr>
            <w:tcW w:w="0" w:type="auto"/>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0" w:type="auto"/>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0" w:type="auto"/>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0" w:type="auto"/>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8000AE">
        <w:trPr>
          <w:trHeight w:val="460"/>
        </w:trPr>
        <w:tc>
          <w:tcPr>
            <w:tcW w:w="0" w:type="auto"/>
            <w:shd w:val="clear" w:color="auto" w:fill="auto"/>
          </w:tcPr>
          <w:p w14:paraId="699288A5" w14:textId="0CCD9FFD" w:rsidR="00B475A1" w:rsidRDefault="002301CC" w:rsidP="00F51FA8">
            <w:pPr>
              <w:jc w:val="center"/>
            </w:pPr>
            <w:r w:rsidRPr="002301CC">
              <w:t>Visual Studio Static Code Analysis</w:t>
            </w:r>
          </w:p>
        </w:tc>
        <w:tc>
          <w:tcPr>
            <w:tcW w:w="0" w:type="auto"/>
            <w:shd w:val="clear" w:color="auto" w:fill="auto"/>
          </w:tcPr>
          <w:p w14:paraId="35911E79" w14:textId="38ED3BC3" w:rsidR="00B475A1" w:rsidRDefault="002504A7" w:rsidP="00F51FA8">
            <w:pPr>
              <w:jc w:val="center"/>
            </w:pPr>
            <w:r w:rsidRPr="002504A7">
              <w:t>2022</w:t>
            </w:r>
          </w:p>
        </w:tc>
        <w:tc>
          <w:tcPr>
            <w:tcW w:w="0" w:type="auto"/>
            <w:shd w:val="clear" w:color="auto" w:fill="auto"/>
          </w:tcPr>
          <w:p w14:paraId="1B4ADD74" w14:textId="3B68879D" w:rsidR="00B475A1" w:rsidRDefault="002504A7" w:rsidP="00F51FA8">
            <w:pPr>
              <w:jc w:val="center"/>
            </w:pPr>
            <w:r w:rsidRPr="002504A7">
              <w:t>C6011, C6386</w:t>
            </w:r>
          </w:p>
        </w:tc>
        <w:tc>
          <w:tcPr>
            <w:tcW w:w="0" w:type="auto"/>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00AE" w:rsidRPr="008000AE" w14:paraId="5255E9EC" w14:textId="77777777" w:rsidTr="008000AE">
              <w:trPr>
                <w:tblCellSpacing w:w="15" w:type="dxa"/>
              </w:trPr>
              <w:tc>
                <w:tcPr>
                  <w:tcW w:w="36" w:type="dxa"/>
                  <w:vAlign w:val="center"/>
                  <w:hideMark/>
                </w:tcPr>
                <w:p w14:paraId="309B5699" w14:textId="77777777" w:rsidR="008000AE" w:rsidRPr="008000AE" w:rsidRDefault="008000AE" w:rsidP="008000AE">
                  <w:pPr>
                    <w:jc w:val="center"/>
                    <w:rPr>
                      <w:sz w:val="22"/>
                      <w:szCs w:val="22"/>
                    </w:rPr>
                  </w:pPr>
                </w:p>
              </w:tc>
            </w:tr>
          </w:tbl>
          <w:p w14:paraId="44FBE15E" w14:textId="77777777" w:rsidR="008000AE" w:rsidRPr="008000AE" w:rsidRDefault="008000AE" w:rsidP="008000AE">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9"/>
            </w:tblGrid>
            <w:tr w:rsidR="008000AE" w:rsidRPr="008000AE" w14:paraId="73B4BC4B" w14:textId="77777777" w:rsidTr="008000AE">
              <w:trPr>
                <w:tblCellSpacing w:w="15" w:type="dxa"/>
              </w:trPr>
              <w:tc>
                <w:tcPr>
                  <w:tcW w:w="5861" w:type="dxa"/>
                  <w:vAlign w:val="center"/>
                  <w:hideMark/>
                </w:tcPr>
                <w:p w14:paraId="0E01BCCD" w14:textId="77777777" w:rsidR="008000AE" w:rsidRPr="008000AE" w:rsidRDefault="008000AE" w:rsidP="008000AE">
                  <w:pPr>
                    <w:jc w:val="center"/>
                    <w:rPr>
                      <w:sz w:val="22"/>
                      <w:szCs w:val="22"/>
                    </w:rPr>
                  </w:pPr>
                  <w:r w:rsidRPr="008000AE">
                    <w:rPr>
                      <w:sz w:val="22"/>
                      <w:szCs w:val="22"/>
                    </w:rPr>
                    <w:t>Detects potential null dereference and buffer misuse patterns</w:t>
                  </w:r>
                </w:p>
              </w:tc>
            </w:tr>
          </w:tbl>
          <w:p w14:paraId="221E6849" w14:textId="3F4E0ED2" w:rsidR="00B475A1" w:rsidRDefault="00B475A1" w:rsidP="00F51FA8">
            <w:pPr>
              <w:jc w:val="center"/>
            </w:pPr>
          </w:p>
        </w:tc>
      </w:tr>
      <w:tr w:rsidR="00B475A1" w14:paraId="433579AD" w14:textId="77777777" w:rsidTr="008000AE">
        <w:trPr>
          <w:trHeight w:val="460"/>
        </w:trPr>
        <w:tc>
          <w:tcPr>
            <w:tcW w:w="0" w:type="auto"/>
            <w:shd w:val="clear" w:color="auto" w:fill="auto"/>
          </w:tcPr>
          <w:p w14:paraId="4AE4D8D3" w14:textId="2D972E1B" w:rsidR="00B475A1" w:rsidRDefault="002301CC" w:rsidP="00F51FA8">
            <w:pPr>
              <w:jc w:val="center"/>
            </w:pPr>
            <w:r w:rsidRPr="002301CC">
              <w:t>Cppcheck</w:t>
            </w:r>
          </w:p>
        </w:tc>
        <w:tc>
          <w:tcPr>
            <w:tcW w:w="0" w:type="auto"/>
            <w:shd w:val="clear" w:color="auto" w:fill="auto"/>
          </w:tcPr>
          <w:p w14:paraId="485EEED8" w14:textId="66797802" w:rsidR="00B475A1" w:rsidRDefault="002504A7" w:rsidP="00F51FA8">
            <w:pPr>
              <w:jc w:val="center"/>
            </w:pPr>
            <w:r w:rsidRPr="002504A7">
              <w:t>2.x</w:t>
            </w:r>
          </w:p>
        </w:tc>
        <w:tc>
          <w:tcPr>
            <w:tcW w:w="0" w:type="auto"/>
            <w:shd w:val="clear" w:color="auto" w:fill="auto"/>
          </w:tcPr>
          <w:p w14:paraId="7CFDA649" w14:textId="2C8ABC8B" w:rsidR="00B475A1" w:rsidRDefault="002504A7" w:rsidP="00F51FA8">
            <w:pPr>
              <w:jc w:val="center"/>
              <w:rPr>
                <w:u w:val="single"/>
              </w:rPr>
            </w:pPr>
            <w:r w:rsidRPr="002504A7">
              <w:t>memleak, nullPointer</w:t>
            </w:r>
          </w:p>
        </w:tc>
        <w:tc>
          <w:tcPr>
            <w:tcW w:w="0" w:type="auto"/>
            <w:shd w:val="clear" w:color="auto" w:fill="auto"/>
          </w:tcPr>
          <w:p w14:paraId="29E14C36" w14:textId="79F142D3" w:rsidR="00B475A1" w:rsidRDefault="008000AE" w:rsidP="00F51FA8">
            <w:pPr>
              <w:jc w:val="center"/>
            </w:pPr>
            <w:r w:rsidRPr="008000AE">
              <w:t>Identifies possible memory leaks and null pointer dereferences</w:t>
            </w:r>
          </w:p>
        </w:tc>
      </w:tr>
      <w:tr w:rsidR="00B475A1" w14:paraId="092940EA" w14:textId="77777777" w:rsidTr="008000AE">
        <w:trPr>
          <w:trHeight w:val="460"/>
        </w:trPr>
        <w:tc>
          <w:tcPr>
            <w:tcW w:w="0" w:type="auto"/>
            <w:shd w:val="clear" w:color="auto" w:fill="auto"/>
          </w:tcPr>
          <w:p w14:paraId="7589B551" w14:textId="1A792E15" w:rsidR="00B475A1" w:rsidRDefault="002301CC" w:rsidP="00F51FA8">
            <w:pPr>
              <w:jc w:val="center"/>
            </w:pPr>
            <w:r w:rsidRPr="002301CC">
              <w:t>Clang-Tidy</w:t>
            </w:r>
          </w:p>
        </w:tc>
        <w:tc>
          <w:tcPr>
            <w:tcW w:w="0" w:type="auto"/>
            <w:shd w:val="clear" w:color="auto" w:fill="auto"/>
          </w:tcPr>
          <w:p w14:paraId="3EFDCB9A" w14:textId="7ECCFBED" w:rsidR="00B475A1" w:rsidRDefault="002504A7" w:rsidP="00F51FA8">
            <w:pPr>
              <w:jc w:val="center"/>
            </w:pPr>
            <w:r w:rsidRPr="002504A7">
              <w:t>15.x</w:t>
            </w:r>
          </w:p>
        </w:tc>
        <w:tc>
          <w:tcPr>
            <w:tcW w:w="0" w:type="auto"/>
            <w:shd w:val="clear" w:color="auto" w:fill="auto"/>
          </w:tcPr>
          <w:p w14:paraId="2978B16E" w14:textId="262EB904" w:rsidR="00B475A1" w:rsidRDefault="002504A7" w:rsidP="00F51FA8">
            <w:pPr>
              <w:jc w:val="center"/>
              <w:rPr>
                <w:u w:val="single"/>
              </w:rPr>
            </w:pPr>
            <w:r w:rsidRPr="002504A7">
              <w:t>modernize-use-nullptr, cppcoreguidelines-owning-memory</w:t>
            </w:r>
          </w:p>
        </w:tc>
        <w:tc>
          <w:tcPr>
            <w:tcW w:w="0" w:type="auto"/>
            <w:shd w:val="clear" w:color="auto" w:fill="auto"/>
          </w:tcPr>
          <w:p w14:paraId="163BA4AD" w14:textId="04F8745E" w:rsidR="00B475A1" w:rsidRDefault="008000AE" w:rsidP="00F51FA8">
            <w:pPr>
              <w:jc w:val="center"/>
            </w:pPr>
            <w:r w:rsidRPr="008000AE">
              <w:t>Flags unsafe ownership patterns and encourages safer constructs</w:t>
            </w:r>
          </w:p>
        </w:tc>
      </w:tr>
      <w:tr w:rsidR="00B475A1" w14:paraId="41744220" w14:textId="77777777" w:rsidTr="008000AE">
        <w:trPr>
          <w:trHeight w:val="460"/>
        </w:trPr>
        <w:tc>
          <w:tcPr>
            <w:tcW w:w="0" w:type="auto"/>
            <w:shd w:val="clear" w:color="auto" w:fill="auto"/>
          </w:tcPr>
          <w:p w14:paraId="0EAC101A" w14:textId="7DE94690" w:rsidR="00B475A1" w:rsidRPr="00693133" w:rsidRDefault="002504A7" w:rsidP="00693133">
            <w:pPr>
              <w:jc w:val="center"/>
            </w:pPr>
            <w:r w:rsidRPr="00693133">
              <w:t>SonarQube</w:t>
            </w:r>
          </w:p>
        </w:tc>
        <w:tc>
          <w:tcPr>
            <w:tcW w:w="0" w:type="auto"/>
            <w:shd w:val="clear" w:color="auto" w:fill="auto"/>
          </w:tcPr>
          <w:p w14:paraId="79F266AC" w14:textId="7C0EAF68" w:rsidR="00B475A1" w:rsidRPr="00693133" w:rsidRDefault="002504A7" w:rsidP="00693133">
            <w:pPr>
              <w:jc w:val="center"/>
            </w:pPr>
            <w:r w:rsidRPr="00693133">
              <w:t>9.x</w:t>
            </w:r>
          </w:p>
        </w:tc>
        <w:tc>
          <w:tcPr>
            <w:tcW w:w="0" w:type="auto"/>
            <w:shd w:val="clear" w:color="auto" w:fill="auto"/>
          </w:tcPr>
          <w:p w14:paraId="6359BB49" w14:textId="32CACD5D" w:rsidR="00B475A1" w:rsidRPr="00693133" w:rsidRDefault="002504A7" w:rsidP="00693133">
            <w:pPr>
              <w:jc w:val="center"/>
              <w:rPr>
                <w:u w:val="single"/>
              </w:rPr>
            </w:pPr>
            <w:r w:rsidRPr="00693133">
              <w:t>cpp:S3584</w:t>
            </w:r>
          </w:p>
        </w:tc>
        <w:tc>
          <w:tcPr>
            <w:tcW w:w="0" w:type="auto"/>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00AE" w:rsidRPr="00693133" w14:paraId="012BFB4C" w14:textId="77777777">
              <w:trPr>
                <w:tblCellSpacing w:w="15" w:type="dxa"/>
              </w:trPr>
              <w:tc>
                <w:tcPr>
                  <w:tcW w:w="0" w:type="auto"/>
                  <w:vAlign w:val="center"/>
                  <w:hideMark/>
                </w:tcPr>
                <w:p w14:paraId="0EFC53EA" w14:textId="77777777" w:rsidR="008000AE" w:rsidRPr="00693133" w:rsidRDefault="008000AE" w:rsidP="00693133">
                  <w:pPr>
                    <w:jc w:val="center"/>
                    <w:rPr>
                      <w:sz w:val="22"/>
                      <w:szCs w:val="22"/>
                    </w:rPr>
                  </w:pPr>
                </w:p>
              </w:tc>
            </w:tr>
          </w:tbl>
          <w:p w14:paraId="0F544A6F" w14:textId="77777777" w:rsidR="008000AE" w:rsidRPr="00693133" w:rsidRDefault="008000AE" w:rsidP="00693133">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9"/>
            </w:tblGrid>
            <w:tr w:rsidR="008000AE" w:rsidRPr="00693133" w14:paraId="4B1BDB4F" w14:textId="77777777">
              <w:trPr>
                <w:tblCellSpacing w:w="15" w:type="dxa"/>
              </w:trPr>
              <w:tc>
                <w:tcPr>
                  <w:tcW w:w="0" w:type="auto"/>
                  <w:vAlign w:val="center"/>
                  <w:hideMark/>
                </w:tcPr>
                <w:p w14:paraId="2FB8442A" w14:textId="77777777" w:rsidR="008000AE" w:rsidRPr="00693133" w:rsidRDefault="008000AE" w:rsidP="00693133">
                  <w:pPr>
                    <w:jc w:val="center"/>
                    <w:rPr>
                      <w:sz w:val="22"/>
                      <w:szCs w:val="22"/>
                    </w:rPr>
                  </w:pPr>
                  <w:r w:rsidRPr="00693133">
                    <w:rPr>
                      <w:sz w:val="22"/>
                      <w:szCs w:val="22"/>
                    </w:rPr>
                    <w:t>Detects potential memory leaks and resource lifetime issues</w:t>
                  </w:r>
                </w:p>
              </w:tc>
            </w:tr>
          </w:tbl>
          <w:p w14:paraId="0472C174" w14:textId="44D087F3" w:rsidR="00B475A1" w:rsidRPr="00693133" w:rsidRDefault="00B475A1" w:rsidP="00693133">
            <w:pPr>
              <w:jc w:val="center"/>
            </w:pPr>
          </w:p>
        </w:tc>
      </w:tr>
    </w:tbl>
    <w:p w14:paraId="2419AE4D" w14:textId="11F8677D" w:rsidR="00381847" w:rsidRDefault="008000AE" w:rsidP="00693133">
      <w:pPr>
        <w:rPr>
          <w:sz w:val="27"/>
          <w:szCs w:val="27"/>
        </w:rPr>
      </w:pPr>
      <w:r w:rsidRPr="00693133">
        <w:rPr>
          <w:b/>
        </w:rPr>
        <w:t>Automation Rationale:</w:t>
      </w:r>
      <w:r w:rsidRPr="008000AE">
        <w:br/>
      </w:r>
      <w:r w:rsidRPr="007358EF">
        <w:rPr>
          <w:sz w:val="22"/>
          <w:szCs w:val="22"/>
        </w:rPr>
        <w:t>These tools are integrated into the create and verify stages of the DevSecOps pipeline to detect memory safety issues early, including ownership errors, leaks, and unsafe pointer usage. Automated detection ensures consistent enforcement of RAII-based practices and helps prevent memory-related vulnerabilities from reaching production systems.</w:t>
      </w:r>
      <w:r w:rsidR="00E769D9">
        <w:br w:type="page"/>
      </w:r>
    </w:p>
    <w:p w14:paraId="0840904D" w14:textId="77777777" w:rsidR="00381847" w:rsidRDefault="00E769D9" w:rsidP="0059536C">
      <w:pPr>
        <w:pStyle w:val="Heading4"/>
      </w:pPr>
      <w:bookmarkStart w:id="14" w:name="_Toc219278727"/>
      <w:r>
        <w:lastRenderedPageBreak/>
        <w:t>Coding Standard 6</w:t>
      </w:r>
      <w:bookmarkEnd w:id="14"/>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23F54DBC" w:rsidR="00381847" w:rsidRDefault="00B37349">
            <w:pPr>
              <w:jc w:val="center"/>
            </w:pPr>
            <w:r w:rsidRPr="00B37349">
              <w:t>STD-006-CPP</w:t>
            </w:r>
          </w:p>
        </w:tc>
        <w:tc>
          <w:tcPr>
            <w:tcW w:w="7632" w:type="dxa"/>
            <w:tcMar>
              <w:top w:w="100" w:type="dxa"/>
              <w:left w:w="100" w:type="dxa"/>
              <w:bottom w:w="100" w:type="dxa"/>
              <w:right w:w="100" w:type="dxa"/>
            </w:tcMar>
          </w:tcPr>
          <w:p w14:paraId="33ACFFEA" w14:textId="1FD9F28F" w:rsidR="00381847" w:rsidRDefault="00BD6714">
            <w:r w:rsidRPr="00BD6714">
              <w:t>Assertions may be disabled in production builds and should not be relied upon to enforce security-critical behavior. Placing side effects or required logic inside assertions can cause inconsistent behavior between debug and release builds, leading to reliability and security issues (CMU, n.d.).</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7D0C3F0E" w:rsidR="00F72634" w:rsidRDefault="00B37349" w:rsidP="0015146B">
            <w:r w:rsidRPr="00B37349">
              <w:t>Has a side effect inside the assert; behavior changes if asserts are disabled.</w:t>
            </w:r>
          </w:p>
        </w:tc>
      </w:tr>
      <w:tr w:rsidR="00F72634" w14:paraId="058CAEAA" w14:textId="77777777" w:rsidTr="00001F14">
        <w:trPr>
          <w:trHeight w:val="460"/>
        </w:trPr>
        <w:tc>
          <w:tcPr>
            <w:tcW w:w="10800" w:type="dxa"/>
            <w:tcMar>
              <w:top w:w="100" w:type="dxa"/>
              <w:left w:w="100" w:type="dxa"/>
              <w:bottom w:w="100" w:type="dxa"/>
              <w:right w:w="100" w:type="dxa"/>
            </w:tcMar>
          </w:tcPr>
          <w:p w14:paraId="4115D09B" w14:textId="77777777" w:rsidR="00B37349" w:rsidRDefault="00B37349" w:rsidP="00B37349">
            <w:r>
              <w:t>#include &lt;cassert&gt;</w:t>
            </w:r>
          </w:p>
          <w:p w14:paraId="7CF09276" w14:textId="77777777" w:rsidR="00B37349" w:rsidRDefault="00B37349" w:rsidP="00B37349"/>
          <w:p w14:paraId="342FB600" w14:textId="77777777" w:rsidR="00B37349" w:rsidRDefault="00B37349" w:rsidP="00B37349">
            <w:r>
              <w:t>bool checkAndAdvance(int&amp; i) {</w:t>
            </w:r>
          </w:p>
          <w:p w14:paraId="2565DEAA" w14:textId="77777777" w:rsidR="00B37349" w:rsidRDefault="00B37349" w:rsidP="00B37349">
            <w:r>
              <w:t xml:space="preserve">    return ++i &gt; 0;</w:t>
            </w:r>
          </w:p>
          <w:p w14:paraId="501BF03B" w14:textId="77777777" w:rsidR="00B37349" w:rsidRDefault="00B37349" w:rsidP="00B37349">
            <w:r>
              <w:t>}</w:t>
            </w:r>
          </w:p>
          <w:p w14:paraId="5ADBE46B" w14:textId="77777777" w:rsidR="00B37349" w:rsidRDefault="00B37349" w:rsidP="00B37349"/>
          <w:p w14:paraId="40D6C6AC" w14:textId="77777777" w:rsidR="00B37349" w:rsidRDefault="00B37349" w:rsidP="00B37349">
            <w:r>
              <w:t>int main() {</w:t>
            </w:r>
          </w:p>
          <w:p w14:paraId="0A907A3F" w14:textId="77777777" w:rsidR="00B37349" w:rsidRDefault="00B37349" w:rsidP="00B37349">
            <w:r>
              <w:t xml:space="preserve">    int i = 0;</w:t>
            </w:r>
          </w:p>
          <w:p w14:paraId="63AE7A7B" w14:textId="77777777" w:rsidR="00B37349" w:rsidRDefault="00B37349" w:rsidP="00B37349">
            <w:r>
              <w:t xml:space="preserve">    assert(checkAndAdvance(i)); // Side effect inside assert</w:t>
            </w:r>
          </w:p>
          <w:p w14:paraId="28BA138C" w14:textId="379DB858" w:rsidR="00F72634" w:rsidRDefault="00B37349" w:rsidP="00B37349">
            <w: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509425B6" w:rsidR="00F72634" w:rsidRDefault="00CC415B" w:rsidP="0015146B">
            <w:r w:rsidRPr="00CC415B">
              <w:t>Performs side-effect work outside the assertion, and asserts only the condition.</w:t>
            </w:r>
          </w:p>
        </w:tc>
      </w:tr>
      <w:tr w:rsidR="00F72634" w14:paraId="2DA5938A" w14:textId="77777777" w:rsidTr="00001F14">
        <w:trPr>
          <w:trHeight w:val="460"/>
        </w:trPr>
        <w:tc>
          <w:tcPr>
            <w:tcW w:w="10800" w:type="dxa"/>
            <w:tcMar>
              <w:top w:w="100" w:type="dxa"/>
              <w:left w:w="100" w:type="dxa"/>
              <w:bottom w:w="100" w:type="dxa"/>
              <w:right w:w="100" w:type="dxa"/>
            </w:tcMar>
          </w:tcPr>
          <w:p w14:paraId="16AFEAFB" w14:textId="77777777" w:rsidR="00CC415B" w:rsidRDefault="00CC415B" w:rsidP="00CC415B">
            <w:r>
              <w:t>#include &lt;cassert&gt;</w:t>
            </w:r>
          </w:p>
          <w:p w14:paraId="75D65175" w14:textId="77777777" w:rsidR="00CC415B" w:rsidRDefault="00CC415B" w:rsidP="00CC415B"/>
          <w:p w14:paraId="39FFF123" w14:textId="77777777" w:rsidR="00CC415B" w:rsidRDefault="00CC415B" w:rsidP="00CC415B">
            <w:r>
              <w:t>bool checkAndAdvance(int&amp; i) {</w:t>
            </w:r>
          </w:p>
          <w:p w14:paraId="2AD29A77" w14:textId="77777777" w:rsidR="00CC415B" w:rsidRDefault="00CC415B" w:rsidP="00CC415B">
            <w:r>
              <w:t xml:space="preserve">    return ++i &gt; 0;</w:t>
            </w:r>
          </w:p>
          <w:p w14:paraId="6C7C9D65" w14:textId="77777777" w:rsidR="00CC415B" w:rsidRDefault="00CC415B" w:rsidP="00CC415B">
            <w:r>
              <w:t>}</w:t>
            </w:r>
          </w:p>
          <w:p w14:paraId="03AF278D" w14:textId="77777777" w:rsidR="00CC415B" w:rsidRDefault="00CC415B" w:rsidP="00CC415B"/>
          <w:p w14:paraId="718D0970" w14:textId="77777777" w:rsidR="00CC415B" w:rsidRDefault="00CC415B" w:rsidP="00CC415B">
            <w:r>
              <w:t>int main() {</w:t>
            </w:r>
          </w:p>
          <w:p w14:paraId="4AAFF6E3" w14:textId="77777777" w:rsidR="00CC415B" w:rsidRDefault="00CC415B" w:rsidP="00CC415B">
            <w:r>
              <w:t xml:space="preserve">    int i = 0;</w:t>
            </w:r>
          </w:p>
          <w:p w14:paraId="5B9F3D34" w14:textId="77777777" w:rsidR="00CC415B" w:rsidRDefault="00CC415B" w:rsidP="00CC415B">
            <w:r>
              <w:t xml:space="preserve">    bool ok = checkAndAdvance(i);</w:t>
            </w:r>
          </w:p>
          <w:p w14:paraId="06FBCC76" w14:textId="77777777" w:rsidR="00CC415B" w:rsidRDefault="00CC415B" w:rsidP="00CC415B">
            <w:r>
              <w:t xml:space="preserve">    assert(ok); // No side effect inside assert</w:t>
            </w:r>
          </w:p>
          <w:p w14:paraId="2E312001" w14:textId="04DF72CF" w:rsidR="00F72634" w:rsidRDefault="00CC415B" w:rsidP="00CC415B">
            <w: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079EF6A0" w14:textId="77777777" w:rsidR="007D635D" w:rsidRDefault="00B475A1" w:rsidP="007D635D">
            <w:pPr>
              <w:pBdr>
                <w:top w:val="nil"/>
                <w:left w:val="nil"/>
                <w:bottom w:val="nil"/>
                <w:right w:val="nil"/>
                <w:between w:val="nil"/>
              </w:pBdr>
              <w:rPr>
                <w:b/>
              </w:rPr>
            </w:pPr>
            <w:r>
              <w:rPr>
                <w:b/>
              </w:rPr>
              <w:lastRenderedPageBreak/>
              <w:t>Principles(s):</w:t>
            </w:r>
            <w:r w:rsidRPr="007358EF">
              <w:rPr>
                <w:sz w:val="24"/>
                <w:szCs w:val="24"/>
              </w:rPr>
              <w:t xml:space="preserve"> </w:t>
            </w:r>
            <w:r w:rsidR="007D635D" w:rsidRPr="007358EF">
              <w:rPr>
                <w:b/>
                <w:sz w:val="24"/>
                <w:szCs w:val="24"/>
              </w:rPr>
              <w:t>Keep It Simple; Use Effective Quality Assurance Techniques; Architect and Design for Security Policies</w:t>
            </w:r>
          </w:p>
          <w:p w14:paraId="04063238" w14:textId="77777777" w:rsidR="00693133" w:rsidRPr="00693133" w:rsidRDefault="00693133" w:rsidP="007D635D">
            <w:pPr>
              <w:pBdr>
                <w:top w:val="nil"/>
                <w:left w:val="nil"/>
                <w:bottom w:val="nil"/>
                <w:right w:val="nil"/>
                <w:between w:val="nil"/>
              </w:pBdr>
              <w:rPr>
                <w:b/>
              </w:rPr>
            </w:pPr>
          </w:p>
          <w:p w14:paraId="6D0D0A59" w14:textId="519FC21F" w:rsidR="00B475A1" w:rsidRDefault="007D635D" w:rsidP="00F51FA8">
            <w:pPr>
              <w:pBdr>
                <w:top w:val="nil"/>
                <w:left w:val="nil"/>
                <w:bottom w:val="nil"/>
                <w:right w:val="nil"/>
                <w:between w:val="nil"/>
              </w:pBdr>
            </w:pPr>
            <w:r w:rsidRPr="007D635D">
              <w:t>This standard supports secure development by ensuring assertions are used only for developer diagnostics and never for security-critical logic. Because assertions may be disabled in release builds, placing required checks or side effects inside assertions can cause production behavior to differ from debug behavior. Keeping logic outside of assertions simplifies the control flow and reduces the risk of hidden, build-dependent behavior. Quality assurance practices such as code reviews, static analysis, and test coverage help confirm that essential validation and security checks are implemented using enforceable runtime controls rather than optional debug-only assertions.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1431DEDA" w:rsidR="00B475A1" w:rsidRDefault="007D635D" w:rsidP="00F51FA8">
            <w:pPr>
              <w:jc w:val="center"/>
            </w:pPr>
            <w:r w:rsidRPr="007D635D">
              <w:t>Medium</w:t>
            </w:r>
          </w:p>
        </w:tc>
        <w:tc>
          <w:tcPr>
            <w:tcW w:w="1341" w:type="dxa"/>
            <w:shd w:val="clear" w:color="auto" w:fill="auto"/>
          </w:tcPr>
          <w:p w14:paraId="05FDEF4C" w14:textId="6E4F8623" w:rsidR="00B475A1" w:rsidRDefault="007D635D" w:rsidP="00F51FA8">
            <w:pPr>
              <w:jc w:val="center"/>
            </w:pPr>
            <w:r w:rsidRPr="007D635D">
              <w:t>Medium</w:t>
            </w:r>
          </w:p>
        </w:tc>
        <w:tc>
          <w:tcPr>
            <w:tcW w:w="4021" w:type="dxa"/>
            <w:shd w:val="clear" w:color="auto" w:fill="auto"/>
          </w:tcPr>
          <w:p w14:paraId="79D1FC84" w14:textId="6732B582" w:rsidR="00B475A1" w:rsidRDefault="007D635D" w:rsidP="00F51FA8">
            <w:pPr>
              <w:jc w:val="center"/>
            </w:pPr>
            <w:r>
              <w:t>Low</w:t>
            </w:r>
          </w:p>
        </w:tc>
        <w:tc>
          <w:tcPr>
            <w:tcW w:w="1807" w:type="dxa"/>
            <w:shd w:val="clear" w:color="auto" w:fill="auto"/>
          </w:tcPr>
          <w:p w14:paraId="07D13FDB" w14:textId="17AA0034" w:rsidR="00B475A1" w:rsidRDefault="007D635D" w:rsidP="00F51FA8">
            <w:pPr>
              <w:jc w:val="center"/>
            </w:pPr>
            <w:r w:rsidRPr="007D635D">
              <w:t>Medium</w:t>
            </w:r>
          </w:p>
        </w:tc>
        <w:tc>
          <w:tcPr>
            <w:tcW w:w="1805" w:type="dxa"/>
            <w:shd w:val="clear" w:color="auto" w:fill="auto"/>
          </w:tcPr>
          <w:p w14:paraId="018B5741" w14:textId="7D546863" w:rsidR="00B475A1" w:rsidRDefault="007D635D" w:rsidP="00F51FA8">
            <w:pPr>
              <w:jc w:val="center"/>
            </w:pPr>
            <w:r>
              <w:t>3</w:t>
            </w:r>
          </w:p>
        </w:tc>
      </w:tr>
    </w:tbl>
    <w:p w14:paraId="4632396F" w14:textId="76C999CC" w:rsidR="00B475A1" w:rsidRPr="007D635D" w:rsidRDefault="007D635D" w:rsidP="00B475A1">
      <w:pPr>
        <w:rPr>
          <w:bCs/>
        </w:rPr>
      </w:pPr>
      <w:r w:rsidRPr="007D635D">
        <w:rPr>
          <w:b/>
          <w:bCs/>
        </w:rPr>
        <w:t>Justification:</w:t>
      </w:r>
      <w:r w:rsidRPr="007D635D">
        <w:rPr>
          <w:b/>
        </w:rPr>
        <w:br/>
      </w:r>
      <w:r w:rsidRPr="007358EF">
        <w:rPr>
          <w:bCs/>
          <w:sz w:val="22"/>
          <w:szCs w:val="22"/>
        </w:rPr>
        <w:t>Misuse of assertions can lead to missing validation or inconsistent behavior between debug and release builds, which can cause reliability issues and weaken security controls if developers incorrectly rely on assertions for enforcement. While this is less likely to directly enable code execution compared to memory corruption defects, it can contribute to bypassed checks and unstable runtime behavior. Fixes are generally low cost because they typically involve moving logic out of assertions and replacing them with explicit runtime validation.</w:t>
      </w:r>
    </w:p>
    <w:p w14:paraId="51AF2DF0" w14:textId="77777777" w:rsidR="007D635D" w:rsidRDefault="007D635D" w:rsidP="00B475A1">
      <w:pPr>
        <w:rPr>
          <w:b/>
        </w:rPr>
      </w:pPr>
    </w:p>
    <w:p w14:paraId="0FD229D3" w14:textId="77777777" w:rsidR="00B475A1" w:rsidRDefault="00B475A1" w:rsidP="00B475A1">
      <w:pPr>
        <w:rPr>
          <w:b/>
        </w:rPr>
      </w:pPr>
      <w:r>
        <w:rPr>
          <w:b/>
        </w:rPr>
        <w:t>Automation</w:t>
      </w:r>
    </w:p>
    <w:tbl>
      <w:tblPr>
        <w:tblStyle w:val="affffffffb"/>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A0" w:firstRow="1" w:lastRow="0" w:firstColumn="1" w:lastColumn="0" w:noHBand="1" w:noVBand="1"/>
        <w:tblDescription w:val="Table"/>
      </w:tblPr>
      <w:tblGrid>
        <w:gridCol w:w="2172"/>
        <w:gridCol w:w="991"/>
        <w:gridCol w:w="2946"/>
        <w:gridCol w:w="4921"/>
      </w:tblGrid>
      <w:tr w:rsidR="00B475A1" w14:paraId="3C74B40F" w14:textId="77777777" w:rsidTr="007D635D">
        <w:trPr>
          <w:trHeight w:val="460"/>
          <w:tblHeader/>
        </w:trPr>
        <w:tc>
          <w:tcPr>
            <w:tcW w:w="0" w:type="auto"/>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0" w:type="auto"/>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0" w:type="auto"/>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0" w:type="auto"/>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7D635D">
        <w:trPr>
          <w:trHeight w:val="460"/>
        </w:trPr>
        <w:tc>
          <w:tcPr>
            <w:tcW w:w="0" w:type="auto"/>
            <w:shd w:val="clear" w:color="auto" w:fill="auto"/>
          </w:tcPr>
          <w:p w14:paraId="642C6635" w14:textId="54FF98B6" w:rsidR="00B475A1" w:rsidRDefault="007D635D" w:rsidP="00F51FA8">
            <w:pPr>
              <w:jc w:val="center"/>
            </w:pPr>
            <w:r w:rsidRPr="007D635D">
              <w:t>Visual Studio Static Code Analysis</w:t>
            </w:r>
          </w:p>
        </w:tc>
        <w:tc>
          <w:tcPr>
            <w:tcW w:w="0" w:type="auto"/>
            <w:shd w:val="clear" w:color="auto" w:fill="auto"/>
          </w:tcPr>
          <w:p w14:paraId="1659F964" w14:textId="7A5C8AC1" w:rsidR="00B475A1" w:rsidRDefault="007D635D" w:rsidP="00F51FA8">
            <w:pPr>
              <w:jc w:val="center"/>
            </w:pPr>
            <w:r w:rsidRPr="007D635D">
              <w:t>2022</w:t>
            </w:r>
          </w:p>
        </w:tc>
        <w:tc>
          <w:tcPr>
            <w:tcW w:w="0" w:type="auto"/>
            <w:shd w:val="clear" w:color="auto" w:fill="auto"/>
          </w:tcPr>
          <w:p w14:paraId="14C127A7" w14:textId="189DFC49" w:rsidR="00B475A1" w:rsidRDefault="007D635D" w:rsidP="00F51FA8">
            <w:pPr>
              <w:jc w:val="center"/>
            </w:pPr>
            <w:r w:rsidRPr="007D635D">
              <w:t>C6287, C6001</w:t>
            </w:r>
          </w:p>
        </w:tc>
        <w:tc>
          <w:tcPr>
            <w:tcW w:w="0" w:type="auto"/>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635D" w:rsidRPr="007D635D" w14:paraId="508F3C8E" w14:textId="77777777" w:rsidTr="007D635D">
              <w:trPr>
                <w:tblCellSpacing w:w="15" w:type="dxa"/>
              </w:trPr>
              <w:tc>
                <w:tcPr>
                  <w:tcW w:w="36" w:type="dxa"/>
                  <w:vAlign w:val="center"/>
                  <w:hideMark/>
                </w:tcPr>
                <w:p w14:paraId="570E097F" w14:textId="77777777" w:rsidR="007D635D" w:rsidRPr="007D635D" w:rsidRDefault="007D635D" w:rsidP="007D635D">
                  <w:pPr>
                    <w:jc w:val="center"/>
                    <w:rPr>
                      <w:sz w:val="22"/>
                      <w:szCs w:val="22"/>
                    </w:rPr>
                  </w:pPr>
                </w:p>
              </w:tc>
            </w:tr>
          </w:tbl>
          <w:p w14:paraId="2212F140" w14:textId="77777777" w:rsidR="007D635D" w:rsidRPr="007D635D" w:rsidRDefault="007D635D" w:rsidP="007D635D">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1"/>
            </w:tblGrid>
            <w:tr w:rsidR="007D635D" w:rsidRPr="007D635D" w14:paraId="4D5488E1" w14:textId="77777777" w:rsidTr="007D635D">
              <w:trPr>
                <w:tblCellSpacing w:w="15" w:type="dxa"/>
              </w:trPr>
              <w:tc>
                <w:tcPr>
                  <w:tcW w:w="8522" w:type="dxa"/>
                  <w:vAlign w:val="center"/>
                  <w:hideMark/>
                </w:tcPr>
                <w:p w14:paraId="4BBDD9AC" w14:textId="77777777" w:rsidR="007D635D" w:rsidRPr="007D635D" w:rsidRDefault="007D635D" w:rsidP="007D635D">
                  <w:pPr>
                    <w:jc w:val="center"/>
                    <w:rPr>
                      <w:sz w:val="22"/>
                      <w:szCs w:val="22"/>
                    </w:rPr>
                  </w:pPr>
                  <w:r w:rsidRPr="007D635D">
                    <w:rPr>
                      <w:sz w:val="22"/>
                      <w:szCs w:val="22"/>
                    </w:rPr>
                    <w:t>Helps detect suspicious conditional logic and uninitialized or inconsistent usage patterns</w:t>
                  </w:r>
                </w:p>
              </w:tc>
            </w:tr>
          </w:tbl>
          <w:p w14:paraId="511AFF98" w14:textId="55F94662" w:rsidR="00B475A1" w:rsidRDefault="00B475A1" w:rsidP="00F51FA8">
            <w:pPr>
              <w:jc w:val="center"/>
            </w:pPr>
          </w:p>
        </w:tc>
      </w:tr>
      <w:tr w:rsidR="00B475A1" w14:paraId="31776F75" w14:textId="77777777" w:rsidTr="007D635D">
        <w:trPr>
          <w:trHeight w:val="460"/>
        </w:trPr>
        <w:tc>
          <w:tcPr>
            <w:tcW w:w="0" w:type="auto"/>
            <w:shd w:val="clear" w:color="auto" w:fill="auto"/>
          </w:tcPr>
          <w:p w14:paraId="1DD1CB55" w14:textId="4DB2D3C1" w:rsidR="00B475A1" w:rsidRDefault="007D635D" w:rsidP="00F51FA8">
            <w:pPr>
              <w:jc w:val="center"/>
            </w:pPr>
            <w:r w:rsidRPr="007D635D">
              <w:t>Cppcheck</w:t>
            </w:r>
          </w:p>
        </w:tc>
        <w:tc>
          <w:tcPr>
            <w:tcW w:w="0" w:type="auto"/>
            <w:shd w:val="clear" w:color="auto" w:fill="auto"/>
          </w:tcPr>
          <w:p w14:paraId="147234E7" w14:textId="68661D31" w:rsidR="00B475A1" w:rsidRDefault="007D635D" w:rsidP="00F51FA8">
            <w:pPr>
              <w:jc w:val="center"/>
            </w:pPr>
            <w:r w:rsidRPr="007D635D">
              <w:t>2.x</w:t>
            </w:r>
          </w:p>
        </w:tc>
        <w:tc>
          <w:tcPr>
            <w:tcW w:w="0" w:type="auto"/>
            <w:shd w:val="clear" w:color="auto" w:fill="auto"/>
          </w:tcPr>
          <w:p w14:paraId="7C643E28" w14:textId="21995C84" w:rsidR="00B475A1" w:rsidRDefault="007D635D" w:rsidP="00F51FA8">
            <w:pPr>
              <w:jc w:val="center"/>
              <w:rPr>
                <w:u w:val="single"/>
              </w:rPr>
            </w:pPr>
            <w:r w:rsidRPr="007D635D">
              <w:t>assertWithSideEffect</w:t>
            </w:r>
          </w:p>
        </w:tc>
        <w:tc>
          <w:tcPr>
            <w:tcW w:w="0" w:type="auto"/>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635D" w:rsidRPr="007D635D" w14:paraId="14396DCD" w14:textId="77777777">
              <w:trPr>
                <w:tblCellSpacing w:w="15" w:type="dxa"/>
              </w:trPr>
              <w:tc>
                <w:tcPr>
                  <w:tcW w:w="0" w:type="auto"/>
                  <w:vAlign w:val="center"/>
                  <w:hideMark/>
                </w:tcPr>
                <w:p w14:paraId="0D15B124" w14:textId="77777777" w:rsidR="007D635D" w:rsidRPr="007D635D" w:rsidRDefault="007D635D" w:rsidP="007D635D">
                  <w:pPr>
                    <w:jc w:val="center"/>
                    <w:rPr>
                      <w:sz w:val="22"/>
                      <w:szCs w:val="22"/>
                    </w:rPr>
                  </w:pPr>
                </w:p>
              </w:tc>
            </w:tr>
          </w:tbl>
          <w:p w14:paraId="7A35FC07" w14:textId="77777777" w:rsidR="007D635D" w:rsidRPr="007D635D" w:rsidRDefault="007D635D" w:rsidP="007D635D">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1"/>
            </w:tblGrid>
            <w:tr w:rsidR="007D635D" w:rsidRPr="007D635D" w14:paraId="59779DC0" w14:textId="77777777">
              <w:trPr>
                <w:tblCellSpacing w:w="15" w:type="dxa"/>
              </w:trPr>
              <w:tc>
                <w:tcPr>
                  <w:tcW w:w="0" w:type="auto"/>
                  <w:vAlign w:val="center"/>
                  <w:hideMark/>
                </w:tcPr>
                <w:p w14:paraId="04129F58" w14:textId="77777777" w:rsidR="007D635D" w:rsidRPr="007D635D" w:rsidRDefault="007D635D" w:rsidP="007D635D">
                  <w:pPr>
                    <w:jc w:val="center"/>
                    <w:rPr>
                      <w:sz w:val="22"/>
                      <w:szCs w:val="22"/>
                    </w:rPr>
                  </w:pPr>
                  <w:r w:rsidRPr="007D635D">
                    <w:rPr>
                      <w:sz w:val="22"/>
                      <w:szCs w:val="22"/>
                    </w:rPr>
                    <w:t>Flags assertions that contain side effects or risky expressions</w:t>
                  </w:r>
                </w:p>
              </w:tc>
            </w:tr>
          </w:tbl>
          <w:p w14:paraId="2CB1863C" w14:textId="36FFC42D" w:rsidR="00B475A1" w:rsidRDefault="00B475A1" w:rsidP="00F51FA8">
            <w:pPr>
              <w:jc w:val="center"/>
            </w:pPr>
          </w:p>
        </w:tc>
      </w:tr>
      <w:tr w:rsidR="00B475A1" w14:paraId="70B30499" w14:textId="77777777" w:rsidTr="007D635D">
        <w:trPr>
          <w:trHeight w:val="460"/>
        </w:trPr>
        <w:tc>
          <w:tcPr>
            <w:tcW w:w="0" w:type="auto"/>
            <w:shd w:val="clear" w:color="auto" w:fill="auto"/>
          </w:tcPr>
          <w:p w14:paraId="4DFBB62B" w14:textId="301F790D" w:rsidR="00B475A1" w:rsidRDefault="007D635D" w:rsidP="00F51FA8">
            <w:pPr>
              <w:jc w:val="center"/>
            </w:pPr>
            <w:r w:rsidRPr="007D635D">
              <w:t>Clang-Tidy</w:t>
            </w:r>
          </w:p>
        </w:tc>
        <w:tc>
          <w:tcPr>
            <w:tcW w:w="0" w:type="auto"/>
            <w:shd w:val="clear" w:color="auto" w:fill="auto"/>
          </w:tcPr>
          <w:p w14:paraId="4C886138" w14:textId="44D03E2E" w:rsidR="00B475A1" w:rsidRDefault="007D635D" w:rsidP="00F51FA8">
            <w:pPr>
              <w:jc w:val="center"/>
            </w:pPr>
            <w:r>
              <w:t>15.x</w:t>
            </w:r>
          </w:p>
        </w:tc>
        <w:tc>
          <w:tcPr>
            <w:tcW w:w="0" w:type="auto"/>
            <w:shd w:val="clear" w:color="auto" w:fill="auto"/>
          </w:tcPr>
          <w:p w14:paraId="270673C4" w14:textId="114E1436" w:rsidR="00B475A1" w:rsidRDefault="007D635D" w:rsidP="00F51FA8">
            <w:pPr>
              <w:jc w:val="center"/>
              <w:rPr>
                <w:u w:val="single"/>
              </w:rPr>
            </w:pPr>
            <w:r>
              <w:t>c</w:t>
            </w:r>
            <w:r w:rsidRPr="007D635D">
              <w:t>ert-dcl03-c, bugprone-assert-side-effect</w:t>
            </w:r>
          </w:p>
        </w:tc>
        <w:tc>
          <w:tcPr>
            <w:tcW w:w="0" w:type="auto"/>
            <w:shd w:val="clear" w:color="auto" w:fill="auto"/>
          </w:tcPr>
          <w:p w14:paraId="3D93F88D" w14:textId="69D40E54" w:rsidR="00B475A1" w:rsidRDefault="007D635D" w:rsidP="00F51FA8">
            <w:pPr>
              <w:jc w:val="center"/>
            </w:pPr>
            <w:r w:rsidRPr="007D635D">
              <w:t>Detects side effects in assertions and build-dependent behavior</w:t>
            </w:r>
          </w:p>
        </w:tc>
      </w:tr>
      <w:tr w:rsidR="00B475A1" w14:paraId="28383A14" w14:textId="77777777" w:rsidTr="007D635D">
        <w:trPr>
          <w:trHeight w:val="460"/>
        </w:trPr>
        <w:tc>
          <w:tcPr>
            <w:tcW w:w="0" w:type="auto"/>
            <w:shd w:val="clear" w:color="auto" w:fill="auto"/>
          </w:tcPr>
          <w:p w14:paraId="1EC45772" w14:textId="333002F9" w:rsidR="00B475A1" w:rsidRDefault="007D635D" w:rsidP="00693133">
            <w:pPr>
              <w:jc w:val="center"/>
            </w:pPr>
            <w:r w:rsidRPr="007D635D">
              <w:t>SonarQube</w:t>
            </w:r>
          </w:p>
        </w:tc>
        <w:tc>
          <w:tcPr>
            <w:tcW w:w="0" w:type="auto"/>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635D" w:rsidRPr="007D635D" w14:paraId="25E0427D" w14:textId="77777777">
              <w:trPr>
                <w:tblCellSpacing w:w="15" w:type="dxa"/>
              </w:trPr>
              <w:tc>
                <w:tcPr>
                  <w:tcW w:w="0" w:type="auto"/>
                  <w:vAlign w:val="center"/>
                  <w:hideMark/>
                </w:tcPr>
                <w:p w14:paraId="5522749B" w14:textId="77777777" w:rsidR="007D635D" w:rsidRPr="007D635D" w:rsidRDefault="007D635D" w:rsidP="00693133">
                  <w:pPr>
                    <w:jc w:val="center"/>
                  </w:pPr>
                </w:p>
              </w:tc>
            </w:tr>
          </w:tbl>
          <w:p w14:paraId="276389A2" w14:textId="77777777" w:rsidR="007D635D" w:rsidRPr="007D635D" w:rsidRDefault="007D635D" w:rsidP="00693133">
            <w:pPr>
              <w:jc w:val="center"/>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77"/>
            </w:tblGrid>
            <w:tr w:rsidR="007D635D" w:rsidRPr="007D635D" w14:paraId="15E14054" w14:textId="77777777" w:rsidTr="007D635D">
              <w:trPr>
                <w:tblCellSpacing w:w="15" w:type="dxa"/>
                <w:jc w:val="center"/>
              </w:trPr>
              <w:tc>
                <w:tcPr>
                  <w:tcW w:w="0" w:type="auto"/>
                  <w:vAlign w:val="center"/>
                  <w:hideMark/>
                </w:tcPr>
                <w:p w14:paraId="30A3C59F" w14:textId="77777777" w:rsidR="007D635D" w:rsidRPr="007D635D" w:rsidRDefault="007D635D" w:rsidP="00693133">
                  <w:pPr>
                    <w:jc w:val="center"/>
                  </w:pPr>
                  <w:r w:rsidRPr="007D635D">
                    <w:t>9.x</w:t>
                  </w:r>
                </w:p>
              </w:tc>
            </w:tr>
          </w:tbl>
          <w:p w14:paraId="6D5B7F9C" w14:textId="3D03C828" w:rsidR="00B475A1" w:rsidRDefault="00B475A1" w:rsidP="00693133">
            <w:pPr>
              <w:jc w:val="center"/>
            </w:pPr>
          </w:p>
        </w:tc>
        <w:tc>
          <w:tcPr>
            <w:tcW w:w="0" w:type="auto"/>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635D" w:rsidRPr="007D635D" w14:paraId="2472E7A1" w14:textId="77777777">
              <w:trPr>
                <w:tblCellSpacing w:w="15" w:type="dxa"/>
              </w:trPr>
              <w:tc>
                <w:tcPr>
                  <w:tcW w:w="0" w:type="auto"/>
                  <w:vAlign w:val="center"/>
                  <w:hideMark/>
                </w:tcPr>
                <w:p w14:paraId="52ABD0B7" w14:textId="77777777" w:rsidR="007D635D" w:rsidRPr="007D635D" w:rsidRDefault="007D635D" w:rsidP="00693133">
                  <w:pPr>
                    <w:jc w:val="center"/>
                  </w:pPr>
                </w:p>
              </w:tc>
            </w:tr>
          </w:tbl>
          <w:p w14:paraId="672CDB96" w14:textId="77777777" w:rsidR="007D635D" w:rsidRPr="007D635D" w:rsidRDefault="007D635D" w:rsidP="00693133">
            <w:pPr>
              <w:jc w:val="center"/>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05"/>
            </w:tblGrid>
            <w:tr w:rsidR="007D635D" w:rsidRPr="007D635D" w14:paraId="3B4DDA0B" w14:textId="77777777" w:rsidTr="007358EF">
              <w:trPr>
                <w:tblCellSpacing w:w="15" w:type="dxa"/>
                <w:jc w:val="center"/>
              </w:trPr>
              <w:tc>
                <w:tcPr>
                  <w:tcW w:w="0" w:type="auto"/>
                  <w:vAlign w:val="center"/>
                  <w:hideMark/>
                </w:tcPr>
                <w:p w14:paraId="3EF0EA00" w14:textId="77777777" w:rsidR="007D635D" w:rsidRPr="007D635D" w:rsidRDefault="007D635D" w:rsidP="00693133">
                  <w:pPr>
                    <w:jc w:val="center"/>
                  </w:pPr>
                  <w:r w:rsidRPr="007D635D">
                    <w:t>cpp:S2694</w:t>
                  </w:r>
                </w:p>
              </w:tc>
            </w:tr>
          </w:tbl>
          <w:p w14:paraId="6A3B83A6" w14:textId="44D5A1C5" w:rsidR="00B475A1" w:rsidRDefault="00B475A1" w:rsidP="00693133">
            <w:pPr>
              <w:jc w:val="center"/>
              <w:rPr>
                <w:u w:val="single"/>
              </w:rPr>
            </w:pPr>
          </w:p>
        </w:tc>
        <w:tc>
          <w:tcPr>
            <w:tcW w:w="0" w:type="auto"/>
            <w:shd w:val="clear" w:color="auto" w:fill="auto"/>
          </w:tcPr>
          <w:p w14:paraId="08365A70" w14:textId="12417F22" w:rsidR="00B475A1" w:rsidRDefault="007D635D" w:rsidP="00693133">
            <w:pPr>
              <w:jc w:val="center"/>
            </w:pPr>
            <w:r w:rsidRPr="007D635D">
              <w:t>Flags assertions that should not be used for enforcing runtime behavior</w:t>
            </w:r>
          </w:p>
        </w:tc>
      </w:tr>
    </w:tbl>
    <w:p w14:paraId="1018DE5F" w14:textId="34EF502E" w:rsidR="00381847" w:rsidRDefault="007D635D" w:rsidP="00693133">
      <w:pPr>
        <w:rPr>
          <w:sz w:val="27"/>
          <w:szCs w:val="27"/>
        </w:rPr>
      </w:pPr>
      <w:r w:rsidRPr="00693133">
        <w:rPr>
          <w:b/>
        </w:rPr>
        <w:t>Automation Rationale:</w:t>
      </w:r>
      <w:r w:rsidRPr="007D635D">
        <w:br/>
      </w:r>
      <w:r w:rsidRPr="007358EF">
        <w:rPr>
          <w:sz w:val="22"/>
          <w:szCs w:val="22"/>
        </w:rPr>
        <w:t>These tools are executed during the create and verify stages of the DevSecOps pipeline to identify assertions that contain side effects or are incorrectly used as enforcement mechanisms. Automated detection supports consistent enforcement by ensuring required validation occurs in runtime logic rather than in debug-only checks.</w:t>
      </w:r>
      <w:r w:rsidR="00E769D9">
        <w:br w:type="page"/>
      </w:r>
    </w:p>
    <w:p w14:paraId="25179278" w14:textId="77777777" w:rsidR="00381847" w:rsidRDefault="00E769D9" w:rsidP="0059536C">
      <w:pPr>
        <w:pStyle w:val="Heading4"/>
      </w:pPr>
      <w:bookmarkStart w:id="15" w:name="_Toc219278728"/>
      <w:r>
        <w:lastRenderedPageBreak/>
        <w:t>Coding Standard 7</w:t>
      </w:r>
      <w:bookmarkEnd w:id="15"/>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2A137D3E" w:rsidR="00381847" w:rsidRDefault="00CC415B">
            <w:pPr>
              <w:jc w:val="center"/>
            </w:pPr>
            <w:r w:rsidRPr="00CC415B">
              <w:t>STD-007-CPP</w:t>
            </w:r>
          </w:p>
        </w:tc>
        <w:tc>
          <w:tcPr>
            <w:tcW w:w="7632" w:type="dxa"/>
            <w:tcMar>
              <w:top w:w="100" w:type="dxa"/>
              <w:left w:w="100" w:type="dxa"/>
              <w:bottom w:w="100" w:type="dxa"/>
              <w:right w:w="100" w:type="dxa"/>
            </w:tcMar>
          </w:tcPr>
          <w:p w14:paraId="7DF53768" w14:textId="5D9382BD" w:rsidR="00381847" w:rsidRDefault="00BD6714">
            <w:r w:rsidRPr="00BD6714">
              <w:t>Allowing exceptions to escape destructors or failing to design for exception safety can result in unexpected program termination or resource leaks. Ensuring destructors do not throw exceptions and using exception-safe patterns improves reliability and prevents denial-of-service conditions (SEI, 2016).</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7C0D3D39" w:rsidR="00F72634" w:rsidRDefault="00CC415B" w:rsidP="0015146B">
            <w:r w:rsidRPr="00CC415B">
              <w:t>Destructor throws an exception, which can terminate the program if another exception is active.</w:t>
            </w:r>
          </w:p>
        </w:tc>
      </w:tr>
      <w:tr w:rsidR="00F72634" w14:paraId="3CEA03A3" w14:textId="77777777" w:rsidTr="00001F14">
        <w:trPr>
          <w:trHeight w:val="460"/>
        </w:trPr>
        <w:tc>
          <w:tcPr>
            <w:tcW w:w="10800" w:type="dxa"/>
            <w:tcMar>
              <w:top w:w="100" w:type="dxa"/>
              <w:left w:w="100" w:type="dxa"/>
              <w:bottom w:w="100" w:type="dxa"/>
              <w:right w:w="100" w:type="dxa"/>
            </w:tcMar>
          </w:tcPr>
          <w:p w14:paraId="43906C04" w14:textId="77777777" w:rsidR="00CC415B" w:rsidRDefault="00CC415B" w:rsidP="00CC415B">
            <w:r>
              <w:t>#include &lt;stdexcept&gt;</w:t>
            </w:r>
          </w:p>
          <w:p w14:paraId="168CA734" w14:textId="77777777" w:rsidR="00CC415B" w:rsidRDefault="00CC415B" w:rsidP="00CC415B"/>
          <w:p w14:paraId="2CF72FE3" w14:textId="77777777" w:rsidR="00CC415B" w:rsidRDefault="00CC415B" w:rsidP="00CC415B">
            <w:r>
              <w:t>struct Bad {</w:t>
            </w:r>
          </w:p>
          <w:p w14:paraId="21F4E192" w14:textId="77777777" w:rsidR="00CC415B" w:rsidRDefault="00CC415B" w:rsidP="00CC415B">
            <w:r>
              <w:t xml:space="preserve">    ~Bad() { throw std::runtime_error("fail"); } // Dangerous</w:t>
            </w:r>
          </w:p>
          <w:p w14:paraId="4A7E6A2A" w14:textId="77777777" w:rsidR="00CC415B" w:rsidRDefault="00CC415B" w:rsidP="00CC415B">
            <w:r>
              <w:t>};</w:t>
            </w:r>
          </w:p>
          <w:p w14:paraId="6EBBBC13" w14:textId="77777777" w:rsidR="00CC415B" w:rsidRDefault="00CC415B" w:rsidP="00CC415B"/>
          <w:p w14:paraId="332B178B" w14:textId="77777777" w:rsidR="00CC415B" w:rsidRDefault="00CC415B" w:rsidP="00CC415B">
            <w:r>
              <w:t>int main() {</w:t>
            </w:r>
          </w:p>
          <w:p w14:paraId="1733060B" w14:textId="77777777" w:rsidR="00CC415B" w:rsidRDefault="00CC415B" w:rsidP="00CC415B">
            <w:r>
              <w:t xml:space="preserve">    Bad b;</w:t>
            </w:r>
          </w:p>
          <w:p w14:paraId="728394A2" w14:textId="1B7B7F9B" w:rsidR="00F72634" w:rsidRDefault="00CC415B" w:rsidP="00CC415B">
            <w: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2123C73" w:rsidR="00F72634" w:rsidRDefault="00CC415B" w:rsidP="0015146B">
            <w:r w:rsidRPr="00CC415B">
              <w:t>Destructor is non-throwing and handles errors internally instead of throwing.</w:t>
            </w:r>
          </w:p>
        </w:tc>
      </w:tr>
      <w:tr w:rsidR="00F72634" w14:paraId="5DBE36E7" w14:textId="77777777" w:rsidTr="00001F14">
        <w:trPr>
          <w:trHeight w:val="460"/>
        </w:trPr>
        <w:tc>
          <w:tcPr>
            <w:tcW w:w="10800" w:type="dxa"/>
            <w:tcMar>
              <w:top w:w="100" w:type="dxa"/>
              <w:left w:w="100" w:type="dxa"/>
              <w:bottom w:w="100" w:type="dxa"/>
              <w:right w:w="100" w:type="dxa"/>
            </w:tcMar>
          </w:tcPr>
          <w:p w14:paraId="3C19F4F9" w14:textId="77777777" w:rsidR="00CC415B" w:rsidRDefault="00CC415B" w:rsidP="00CC415B">
            <w:r>
              <w:t>#include &lt;iostream&gt;</w:t>
            </w:r>
          </w:p>
          <w:p w14:paraId="4AD7CC93" w14:textId="77777777" w:rsidR="00CC415B" w:rsidRDefault="00CC415B" w:rsidP="00CC415B"/>
          <w:p w14:paraId="53CFEE41" w14:textId="77777777" w:rsidR="00CC415B" w:rsidRDefault="00CC415B" w:rsidP="00CC415B">
            <w:r>
              <w:t>struct Good {</w:t>
            </w:r>
          </w:p>
          <w:p w14:paraId="6AF41F0F" w14:textId="77777777" w:rsidR="00CC415B" w:rsidRDefault="00CC415B" w:rsidP="00CC415B">
            <w:r>
              <w:t xml:space="preserve">    ~Good() noexcept {</w:t>
            </w:r>
          </w:p>
          <w:p w14:paraId="32586E6C" w14:textId="77777777" w:rsidR="00CC415B" w:rsidRDefault="00CC415B" w:rsidP="00CC415B">
            <w:r>
              <w:t xml:space="preserve">        try {</w:t>
            </w:r>
          </w:p>
          <w:p w14:paraId="0590F556" w14:textId="77777777" w:rsidR="00CC415B" w:rsidRDefault="00CC415B" w:rsidP="00CC415B">
            <w:r>
              <w:t xml:space="preserve">            // cleanup that might fail</w:t>
            </w:r>
          </w:p>
          <w:p w14:paraId="25209E63" w14:textId="77777777" w:rsidR="00CC415B" w:rsidRDefault="00CC415B" w:rsidP="00CC415B">
            <w:r>
              <w:t xml:space="preserve">        } catch (...) {</w:t>
            </w:r>
          </w:p>
          <w:p w14:paraId="6F691401" w14:textId="77777777" w:rsidR="00CC415B" w:rsidRDefault="00CC415B" w:rsidP="00CC415B">
            <w:r>
              <w:t xml:space="preserve">            // log or handle, but do not throw</w:t>
            </w:r>
          </w:p>
          <w:p w14:paraId="2D31549D" w14:textId="77777777" w:rsidR="00CC415B" w:rsidRDefault="00CC415B" w:rsidP="00CC415B">
            <w:r>
              <w:t xml:space="preserve">            std::cerr &lt;&lt; "cleanup failed\n";</w:t>
            </w:r>
          </w:p>
          <w:p w14:paraId="5887D464" w14:textId="77777777" w:rsidR="00CC415B" w:rsidRDefault="00CC415B" w:rsidP="00CC415B">
            <w:r>
              <w:t xml:space="preserve">        }</w:t>
            </w:r>
          </w:p>
          <w:p w14:paraId="6DEBD37F" w14:textId="77777777" w:rsidR="00CC415B" w:rsidRDefault="00CC415B" w:rsidP="00CC415B">
            <w:r>
              <w:t xml:space="preserve">    }</w:t>
            </w:r>
          </w:p>
          <w:p w14:paraId="0B1DA0CE" w14:textId="77777777" w:rsidR="00CC415B" w:rsidRDefault="00CC415B" w:rsidP="00CC415B">
            <w:r>
              <w:t>};</w:t>
            </w:r>
          </w:p>
          <w:p w14:paraId="0AAEC772" w14:textId="77777777" w:rsidR="00CC415B" w:rsidRDefault="00CC415B" w:rsidP="00CC415B"/>
          <w:p w14:paraId="6E261443" w14:textId="77777777" w:rsidR="00CC415B" w:rsidRDefault="00CC415B" w:rsidP="00CC415B">
            <w:r>
              <w:t>int main() {</w:t>
            </w:r>
          </w:p>
          <w:p w14:paraId="45E442DA" w14:textId="77777777" w:rsidR="00CC415B" w:rsidRDefault="00CC415B" w:rsidP="00CC415B">
            <w:r>
              <w:t xml:space="preserve">    Good g;</w:t>
            </w:r>
          </w:p>
          <w:p w14:paraId="1B81CDBB" w14:textId="60E5906A" w:rsidR="00F72634" w:rsidRDefault="00CC415B" w:rsidP="00CC415B">
            <w: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221DD219" w14:textId="77777777" w:rsidR="00382D65" w:rsidRDefault="00B475A1" w:rsidP="00382D65">
            <w:pPr>
              <w:pBdr>
                <w:top w:val="nil"/>
                <w:left w:val="nil"/>
                <w:bottom w:val="nil"/>
                <w:right w:val="nil"/>
                <w:between w:val="nil"/>
              </w:pBdr>
              <w:rPr>
                <w:b/>
              </w:rPr>
            </w:pPr>
            <w:r>
              <w:rPr>
                <w:b/>
              </w:rPr>
              <w:lastRenderedPageBreak/>
              <w:t>Principles(s):</w:t>
            </w:r>
            <w:r>
              <w:t xml:space="preserve"> </w:t>
            </w:r>
            <w:r w:rsidR="00382D65" w:rsidRPr="007358EF">
              <w:rPr>
                <w:b/>
                <w:sz w:val="24"/>
                <w:szCs w:val="24"/>
              </w:rPr>
              <w:t>Use Effective Quality Assurance Techniques; Keep It Simple; Practice Defense in Depth</w:t>
            </w:r>
          </w:p>
          <w:p w14:paraId="4B7F7100" w14:textId="77777777" w:rsidR="00693133" w:rsidRPr="00382D65" w:rsidRDefault="00693133" w:rsidP="00382D65">
            <w:pPr>
              <w:pBdr>
                <w:top w:val="nil"/>
                <w:left w:val="nil"/>
                <w:bottom w:val="nil"/>
                <w:right w:val="nil"/>
                <w:between w:val="nil"/>
              </w:pBdr>
            </w:pPr>
          </w:p>
          <w:p w14:paraId="00B40BD2" w14:textId="4677032C" w:rsidR="00B475A1" w:rsidRDefault="00382D65" w:rsidP="00F51FA8">
            <w:pPr>
              <w:pBdr>
                <w:top w:val="nil"/>
                <w:left w:val="nil"/>
                <w:bottom w:val="nil"/>
                <w:right w:val="nil"/>
                <w:between w:val="nil"/>
              </w:pBdr>
            </w:pPr>
            <w:r w:rsidRPr="00382D65">
              <w:t>This standard supports secure and reliable error handling by requiring exception-safe patterns and ensuring destructors do not throw exceptions. Throwing exceptions from destructors can cause unexpected program termination, especially if another exception is already active. Keeping exception handling simple and consistent reduces the likelihood of missed cleanup, resource leaks, or unstable control flow. Defense in depth is supported by combining exception safety with logging, monitoring, and controlled failure behavior so that errors are detected and handled without exposing sensitive information or causing unnecessary outages.</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30BEE21F" w:rsidR="00B475A1" w:rsidRDefault="00382D65" w:rsidP="00F51FA8">
            <w:pPr>
              <w:jc w:val="center"/>
            </w:pPr>
            <w:r w:rsidRPr="00382D65">
              <w:t>High</w:t>
            </w:r>
          </w:p>
        </w:tc>
        <w:tc>
          <w:tcPr>
            <w:tcW w:w="1341" w:type="dxa"/>
            <w:shd w:val="clear" w:color="auto" w:fill="auto"/>
          </w:tcPr>
          <w:p w14:paraId="3F2670C9" w14:textId="1A846441" w:rsidR="00B475A1" w:rsidRDefault="00382D65" w:rsidP="00F51FA8">
            <w:pPr>
              <w:jc w:val="center"/>
            </w:pPr>
            <w:r w:rsidRPr="00382D65">
              <w:t>Medium</w:t>
            </w:r>
          </w:p>
        </w:tc>
        <w:tc>
          <w:tcPr>
            <w:tcW w:w="4021" w:type="dxa"/>
            <w:shd w:val="clear" w:color="auto" w:fill="auto"/>
          </w:tcPr>
          <w:p w14:paraId="40C1B5AC" w14:textId="1E28FE65" w:rsidR="00B475A1" w:rsidRDefault="00382D65" w:rsidP="00F51FA8">
            <w:pPr>
              <w:jc w:val="center"/>
            </w:pPr>
            <w:r w:rsidRPr="00382D65">
              <w:t>Medium</w:t>
            </w:r>
          </w:p>
        </w:tc>
        <w:tc>
          <w:tcPr>
            <w:tcW w:w="1807" w:type="dxa"/>
            <w:shd w:val="clear" w:color="auto" w:fill="auto"/>
          </w:tcPr>
          <w:p w14:paraId="62635B7A" w14:textId="06A044E9" w:rsidR="00B475A1" w:rsidRDefault="00382D65" w:rsidP="00F51FA8">
            <w:pPr>
              <w:jc w:val="center"/>
            </w:pPr>
            <w:r w:rsidRPr="00382D65">
              <w:t>High</w:t>
            </w:r>
          </w:p>
        </w:tc>
        <w:tc>
          <w:tcPr>
            <w:tcW w:w="1805" w:type="dxa"/>
            <w:shd w:val="clear" w:color="auto" w:fill="auto"/>
          </w:tcPr>
          <w:p w14:paraId="18B948EA" w14:textId="15A5DD6A" w:rsidR="00B475A1" w:rsidRDefault="00382D65" w:rsidP="00F51FA8">
            <w:pPr>
              <w:jc w:val="center"/>
            </w:pPr>
            <w:r>
              <w:t>4</w:t>
            </w:r>
          </w:p>
        </w:tc>
      </w:tr>
    </w:tbl>
    <w:p w14:paraId="004F8A69" w14:textId="2FC31C0C" w:rsidR="00B475A1" w:rsidRPr="00382D65" w:rsidRDefault="00382D65" w:rsidP="00B475A1">
      <w:pPr>
        <w:rPr>
          <w:bCs/>
        </w:rPr>
      </w:pPr>
      <w:r w:rsidRPr="00382D65">
        <w:rPr>
          <w:b/>
          <w:bCs/>
        </w:rPr>
        <w:t>Justification:</w:t>
      </w:r>
      <w:r w:rsidRPr="00382D65">
        <w:rPr>
          <w:b/>
        </w:rPr>
        <w:br/>
      </w:r>
      <w:r w:rsidRPr="007358EF">
        <w:rPr>
          <w:bCs/>
          <w:sz w:val="22"/>
          <w:szCs w:val="22"/>
        </w:rPr>
        <w:t>Poor exception handling can trigger denial-of-service conditions through unexpected termination, resource leaks, or inconsistent state. A common high-risk scenario is allowing exceptions to escape destructors or relying on broad catch-all handlers that suppress failures without logging or corrective action. While not every exception issue becomes directly exploitable, failure behavior and error hiding can prevent detection of real security incidents and make recovery difficult, increasing operational and audit risk.</w:t>
      </w:r>
    </w:p>
    <w:p w14:paraId="17A55D6C" w14:textId="77777777" w:rsidR="00382D65" w:rsidRDefault="00382D65" w:rsidP="00B475A1">
      <w:pPr>
        <w:rPr>
          <w:b/>
        </w:rPr>
      </w:pPr>
    </w:p>
    <w:p w14:paraId="067D89AF" w14:textId="77777777" w:rsidR="00B475A1" w:rsidRDefault="00B475A1" w:rsidP="00B475A1">
      <w:pPr>
        <w:rPr>
          <w:b/>
        </w:rPr>
      </w:pPr>
      <w:r>
        <w:rPr>
          <w:b/>
        </w:rPr>
        <w:t>Automation</w:t>
      </w:r>
    </w:p>
    <w:tbl>
      <w:tblPr>
        <w:tblStyle w:val="affffffffb"/>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A0" w:firstRow="1" w:lastRow="0" w:firstColumn="1" w:lastColumn="0" w:noHBand="1" w:noVBand="1"/>
        <w:tblDescription w:val="Table"/>
      </w:tblPr>
      <w:tblGrid>
        <w:gridCol w:w="2343"/>
        <w:gridCol w:w="991"/>
        <w:gridCol w:w="2527"/>
        <w:gridCol w:w="5169"/>
      </w:tblGrid>
      <w:tr w:rsidR="00B475A1" w14:paraId="2F01B655" w14:textId="77777777" w:rsidTr="00382D65">
        <w:trPr>
          <w:trHeight w:val="460"/>
          <w:tblHeader/>
        </w:trPr>
        <w:tc>
          <w:tcPr>
            <w:tcW w:w="0" w:type="auto"/>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0" w:type="auto"/>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0" w:type="auto"/>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0" w:type="auto"/>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382D65">
        <w:trPr>
          <w:trHeight w:val="460"/>
        </w:trPr>
        <w:tc>
          <w:tcPr>
            <w:tcW w:w="0" w:type="auto"/>
            <w:shd w:val="clear" w:color="auto" w:fill="auto"/>
          </w:tcPr>
          <w:p w14:paraId="6FBCAECC" w14:textId="594C8F42" w:rsidR="00B475A1" w:rsidRDefault="00382D65" w:rsidP="00F51FA8">
            <w:pPr>
              <w:jc w:val="center"/>
            </w:pPr>
            <w:r w:rsidRPr="00382D65">
              <w:t>Visual Studio Static Code Analysis</w:t>
            </w:r>
          </w:p>
        </w:tc>
        <w:tc>
          <w:tcPr>
            <w:tcW w:w="0" w:type="auto"/>
            <w:shd w:val="clear" w:color="auto" w:fill="auto"/>
          </w:tcPr>
          <w:p w14:paraId="348AB2BC" w14:textId="35BB9DDD" w:rsidR="00B475A1" w:rsidRDefault="00382D65" w:rsidP="00F51FA8">
            <w:pPr>
              <w:jc w:val="center"/>
            </w:pPr>
            <w:r w:rsidRPr="00382D65">
              <w:t>2022</w:t>
            </w:r>
          </w:p>
        </w:tc>
        <w:tc>
          <w:tcPr>
            <w:tcW w:w="0" w:type="auto"/>
            <w:shd w:val="clear" w:color="auto" w:fill="auto"/>
          </w:tcPr>
          <w:p w14:paraId="47F79C0E" w14:textId="046E0889" w:rsidR="00B475A1" w:rsidRDefault="00382D65" w:rsidP="00F51FA8">
            <w:pPr>
              <w:jc w:val="center"/>
            </w:pPr>
            <w:r w:rsidRPr="00382D65">
              <w:t>C26447, C26448</w:t>
            </w:r>
          </w:p>
        </w:tc>
        <w:tc>
          <w:tcPr>
            <w:tcW w:w="0" w:type="auto"/>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2D65" w:rsidRPr="00382D65" w14:paraId="2B03D340" w14:textId="77777777" w:rsidTr="00382D65">
              <w:trPr>
                <w:tblCellSpacing w:w="15" w:type="dxa"/>
              </w:trPr>
              <w:tc>
                <w:tcPr>
                  <w:tcW w:w="36" w:type="dxa"/>
                  <w:vAlign w:val="center"/>
                  <w:hideMark/>
                </w:tcPr>
                <w:p w14:paraId="331AED06" w14:textId="77777777" w:rsidR="00382D65" w:rsidRPr="00382D65" w:rsidRDefault="00382D65" w:rsidP="00382D65">
                  <w:pPr>
                    <w:jc w:val="center"/>
                    <w:rPr>
                      <w:sz w:val="22"/>
                      <w:szCs w:val="22"/>
                    </w:rPr>
                  </w:pPr>
                </w:p>
              </w:tc>
            </w:tr>
          </w:tbl>
          <w:p w14:paraId="4CCC1072" w14:textId="77777777" w:rsidR="00382D65" w:rsidRPr="00382D65" w:rsidRDefault="00382D65" w:rsidP="00382D65">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9"/>
            </w:tblGrid>
            <w:tr w:rsidR="00382D65" w:rsidRPr="00382D65" w14:paraId="4BF74116" w14:textId="77777777" w:rsidTr="00382D65">
              <w:trPr>
                <w:tblCellSpacing w:w="15" w:type="dxa"/>
              </w:trPr>
              <w:tc>
                <w:tcPr>
                  <w:tcW w:w="7848" w:type="dxa"/>
                  <w:vAlign w:val="center"/>
                  <w:hideMark/>
                </w:tcPr>
                <w:p w14:paraId="4B9FC938" w14:textId="77777777" w:rsidR="00382D65" w:rsidRPr="00382D65" w:rsidRDefault="00382D65" w:rsidP="00382D65">
                  <w:pPr>
                    <w:jc w:val="center"/>
                    <w:rPr>
                      <w:sz w:val="22"/>
                      <w:szCs w:val="22"/>
                    </w:rPr>
                  </w:pPr>
                  <w:r w:rsidRPr="00382D65">
                    <w:rPr>
                      <w:sz w:val="22"/>
                      <w:szCs w:val="22"/>
                    </w:rPr>
                    <w:t>Detects exception-safety and noexcept related issues and risky throwing behavior</w:t>
                  </w:r>
                </w:p>
              </w:tc>
            </w:tr>
          </w:tbl>
          <w:p w14:paraId="012AA30D" w14:textId="2A950CDB" w:rsidR="00B475A1" w:rsidRDefault="00B475A1" w:rsidP="00F51FA8">
            <w:pPr>
              <w:jc w:val="center"/>
            </w:pPr>
          </w:p>
        </w:tc>
      </w:tr>
      <w:tr w:rsidR="00B475A1" w14:paraId="415234C8" w14:textId="77777777" w:rsidTr="00382D65">
        <w:trPr>
          <w:trHeight w:val="460"/>
        </w:trPr>
        <w:tc>
          <w:tcPr>
            <w:tcW w:w="0" w:type="auto"/>
            <w:shd w:val="clear" w:color="auto" w:fill="auto"/>
          </w:tcPr>
          <w:p w14:paraId="1C940DF2" w14:textId="4FA733A4" w:rsidR="00B475A1" w:rsidRDefault="00382D65" w:rsidP="00F51FA8">
            <w:pPr>
              <w:jc w:val="center"/>
            </w:pPr>
            <w:r w:rsidRPr="00382D65">
              <w:t>Cppcheck</w:t>
            </w:r>
          </w:p>
        </w:tc>
        <w:tc>
          <w:tcPr>
            <w:tcW w:w="0" w:type="auto"/>
            <w:shd w:val="clear" w:color="auto" w:fill="auto"/>
          </w:tcPr>
          <w:p w14:paraId="76E7C4D8" w14:textId="59F27DE2" w:rsidR="00B475A1" w:rsidRDefault="00382D65" w:rsidP="00F51FA8">
            <w:pPr>
              <w:jc w:val="center"/>
            </w:pPr>
            <w:r w:rsidRPr="00382D65">
              <w:t>2.x</w:t>
            </w:r>
          </w:p>
        </w:tc>
        <w:tc>
          <w:tcPr>
            <w:tcW w:w="0" w:type="auto"/>
            <w:shd w:val="clear" w:color="auto" w:fill="auto"/>
          </w:tcPr>
          <w:p w14:paraId="34777AB2" w14:textId="3E13D98E" w:rsidR="00B475A1" w:rsidRDefault="00382D65" w:rsidP="00F51FA8">
            <w:pPr>
              <w:jc w:val="center"/>
              <w:rPr>
                <w:u w:val="single"/>
              </w:rPr>
            </w:pPr>
            <w:r w:rsidRPr="00382D65">
              <w:t>exceptThrowInDestructor</w:t>
            </w:r>
          </w:p>
        </w:tc>
        <w:tc>
          <w:tcPr>
            <w:tcW w:w="0" w:type="auto"/>
            <w:shd w:val="clear" w:color="auto" w:fill="auto"/>
          </w:tcPr>
          <w:p w14:paraId="66AACB9D" w14:textId="5ED48E7F" w:rsidR="00B475A1" w:rsidRDefault="00382D65" w:rsidP="00F51FA8">
            <w:pPr>
              <w:jc w:val="center"/>
            </w:pPr>
            <w:r w:rsidRPr="00382D65">
              <w:t>Flags exceptions thrown in destructors and risky exception patterns</w:t>
            </w:r>
          </w:p>
        </w:tc>
      </w:tr>
      <w:tr w:rsidR="00B475A1" w14:paraId="177EE248" w14:textId="77777777" w:rsidTr="00382D65">
        <w:trPr>
          <w:trHeight w:val="460"/>
        </w:trPr>
        <w:tc>
          <w:tcPr>
            <w:tcW w:w="0" w:type="auto"/>
            <w:shd w:val="clear" w:color="auto" w:fill="auto"/>
          </w:tcPr>
          <w:p w14:paraId="09BFA1F8" w14:textId="0C9E1C5F" w:rsidR="00B475A1" w:rsidRDefault="005A4DDA" w:rsidP="00F51FA8">
            <w:pPr>
              <w:jc w:val="center"/>
            </w:pPr>
            <w:r w:rsidRPr="005A4DDA">
              <w:t>Clang-Tidy</w:t>
            </w:r>
          </w:p>
        </w:tc>
        <w:tc>
          <w:tcPr>
            <w:tcW w:w="0" w:type="auto"/>
            <w:shd w:val="clear" w:color="auto" w:fill="auto"/>
          </w:tcPr>
          <w:p w14:paraId="17B55B3F" w14:textId="1D05AE03" w:rsidR="00B475A1" w:rsidRDefault="005A4DDA" w:rsidP="00F51FA8">
            <w:pPr>
              <w:jc w:val="center"/>
            </w:pPr>
            <w:r w:rsidRPr="005A4DDA">
              <w:t>15.x</w:t>
            </w:r>
          </w:p>
        </w:tc>
        <w:tc>
          <w:tcPr>
            <w:tcW w:w="0" w:type="auto"/>
            <w:shd w:val="clear" w:color="auto" w:fill="auto"/>
          </w:tcPr>
          <w:p w14:paraId="237A438D" w14:textId="53B39C7F" w:rsidR="00B475A1" w:rsidRPr="00382D65" w:rsidRDefault="00382D65" w:rsidP="00F51FA8">
            <w:pPr>
              <w:jc w:val="center"/>
            </w:pPr>
            <w:r w:rsidRPr="00382D65">
              <w:t>cert-err58-cpp</w:t>
            </w:r>
          </w:p>
        </w:tc>
        <w:tc>
          <w:tcPr>
            <w:tcW w:w="0" w:type="auto"/>
            <w:shd w:val="clear" w:color="auto" w:fill="auto"/>
          </w:tcPr>
          <w:p w14:paraId="247E2C86" w14:textId="09641FD0" w:rsidR="00B475A1" w:rsidRDefault="00382D65" w:rsidP="00F51FA8">
            <w:pPr>
              <w:jc w:val="center"/>
            </w:pPr>
            <w:r w:rsidRPr="00382D65">
              <w:t>Identifies improper exception handling patterns and unsafe exception flow</w:t>
            </w:r>
          </w:p>
        </w:tc>
      </w:tr>
      <w:tr w:rsidR="00B475A1" w14:paraId="4FD06851" w14:textId="77777777" w:rsidTr="00382D65">
        <w:trPr>
          <w:trHeight w:val="460"/>
        </w:trPr>
        <w:tc>
          <w:tcPr>
            <w:tcW w:w="0" w:type="auto"/>
            <w:shd w:val="clear" w:color="auto" w:fill="auto"/>
          </w:tcPr>
          <w:p w14:paraId="79BB9036" w14:textId="39D8BEE0" w:rsidR="00B475A1" w:rsidRDefault="005A4DDA" w:rsidP="00693133">
            <w:pPr>
              <w:jc w:val="center"/>
            </w:pPr>
            <w:r w:rsidRPr="005A4DDA">
              <w:t>SonarQube</w:t>
            </w:r>
          </w:p>
        </w:tc>
        <w:tc>
          <w:tcPr>
            <w:tcW w:w="0" w:type="auto"/>
            <w:shd w:val="clear" w:color="auto" w:fill="auto"/>
          </w:tcPr>
          <w:p w14:paraId="2B986054" w14:textId="014F4BB4" w:rsidR="00B475A1" w:rsidRDefault="005A4DDA" w:rsidP="00693133">
            <w:pPr>
              <w:jc w:val="center"/>
            </w:pPr>
            <w:r w:rsidRPr="005A4DDA">
              <w:t>9.x</w:t>
            </w:r>
          </w:p>
        </w:tc>
        <w:tc>
          <w:tcPr>
            <w:tcW w:w="0" w:type="auto"/>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2D65" w:rsidRPr="00382D65" w14:paraId="48E63087" w14:textId="77777777">
              <w:trPr>
                <w:tblCellSpacing w:w="15" w:type="dxa"/>
              </w:trPr>
              <w:tc>
                <w:tcPr>
                  <w:tcW w:w="0" w:type="auto"/>
                  <w:vAlign w:val="center"/>
                  <w:hideMark/>
                </w:tcPr>
                <w:p w14:paraId="4E164F1F" w14:textId="77777777" w:rsidR="00382D65" w:rsidRPr="00382D65" w:rsidRDefault="00382D65" w:rsidP="00693133">
                  <w:pPr>
                    <w:jc w:val="center"/>
                  </w:pPr>
                </w:p>
              </w:tc>
            </w:tr>
          </w:tbl>
          <w:p w14:paraId="41E083D5" w14:textId="77777777" w:rsidR="00382D65" w:rsidRPr="00382D65" w:rsidRDefault="00382D65" w:rsidP="00693133">
            <w:pPr>
              <w:jc w:val="center"/>
              <w:rPr>
                <w:vanish/>
              </w:rPr>
            </w:pPr>
          </w:p>
          <w:p w14:paraId="4FAC6B1D" w14:textId="77777777" w:rsidR="00382D65" w:rsidRPr="00382D65" w:rsidRDefault="00382D65" w:rsidP="00693133">
            <w:pPr>
              <w:jc w:val="center"/>
              <w:rPr>
                <w:vanish/>
                <w:u w:val="singl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05"/>
            </w:tblGrid>
            <w:tr w:rsidR="00382D65" w:rsidRPr="00382D65" w14:paraId="2E7E2685" w14:textId="77777777" w:rsidTr="00382D65">
              <w:trPr>
                <w:tblCellSpacing w:w="15" w:type="dxa"/>
                <w:jc w:val="center"/>
              </w:trPr>
              <w:tc>
                <w:tcPr>
                  <w:tcW w:w="0" w:type="auto"/>
                  <w:vAlign w:val="center"/>
                  <w:hideMark/>
                </w:tcPr>
                <w:p w14:paraId="24962109" w14:textId="77777777" w:rsidR="00382D65" w:rsidRPr="00382D65" w:rsidRDefault="00382D65" w:rsidP="00693133">
                  <w:pPr>
                    <w:jc w:val="center"/>
                  </w:pPr>
                  <w:r w:rsidRPr="00382D65">
                    <w:t>cpp:S3981</w:t>
                  </w:r>
                </w:p>
              </w:tc>
            </w:tr>
          </w:tbl>
          <w:p w14:paraId="0FB441F9" w14:textId="04FF380F" w:rsidR="00B475A1" w:rsidRDefault="00B475A1" w:rsidP="00693133">
            <w:pPr>
              <w:jc w:val="center"/>
              <w:rPr>
                <w:u w:val="single"/>
              </w:rPr>
            </w:pPr>
          </w:p>
        </w:tc>
        <w:tc>
          <w:tcPr>
            <w:tcW w:w="0" w:type="auto"/>
            <w:shd w:val="clear" w:color="auto" w:fill="auto"/>
          </w:tcPr>
          <w:p w14:paraId="11539D90" w14:textId="1FE4CA43" w:rsidR="00B475A1" w:rsidRDefault="00382D65" w:rsidP="00693133">
            <w:pPr>
              <w:jc w:val="center"/>
            </w:pPr>
            <w:r w:rsidRPr="00382D65">
              <w:t>Flags catch-all handlers and patterns that hide or mishandle errors</w:t>
            </w:r>
          </w:p>
        </w:tc>
      </w:tr>
    </w:tbl>
    <w:p w14:paraId="093EBE73" w14:textId="1BB97260" w:rsidR="00381847" w:rsidRPr="00693133" w:rsidRDefault="00693133" w:rsidP="00693133">
      <w:pPr>
        <w:rPr>
          <w:sz w:val="27"/>
          <w:szCs w:val="27"/>
        </w:rPr>
      </w:pPr>
      <w:r w:rsidRPr="00693133">
        <w:rPr>
          <w:b/>
        </w:rPr>
        <w:t>Automation Rationale:</w:t>
      </w:r>
      <w:r w:rsidR="005A4DDA" w:rsidRPr="005A4DDA">
        <w:br/>
      </w:r>
      <w:r w:rsidR="005A4DDA" w:rsidRPr="007358EF">
        <w:rPr>
          <w:sz w:val="22"/>
          <w:szCs w:val="22"/>
        </w:rPr>
        <w:t>These tools run during the create and verify stages of the DevSecOps pipeline to detect exception handling problems such as throwing destructors, unsafe exception propagation, and catch-all handlers that may hide errors. Automated detection enforces consistent exception safety and encourages logging and controlled failure behavior so that exceptions do not silently bypass detection or lead to production outages.</w:t>
      </w:r>
      <w:r w:rsidR="00E769D9" w:rsidRPr="00693133">
        <w:br w:type="page"/>
      </w:r>
    </w:p>
    <w:p w14:paraId="471CFF25" w14:textId="77777777" w:rsidR="00381847" w:rsidRDefault="00E769D9" w:rsidP="0059536C">
      <w:pPr>
        <w:pStyle w:val="Heading4"/>
      </w:pPr>
      <w:bookmarkStart w:id="16" w:name="_Toc219278729"/>
      <w:r>
        <w:lastRenderedPageBreak/>
        <w:t>Coding Standard 8</w:t>
      </w:r>
      <w:bookmarkEnd w:id="16"/>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3D2674C6" w:rsidR="00B475A1" w:rsidRDefault="00CC415B" w:rsidP="00F51FA8">
            <w:pPr>
              <w:jc w:val="center"/>
            </w:pPr>
            <w:r w:rsidRPr="00CC415B">
              <w:t>Concurrency</w:t>
            </w:r>
          </w:p>
        </w:tc>
        <w:tc>
          <w:tcPr>
            <w:tcW w:w="1341" w:type="dxa"/>
            <w:tcMar>
              <w:top w:w="100" w:type="dxa"/>
              <w:left w:w="100" w:type="dxa"/>
              <w:bottom w:w="100" w:type="dxa"/>
              <w:right w:w="100" w:type="dxa"/>
            </w:tcMar>
          </w:tcPr>
          <w:p w14:paraId="5C9484A9" w14:textId="2414A594" w:rsidR="00B475A1" w:rsidRDefault="00CC415B" w:rsidP="00F51FA8">
            <w:pPr>
              <w:jc w:val="center"/>
            </w:pPr>
            <w:r w:rsidRPr="00CC415B">
              <w:t>STD-008-CPP</w:t>
            </w:r>
          </w:p>
        </w:tc>
        <w:tc>
          <w:tcPr>
            <w:tcW w:w="7632" w:type="dxa"/>
            <w:tcMar>
              <w:top w:w="100" w:type="dxa"/>
              <w:left w:w="100" w:type="dxa"/>
              <w:bottom w:w="100" w:type="dxa"/>
              <w:right w:w="100" w:type="dxa"/>
            </w:tcMar>
          </w:tcPr>
          <w:p w14:paraId="48B2377D" w14:textId="0E133C72" w:rsidR="00B475A1" w:rsidRDefault="00BD6714" w:rsidP="00F51FA8">
            <w:r w:rsidRPr="00BD6714">
              <w:t>Concurrent access to shared resources without proper synchronization can cause data races and undefined behavior. Protecting shared state with mutexes or atomic operations ensures consistent behavior and prevents corruption of critical program data (CMU, n.d.).</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2D8A60EE" w:rsidR="00F72634" w:rsidRDefault="00CC415B" w:rsidP="0015146B">
            <w:r w:rsidRPr="00CC415B">
              <w:t>Two threads can read and write counter concurrently without synchronization, causing a data race.</w:t>
            </w:r>
          </w:p>
        </w:tc>
      </w:tr>
      <w:tr w:rsidR="00F72634" w14:paraId="1F240B56" w14:textId="77777777" w:rsidTr="00001F14">
        <w:trPr>
          <w:trHeight w:val="460"/>
        </w:trPr>
        <w:tc>
          <w:tcPr>
            <w:tcW w:w="10800" w:type="dxa"/>
            <w:tcMar>
              <w:top w:w="100" w:type="dxa"/>
              <w:left w:w="100" w:type="dxa"/>
              <w:bottom w:w="100" w:type="dxa"/>
              <w:right w:w="100" w:type="dxa"/>
            </w:tcMar>
          </w:tcPr>
          <w:p w14:paraId="6CEAD806" w14:textId="77777777" w:rsidR="00CC415B" w:rsidRDefault="00CC415B" w:rsidP="00CC415B">
            <w:r>
              <w:t>#include &lt;thread&gt;</w:t>
            </w:r>
          </w:p>
          <w:p w14:paraId="086E594A" w14:textId="77777777" w:rsidR="00CC415B" w:rsidRDefault="00CC415B" w:rsidP="00CC415B"/>
          <w:p w14:paraId="0C643025" w14:textId="77777777" w:rsidR="00CC415B" w:rsidRDefault="00CC415B" w:rsidP="00CC415B">
            <w:r>
              <w:t>int counter = 0;</w:t>
            </w:r>
          </w:p>
          <w:p w14:paraId="7A97C11F" w14:textId="77777777" w:rsidR="00CC415B" w:rsidRDefault="00CC415B" w:rsidP="00CC415B"/>
          <w:p w14:paraId="2AD8BF9E" w14:textId="77777777" w:rsidR="00CC415B" w:rsidRDefault="00CC415B" w:rsidP="00CC415B">
            <w:r>
              <w:t>void inc() {</w:t>
            </w:r>
          </w:p>
          <w:p w14:paraId="583BE5E4" w14:textId="77777777" w:rsidR="00CC415B" w:rsidRDefault="00CC415B" w:rsidP="00CC415B">
            <w:r>
              <w:t xml:space="preserve">    for (int i = 0; i &lt; 100000; i++) {</w:t>
            </w:r>
          </w:p>
          <w:p w14:paraId="0CEF3F56" w14:textId="77777777" w:rsidR="00CC415B" w:rsidRDefault="00CC415B" w:rsidP="00CC415B">
            <w:r>
              <w:t xml:space="preserve">        counter++; // Data race</w:t>
            </w:r>
          </w:p>
          <w:p w14:paraId="515D821C" w14:textId="77777777" w:rsidR="00CC415B" w:rsidRDefault="00CC415B" w:rsidP="00CC415B">
            <w:r>
              <w:t xml:space="preserve">    }</w:t>
            </w:r>
          </w:p>
          <w:p w14:paraId="0B554B09" w14:textId="77777777" w:rsidR="00CC415B" w:rsidRDefault="00CC415B" w:rsidP="00CC415B">
            <w:r>
              <w:t>}</w:t>
            </w:r>
          </w:p>
          <w:p w14:paraId="622C4A18" w14:textId="77777777" w:rsidR="00CC415B" w:rsidRDefault="00CC415B" w:rsidP="00CC415B"/>
          <w:p w14:paraId="582372E7" w14:textId="77777777" w:rsidR="00CC415B" w:rsidRDefault="00CC415B" w:rsidP="00CC415B">
            <w:r>
              <w:t>int main() {</w:t>
            </w:r>
          </w:p>
          <w:p w14:paraId="62FBEF3E" w14:textId="77777777" w:rsidR="00CC415B" w:rsidRDefault="00CC415B" w:rsidP="00CC415B">
            <w:r>
              <w:t xml:space="preserve">    std::thread t1(inc);</w:t>
            </w:r>
          </w:p>
          <w:p w14:paraId="761609DE" w14:textId="77777777" w:rsidR="00CC415B" w:rsidRDefault="00CC415B" w:rsidP="00CC415B">
            <w:r>
              <w:t xml:space="preserve">    std::thread t2(inc);</w:t>
            </w:r>
          </w:p>
          <w:p w14:paraId="46857C83" w14:textId="77777777" w:rsidR="00CC415B" w:rsidRDefault="00CC415B" w:rsidP="00CC415B">
            <w:r>
              <w:t xml:space="preserve">    t1.join();</w:t>
            </w:r>
          </w:p>
          <w:p w14:paraId="0A0698F7" w14:textId="77777777" w:rsidR="00CC415B" w:rsidRDefault="00CC415B" w:rsidP="00CC415B">
            <w:r>
              <w:t xml:space="preserve">    t2.join();</w:t>
            </w:r>
          </w:p>
          <w:p w14:paraId="01CC8C03" w14:textId="3A26FA5F" w:rsidR="00F72634" w:rsidRDefault="00CC415B" w:rsidP="00CC415B">
            <w: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2CE714DF" w:rsidR="00F72634" w:rsidRDefault="00CC415B" w:rsidP="0015146B">
            <w:r w:rsidRPr="00CC415B">
              <w:t>Uses a mutex to protect updates so operations are serialized safely.</w:t>
            </w:r>
          </w:p>
        </w:tc>
      </w:tr>
      <w:tr w:rsidR="00F72634" w14:paraId="2A6DB0E0" w14:textId="77777777" w:rsidTr="00001F14">
        <w:trPr>
          <w:trHeight w:val="460"/>
        </w:trPr>
        <w:tc>
          <w:tcPr>
            <w:tcW w:w="10800" w:type="dxa"/>
            <w:tcMar>
              <w:top w:w="100" w:type="dxa"/>
              <w:left w:w="100" w:type="dxa"/>
              <w:bottom w:w="100" w:type="dxa"/>
              <w:right w:w="100" w:type="dxa"/>
            </w:tcMar>
          </w:tcPr>
          <w:p w14:paraId="0B0D7382" w14:textId="77777777" w:rsidR="00CC415B" w:rsidRDefault="00CC415B" w:rsidP="00CC415B">
            <w:r>
              <w:t>#include &lt;thread&gt;</w:t>
            </w:r>
          </w:p>
          <w:p w14:paraId="1E150B79" w14:textId="77777777" w:rsidR="00CC415B" w:rsidRDefault="00CC415B" w:rsidP="00CC415B">
            <w:r>
              <w:t>#include &lt;mutex&gt;</w:t>
            </w:r>
          </w:p>
          <w:p w14:paraId="2865D67F" w14:textId="77777777" w:rsidR="00CC415B" w:rsidRDefault="00CC415B" w:rsidP="00CC415B"/>
          <w:p w14:paraId="65E28470" w14:textId="77777777" w:rsidR="00CC415B" w:rsidRDefault="00CC415B" w:rsidP="00CC415B">
            <w:r>
              <w:t>int counter = 0;</w:t>
            </w:r>
          </w:p>
          <w:p w14:paraId="3DFFAB05" w14:textId="77777777" w:rsidR="00CC415B" w:rsidRDefault="00CC415B" w:rsidP="00CC415B">
            <w:r>
              <w:t>std::mutex m;</w:t>
            </w:r>
          </w:p>
          <w:p w14:paraId="1450B762" w14:textId="77777777" w:rsidR="00CC415B" w:rsidRDefault="00CC415B" w:rsidP="00CC415B"/>
          <w:p w14:paraId="7797F8E6" w14:textId="77777777" w:rsidR="00CC415B" w:rsidRDefault="00CC415B" w:rsidP="00CC415B">
            <w:r>
              <w:t>void inc() {</w:t>
            </w:r>
          </w:p>
          <w:p w14:paraId="1C3488A4" w14:textId="77777777" w:rsidR="00CC415B" w:rsidRDefault="00CC415B" w:rsidP="00CC415B">
            <w:r>
              <w:t xml:space="preserve">    for (int i = 0; i &lt; 100000; i++) {</w:t>
            </w:r>
          </w:p>
          <w:p w14:paraId="266AC370" w14:textId="77777777" w:rsidR="00CC415B" w:rsidRDefault="00CC415B" w:rsidP="00CC415B">
            <w:r>
              <w:t xml:space="preserve">        std::lock_guard&lt;std::mutex&gt; lock(m);</w:t>
            </w:r>
          </w:p>
          <w:p w14:paraId="68D85A94" w14:textId="77777777" w:rsidR="00CC415B" w:rsidRDefault="00CC415B" w:rsidP="00CC415B">
            <w:r>
              <w:t xml:space="preserve">        counter++;</w:t>
            </w:r>
          </w:p>
          <w:p w14:paraId="4F17D720" w14:textId="77777777" w:rsidR="00CC415B" w:rsidRDefault="00CC415B" w:rsidP="00CC415B">
            <w:r>
              <w:t xml:space="preserve">    }</w:t>
            </w:r>
          </w:p>
          <w:p w14:paraId="60A4CE06" w14:textId="77777777" w:rsidR="00CC415B" w:rsidRDefault="00CC415B" w:rsidP="00CC415B">
            <w:r>
              <w:lastRenderedPageBreak/>
              <w:t>}</w:t>
            </w:r>
          </w:p>
          <w:p w14:paraId="2D80AF7F" w14:textId="77777777" w:rsidR="00CC415B" w:rsidRDefault="00CC415B" w:rsidP="00CC415B"/>
          <w:p w14:paraId="3CD96385" w14:textId="77777777" w:rsidR="00CC415B" w:rsidRDefault="00CC415B" w:rsidP="00CC415B">
            <w:r>
              <w:t>int main() {</w:t>
            </w:r>
          </w:p>
          <w:p w14:paraId="7ACBAA9F" w14:textId="77777777" w:rsidR="00CC415B" w:rsidRDefault="00CC415B" w:rsidP="00CC415B">
            <w:r>
              <w:t xml:space="preserve">    std::thread t1(inc);</w:t>
            </w:r>
          </w:p>
          <w:p w14:paraId="725D96A3" w14:textId="77777777" w:rsidR="00CC415B" w:rsidRDefault="00CC415B" w:rsidP="00CC415B">
            <w:r>
              <w:t xml:space="preserve">    std::thread t2(inc);</w:t>
            </w:r>
          </w:p>
          <w:p w14:paraId="0B68D53E" w14:textId="77777777" w:rsidR="00CC415B" w:rsidRDefault="00CC415B" w:rsidP="00CC415B">
            <w:r>
              <w:t xml:space="preserve">    t1.join();</w:t>
            </w:r>
          </w:p>
          <w:p w14:paraId="4FC95FE6" w14:textId="77777777" w:rsidR="00CC415B" w:rsidRDefault="00CC415B" w:rsidP="00CC415B">
            <w:r>
              <w:t xml:space="preserve">    t2.join();</w:t>
            </w:r>
          </w:p>
          <w:p w14:paraId="0D2047C3" w14:textId="7B70D31E" w:rsidR="00F72634" w:rsidRDefault="00CC415B" w:rsidP="00CC415B">
            <w: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09553216" w14:textId="77777777" w:rsidR="00B475A1" w:rsidRDefault="00B475A1" w:rsidP="00F51FA8">
            <w:pPr>
              <w:pBdr>
                <w:top w:val="nil"/>
                <w:left w:val="nil"/>
                <w:bottom w:val="nil"/>
                <w:right w:val="nil"/>
                <w:between w:val="nil"/>
              </w:pBdr>
              <w:rPr>
                <w:b/>
                <w:bCs/>
              </w:rPr>
            </w:pPr>
            <w:r>
              <w:rPr>
                <w:b/>
              </w:rPr>
              <w:t>Principles(s):</w:t>
            </w:r>
            <w:r>
              <w:t xml:space="preserve"> </w:t>
            </w:r>
            <w:r w:rsidR="005A4DDA" w:rsidRPr="007358EF">
              <w:rPr>
                <w:b/>
                <w:bCs/>
                <w:sz w:val="24"/>
                <w:szCs w:val="24"/>
              </w:rPr>
              <w:t>Practice Defense in Depth; Use Effective Quality Assurance Techniques; Keep It Simple</w:t>
            </w:r>
          </w:p>
          <w:p w14:paraId="3D276756" w14:textId="77777777" w:rsidR="005A4DDA" w:rsidRDefault="005A4DDA" w:rsidP="00F51FA8">
            <w:pPr>
              <w:pBdr>
                <w:top w:val="nil"/>
                <w:left w:val="nil"/>
                <w:bottom w:val="nil"/>
                <w:right w:val="nil"/>
                <w:between w:val="nil"/>
              </w:pBdr>
            </w:pPr>
          </w:p>
          <w:p w14:paraId="29A926BF" w14:textId="273D5425" w:rsidR="005A4DDA" w:rsidRDefault="005A4DDA" w:rsidP="00F51FA8">
            <w:pPr>
              <w:pBdr>
                <w:top w:val="nil"/>
                <w:left w:val="nil"/>
                <w:bottom w:val="nil"/>
                <w:right w:val="nil"/>
                <w:between w:val="nil"/>
              </w:pBdr>
            </w:pPr>
            <w:r w:rsidRPr="005A4DDA">
              <w:t>This standard supports defense in depth by preventing data races and undefined behavior caused by unsynchronized concurrent access to shared resources. Protecting shared state with mutexes, locks, or atomic operations ensures consistent behavior and reduces the risk of corrupted data, crashes, or security-relevant logic failures. Keeping concurrency patterns simple and well-defined makes code easier to review and reduces the likelihood of subtle synchronization bugs. Quality assurance techniques such as static analysis, code reviews, stress testing, and concurrency-focused test cases help detect race conditions and deadlocks before deployment.</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2557B8EE" w:rsidR="00B475A1" w:rsidRDefault="005A4DDA" w:rsidP="00F51FA8">
            <w:pPr>
              <w:jc w:val="center"/>
            </w:pPr>
            <w:r w:rsidRPr="005A4DDA">
              <w:t>High</w:t>
            </w:r>
          </w:p>
        </w:tc>
        <w:tc>
          <w:tcPr>
            <w:tcW w:w="1341" w:type="dxa"/>
            <w:shd w:val="clear" w:color="auto" w:fill="auto"/>
          </w:tcPr>
          <w:p w14:paraId="6D7BD83E" w14:textId="7810EE49" w:rsidR="00B475A1" w:rsidRDefault="005A4DDA" w:rsidP="00F51FA8">
            <w:pPr>
              <w:jc w:val="center"/>
            </w:pPr>
            <w:r>
              <w:t>Medium</w:t>
            </w:r>
          </w:p>
        </w:tc>
        <w:tc>
          <w:tcPr>
            <w:tcW w:w="4021" w:type="dxa"/>
            <w:shd w:val="clear" w:color="auto" w:fill="auto"/>
          </w:tcPr>
          <w:p w14:paraId="4323B829" w14:textId="3F861F1E" w:rsidR="00B475A1" w:rsidRDefault="005A4DDA" w:rsidP="00F51FA8">
            <w:pPr>
              <w:jc w:val="center"/>
            </w:pPr>
            <w:r w:rsidRPr="005A4DDA">
              <w:t>High</w:t>
            </w:r>
          </w:p>
        </w:tc>
        <w:tc>
          <w:tcPr>
            <w:tcW w:w="1807" w:type="dxa"/>
            <w:shd w:val="clear" w:color="auto" w:fill="auto"/>
          </w:tcPr>
          <w:p w14:paraId="4C5CDDA0" w14:textId="59780DE1" w:rsidR="00B475A1" w:rsidRDefault="005A4DDA" w:rsidP="00F51FA8">
            <w:pPr>
              <w:jc w:val="center"/>
            </w:pPr>
            <w:r w:rsidRPr="005A4DDA">
              <w:t>High</w:t>
            </w:r>
          </w:p>
        </w:tc>
        <w:tc>
          <w:tcPr>
            <w:tcW w:w="1805" w:type="dxa"/>
            <w:shd w:val="clear" w:color="auto" w:fill="auto"/>
          </w:tcPr>
          <w:p w14:paraId="21AF3013" w14:textId="5328E4AF" w:rsidR="00B475A1" w:rsidRDefault="005A4DDA" w:rsidP="00F51FA8">
            <w:pPr>
              <w:jc w:val="center"/>
            </w:pPr>
            <w:r>
              <w:t>5</w:t>
            </w:r>
          </w:p>
        </w:tc>
      </w:tr>
    </w:tbl>
    <w:p w14:paraId="58211FED" w14:textId="6C8A5B4D" w:rsidR="00B475A1" w:rsidRPr="007358EF" w:rsidRDefault="005A4DDA" w:rsidP="00B475A1">
      <w:pPr>
        <w:rPr>
          <w:bCs/>
          <w:sz w:val="22"/>
          <w:szCs w:val="22"/>
        </w:rPr>
      </w:pPr>
      <w:r w:rsidRPr="005A4DDA">
        <w:rPr>
          <w:b/>
          <w:bCs/>
        </w:rPr>
        <w:t>Justification:</w:t>
      </w:r>
      <w:r w:rsidRPr="005A4DDA">
        <w:rPr>
          <w:b/>
        </w:rPr>
        <w:br/>
      </w:r>
      <w:r w:rsidRPr="007358EF">
        <w:rPr>
          <w:bCs/>
          <w:sz w:val="22"/>
          <w:szCs w:val="22"/>
        </w:rPr>
        <w:t>Concurrency defects can cause unpredictable behavior, crashes, data corruption, and intermittent failures that are difficult to reproduce and diagnose. Data races and deadlocks can create denial-of-service conditions and may undermine security controls if corrupted state affects authorization decisions or critical logic paths. Remediation cost is often high because fixes may require redesigning shared-state ownership, refactoring thread interactions, and adding synchronization while preserving performance and correctness.</w:t>
      </w:r>
    </w:p>
    <w:p w14:paraId="3678551E" w14:textId="77777777" w:rsidR="005A4DDA" w:rsidRDefault="005A4DDA" w:rsidP="00B475A1">
      <w:pPr>
        <w:rPr>
          <w:b/>
        </w:rPr>
      </w:pPr>
    </w:p>
    <w:p w14:paraId="09D2A822" w14:textId="77777777" w:rsidR="00B475A1" w:rsidRDefault="00B475A1" w:rsidP="00B475A1">
      <w:pPr>
        <w:rPr>
          <w:b/>
        </w:rPr>
      </w:pPr>
      <w:r>
        <w:rPr>
          <w:b/>
        </w:rPr>
        <w:t>Automation</w:t>
      </w:r>
    </w:p>
    <w:tbl>
      <w:tblPr>
        <w:tblStyle w:val="affffffffb"/>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A0" w:firstRow="1" w:lastRow="0" w:firstColumn="1" w:lastColumn="0" w:noHBand="1" w:noVBand="1"/>
        <w:tblDescription w:val="Table"/>
      </w:tblPr>
      <w:tblGrid>
        <w:gridCol w:w="2602"/>
        <w:gridCol w:w="991"/>
        <w:gridCol w:w="2062"/>
        <w:gridCol w:w="5375"/>
      </w:tblGrid>
      <w:tr w:rsidR="00B475A1" w14:paraId="0B4AB41B" w14:textId="77777777" w:rsidTr="005A4DDA">
        <w:trPr>
          <w:trHeight w:val="460"/>
          <w:tblHeader/>
        </w:trPr>
        <w:tc>
          <w:tcPr>
            <w:tcW w:w="0" w:type="auto"/>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0" w:type="auto"/>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0" w:type="auto"/>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0" w:type="auto"/>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5A4DDA">
        <w:trPr>
          <w:trHeight w:val="460"/>
        </w:trPr>
        <w:tc>
          <w:tcPr>
            <w:tcW w:w="0" w:type="auto"/>
            <w:shd w:val="clear" w:color="auto" w:fill="auto"/>
          </w:tcPr>
          <w:p w14:paraId="4BEC1ECA" w14:textId="00DFE472" w:rsidR="00B475A1" w:rsidRDefault="005A4DDA" w:rsidP="00F51FA8">
            <w:pPr>
              <w:jc w:val="center"/>
            </w:pPr>
            <w:r w:rsidRPr="005A4DDA">
              <w:t>Clang-Tidy</w:t>
            </w:r>
          </w:p>
        </w:tc>
        <w:tc>
          <w:tcPr>
            <w:tcW w:w="0" w:type="auto"/>
            <w:shd w:val="clear" w:color="auto" w:fill="auto"/>
          </w:tcPr>
          <w:p w14:paraId="3C6600F4" w14:textId="6B9D6BC1" w:rsidR="00B475A1" w:rsidRDefault="005A4DDA" w:rsidP="00F51FA8">
            <w:pPr>
              <w:jc w:val="center"/>
            </w:pPr>
            <w:r w:rsidRPr="005A4DDA">
              <w:t>15.x</w:t>
            </w:r>
          </w:p>
        </w:tc>
        <w:tc>
          <w:tcPr>
            <w:tcW w:w="0" w:type="auto"/>
            <w:shd w:val="clear" w:color="auto" w:fill="auto"/>
          </w:tcPr>
          <w:p w14:paraId="303F54C0" w14:textId="7293D493" w:rsidR="00B475A1" w:rsidRDefault="005A4DDA" w:rsidP="00F51FA8">
            <w:pPr>
              <w:jc w:val="center"/>
            </w:pPr>
            <w:r w:rsidRPr="005A4DDA">
              <w:t>concurrency-mt-unsafe</w:t>
            </w:r>
          </w:p>
        </w:tc>
        <w:tc>
          <w:tcPr>
            <w:tcW w:w="0" w:type="auto"/>
            <w:shd w:val="clear" w:color="auto" w:fill="auto"/>
          </w:tcPr>
          <w:p w14:paraId="08A327DD" w14:textId="6ED78302" w:rsidR="00B475A1" w:rsidRDefault="005A4DDA" w:rsidP="00F51FA8">
            <w:pPr>
              <w:jc w:val="center"/>
            </w:pPr>
            <w:r w:rsidRPr="005A4DDA">
              <w:t>Flags thread-unsafe access patterns and unsafe concurrency usage</w:t>
            </w:r>
          </w:p>
        </w:tc>
      </w:tr>
      <w:tr w:rsidR="00B475A1" w14:paraId="50569B33" w14:textId="77777777" w:rsidTr="005A4DDA">
        <w:trPr>
          <w:trHeight w:val="460"/>
        </w:trPr>
        <w:tc>
          <w:tcPr>
            <w:tcW w:w="0" w:type="auto"/>
            <w:shd w:val="clear" w:color="auto" w:fill="auto"/>
          </w:tcPr>
          <w:p w14:paraId="1D888D34" w14:textId="23A91CDA" w:rsidR="00B475A1" w:rsidRDefault="005A4DDA" w:rsidP="00F51FA8">
            <w:pPr>
              <w:jc w:val="center"/>
            </w:pPr>
            <w:r w:rsidRPr="005A4DDA">
              <w:t>SonarQube</w:t>
            </w:r>
          </w:p>
        </w:tc>
        <w:tc>
          <w:tcPr>
            <w:tcW w:w="0" w:type="auto"/>
            <w:shd w:val="clear" w:color="auto" w:fill="auto"/>
          </w:tcPr>
          <w:p w14:paraId="1A9DC142" w14:textId="00AC1C20" w:rsidR="00B475A1" w:rsidRDefault="005A4DDA" w:rsidP="00F51FA8">
            <w:pPr>
              <w:jc w:val="center"/>
            </w:pPr>
            <w:r w:rsidRPr="005A4DDA">
              <w:t>9.x</w:t>
            </w:r>
          </w:p>
        </w:tc>
        <w:tc>
          <w:tcPr>
            <w:tcW w:w="0" w:type="auto"/>
            <w:shd w:val="clear" w:color="auto" w:fill="auto"/>
          </w:tcPr>
          <w:p w14:paraId="310BD1C0" w14:textId="18D1CF29" w:rsidR="00B475A1" w:rsidRDefault="005A4DDA" w:rsidP="00F51FA8">
            <w:pPr>
              <w:jc w:val="center"/>
              <w:rPr>
                <w:u w:val="single"/>
              </w:rPr>
            </w:pPr>
            <w:r w:rsidRPr="005A4DDA">
              <w:t>cpp:S2236</w:t>
            </w:r>
          </w:p>
        </w:tc>
        <w:tc>
          <w:tcPr>
            <w:tcW w:w="0" w:type="auto"/>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4DDA" w:rsidRPr="005A4DDA" w14:paraId="77B9F24F" w14:textId="77777777" w:rsidTr="005A4DDA">
              <w:trPr>
                <w:tblCellSpacing w:w="15" w:type="dxa"/>
              </w:trPr>
              <w:tc>
                <w:tcPr>
                  <w:tcW w:w="36" w:type="dxa"/>
                  <w:vAlign w:val="center"/>
                  <w:hideMark/>
                </w:tcPr>
                <w:p w14:paraId="72490E63" w14:textId="77777777" w:rsidR="005A4DDA" w:rsidRPr="005A4DDA" w:rsidRDefault="005A4DDA" w:rsidP="005A4DDA">
                  <w:pPr>
                    <w:jc w:val="center"/>
                    <w:rPr>
                      <w:sz w:val="22"/>
                      <w:szCs w:val="22"/>
                    </w:rPr>
                  </w:pPr>
                </w:p>
              </w:tc>
            </w:tr>
          </w:tbl>
          <w:p w14:paraId="3391B4C4" w14:textId="77777777" w:rsidR="005A4DDA" w:rsidRPr="005A4DDA" w:rsidRDefault="005A4DDA" w:rsidP="005A4DDA">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5"/>
            </w:tblGrid>
            <w:tr w:rsidR="005A4DDA" w:rsidRPr="005A4DDA" w14:paraId="157C6AD5" w14:textId="77777777" w:rsidTr="005A4DDA">
              <w:trPr>
                <w:tblCellSpacing w:w="15" w:type="dxa"/>
              </w:trPr>
              <w:tc>
                <w:tcPr>
                  <w:tcW w:w="6648" w:type="dxa"/>
                  <w:vAlign w:val="center"/>
                  <w:hideMark/>
                </w:tcPr>
                <w:p w14:paraId="77D0849D" w14:textId="77777777" w:rsidR="005A4DDA" w:rsidRPr="005A4DDA" w:rsidRDefault="005A4DDA" w:rsidP="005A4DDA">
                  <w:pPr>
                    <w:jc w:val="center"/>
                    <w:rPr>
                      <w:sz w:val="22"/>
                      <w:szCs w:val="22"/>
                    </w:rPr>
                  </w:pPr>
                  <w:r w:rsidRPr="005A4DDA">
                    <w:rPr>
                      <w:sz w:val="22"/>
                      <w:szCs w:val="22"/>
                    </w:rPr>
                    <w:t>Detects synchronization issues and unsafe concurrent access patterns</w:t>
                  </w:r>
                </w:p>
              </w:tc>
            </w:tr>
          </w:tbl>
          <w:p w14:paraId="2D7A853F" w14:textId="7609D54E" w:rsidR="00B475A1" w:rsidRDefault="00B475A1" w:rsidP="00F51FA8">
            <w:pPr>
              <w:jc w:val="center"/>
            </w:pPr>
          </w:p>
        </w:tc>
      </w:tr>
      <w:tr w:rsidR="00B475A1" w14:paraId="6F86E3DA" w14:textId="77777777" w:rsidTr="005A4DDA">
        <w:trPr>
          <w:trHeight w:val="460"/>
        </w:trPr>
        <w:tc>
          <w:tcPr>
            <w:tcW w:w="0" w:type="auto"/>
            <w:shd w:val="clear" w:color="auto" w:fill="auto"/>
          </w:tcPr>
          <w:p w14:paraId="258CE126" w14:textId="1C334616" w:rsidR="00B475A1" w:rsidRDefault="005A4DDA" w:rsidP="00F51FA8">
            <w:pPr>
              <w:jc w:val="center"/>
            </w:pPr>
            <w:r w:rsidRPr="005A4DDA">
              <w:t>Visual Studio Static Code Analysis</w:t>
            </w:r>
          </w:p>
        </w:tc>
        <w:tc>
          <w:tcPr>
            <w:tcW w:w="0" w:type="auto"/>
            <w:shd w:val="clear" w:color="auto" w:fill="auto"/>
          </w:tcPr>
          <w:p w14:paraId="28A63EAE" w14:textId="29D2000E" w:rsidR="00B475A1" w:rsidRDefault="005A4DDA" w:rsidP="00F51FA8">
            <w:pPr>
              <w:jc w:val="center"/>
            </w:pPr>
            <w:r w:rsidRPr="005A4DDA">
              <w:t>2022</w:t>
            </w:r>
          </w:p>
        </w:tc>
        <w:tc>
          <w:tcPr>
            <w:tcW w:w="0" w:type="auto"/>
            <w:shd w:val="clear" w:color="auto" w:fill="auto"/>
          </w:tcPr>
          <w:p w14:paraId="0CBF64D1" w14:textId="08A07CD4" w:rsidR="00B475A1" w:rsidRDefault="005A4DDA" w:rsidP="00F51FA8">
            <w:pPr>
              <w:jc w:val="center"/>
              <w:rPr>
                <w:u w:val="single"/>
              </w:rPr>
            </w:pPr>
            <w:r w:rsidRPr="005A4DDA">
              <w:t>Concurrency Checks</w:t>
            </w:r>
          </w:p>
        </w:tc>
        <w:tc>
          <w:tcPr>
            <w:tcW w:w="0" w:type="auto"/>
            <w:shd w:val="clear" w:color="auto" w:fill="auto"/>
          </w:tcPr>
          <w:p w14:paraId="258B63F8" w14:textId="1405DB5E" w:rsidR="00B475A1" w:rsidRDefault="005A4DDA" w:rsidP="00F51FA8">
            <w:pPr>
              <w:jc w:val="center"/>
            </w:pPr>
            <w:r>
              <w:t>I</w:t>
            </w:r>
            <w:r w:rsidRPr="005A4DDA">
              <w:t>dentifies patterns associated with race conditions and thread-unsafe usage</w:t>
            </w:r>
          </w:p>
        </w:tc>
      </w:tr>
      <w:tr w:rsidR="00B475A1" w14:paraId="669BE97C" w14:textId="77777777" w:rsidTr="005A4DDA">
        <w:trPr>
          <w:trHeight w:val="460"/>
        </w:trPr>
        <w:tc>
          <w:tcPr>
            <w:tcW w:w="0" w:type="auto"/>
            <w:shd w:val="clear" w:color="auto" w:fill="auto"/>
          </w:tcPr>
          <w:p w14:paraId="24E01C55" w14:textId="2C4BD7F5" w:rsidR="00B475A1" w:rsidRDefault="005A4DDA" w:rsidP="00F51FA8">
            <w:pPr>
              <w:jc w:val="center"/>
            </w:pPr>
            <w:r w:rsidRPr="005A4DDA">
              <w:t>Cppcheck</w:t>
            </w:r>
          </w:p>
        </w:tc>
        <w:tc>
          <w:tcPr>
            <w:tcW w:w="0" w:type="auto"/>
            <w:shd w:val="clear" w:color="auto" w:fill="auto"/>
          </w:tcPr>
          <w:p w14:paraId="44AB9F5A" w14:textId="59C3DD09" w:rsidR="00B475A1" w:rsidRDefault="005A4DDA" w:rsidP="00F51FA8">
            <w:pPr>
              <w:jc w:val="center"/>
            </w:pPr>
            <w:r w:rsidRPr="005A4DDA">
              <w:t>2.x</w:t>
            </w:r>
          </w:p>
        </w:tc>
        <w:tc>
          <w:tcPr>
            <w:tcW w:w="0" w:type="auto"/>
            <w:shd w:val="clear" w:color="auto" w:fill="auto"/>
          </w:tcPr>
          <w:p w14:paraId="070D1B90" w14:textId="420C7276" w:rsidR="00B475A1" w:rsidRDefault="005A4DDA" w:rsidP="00F51FA8">
            <w:pPr>
              <w:jc w:val="center"/>
              <w:rPr>
                <w:u w:val="single"/>
              </w:rPr>
            </w:pPr>
            <w:r w:rsidRPr="005A4DDA">
              <w:t>raceCondition</w:t>
            </w:r>
          </w:p>
        </w:tc>
        <w:tc>
          <w:tcPr>
            <w:tcW w:w="0" w:type="auto"/>
            <w:shd w:val="clear" w:color="auto" w:fill="auto"/>
          </w:tcPr>
          <w:p w14:paraId="1CE70AF4" w14:textId="21230AA3" w:rsidR="00B475A1" w:rsidRDefault="005A4DDA" w:rsidP="00F51FA8">
            <w:pPr>
              <w:jc w:val="center"/>
            </w:pPr>
            <w:r w:rsidRPr="005A4DDA">
              <w:t>Flags suspicious shared-state access patterns that may lead to races</w:t>
            </w:r>
          </w:p>
        </w:tc>
      </w:tr>
    </w:tbl>
    <w:p w14:paraId="065938C1" w14:textId="2EA599DF" w:rsidR="00381847" w:rsidRPr="007358EF" w:rsidRDefault="005A4DDA" w:rsidP="00F72634">
      <w:pPr>
        <w:rPr>
          <w:sz w:val="22"/>
          <w:szCs w:val="22"/>
        </w:rPr>
      </w:pPr>
      <w:r w:rsidRPr="005A4DDA">
        <w:rPr>
          <w:b/>
          <w:bCs/>
        </w:rPr>
        <w:t>Automation Rationale:</w:t>
      </w:r>
      <w:r w:rsidRPr="005A4DDA">
        <w:br/>
      </w:r>
      <w:r w:rsidRPr="007358EF">
        <w:rPr>
          <w:sz w:val="22"/>
          <w:szCs w:val="22"/>
        </w:rPr>
        <w:t xml:space="preserve">These tools are applied during the verify stage of the DevSecOps pipeline to detect unsafe concurrent access and synchronization issues before code is promoted to pre-production. Automated detection improves consistency and </w:t>
      </w:r>
      <w:r w:rsidRPr="007358EF">
        <w:rPr>
          <w:sz w:val="22"/>
          <w:szCs w:val="22"/>
        </w:rPr>
        <w:lastRenderedPageBreak/>
        <w:t>reduces the likelihood that race conditions or deadlocks reach production, supporting defense in depth through early identification and remediation.</w:t>
      </w:r>
    </w:p>
    <w:p w14:paraId="5F1E84DE" w14:textId="77777777" w:rsidR="005A4DDA" w:rsidRPr="00F72634" w:rsidRDefault="005A4DDA" w:rsidP="00F72634"/>
    <w:p w14:paraId="27E2FD83" w14:textId="77777777" w:rsidR="00381847" w:rsidRDefault="00E769D9" w:rsidP="0059536C">
      <w:pPr>
        <w:pStyle w:val="Heading4"/>
      </w:pPr>
      <w:bookmarkStart w:id="17" w:name="_Toc219278730"/>
      <w:r>
        <w:t>Coding Standard 9</w:t>
      </w:r>
      <w:bookmarkEnd w:id="17"/>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268F04D7" w:rsidR="00B475A1" w:rsidRDefault="00CC415B" w:rsidP="00F51FA8">
            <w:pPr>
              <w:jc w:val="center"/>
            </w:pPr>
            <w:r w:rsidRPr="00CC415B">
              <w:t>Input/Output Safety</w:t>
            </w:r>
          </w:p>
        </w:tc>
        <w:tc>
          <w:tcPr>
            <w:tcW w:w="1341" w:type="dxa"/>
            <w:tcMar>
              <w:top w:w="100" w:type="dxa"/>
              <w:left w:w="100" w:type="dxa"/>
              <w:bottom w:w="100" w:type="dxa"/>
              <w:right w:w="100" w:type="dxa"/>
            </w:tcMar>
          </w:tcPr>
          <w:p w14:paraId="519E82BC" w14:textId="1525347E" w:rsidR="00B475A1" w:rsidRDefault="00BD6714" w:rsidP="00F51FA8">
            <w:pPr>
              <w:jc w:val="center"/>
            </w:pPr>
            <w:r w:rsidRPr="00CC415B">
              <w:t>STD-0</w:t>
            </w:r>
            <w:r>
              <w:t>09</w:t>
            </w:r>
            <w:r w:rsidRPr="00CC415B">
              <w:t>-CPP</w:t>
            </w:r>
          </w:p>
        </w:tc>
        <w:tc>
          <w:tcPr>
            <w:tcW w:w="7632" w:type="dxa"/>
            <w:tcMar>
              <w:top w:w="100" w:type="dxa"/>
              <w:left w:w="100" w:type="dxa"/>
              <w:bottom w:w="100" w:type="dxa"/>
              <w:right w:w="100" w:type="dxa"/>
            </w:tcMar>
          </w:tcPr>
          <w:p w14:paraId="490A5770" w14:textId="32954B78" w:rsidR="00B475A1" w:rsidRDefault="00BD6714" w:rsidP="00F51FA8">
            <w:r w:rsidRPr="00BD6714">
              <w:t>Using untrusted input as a format string in output functions can expose memory contents or crash the program. Always using constant format strings and passing external data as arguments prevents format string vulnerabilities and improves output safety (SEI, 2016).</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FCB806C" w:rsidR="00F72634" w:rsidRDefault="00CC415B" w:rsidP="0015146B">
            <w:r w:rsidRPr="00CC415B">
              <w:t>Uses user input directly as the format string, enabling format string attacks.</w:t>
            </w:r>
          </w:p>
        </w:tc>
      </w:tr>
      <w:tr w:rsidR="00F72634" w14:paraId="25A0CD90" w14:textId="77777777" w:rsidTr="00001F14">
        <w:trPr>
          <w:trHeight w:val="460"/>
        </w:trPr>
        <w:tc>
          <w:tcPr>
            <w:tcW w:w="10800" w:type="dxa"/>
            <w:tcMar>
              <w:top w:w="100" w:type="dxa"/>
              <w:left w:w="100" w:type="dxa"/>
              <w:bottom w:w="100" w:type="dxa"/>
              <w:right w:w="100" w:type="dxa"/>
            </w:tcMar>
          </w:tcPr>
          <w:p w14:paraId="2FEA68DD" w14:textId="77777777" w:rsidR="00CC415B" w:rsidRDefault="00CC415B" w:rsidP="00CC415B">
            <w:r>
              <w:t>#include &lt;cstdio&gt;</w:t>
            </w:r>
          </w:p>
          <w:p w14:paraId="4EC5C358" w14:textId="77777777" w:rsidR="00CC415B" w:rsidRDefault="00CC415B" w:rsidP="00CC415B">
            <w:r>
              <w:t>#include &lt;string&gt;</w:t>
            </w:r>
          </w:p>
          <w:p w14:paraId="13E3F7BD" w14:textId="77777777" w:rsidR="00CC415B" w:rsidRDefault="00CC415B" w:rsidP="00CC415B"/>
          <w:p w14:paraId="2BA3CF4D" w14:textId="77777777" w:rsidR="00CC415B" w:rsidRDefault="00CC415B" w:rsidP="00CC415B">
            <w:r>
              <w:t>void logLine(const std::string&amp; user) {</w:t>
            </w:r>
          </w:p>
          <w:p w14:paraId="465474F2" w14:textId="77777777" w:rsidR="00CC415B" w:rsidRDefault="00CC415B" w:rsidP="00CC415B">
            <w:r>
              <w:t xml:space="preserve">    std::printf(user.c_str()); // Dangerous: user controls format</w:t>
            </w:r>
          </w:p>
          <w:p w14:paraId="5E1D505C" w14:textId="311735B1" w:rsidR="00F72634" w:rsidRDefault="00CC415B" w:rsidP="00CC415B">
            <w: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966B280" w:rsidR="00F72634" w:rsidRDefault="00CC415B" w:rsidP="0015146B">
            <w:r w:rsidRPr="00CC415B">
              <w:t>Uses a constant format string and prints user input as data.</w:t>
            </w:r>
          </w:p>
        </w:tc>
      </w:tr>
      <w:tr w:rsidR="00F72634" w14:paraId="4E6EA6E9" w14:textId="77777777" w:rsidTr="00001F14">
        <w:trPr>
          <w:trHeight w:val="460"/>
        </w:trPr>
        <w:tc>
          <w:tcPr>
            <w:tcW w:w="10800" w:type="dxa"/>
            <w:tcMar>
              <w:top w:w="100" w:type="dxa"/>
              <w:left w:w="100" w:type="dxa"/>
              <w:bottom w:w="100" w:type="dxa"/>
              <w:right w:w="100" w:type="dxa"/>
            </w:tcMar>
          </w:tcPr>
          <w:p w14:paraId="1A47DEB2" w14:textId="77777777" w:rsidR="00CC415B" w:rsidRDefault="00CC415B" w:rsidP="00CC415B">
            <w:r>
              <w:t>#include &lt;cstdio&gt;</w:t>
            </w:r>
          </w:p>
          <w:p w14:paraId="52370AC9" w14:textId="77777777" w:rsidR="00CC415B" w:rsidRDefault="00CC415B" w:rsidP="00CC415B">
            <w:r>
              <w:t>#include &lt;string&gt;</w:t>
            </w:r>
          </w:p>
          <w:p w14:paraId="24A59CBC" w14:textId="77777777" w:rsidR="00CC415B" w:rsidRDefault="00CC415B" w:rsidP="00CC415B"/>
          <w:p w14:paraId="007A985D" w14:textId="77777777" w:rsidR="00CC415B" w:rsidRDefault="00CC415B" w:rsidP="00CC415B">
            <w:r>
              <w:t>void logLine(const std::string&amp; user) {</w:t>
            </w:r>
          </w:p>
          <w:p w14:paraId="7A33E6DF" w14:textId="77777777" w:rsidR="00CC415B" w:rsidRDefault="00CC415B" w:rsidP="00CC415B">
            <w:r>
              <w:t xml:space="preserve">    std::printf("%s", user.c_str());</w:t>
            </w:r>
          </w:p>
          <w:p w14:paraId="316D7001" w14:textId="342CF6F8" w:rsidR="00F72634" w:rsidRDefault="00CC415B" w:rsidP="00CC415B">
            <w: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446000B5" w14:textId="77777777" w:rsidR="005A4DDA" w:rsidRDefault="00B475A1" w:rsidP="005A4DDA">
            <w:pPr>
              <w:pBdr>
                <w:top w:val="nil"/>
                <w:left w:val="nil"/>
                <w:bottom w:val="nil"/>
                <w:right w:val="nil"/>
                <w:between w:val="nil"/>
              </w:pBdr>
              <w:rPr>
                <w:b/>
              </w:rPr>
            </w:pPr>
            <w:r>
              <w:rPr>
                <w:b/>
              </w:rPr>
              <w:t>Principles(s):</w:t>
            </w:r>
            <w:r>
              <w:t xml:space="preserve"> </w:t>
            </w:r>
            <w:r w:rsidR="005A4DDA" w:rsidRPr="007358EF">
              <w:rPr>
                <w:b/>
                <w:sz w:val="24"/>
                <w:szCs w:val="24"/>
              </w:rPr>
              <w:t>Validate Input Data; Sanitize Data Sent to Other Systems; Practice Defense in Depth</w:t>
            </w:r>
          </w:p>
          <w:p w14:paraId="2F7B28D8" w14:textId="77777777" w:rsidR="005A4DDA" w:rsidRPr="005A4DDA" w:rsidRDefault="005A4DDA" w:rsidP="005A4DDA">
            <w:pPr>
              <w:pBdr>
                <w:top w:val="nil"/>
                <w:left w:val="nil"/>
                <w:bottom w:val="nil"/>
                <w:right w:val="nil"/>
                <w:between w:val="nil"/>
              </w:pBdr>
              <w:rPr>
                <w:b/>
              </w:rPr>
            </w:pPr>
          </w:p>
          <w:p w14:paraId="69E47378" w14:textId="1F512D37" w:rsidR="00B475A1" w:rsidRDefault="005A4DDA" w:rsidP="00F51FA8">
            <w:pPr>
              <w:pBdr>
                <w:top w:val="nil"/>
                <w:left w:val="nil"/>
                <w:bottom w:val="nil"/>
                <w:right w:val="nil"/>
                <w:between w:val="nil"/>
              </w:pBdr>
            </w:pPr>
            <w:r w:rsidRPr="005A4DDA">
              <w:t>This standard enforces safe handling of input and output operations by ensuring that untrusted data is never interpreted as executable format instructions. Treating external input strictly as data and using constant format strings prevents attackers from injecting format specifiers that could expose memory contents or crash the application. Sanitizing data before output protects downstream systems and logging mechanisms that interpret formatted input. Defense in depth is achieved by combining safe API usage with input validation, logging controls, and automated analysis to reduce the impact of misuse at multiple layers.</w:t>
            </w:r>
          </w:p>
        </w:tc>
      </w:tr>
    </w:tbl>
    <w:p w14:paraId="290ADCC0" w14:textId="77777777" w:rsidR="00B475A1" w:rsidRDefault="00B475A1" w:rsidP="00B475A1">
      <w:pPr>
        <w:rPr>
          <w:b/>
        </w:rPr>
      </w:pPr>
    </w:p>
    <w:p w14:paraId="20C36A53"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2F04CA00" w:rsidR="00B475A1" w:rsidRDefault="005A4DDA" w:rsidP="00F51FA8">
            <w:pPr>
              <w:jc w:val="center"/>
            </w:pPr>
            <w:r w:rsidRPr="005A4DDA">
              <w:t>High</w:t>
            </w:r>
          </w:p>
        </w:tc>
        <w:tc>
          <w:tcPr>
            <w:tcW w:w="1341" w:type="dxa"/>
            <w:shd w:val="clear" w:color="auto" w:fill="auto"/>
          </w:tcPr>
          <w:p w14:paraId="72BD1BCD" w14:textId="349806F1" w:rsidR="00B475A1" w:rsidRDefault="005A4DDA" w:rsidP="00F51FA8">
            <w:pPr>
              <w:jc w:val="center"/>
            </w:pPr>
            <w:r>
              <w:t>Medium</w:t>
            </w:r>
          </w:p>
        </w:tc>
        <w:tc>
          <w:tcPr>
            <w:tcW w:w="4021" w:type="dxa"/>
            <w:shd w:val="clear" w:color="auto" w:fill="auto"/>
          </w:tcPr>
          <w:p w14:paraId="5BE08C9E" w14:textId="10ADDF63" w:rsidR="00B475A1" w:rsidRDefault="005A4DDA" w:rsidP="00F51FA8">
            <w:pPr>
              <w:jc w:val="center"/>
            </w:pPr>
            <w:r>
              <w:t>Low</w:t>
            </w:r>
          </w:p>
        </w:tc>
        <w:tc>
          <w:tcPr>
            <w:tcW w:w="1807" w:type="dxa"/>
            <w:shd w:val="clear" w:color="auto" w:fill="auto"/>
          </w:tcPr>
          <w:p w14:paraId="507F810F" w14:textId="5D44CA1B" w:rsidR="00B475A1" w:rsidRDefault="005A4DDA" w:rsidP="00F51FA8">
            <w:pPr>
              <w:jc w:val="center"/>
            </w:pPr>
            <w:r w:rsidRPr="005A4DDA">
              <w:t>High</w:t>
            </w:r>
          </w:p>
        </w:tc>
        <w:tc>
          <w:tcPr>
            <w:tcW w:w="1805" w:type="dxa"/>
            <w:shd w:val="clear" w:color="auto" w:fill="auto"/>
          </w:tcPr>
          <w:p w14:paraId="4686F95C" w14:textId="0DF44ED9" w:rsidR="00B475A1" w:rsidRDefault="005A4DDA" w:rsidP="00F51FA8">
            <w:pPr>
              <w:jc w:val="center"/>
            </w:pPr>
            <w:r>
              <w:t>4</w:t>
            </w:r>
          </w:p>
        </w:tc>
      </w:tr>
    </w:tbl>
    <w:p w14:paraId="361D847E" w14:textId="7A43D1C0" w:rsidR="00B475A1" w:rsidRDefault="005A4DDA" w:rsidP="00B475A1">
      <w:pPr>
        <w:rPr>
          <w:b/>
        </w:rPr>
      </w:pPr>
      <w:r w:rsidRPr="005A4DDA">
        <w:rPr>
          <w:b/>
          <w:bCs/>
        </w:rPr>
        <w:t>Justification:</w:t>
      </w:r>
      <w:r w:rsidRPr="005A4DDA">
        <w:rPr>
          <w:b/>
        </w:rPr>
        <w:br/>
      </w:r>
      <w:r w:rsidRPr="007358EF">
        <w:rPr>
          <w:bCs/>
          <w:sz w:val="22"/>
          <w:szCs w:val="22"/>
        </w:rPr>
        <w:t>Format string vulnerabilities can allow attackers to read arbitrary memory, corrupt program state, or cause application crashes, resulting in denial-of-service conditions. These vulnerabilities commonly occur when developers pass user-controlled input directly as a format string to output functions. Remediation is typically low cost because fixes involve using constant format strings and safe output patterns, making early detection and enforcement highly effective.</w:t>
      </w:r>
    </w:p>
    <w:p w14:paraId="3F0661EA" w14:textId="77777777" w:rsidR="005A4DDA" w:rsidRDefault="005A4DDA" w:rsidP="00B475A1">
      <w:pPr>
        <w:rPr>
          <w:b/>
        </w:rPr>
      </w:pPr>
    </w:p>
    <w:p w14:paraId="2570B35C" w14:textId="77777777" w:rsidR="00B475A1" w:rsidRDefault="00B475A1" w:rsidP="00B475A1">
      <w:pPr>
        <w:rPr>
          <w:b/>
        </w:rPr>
      </w:pPr>
      <w:r>
        <w:rPr>
          <w:b/>
        </w:rPr>
        <w:t>Automation</w:t>
      </w:r>
    </w:p>
    <w:tbl>
      <w:tblPr>
        <w:tblStyle w:val="affffffffb"/>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A0" w:firstRow="1" w:lastRow="0" w:firstColumn="1" w:lastColumn="0" w:noHBand="1" w:noVBand="1"/>
        <w:tblDescription w:val="Table"/>
      </w:tblPr>
      <w:tblGrid>
        <w:gridCol w:w="2765"/>
        <w:gridCol w:w="991"/>
        <w:gridCol w:w="2055"/>
        <w:gridCol w:w="5219"/>
      </w:tblGrid>
      <w:tr w:rsidR="00B475A1" w14:paraId="139B5091" w14:textId="77777777" w:rsidTr="005A4DDA">
        <w:trPr>
          <w:trHeight w:val="460"/>
          <w:tblHeader/>
        </w:trPr>
        <w:tc>
          <w:tcPr>
            <w:tcW w:w="0" w:type="auto"/>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0" w:type="auto"/>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0" w:type="auto"/>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0" w:type="auto"/>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5A4DDA" w14:paraId="21DC6877" w14:textId="77777777" w:rsidTr="005A4DDA">
        <w:trPr>
          <w:trHeight w:val="460"/>
        </w:trPr>
        <w:tc>
          <w:tcPr>
            <w:tcW w:w="0" w:type="auto"/>
            <w:shd w:val="clear" w:color="auto" w:fill="auto"/>
          </w:tcPr>
          <w:p w14:paraId="486E9681" w14:textId="0CD3ADD9" w:rsidR="005A4DDA" w:rsidRDefault="005A4DDA" w:rsidP="005A4DDA">
            <w:pPr>
              <w:jc w:val="center"/>
            </w:pPr>
            <w:r w:rsidRPr="00C239F5">
              <w:t>Visual Studio Static Code Analysis</w:t>
            </w:r>
          </w:p>
        </w:tc>
        <w:tc>
          <w:tcPr>
            <w:tcW w:w="0" w:type="auto"/>
            <w:shd w:val="clear" w:color="auto" w:fill="auto"/>
          </w:tcPr>
          <w:p w14:paraId="5590A5CF" w14:textId="1AC22C65" w:rsidR="005A4DDA" w:rsidRDefault="005A4DDA" w:rsidP="005A4DDA">
            <w:pPr>
              <w:jc w:val="center"/>
            </w:pPr>
            <w:r w:rsidRPr="00C239F5">
              <w:t>2022</w:t>
            </w:r>
          </w:p>
        </w:tc>
        <w:tc>
          <w:tcPr>
            <w:tcW w:w="0" w:type="auto"/>
            <w:shd w:val="clear" w:color="auto" w:fill="auto"/>
          </w:tcPr>
          <w:p w14:paraId="2935D2F6" w14:textId="4785860D" w:rsidR="005A4DDA" w:rsidRDefault="005A4DDA" w:rsidP="005A4DDA">
            <w:pPr>
              <w:jc w:val="center"/>
            </w:pPr>
            <w:r w:rsidRPr="00C239F5">
              <w:t>C6262, C6287</w:t>
            </w:r>
          </w:p>
        </w:tc>
        <w:tc>
          <w:tcPr>
            <w:tcW w:w="0" w:type="auto"/>
            <w:shd w:val="clear" w:color="auto" w:fill="auto"/>
          </w:tcPr>
          <w:p w14:paraId="10EAFC44" w14:textId="576679CB" w:rsidR="005A4DDA" w:rsidRDefault="005A4DDA" w:rsidP="005A4DDA">
            <w:pPr>
              <w:jc w:val="center"/>
            </w:pPr>
            <w:r w:rsidRPr="00C239F5">
              <w:t>Detects unsafe use of format strings and suspicious output patterns</w:t>
            </w:r>
          </w:p>
        </w:tc>
      </w:tr>
      <w:tr w:rsidR="005A4DDA" w14:paraId="64F0AC3A" w14:textId="77777777" w:rsidTr="005A4DDA">
        <w:trPr>
          <w:trHeight w:val="460"/>
        </w:trPr>
        <w:tc>
          <w:tcPr>
            <w:tcW w:w="0" w:type="auto"/>
            <w:shd w:val="clear" w:color="auto" w:fill="auto"/>
          </w:tcPr>
          <w:p w14:paraId="1FA053B5" w14:textId="76B7BD92" w:rsidR="005A4DDA" w:rsidRDefault="005A4DDA" w:rsidP="005A4DDA">
            <w:pPr>
              <w:jc w:val="center"/>
            </w:pPr>
            <w:r w:rsidRPr="00C239F5">
              <w:t>Cppcheck</w:t>
            </w:r>
          </w:p>
        </w:tc>
        <w:tc>
          <w:tcPr>
            <w:tcW w:w="0" w:type="auto"/>
            <w:shd w:val="clear" w:color="auto" w:fill="auto"/>
          </w:tcPr>
          <w:p w14:paraId="64B7FC40" w14:textId="037B83B5" w:rsidR="005A4DDA" w:rsidRDefault="005A4DDA" w:rsidP="005A4DDA">
            <w:pPr>
              <w:jc w:val="center"/>
            </w:pPr>
            <w:r w:rsidRPr="00C239F5">
              <w:t>2.x</w:t>
            </w:r>
          </w:p>
        </w:tc>
        <w:tc>
          <w:tcPr>
            <w:tcW w:w="0" w:type="auto"/>
            <w:shd w:val="clear" w:color="auto" w:fill="auto"/>
          </w:tcPr>
          <w:p w14:paraId="0155179E" w14:textId="08BBB72F" w:rsidR="005A4DDA" w:rsidRDefault="005A4DDA" w:rsidP="005A4DDA">
            <w:pPr>
              <w:jc w:val="center"/>
              <w:rPr>
                <w:u w:val="single"/>
              </w:rPr>
            </w:pPr>
            <w:r w:rsidRPr="00C239F5">
              <w:t>invalidPrintfArgType</w:t>
            </w:r>
          </w:p>
        </w:tc>
        <w:tc>
          <w:tcPr>
            <w:tcW w:w="0" w:type="auto"/>
            <w:shd w:val="clear" w:color="auto" w:fill="auto"/>
          </w:tcPr>
          <w:p w14:paraId="3877BF3F" w14:textId="5937E0E2" w:rsidR="005A4DDA" w:rsidRDefault="005A4DDA" w:rsidP="005A4DDA">
            <w:pPr>
              <w:jc w:val="center"/>
            </w:pPr>
            <w:r w:rsidRPr="00C239F5">
              <w:t>Flags incorrect or unsafe printf-style usage</w:t>
            </w:r>
          </w:p>
        </w:tc>
      </w:tr>
      <w:tr w:rsidR="005A4DDA" w14:paraId="2E5EE7DD" w14:textId="77777777" w:rsidTr="005A4DDA">
        <w:trPr>
          <w:trHeight w:val="460"/>
        </w:trPr>
        <w:tc>
          <w:tcPr>
            <w:tcW w:w="0" w:type="auto"/>
            <w:shd w:val="clear" w:color="auto" w:fill="auto"/>
          </w:tcPr>
          <w:p w14:paraId="000C184C" w14:textId="574EBD39" w:rsidR="005A4DDA" w:rsidRDefault="005A4DDA" w:rsidP="005A4DDA">
            <w:pPr>
              <w:jc w:val="center"/>
            </w:pPr>
            <w:r w:rsidRPr="00C239F5">
              <w:t>Clang-Tidy</w:t>
            </w:r>
          </w:p>
        </w:tc>
        <w:tc>
          <w:tcPr>
            <w:tcW w:w="0" w:type="auto"/>
            <w:shd w:val="clear" w:color="auto" w:fill="auto"/>
          </w:tcPr>
          <w:p w14:paraId="6B0CCC4F" w14:textId="52876999" w:rsidR="005A4DDA" w:rsidRDefault="005A4DDA" w:rsidP="005A4DDA">
            <w:pPr>
              <w:jc w:val="center"/>
            </w:pPr>
            <w:r w:rsidRPr="00C239F5">
              <w:t>15.x</w:t>
            </w:r>
          </w:p>
        </w:tc>
        <w:tc>
          <w:tcPr>
            <w:tcW w:w="0" w:type="auto"/>
            <w:shd w:val="clear" w:color="auto" w:fill="auto"/>
          </w:tcPr>
          <w:p w14:paraId="6506F573" w14:textId="6140A222" w:rsidR="005A4DDA" w:rsidRDefault="005A4DDA" w:rsidP="005A4DDA">
            <w:pPr>
              <w:jc w:val="center"/>
              <w:rPr>
                <w:u w:val="single"/>
              </w:rPr>
            </w:pPr>
            <w:r w:rsidRPr="00C239F5">
              <w:t>cert-fio30-c</w:t>
            </w:r>
          </w:p>
        </w:tc>
        <w:tc>
          <w:tcPr>
            <w:tcW w:w="0" w:type="auto"/>
            <w:shd w:val="clear" w:color="auto" w:fill="auto"/>
          </w:tcPr>
          <w:p w14:paraId="570322E7" w14:textId="0F22BFD8" w:rsidR="005A4DDA" w:rsidRDefault="005A4DDA" w:rsidP="005A4DDA">
            <w:pPr>
              <w:jc w:val="center"/>
            </w:pPr>
            <w:r w:rsidRPr="00C239F5">
              <w:t>Identifies unsafe formatted I/O operations and format string misuse</w:t>
            </w:r>
          </w:p>
        </w:tc>
      </w:tr>
      <w:tr w:rsidR="005A4DDA" w14:paraId="2EE1B702" w14:textId="77777777" w:rsidTr="005A4DDA">
        <w:trPr>
          <w:trHeight w:val="460"/>
        </w:trPr>
        <w:tc>
          <w:tcPr>
            <w:tcW w:w="0" w:type="auto"/>
            <w:shd w:val="clear" w:color="auto" w:fill="auto"/>
          </w:tcPr>
          <w:p w14:paraId="09F1CB00" w14:textId="33D1AB90" w:rsidR="005A4DDA" w:rsidRDefault="005A4DDA" w:rsidP="005A4DDA">
            <w:pPr>
              <w:jc w:val="center"/>
            </w:pPr>
            <w:r w:rsidRPr="00C239F5">
              <w:t>SonarQube</w:t>
            </w:r>
          </w:p>
        </w:tc>
        <w:tc>
          <w:tcPr>
            <w:tcW w:w="0" w:type="auto"/>
            <w:shd w:val="clear" w:color="auto" w:fill="auto"/>
          </w:tcPr>
          <w:p w14:paraId="1C057DF1" w14:textId="22510825" w:rsidR="005A4DDA" w:rsidRDefault="005A4DDA" w:rsidP="005A4DDA">
            <w:pPr>
              <w:jc w:val="center"/>
            </w:pPr>
            <w:r w:rsidRPr="00C239F5">
              <w:t>9.x</w:t>
            </w:r>
          </w:p>
        </w:tc>
        <w:tc>
          <w:tcPr>
            <w:tcW w:w="0" w:type="auto"/>
            <w:shd w:val="clear" w:color="auto" w:fill="auto"/>
          </w:tcPr>
          <w:p w14:paraId="19BD5035" w14:textId="64CD9D0C" w:rsidR="005A4DDA" w:rsidRDefault="005A4DDA" w:rsidP="005A4DDA">
            <w:pPr>
              <w:jc w:val="center"/>
              <w:rPr>
                <w:u w:val="single"/>
              </w:rPr>
            </w:pPr>
            <w:r w:rsidRPr="00C239F5">
              <w:t>cpp:S3519</w:t>
            </w:r>
          </w:p>
        </w:tc>
        <w:tc>
          <w:tcPr>
            <w:tcW w:w="0" w:type="auto"/>
            <w:shd w:val="clear" w:color="auto" w:fill="auto"/>
          </w:tcPr>
          <w:p w14:paraId="0EBAC9F0" w14:textId="33AB8EF2" w:rsidR="005A4DDA" w:rsidRDefault="005A4DDA" w:rsidP="005A4DDA">
            <w:pPr>
              <w:jc w:val="center"/>
            </w:pPr>
            <w:r w:rsidRPr="00C239F5">
              <w:t>Detects format string vulnerabilities and unsafe output handling</w:t>
            </w:r>
          </w:p>
        </w:tc>
      </w:tr>
    </w:tbl>
    <w:p w14:paraId="76E35F79" w14:textId="77777777" w:rsidR="005A4DDA" w:rsidRPr="005A4DDA" w:rsidRDefault="005A4DDA" w:rsidP="005A4DDA">
      <w:r w:rsidRPr="005A4DDA">
        <w:rPr>
          <w:b/>
          <w:bCs/>
        </w:rPr>
        <w:t>Automation Rationale:</w:t>
      </w:r>
      <w:r w:rsidRPr="005A4DDA">
        <w:br/>
      </w:r>
      <w:r w:rsidRPr="005A4DDA">
        <w:rPr>
          <w:sz w:val="22"/>
          <w:szCs w:val="22"/>
        </w:rPr>
        <w:t>These tools run during the create and verify stages of the DevSecOps pipeline to identify unsafe formatted I/O usage and prevent user-controlled input from being interpreted as executable format data. Automated detection ensures consistent enforcement of safe output practices and reduces the likelihood that format string vulnerabilities reach production environments.</w:t>
      </w:r>
    </w:p>
    <w:p w14:paraId="243691C2" w14:textId="77777777" w:rsidR="00B475A1" w:rsidRDefault="00B475A1" w:rsidP="00B475A1">
      <w:r>
        <w:br w:type="page"/>
      </w:r>
    </w:p>
    <w:p w14:paraId="5C8284A2" w14:textId="77777777" w:rsidR="00381847" w:rsidRDefault="00E769D9" w:rsidP="0059536C">
      <w:pPr>
        <w:pStyle w:val="Heading4"/>
      </w:pPr>
      <w:bookmarkStart w:id="18" w:name="_Toc219278731"/>
      <w:r>
        <w:lastRenderedPageBreak/>
        <w:t>Coding Standard 10</w:t>
      </w:r>
      <w:bookmarkEnd w:id="18"/>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549E9582" w:rsidR="00381847" w:rsidRDefault="00D427F5">
            <w:pPr>
              <w:jc w:val="center"/>
            </w:pPr>
            <w:r w:rsidRPr="00D427F5">
              <w:t>Secure Randomness</w:t>
            </w:r>
          </w:p>
        </w:tc>
        <w:tc>
          <w:tcPr>
            <w:tcW w:w="1341" w:type="dxa"/>
            <w:tcMar>
              <w:top w:w="100" w:type="dxa"/>
              <w:left w:w="100" w:type="dxa"/>
              <w:bottom w:w="100" w:type="dxa"/>
              <w:right w:w="100" w:type="dxa"/>
            </w:tcMar>
          </w:tcPr>
          <w:p w14:paraId="72961103" w14:textId="7AB3893D" w:rsidR="00381847" w:rsidRDefault="00CC415B">
            <w:pPr>
              <w:jc w:val="center"/>
            </w:pPr>
            <w:r w:rsidRPr="00CC415B">
              <w:t>STD-010-CPP</w:t>
            </w:r>
          </w:p>
        </w:tc>
        <w:tc>
          <w:tcPr>
            <w:tcW w:w="7632" w:type="dxa"/>
            <w:tcMar>
              <w:top w:w="100" w:type="dxa"/>
              <w:left w:w="100" w:type="dxa"/>
              <w:bottom w:w="100" w:type="dxa"/>
              <w:right w:w="100" w:type="dxa"/>
            </w:tcMar>
          </w:tcPr>
          <w:p w14:paraId="02179BF3" w14:textId="16F18557" w:rsidR="00381847" w:rsidRDefault="00BD6714">
            <w:r w:rsidRPr="00BD6714">
              <w:t>Standard pseudo-random number generators such as rand() are predictable and unsuitable for security-sensitive operations. Using stronger randomness mechanisms ensures that generated values cannot be easily guessed or reproduced by an attacker (CMU, n.d.).</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0975E5CE" w:rsidR="00F72634" w:rsidRDefault="00CC415B" w:rsidP="0015146B">
            <w:r w:rsidRPr="00CC415B">
              <w:t>Uses rand() to generate a value that might be used as a token, which is predictable.</w:t>
            </w:r>
          </w:p>
        </w:tc>
      </w:tr>
      <w:tr w:rsidR="00F72634" w14:paraId="23207A43" w14:textId="77777777" w:rsidTr="00001F14">
        <w:trPr>
          <w:trHeight w:val="460"/>
        </w:trPr>
        <w:tc>
          <w:tcPr>
            <w:tcW w:w="10800" w:type="dxa"/>
            <w:tcMar>
              <w:top w:w="100" w:type="dxa"/>
              <w:left w:w="100" w:type="dxa"/>
              <w:bottom w:w="100" w:type="dxa"/>
              <w:right w:w="100" w:type="dxa"/>
            </w:tcMar>
          </w:tcPr>
          <w:p w14:paraId="308A2EAA" w14:textId="77777777" w:rsidR="00CC415B" w:rsidRDefault="00CC415B" w:rsidP="00CC415B">
            <w:r>
              <w:t>#include &lt;cstdlib&gt;</w:t>
            </w:r>
          </w:p>
          <w:p w14:paraId="402D0A1F" w14:textId="77777777" w:rsidR="00CC415B" w:rsidRDefault="00CC415B" w:rsidP="00CC415B"/>
          <w:p w14:paraId="1AEA235A" w14:textId="77777777" w:rsidR="00CC415B" w:rsidRDefault="00CC415B" w:rsidP="00CC415B">
            <w:r>
              <w:t>int insecureToken() {</w:t>
            </w:r>
          </w:p>
          <w:p w14:paraId="235AF03D" w14:textId="77777777" w:rsidR="00CC415B" w:rsidRDefault="00CC415B" w:rsidP="00CC415B">
            <w:r>
              <w:t xml:space="preserve">    return std::rand(); // Not secure for tokens</w:t>
            </w:r>
          </w:p>
          <w:p w14:paraId="6BD9F1DC" w14:textId="72BF2501" w:rsidR="00F72634" w:rsidRDefault="00CC415B" w:rsidP="00CC415B">
            <w: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596A09B9" w:rsidR="00F72634" w:rsidRDefault="00CC415B" w:rsidP="0015146B">
            <w:r w:rsidRPr="00CC415B">
              <w:t>Uses C++ random facilities as a safer baseline for non-crypto needs; for true security tokens, use an approved CSPRNG per org policy.</w:t>
            </w:r>
          </w:p>
        </w:tc>
      </w:tr>
      <w:tr w:rsidR="00F72634" w14:paraId="66F887A3" w14:textId="77777777" w:rsidTr="00001F14">
        <w:trPr>
          <w:trHeight w:val="460"/>
        </w:trPr>
        <w:tc>
          <w:tcPr>
            <w:tcW w:w="10800" w:type="dxa"/>
            <w:tcMar>
              <w:top w:w="100" w:type="dxa"/>
              <w:left w:w="100" w:type="dxa"/>
              <w:bottom w:w="100" w:type="dxa"/>
              <w:right w:w="100" w:type="dxa"/>
            </w:tcMar>
          </w:tcPr>
          <w:p w14:paraId="613DBDA2" w14:textId="77777777" w:rsidR="00CC415B" w:rsidRDefault="00CC415B" w:rsidP="00CC415B">
            <w:r>
              <w:t>#include &lt;random&gt;</w:t>
            </w:r>
          </w:p>
          <w:p w14:paraId="18A0CC64" w14:textId="77777777" w:rsidR="00CC415B" w:rsidRDefault="00CC415B" w:rsidP="00CC415B"/>
          <w:p w14:paraId="6BCDD851" w14:textId="77777777" w:rsidR="00CC415B" w:rsidRDefault="00CC415B" w:rsidP="00CC415B">
            <w:r>
              <w:t>int betterRandom() {</w:t>
            </w:r>
          </w:p>
          <w:p w14:paraId="52F079E9" w14:textId="77777777" w:rsidR="00CC415B" w:rsidRDefault="00CC415B" w:rsidP="00CC415B">
            <w:r>
              <w:t xml:space="preserve">    std::random_device rd;</w:t>
            </w:r>
          </w:p>
          <w:p w14:paraId="6E81BB6E" w14:textId="77777777" w:rsidR="00CC415B" w:rsidRDefault="00CC415B" w:rsidP="00CC415B">
            <w:r>
              <w:t xml:space="preserve">    std::mt19937 gen(rd());</w:t>
            </w:r>
          </w:p>
          <w:p w14:paraId="0200585C" w14:textId="77777777" w:rsidR="00CC415B" w:rsidRDefault="00CC415B" w:rsidP="00CC415B">
            <w:r>
              <w:t xml:space="preserve">    std::uniform_int_distribution&lt;int&gt; dist(0, 1000000);</w:t>
            </w:r>
          </w:p>
          <w:p w14:paraId="624A7C64" w14:textId="77777777" w:rsidR="00CC415B" w:rsidRDefault="00CC415B" w:rsidP="00CC415B">
            <w:r>
              <w:t xml:space="preserve">    return dist(gen);</w:t>
            </w:r>
          </w:p>
          <w:p w14:paraId="09D5B7CA" w14:textId="5E92E04B" w:rsidR="00F72634" w:rsidRDefault="00CC415B" w:rsidP="00CC415B">
            <w: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40756AE2" w14:textId="77777777" w:rsidR="005A4DDA" w:rsidRPr="007358EF" w:rsidRDefault="00E769D9" w:rsidP="005A4DDA">
            <w:pPr>
              <w:pBdr>
                <w:top w:val="nil"/>
                <w:left w:val="nil"/>
                <w:bottom w:val="nil"/>
                <w:right w:val="nil"/>
                <w:between w:val="nil"/>
              </w:pBdr>
              <w:rPr>
                <w:b/>
                <w:sz w:val="24"/>
                <w:szCs w:val="24"/>
              </w:rPr>
            </w:pPr>
            <w:r>
              <w:rPr>
                <w:b/>
              </w:rPr>
              <w:t>Principles(s):</w:t>
            </w:r>
            <w:r>
              <w:t xml:space="preserve"> </w:t>
            </w:r>
            <w:r w:rsidR="005A4DDA" w:rsidRPr="007358EF">
              <w:rPr>
                <w:b/>
                <w:sz w:val="24"/>
                <w:szCs w:val="24"/>
              </w:rPr>
              <w:t>Adopt a Secure Coding Standard; Validate Input Data; Practice Defense in Depth</w:t>
            </w:r>
          </w:p>
          <w:p w14:paraId="26FC6679" w14:textId="77777777" w:rsidR="005A4DDA" w:rsidRPr="005A4DDA" w:rsidRDefault="005A4DDA" w:rsidP="005A4DDA">
            <w:pPr>
              <w:pBdr>
                <w:top w:val="nil"/>
                <w:left w:val="nil"/>
                <w:bottom w:val="nil"/>
                <w:right w:val="nil"/>
                <w:between w:val="nil"/>
              </w:pBdr>
            </w:pPr>
          </w:p>
          <w:p w14:paraId="2892146E" w14:textId="429CF68F" w:rsidR="00381847" w:rsidRDefault="005A4DDA">
            <w:pPr>
              <w:pBdr>
                <w:top w:val="nil"/>
                <w:left w:val="nil"/>
                <w:bottom w:val="nil"/>
                <w:right w:val="nil"/>
                <w:between w:val="nil"/>
              </w:pBdr>
            </w:pPr>
            <w:r w:rsidRPr="005A4DDA">
              <w:t>This standard ensures that random values used for security-sensitive purposes such as tokens, identifiers, or session values are not predictable or reproducible by an attacker. Standard pseudo-random generators such as rand() produce deterministic sequences that are unsuitable for security use. By enforcing stronger randomness mechanisms and approved cryptographic random number generators where required, this standard reduces the risk of guessable values. Defense in depth is supported by combining secure randomness with additional controls such as expiration, validation, and monitoring to limit the impact of compromised or reused values.</w:t>
            </w:r>
          </w:p>
        </w:tc>
      </w:tr>
    </w:tbl>
    <w:p w14:paraId="6B71C6F9" w14:textId="77777777" w:rsidR="00381847" w:rsidRDefault="00381847">
      <w:pPr>
        <w:rPr>
          <w:b/>
        </w:rPr>
      </w:pPr>
    </w:p>
    <w:p w14:paraId="1962A8BA" w14:textId="77777777" w:rsidR="005A4DDA" w:rsidRDefault="005A4DDA">
      <w:pPr>
        <w:rPr>
          <w:b/>
        </w:rPr>
      </w:pPr>
    </w:p>
    <w:p w14:paraId="1E1B6A81" w14:textId="77777777" w:rsidR="005A4DDA" w:rsidRDefault="005A4DDA">
      <w:pPr>
        <w:rPr>
          <w:b/>
        </w:rPr>
      </w:pPr>
    </w:p>
    <w:p w14:paraId="06EB4183" w14:textId="77777777" w:rsidR="00381847" w:rsidRDefault="00E769D9">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3893095E" w:rsidR="00381847" w:rsidRDefault="005A4DDA">
            <w:pPr>
              <w:jc w:val="center"/>
            </w:pPr>
            <w:r w:rsidRPr="005A4DDA">
              <w:t>Medium</w:t>
            </w:r>
          </w:p>
        </w:tc>
        <w:tc>
          <w:tcPr>
            <w:tcW w:w="1341" w:type="dxa"/>
            <w:shd w:val="clear" w:color="auto" w:fill="auto"/>
          </w:tcPr>
          <w:p w14:paraId="5BBCF7D7" w14:textId="17E76668" w:rsidR="00381847" w:rsidRDefault="005A4DDA">
            <w:pPr>
              <w:jc w:val="center"/>
            </w:pPr>
            <w:r w:rsidRPr="005A4DDA">
              <w:t>Medium</w:t>
            </w:r>
          </w:p>
        </w:tc>
        <w:tc>
          <w:tcPr>
            <w:tcW w:w="4021" w:type="dxa"/>
            <w:shd w:val="clear" w:color="auto" w:fill="auto"/>
          </w:tcPr>
          <w:p w14:paraId="7B7CD542" w14:textId="1D326DC1" w:rsidR="00381847" w:rsidRDefault="005A4DDA">
            <w:pPr>
              <w:jc w:val="center"/>
            </w:pPr>
            <w:r>
              <w:t>Low</w:t>
            </w:r>
          </w:p>
        </w:tc>
        <w:tc>
          <w:tcPr>
            <w:tcW w:w="1807" w:type="dxa"/>
            <w:shd w:val="clear" w:color="auto" w:fill="auto"/>
          </w:tcPr>
          <w:p w14:paraId="7F0E433A" w14:textId="4C9ADC98" w:rsidR="00381847" w:rsidRDefault="005A4DDA">
            <w:pPr>
              <w:jc w:val="center"/>
            </w:pPr>
            <w:r w:rsidRPr="005A4DDA">
              <w:t>Medium</w:t>
            </w:r>
          </w:p>
        </w:tc>
        <w:tc>
          <w:tcPr>
            <w:tcW w:w="1805" w:type="dxa"/>
            <w:shd w:val="clear" w:color="auto" w:fill="auto"/>
          </w:tcPr>
          <w:p w14:paraId="61360AD2" w14:textId="1E9E0368" w:rsidR="00381847" w:rsidRDefault="005A4DDA">
            <w:pPr>
              <w:jc w:val="center"/>
            </w:pPr>
            <w:r>
              <w:t>3</w:t>
            </w:r>
          </w:p>
        </w:tc>
      </w:tr>
    </w:tbl>
    <w:p w14:paraId="63EB8977" w14:textId="77777777" w:rsidR="005A4DDA" w:rsidRDefault="005A4DDA">
      <w:pPr>
        <w:rPr>
          <w:b/>
        </w:rPr>
      </w:pPr>
      <w:r w:rsidRPr="005A4DDA">
        <w:rPr>
          <w:b/>
          <w:bCs/>
        </w:rPr>
        <w:t>Justification:</w:t>
      </w:r>
      <w:r w:rsidRPr="005A4DDA">
        <w:rPr>
          <w:b/>
        </w:rPr>
        <w:br/>
      </w:r>
      <w:r w:rsidRPr="007358EF">
        <w:rPr>
          <w:bCs/>
          <w:sz w:val="22"/>
          <w:szCs w:val="22"/>
        </w:rPr>
        <w:t>Predictable random values can undermine authentication, authorization, and session management mechanisms by allowing attackers to guess tokens or identifiers. While misuse of weak randomness does not always result in immediate exploitation, it significantly weakens security controls and can contribute to broader compromise when combined with other vulnerabilities. Remediation is typically low cost because it involves replacing insecure random functions with approved alternatives.</w:t>
      </w:r>
    </w:p>
    <w:p w14:paraId="17CBC875" w14:textId="77777777" w:rsidR="005A4DDA" w:rsidRDefault="005A4DDA">
      <w:pPr>
        <w:rPr>
          <w:b/>
        </w:rPr>
      </w:pPr>
    </w:p>
    <w:p w14:paraId="6ACD25C0" w14:textId="5E059902" w:rsidR="00381847" w:rsidRDefault="00E769D9">
      <w:pPr>
        <w:rPr>
          <w:b/>
        </w:rPr>
      </w:pPr>
      <w:r>
        <w:rPr>
          <w:b/>
        </w:rPr>
        <w:t>Automation</w:t>
      </w:r>
    </w:p>
    <w:tbl>
      <w:tblPr>
        <w:tblStyle w:val="affffffffb"/>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A0" w:firstRow="1" w:lastRow="0" w:firstColumn="1" w:lastColumn="0" w:noHBand="1" w:noVBand="1"/>
        <w:tblDescription w:val="Table"/>
      </w:tblPr>
      <w:tblGrid>
        <w:gridCol w:w="1234"/>
        <w:gridCol w:w="991"/>
        <w:gridCol w:w="2132"/>
        <w:gridCol w:w="6367"/>
      </w:tblGrid>
      <w:tr w:rsidR="00381847" w14:paraId="1055DAE8" w14:textId="77777777" w:rsidTr="005A4DDA">
        <w:trPr>
          <w:trHeight w:val="460"/>
          <w:tblHeader/>
        </w:trPr>
        <w:tc>
          <w:tcPr>
            <w:tcW w:w="0" w:type="auto"/>
            <w:shd w:val="clear" w:color="auto" w:fill="D9D9D9"/>
            <w:vAlign w:val="center"/>
          </w:tcPr>
          <w:p w14:paraId="5B2E2498" w14:textId="77777777" w:rsidR="00381847" w:rsidRDefault="00E769D9">
            <w:pPr>
              <w:jc w:val="center"/>
              <w:rPr>
                <w:b/>
                <w:sz w:val="24"/>
                <w:szCs w:val="24"/>
              </w:rPr>
            </w:pPr>
            <w:r>
              <w:rPr>
                <w:b/>
                <w:sz w:val="24"/>
                <w:szCs w:val="24"/>
              </w:rPr>
              <w:t>Tool</w:t>
            </w:r>
          </w:p>
        </w:tc>
        <w:tc>
          <w:tcPr>
            <w:tcW w:w="0" w:type="auto"/>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0" w:type="auto"/>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0" w:type="auto"/>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5A4DDA" w14:paraId="6B2B24EF" w14:textId="77777777" w:rsidTr="005A4DDA">
        <w:trPr>
          <w:trHeight w:val="460"/>
        </w:trPr>
        <w:tc>
          <w:tcPr>
            <w:tcW w:w="0" w:type="auto"/>
            <w:shd w:val="clear" w:color="auto" w:fill="auto"/>
          </w:tcPr>
          <w:p w14:paraId="48BBAB8E" w14:textId="2F98B364" w:rsidR="005A4DDA" w:rsidRDefault="005A4DDA" w:rsidP="005A4DDA">
            <w:pPr>
              <w:jc w:val="center"/>
            </w:pPr>
            <w:r w:rsidRPr="000E62E3">
              <w:t>Clang-Tidy</w:t>
            </w:r>
          </w:p>
        </w:tc>
        <w:tc>
          <w:tcPr>
            <w:tcW w:w="0" w:type="auto"/>
            <w:shd w:val="clear" w:color="auto" w:fill="auto"/>
          </w:tcPr>
          <w:p w14:paraId="62B1460B" w14:textId="39F4BADA" w:rsidR="005A4DDA" w:rsidRDefault="005A4DDA" w:rsidP="005A4DDA">
            <w:pPr>
              <w:jc w:val="center"/>
            </w:pPr>
            <w:r w:rsidRPr="000E62E3">
              <w:t>15.x</w:t>
            </w:r>
          </w:p>
        </w:tc>
        <w:tc>
          <w:tcPr>
            <w:tcW w:w="0" w:type="auto"/>
            <w:shd w:val="clear" w:color="auto" w:fill="auto"/>
          </w:tcPr>
          <w:p w14:paraId="45D8FD92" w14:textId="2ED95C72" w:rsidR="005A4DDA" w:rsidRDefault="005A4DDA" w:rsidP="005A4DDA">
            <w:pPr>
              <w:jc w:val="center"/>
            </w:pPr>
            <w:r w:rsidRPr="000E62E3">
              <w:t>cert-msc30-c</w:t>
            </w:r>
          </w:p>
        </w:tc>
        <w:tc>
          <w:tcPr>
            <w:tcW w:w="0" w:type="auto"/>
            <w:shd w:val="clear" w:color="auto" w:fill="auto"/>
          </w:tcPr>
          <w:p w14:paraId="3084A142" w14:textId="4A2E337F" w:rsidR="005A4DDA" w:rsidRDefault="005A4DDA" w:rsidP="005A4DDA">
            <w:pPr>
              <w:jc w:val="center"/>
            </w:pPr>
            <w:r w:rsidRPr="000E62E3">
              <w:t>Flags use of weak or predictable random number generators</w:t>
            </w:r>
          </w:p>
        </w:tc>
      </w:tr>
      <w:tr w:rsidR="005A4DDA" w14:paraId="3EDB9E1C" w14:textId="77777777" w:rsidTr="005A4DDA">
        <w:trPr>
          <w:trHeight w:val="460"/>
        </w:trPr>
        <w:tc>
          <w:tcPr>
            <w:tcW w:w="0" w:type="auto"/>
            <w:shd w:val="clear" w:color="auto" w:fill="auto"/>
          </w:tcPr>
          <w:p w14:paraId="7134DB5C" w14:textId="15D56A9E" w:rsidR="005A4DDA" w:rsidRDefault="005A4DDA" w:rsidP="005A4DDA">
            <w:pPr>
              <w:jc w:val="center"/>
            </w:pPr>
            <w:r w:rsidRPr="000E62E3">
              <w:t>SonarQube</w:t>
            </w:r>
          </w:p>
        </w:tc>
        <w:tc>
          <w:tcPr>
            <w:tcW w:w="0" w:type="auto"/>
            <w:shd w:val="clear" w:color="auto" w:fill="auto"/>
          </w:tcPr>
          <w:p w14:paraId="13D0400D" w14:textId="2B6B4F87" w:rsidR="005A4DDA" w:rsidRDefault="005A4DDA" w:rsidP="005A4DDA">
            <w:pPr>
              <w:jc w:val="center"/>
            </w:pPr>
            <w:r w:rsidRPr="000E62E3">
              <w:t>9.x</w:t>
            </w:r>
          </w:p>
        </w:tc>
        <w:tc>
          <w:tcPr>
            <w:tcW w:w="0" w:type="auto"/>
            <w:shd w:val="clear" w:color="auto" w:fill="auto"/>
          </w:tcPr>
          <w:p w14:paraId="3735EE4B" w14:textId="1C01F15A" w:rsidR="005A4DDA" w:rsidRDefault="005A4DDA" w:rsidP="005A4DDA">
            <w:pPr>
              <w:jc w:val="center"/>
              <w:rPr>
                <w:u w:val="single"/>
              </w:rPr>
            </w:pPr>
            <w:r w:rsidRPr="000E62E3">
              <w:t>cpp:S2245</w:t>
            </w:r>
          </w:p>
        </w:tc>
        <w:tc>
          <w:tcPr>
            <w:tcW w:w="0" w:type="auto"/>
            <w:shd w:val="clear" w:color="auto" w:fill="auto"/>
          </w:tcPr>
          <w:p w14:paraId="2B03763C" w14:textId="14017D73" w:rsidR="005A4DDA" w:rsidRDefault="005A4DDA" w:rsidP="005A4DDA">
            <w:pPr>
              <w:jc w:val="center"/>
            </w:pPr>
            <w:r w:rsidRPr="000E62E3">
              <w:t>Detects use of weak cryptographic or pseudo-random functions</w:t>
            </w:r>
          </w:p>
        </w:tc>
      </w:tr>
      <w:tr w:rsidR="005A4DDA" w14:paraId="7282C048" w14:textId="77777777" w:rsidTr="005A4DDA">
        <w:trPr>
          <w:trHeight w:val="460"/>
        </w:trPr>
        <w:tc>
          <w:tcPr>
            <w:tcW w:w="0" w:type="auto"/>
            <w:shd w:val="clear" w:color="auto" w:fill="auto"/>
          </w:tcPr>
          <w:p w14:paraId="0A4D6880" w14:textId="7A06AEB6" w:rsidR="005A4DDA" w:rsidRDefault="005A4DDA" w:rsidP="005A4DDA">
            <w:pPr>
              <w:jc w:val="center"/>
            </w:pPr>
            <w:r w:rsidRPr="000E62E3">
              <w:t>Cppcheck</w:t>
            </w:r>
          </w:p>
        </w:tc>
        <w:tc>
          <w:tcPr>
            <w:tcW w:w="0" w:type="auto"/>
            <w:shd w:val="clear" w:color="auto" w:fill="auto"/>
          </w:tcPr>
          <w:p w14:paraId="56AE9F2F" w14:textId="00664379" w:rsidR="005A4DDA" w:rsidRDefault="005A4DDA" w:rsidP="005A4DDA">
            <w:pPr>
              <w:jc w:val="center"/>
            </w:pPr>
            <w:r w:rsidRPr="000E62E3">
              <w:t>2.x</w:t>
            </w:r>
          </w:p>
        </w:tc>
        <w:tc>
          <w:tcPr>
            <w:tcW w:w="0" w:type="auto"/>
            <w:shd w:val="clear" w:color="auto" w:fill="auto"/>
          </w:tcPr>
          <w:p w14:paraId="041DC01E" w14:textId="57D8572A" w:rsidR="005A4DDA" w:rsidRDefault="005A4DDA" w:rsidP="005A4DDA">
            <w:pPr>
              <w:jc w:val="center"/>
              <w:rPr>
                <w:u w:val="single"/>
              </w:rPr>
            </w:pPr>
            <w:r w:rsidRPr="000E62E3">
              <w:t>insecureRandomness</w:t>
            </w:r>
          </w:p>
        </w:tc>
        <w:tc>
          <w:tcPr>
            <w:tcW w:w="0" w:type="auto"/>
            <w:shd w:val="clear" w:color="auto" w:fill="auto"/>
          </w:tcPr>
          <w:p w14:paraId="046003E9" w14:textId="66D8DFDE" w:rsidR="005A4DDA" w:rsidRDefault="005A4DDA" w:rsidP="005A4DDA">
            <w:pPr>
              <w:jc w:val="center"/>
            </w:pPr>
            <w:r w:rsidRPr="000E62E3">
              <w:t>Identifies use of non-cryptographic randomness in sensitive contexts</w:t>
            </w:r>
          </w:p>
        </w:tc>
      </w:tr>
      <w:tr w:rsidR="005A4DDA" w14:paraId="7E43A7F6" w14:textId="77777777" w:rsidTr="005A4DDA">
        <w:trPr>
          <w:trHeight w:val="460"/>
        </w:trPr>
        <w:tc>
          <w:tcPr>
            <w:tcW w:w="0" w:type="auto"/>
            <w:shd w:val="clear" w:color="auto" w:fill="auto"/>
          </w:tcPr>
          <w:p w14:paraId="1D1784AB" w14:textId="1371F0BD" w:rsidR="005A4DDA" w:rsidRDefault="005A4DDA" w:rsidP="005A4DDA">
            <w:pPr>
              <w:jc w:val="center"/>
            </w:pPr>
            <w:r w:rsidRPr="000E62E3">
              <w:t>Semgrep</w:t>
            </w:r>
          </w:p>
        </w:tc>
        <w:tc>
          <w:tcPr>
            <w:tcW w:w="0" w:type="auto"/>
            <w:shd w:val="clear" w:color="auto" w:fill="auto"/>
          </w:tcPr>
          <w:p w14:paraId="2A494700" w14:textId="0220F2CA" w:rsidR="005A4DDA" w:rsidRDefault="005A4DDA" w:rsidP="005A4DDA">
            <w:pPr>
              <w:jc w:val="center"/>
            </w:pPr>
            <w:r w:rsidRPr="000E62E3">
              <w:t>1.x</w:t>
            </w:r>
          </w:p>
        </w:tc>
        <w:tc>
          <w:tcPr>
            <w:tcW w:w="0" w:type="auto"/>
            <w:shd w:val="clear" w:color="auto" w:fill="auto"/>
          </w:tcPr>
          <w:p w14:paraId="58358B4A" w14:textId="6510FB64" w:rsidR="005A4DDA" w:rsidRDefault="005A4DDA" w:rsidP="005A4DDA">
            <w:pPr>
              <w:jc w:val="center"/>
              <w:rPr>
                <w:u w:val="single"/>
              </w:rPr>
            </w:pPr>
            <w:r w:rsidRPr="000E62E3">
              <w:t>insecure-random</w:t>
            </w:r>
          </w:p>
        </w:tc>
        <w:tc>
          <w:tcPr>
            <w:tcW w:w="0" w:type="auto"/>
            <w:shd w:val="clear" w:color="auto" w:fill="auto"/>
          </w:tcPr>
          <w:p w14:paraId="192D69E1" w14:textId="40A05CE3" w:rsidR="005A4DDA" w:rsidRDefault="005A4DDA" w:rsidP="005A4DDA">
            <w:pPr>
              <w:jc w:val="center"/>
            </w:pPr>
            <w:r w:rsidRPr="000E62E3">
              <w:t>Flags insecure random number usage patterns</w:t>
            </w:r>
          </w:p>
        </w:tc>
      </w:tr>
    </w:tbl>
    <w:p w14:paraId="063849DB" w14:textId="43F2D2C2" w:rsidR="00BD6714" w:rsidRDefault="005A4DDA">
      <w:r w:rsidRPr="005A4DDA">
        <w:rPr>
          <w:b/>
          <w:bCs/>
        </w:rPr>
        <w:t>Automation Rationale:</w:t>
      </w:r>
      <w:r w:rsidRPr="005A4DDA">
        <w:br/>
      </w:r>
      <w:r w:rsidRPr="007358EF">
        <w:rPr>
          <w:sz w:val="22"/>
          <w:szCs w:val="22"/>
        </w:rPr>
        <w:t>These tools are applied during the create and verify stages of the DevSecOps pipeline to detect use of weak or predictable randomness in security-sensitive contexts. Automated enforcement ensures consistent adoption of approved randomness mechanisms and reduces the likelihood that insecure token generation reaches production systems.</w:t>
      </w:r>
    </w:p>
    <w:p w14:paraId="6CA5E46C" w14:textId="77777777" w:rsidR="00BD6714" w:rsidRPr="00BD6714" w:rsidRDefault="00BD6714" w:rsidP="00BD6714"/>
    <w:p w14:paraId="048F96A9" w14:textId="2351128C" w:rsidR="00381847" w:rsidRDefault="00E769D9">
      <w:r>
        <w:br w:type="page"/>
      </w:r>
    </w:p>
    <w:p w14:paraId="1393827A" w14:textId="77777777" w:rsidR="00381847" w:rsidRDefault="00E769D9" w:rsidP="0059536C">
      <w:pPr>
        <w:pStyle w:val="Heading3"/>
      </w:pPr>
      <w:bookmarkStart w:id="19" w:name="_Toc219278732"/>
      <w:r>
        <w:lastRenderedPageBreak/>
        <w:t>Defense-in-Depth Illustration</w:t>
      </w:r>
      <w:bookmarkEnd w:id="19"/>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20" w:name="_Toc219278733"/>
      <w:r>
        <w:t>Project One</w:t>
      </w:r>
      <w:bookmarkEnd w:id="20"/>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21" w:name="_Toc219278734"/>
      <w:r>
        <w:t>Revise the C/C++ Standards</w:t>
      </w:r>
      <w:bookmarkEnd w:id="21"/>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2" w:name="_Toc219278735"/>
      <w:r>
        <w:t>Risk Assessment</w:t>
      </w:r>
      <w:bookmarkEnd w:id="22"/>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3" w:name="_Toc219278736"/>
      <w:r>
        <w:t>Automated Detection</w:t>
      </w:r>
      <w:bookmarkEnd w:id="23"/>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4" w:name="_Toc219278737"/>
      <w:r>
        <w:t>Automation</w:t>
      </w:r>
      <w:bookmarkEnd w:id="24"/>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1991AFE7" w14:textId="77777777" w:rsidR="0002307D" w:rsidRPr="0002307D" w:rsidRDefault="0002307D" w:rsidP="0002307D">
      <w:pPr>
        <w:ind w:left="720"/>
        <w:rPr>
          <w:b/>
          <w:bCs/>
        </w:rPr>
      </w:pPr>
      <w:r w:rsidRPr="0002307D">
        <w:rPr>
          <w:b/>
          <w:bCs/>
        </w:rPr>
        <w:t>Automation (DevSecOps Pipeline)</w:t>
      </w:r>
    </w:p>
    <w:p w14:paraId="0515DF3A" w14:textId="77777777" w:rsidR="0002307D" w:rsidRDefault="0002307D" w:rsidP="0002307D">
      <w:pPr>
        <w:ind w:left="720"/>
      </w:pPr>
    </w:p>
    <w:p w14:paraId="76D752A7" w14:textId="77777777" w:rsidR="0002307D" w:rsidRDefault="0002307D" w:rsidP="0002307D">
      <w:pPr>
        <w:pStyle w:val="ListParagraph"/>
        <w:numPr>
          <w:ilvl w:val="0"/>
          <w:numId w:val="19"/>
        </w:numPr>
      </w:pPr>
      <w:r>
        <w:t>Green Pace will enforce this security policy through automated controls integrated into the existing DevOps pipeline to create a DevSecOps process that supports defense in depth. Automation begins in the Plan stage by addressing security technical debt, tracking security metrics, and performing threat modeling for new features and changes. During this stage, teams define acceptance criteria for secure coding standards, identify high-risk components such as database access and memory management, and ensure developers have training on approved secure libraries, secure coding patterns, and policy expectations.</w:t>
      </w:r>
    </w:p>
    <w:p w14:paraId="56643670" w14:textId="77777777" w:rsidR="0002307D" w:rsidRDefault="0002307D" w:rsidP="0002307D">
      <w:pPr>
        <w:pStyle w:val="ListParagraph"/>
        <w:numPr>
          <w:ilvl w:val="0"/>
          <w:numId w:val="19"/>
        </w:numPr>
      </w:pPr>
      <w:r>
        <w:t>Automation continues in the Create stage by using IDE-integrated security tooling and compiler settings that promote secure coding by default. Developers will enable strict compiler warning levels and treat warnings as errors when feasible, ensuring issues such as narrowing conversions, suspicious casts, and unsafe constructs are detected early. Developers also run automated linting and static checks locally to prevent high-risk defects such as integer overflow, unsafe string handling, memory misuse, and exception safety problems from being introduced into the codebase.</w:t>
      </w:r>
    </w:p>
    <w:p w14:paraId="167D90D8" w14:textId="77777777" w:rsidR="0002307D" w:rsidRDefault="0002307D" w:rsidP="0002307D">
      <w:pPr>
        <w:pStyle w:val="ListParagraph"/>
        <w:numPr>
          <w:ilvl w:val="0"/>
          <w:numId w:val="19"/>
        </w:numPr>
      </w:pPr>
      <w:r>
        <w:t>In the Verify stage, Green Pace will use automated analysis as a gate for pull requests and builds. Static application security testing and code quality scanning will run on every commit and pull request to detect standards violations and security vulnerabilities. Tools such as static analyzers and rule-based scanners will be configured to flag issues relevant to this policy, including unsafe type conversions, integer overflow risks, unsafe string operations, SQL query construction using concatenation, use-after-free patterns, and incorrect use of assertions and exceptions. When findings occur, the pipeline will require remediation or documented exception approval before changes can be merged.</w:t>
      </w:r>
    </w:p>
    <w:p w14:paraId="18F5EED0" w14:textId="77777777" w:rsidR="0002307D" w:rsidRDefault="0002307D" w:rsidP="0002307D">
      <w:pPr>
        <w:pStyle w:val="ListParagraph"/>
        <w:numPr>
          <w:ilvl w:val="0"/>
          <w:numId w:val="19"/>
        </w:numPr>
      </w:pPr>
      <w:r>
        <w:t xml:space="preserve">In Pre-Production, Green Pace will apply additional automated testing to validate security behavior in environments that closely mirror production. This includes integration testing and security-focused test scenarios such as input fuzzing for boundary cases and malformed data, along with targeted stress testing for concurrency issues. These activities help identify defects that are difficult </w:t>
      </w:r>
      <w:r>
        <w:lastRenderedPageBreak/>
        <w:t>to detect through static analysis alone, such as race conditions, deadlocks, and edge-case failures in error handling.</w:t>
      </w:r>
    </w:p>
    <w:p w14:paraId="4D97DB48" w14:textId="77777777" w:rsidR="0002307D" w:rsidRDefault="0002307D" w:rsidP="0002307D">
      <w:pPr>
        <w:pStyle w:val="ListParagraph"/>
        <w:numPr>
          <w:ilvl w:val="0"/>
          <w:numId w:val="19"/>
        </w:numPr>
      </w:pPr>
      <w:r>
        <w:t>During Release, Green Pace will protect the integrity of the software supply chain through automated software signing and release verification controls. Release artifacts will be signed, and signature verification will be required as part of deployment to ensure only approved builds are promoted. In the Prevent stage, runtime integrity checks and configuration controls will reduce the likelihood of tampering and enforce baseline security expectations in production environments.</w:t>
      </w:r>
    </w:p>
    <w:p w14:paraId="1E783C16" w14:textId="70A0382C" w:rsidR="00381847" w:rsidRDefault="0002307D" w:rsidP="0002307D">
      <w:pPr>
        <w:pStyle w:val="ListParagraph"/>
        <w:numPr>
          <w:ilvl w:val="0"/>
          <w:numId w:val="19"/>
        </w:numPr>
      </w:pPr>
      <w:r>
        <w:t>Finally, Green Pace will use automation in the Detect and Respond stages to support rapid identification and containment of threats. Security monitoring, alerting, and logging will be used to detect abnormal activity and policy violations across systems. When an issue is detected, orchestration and response playbooks will guide containment actions, such as blocking malicious inputs, increasing monitoring, and applying compensating controls. The Adapt stage ensures continuous improvement by feeding incident lessons learned back into security technical debt tracking, updating tooling rules, refining secure coding standards, and improving incident response procedures. This continuous feedback loop ensures that security remains intrinsic to development and is continuously enforced rather than addressed only after vulnerabilities are discovered.</w:t>
      </w:r>
    </w:p>
    <w:p w14:paraId="705AA897" w14:textId="77777777" w:rsidR="0002307D" w:rsidRDefault="0002307D" w:rsidP="0002307D">
      <w:pPr>
        <w:ind w:left="720"/>
      </w:pPr>
    </w:p>
    <w:p w14:paraId="05A5EC24" w14:textId="77777777" w:rsidR="00381847" w:rsidRDefault="00E769D9" w:rsidP="0059536C">
      <w:pPr>
        <w:pStyle w:val="Heading3"/>
      </w:pPr>
      <w:bookmarkStart w:id="25" w:name="_Toc219278738"/>
      <w:r>
        <w:t>Summary of Risk Assessments</w:t>
      </w:r>
      <w:bookmarkEnd w:id="25"/>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sidP="0002307D">
            <w:pPr>
              <w:jc w:val="center"/>
            </w:pPr>
            <w:r>
              <w:t>STD-001-CPP</w:t>
            </w:r>
          </w:p>
        </w:tc>
        <w:tc>
          <w:tcPr>
            <w:tcW w:w="1434" w:type="dxa"/>
          </w:tcPr>
          <w:p w14:paraId="3CF590EB" w14:textId="77777777" w:rsidR="00381847" w:rsidRDefault="00E769D9" w:rsidP="0002307D">
            <w:pPr>
              <w:jc w:val="cente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235AC40D"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rsidRPr="0002307D">
              <w:t>Medium</w:t>
            </w:r>
          </w:p>
        </w:tc>
        <w:tc>
          <w:tcPr>
            <w:tcW w:w="1856" w:type="dxa"/>
          </w:tcPr>
          <w:p w14:paraId="331E6999" w14:textId="40496556"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77777777" w:rsidR="00381847" w:rsidRDefault="00E769D9" w:rsidP="0002307D">
            <w:pPr>
              <w:jc w:val="cente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497DCF3E"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t>4</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73772D5E" w:rsidR="00381847" w:rsidRDefault="0002307D" w:rsidP="0002307D">
            <w:pPr>
              <w:jc w:val="center"/>
            </w:pPr>
            <w:r w:rsidRPr="0002307D">
              <w:t>STD-002-CPP</w:t>
            </w:r>
          </w:p>
        </w:tc>
        <w:tc>
          <w:tcPr>
            <w:tcW w:w="1434" w:type="dxa"/>
          </w:tcPr>
          <w:p w14:paraId="61027C5A" w14:textId="4EF74B51" w:rsidR="00381847" w:rsidRPr="0002307D" w:rsidRDefault="0002307D" w:rsidP="0002307D">
            <w:pPr>
              <w:jc w:val="cente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0132D5AD"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rsidRPr="0002307D">
              <w:t>Medium</w:t>
            </w:r>
          </w:p>
        </w:tc>
        <w:tc>
          <w:tcPr>
            <w:tcW w:w="1856" w:type="dxa"/>
          </w:tcPr>
          <w:p w14:paraId="61E76894" w14:textId="2910AB51"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1FB95E97"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3FCB16F8"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48243E0E" w:rsidR="00381847" w:rsidRDefault="0002307D" w:rsidP="0002307D">
            <w:pPr>
              <w:jc w:val="center"/>
            </w:pPr>
            <w:r w:rsidRPr="0002307D">
              <w:t>STD-003-CPP</w:t>
            </w:r>
          </w:p>
        </w:tc>
        <w:tc>
          <w:tcPr>
            <w:tcW w:w="1434" w:type="dxa"/>
          </w:tcPr>
          <w:p w14:paraId="752BE477" w14:textId="3A50D3AD"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3DF7D958"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rsidRPr="0002307D">
              <w:t>Medium</w:t>
            </w:r>
          </w:p>
        </w:tc>
        <w:tc>
          <w:tcPr>
            <w:tcW w:w="1856" w:type="dxa"/>
          </w:tcPr>
          <w:p w14:paraId="0CDE0BE2" w14:textId="1D178661"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rsidRPr="0002307D">
              <w:t>Medium</w:t>
            </w:r>
          </w:p>
        </w:tc>
        <w:tc>
          <w:tcPr>
            <w:tcW w:w="2041" w:type="dxa"/>
          </w:tcPr>
          <w:p w14:paraId="3D7A98BF" w14:textId="5B01EAA9"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58913EB8"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5E24ECF1" w:rsidR="00381847" w:rsidRDefault="0002307D" w:rsidP="0002307D">
            <w:pPr>
              <w:jc w:val="center"/>
            </w:pPr>
            <w:r w:rsidRPr="0002307D">
              <w:t>STD-00</w:t>
            </w:r>
            <w:r>
              <w:t>4</w:t>
            </w:r>
            <w:r w:rsidRPr="0002307D">
              <w:t>-CPP</w:t>
            </w:r>
          </w:p>
        </w:tc>
        <w:tc>
          <w:tcPr>
            <w:tcW w:w="1434" w:type="dxa"/>
          </w:tcPr>
          <w:p w14:paraId="308B96BF" w14:textId="2211D796"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631B3B16" w:rsidR="00381847" w:rsidRDefault="00D427F5" w:rsidP="0002307D">
            <w:pPr>
              <w:jc w:val="cente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36FD3789" w14:textId="6B3A7865"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rsidRPr="0002307D">
              <w:t>Medium</w:t>
            </w:r>
          </w:p>
        </w:tc>
        <w:tc>
          <w:tcPr>
            <w:tcW w:w="2041" w:type="dxa"/>
          </w:tcPr>
          <w:p w14:paraId="2B485651" w14:textId="252A6D0C"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01A7DE7D"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017298E2" w:rsidR="00381847" w:rsidRDefault="0002307D" w:rsidP="0002307D">
            <w:pPr>
              <w:jc w:val="center"/>
            </w:pPr>
            <w:r w:rsidRPr="0002307D">
              <w:t>STD-00</w:t>
            </w:r>
            <w:r>
              <w:t>5</w:t>
            </w:r>
            <w:r w:rsidRPr="0002307D">
              <w:t>-CPP</w:t>
            </w:r>
          </w:p>
        </w:tc>
        <w:tc>
          <w:tcPr>
            <w:tcW w:w="1434" w:type="dxa"/>
          </w:tcPr>
          <w:p w14:paraId="6864030F" w14:textId="1C436A23"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3DB73652" w:rsidR="00381847" w:rsidRDefault="00D427F5" w:rsidP="0002307D">
            <w:pPr>
              <w:jc w:val="cente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3B5FC682" w14:textId="197D29E7"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rsidRPr="0002307D">
              <w:t>Medium</w:t>
            </w:r>
          </w:p>
        </w:tc>
        <w:tc>
          <w:tcPr>
            <w:tcW w:w="2041" w:type="dxa"/>
          </w:tcPr>
          <w:p w14:paraId="644F2CA9" w14:textId="3935CFFE"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7E19D4B4"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0AFB767A" w:rsidR="00381847" w:rsidRDefault="0002307D" w:rsidP="0002307D">
            <w:pPr>
              <w:jc w:val="center"/>
            </w:pPr>
            <w:r w:rsidRPr="0002307D">
              <w:t>STD-00</w:t>
            </w:r>
            <w:r>
              <w:t>6</w:t>
            </w:r>
            <w:r w:rsidRPr="0002307D">
              <w:t>-CPP</w:t>
            </w:r>
          </w:p>
        </w:tc>
        <w:tc>
          <w:tcPr>
            <w:tcW w:w="1434" w:type="dxa"/>
          </w:tcPr>
          <w:p w14:paraId="2DCA5B40" w14:textId="6874C7E7"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rsidRPr="0002307D">
              <w:t>Medium</w:t>
            </w:r>
          </w:p>
        </w:tc>
        <w:tc>
          <w:tcPr>
            <w:tcW w:w="1349" w:type="dxa"/>
          </w:tcPr>
          <w:p w14:paraId="471B62B8" w14:textId="3B6D8B49"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rsidRPr="0002307D">
              <w:t>Medium</w:t>
            </w:r>
          </w:p>
        </w:tc>
        <w:tc>
          <w:tcPr>
            <w:tcW w:w="1856" w:type="dxa"/>
          </w:tcPr>
          <w:p w14:paraId="00A6F6BA" w14:textId="47D98EB7"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69E88B83"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rsidRPr="0002307D">
              <w:t>Medium</w:t>
            </w:r>
          </w:p>
        </w:tc>
        <w:tc>
          <w:tcPr>
            <w:tcW w:w="2680" w:type="dxa"/>
          </w:tcPr>
          <w:p w14:paraId="4FE2E491" w14:textId="262160D0"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5C6EDD89" w:rsidR="00381847" w:rsidRDefault="0002307D" w:rsidP="0002307D">
            <w:pPr>
              <w:jc w:val="center"/>
            </w:pPr>
            <w:r w:rsidRPr="0002307D">
              <w:t>STD-00</w:t>
            </w:r>
            <w:r>
              <w:t>7</w:t>
            </w:r>
            <w:r w:rsidRPr="0002307D">
              <w:t>-CPP</w:t>
            </w:r>
          </w:p>
        </w:tc>
        <w:tc>
          <w:tcPr>
            <w:tcW w:w="1434" w:type="dxa"/>
          </w:tcPr>
          <w:p w14:paraId="7CFBEC18" w14:textId="50756864"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79D4A94" w14:textId="502EEAE0"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rsidRPr="0002307D">
              <w:t>Medium</w:t>
            </w:r>
          </w:p>
        </w:tc>
        <w:tc>
          <w:tcPr>
            <w:tcW w:w="1856" w:type="dxa"/>
          </w:tcPr>
          <w:p w14:paraId="18430555" w14:textId="23B0120D"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rsidRPr="0002307D">
              <w:t>Medium</w:t>
            </w:r>
          </w:p>
        </w:tc>
        <w:tc>
          <w:tcPr>
            <w:tcW w:w="2041" w:type="dxa"/>
          </w:tcPr>
          <w:p w14:paraId="5E304121" w14:textId="30C73FB1"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C3F721D" w14:textId="3465AF30"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t>4</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38949C7C" w:rsidR="00381847" w:rsidRDefault="0002307D" w:rsidP="0002307D">
            <w:pPr>
              <w:jc w:val="center"/>
            </w:pPr>
            <w:r w:rsidRPr="0002307D">
              <w:t>STD-00</w:t>
            </w:r>
            <w:r>
              <w:t>8</w:t>
            </w:r>
            <w:r w:rsidRPr="0002307D">
              <w:t>-CPP</w:t>
            </w:r>
          </w:p>
        </w:tc>
        <w:tc>
          <w:tcPr>
            <w:tcW w:w="1434" w:type="dxa"/>
          </w:tcPr>
          <w:p w14:paraId="3D0880A0" w14:textId="3E850EE5"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21465FC6"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rsidRPr="0002307D">
              <w:t>Medium</w:t>
            </w:r>
          </w:p>
        </w:tc>
        <w:tc>
          <w:tcPr>
            <w:tcW w:w="1856" w:type="dxa"/>
          </w:tcPr>
          <w:p w14:paraId="214A79D1" w14:textId="39E5FB28"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41301A9F" w14:textId="4A04A2DC"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32F3B0FE"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t>5</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23C33670" w:rsidR="00381847" w:rsidRDefault="0002307D" w:rsidP="0002307D">
            <w:pPr>
              <w:jc w:val="center"/>
            </w:pPr>
            <w:r w:rsidRPr="0002307D">
              <w:t>STD-00</w:t>
            </w:r>
            <w:r>
              <w:t>9</w:t>
            </w:r>
            <w:r w:rsidRPr="0002307D">
              <w:t>-CPP</w:t>
            </w:r>
          </w:p>
        </w:tc>
        <w:tc>
          <w:tcPr>
            <w:tcW w:w="1434" w:type="dxa"/>
          </w:tcPr>
          <w:p w14:paraId="70CBCE53" w14:textId="6A9FB741"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7AD87B56"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rsidRPr="0002307D">
              <w:t>Medium</w:t>
            </w:r>
          </w:p>
        </w:tc>
        <w:tc>
          <w:tcPr>
            <w:tcW w:w="1856" w:type="dxa"/>
          </w:tcPr>
          <w:p w14:paraId="72580B49" w14:textId="2EC7F326"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67223FF1"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41782B69" w:rsidR="00381847" w:rsidRDefault="0002307D" w:rsidP="0002307D">
            <w:pPr>
              <w:jc w:val="center"/>
              <w:cnfStyle w:val="000000100000" w:firstRow="0" w:lastRow="0" w:firstColumn="0" w:lastColumn="0" w:oddVBand="0" w:evenVBand="0" w:oddHBand="1" w:evenHBand="0" w:firstRowFirstColumn="0" w:firstRowLastColumn="0" w:lastRowFirstColumn="0" w:lastRowLastColumn="0"/>
            </w:pPr>
            <w:r>
              <w:t>4</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226FFCA7" w:rsidR="00381847" w:rsidRDefault="0002307D" w:rsidP="0002307D">
            <w:pPr>
              <w:jc w:val="center"/>
            </w:pPr>
            <w:r w:rsidRPr="0002307D">
              <w:t>STD-0</w:t>
            </w:r>
            <w:r>
              <w:t>10</w:t>
            </w:r>
            <w:r w:rsidRPr="0002307D">
              <w:t>-CPP</w:t>
            </w:r>
          </w:p>
        </w:tc>
        <w:tc>
          <w:tcPr>
            <w:tcW w:w="1434" w:type="dxa"/>
          </w:tcPr>
          <w:p w14:paraId="5C4FF30D" w14:textId="07D32215"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rsidRPr="0002307D">
              <w:t>Medium</w:t>
            </w:r>
          </w:p>
        </w:tc>
        <w:tc>
          <w:tcPr>
            <w:tcW w:w="1349" w:type="dxa"/>
          </w:tcPr>
          <w:p w14:paraId="022C22B4" w14:textId="1D4DF5A6"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rsidRPr="0002307D">
              <w:t>Medium</w:t>
            </w:r>
          </w:p>
        </w:tc>
        <w:tc>
          <w:tcPr>
            <w:tcW w:w="1856" w:type="dxa"/>
          </w:tcPr>
          <w:p w14:paraId="723BF2DC" w14:textId="0EE7CF5A"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26B64448"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rsidRPr="0002307D">
              <w:t>Medium</w:t>
            </w:r>
          </w:p>
        </w:tc>
        <w:tc>
          <w:tcPr>
            <w:tcW w:w="2680" w:type="dxa"/>
          </w:tcPr>
          <w:p w14:paraId="4A397D60" w14:textId="67EDCC28" w:rsidR="00381847" w:rsidRDefault="0002307D" w:rsidP="0002307D">
            <w:pPr>
              <w:jc w:val="center"/>
              <w:cnfStyle w:val="000000000000" w:firstRow="0" w:lastRow="0" w:firstColumn="0" w:lastColumn="0" w:oddVBand="0" w:evenVBand="0" w:oddHBand="0" w:evenHBand="0" w:firstRowFirstColumn="0" w:firstRowLastColumn="0" w:lastRowFirstColumn="0" w:lastRowLastColumn="0"/>
            </w:pPr>
            <w:r>
              <w:t>3</w:t>
            </w:r>
          </w:p>
        </w:tc>
      </w:tr>
    </w:tbl>
    <w:p w14:paraId="065B3FB5" w14:textId="77777777" w:rsidR="00381847" w:rsidRDefault="00381847"/>
    <w:p w14:paraId="75A7A4D8" w14:textId="77777777" w:rsidR="00381847" w:rsidRDefault="00E769D9" w:rsidP="0059536C">
      <w:pPr>
        <w:pStyle w:val="Heading3"/>
      </w:pPr>
      <w:bookmarkStart w:id="26" w:name="_Toc219278739"/>
      <w:r>
        <w:t>Create Policies for Encryption and Triple A</w:t>
      </w:r>
      <w:bookmarkEnd w:id="26"/>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Pr="0002307D" w:rsidRDefault="00E769D9">
            <w:pPr>
              <w:rPr>
                <w:b/>
                <w:bCs/>
              </w:rPr>
            </w:pPr>
            <w:r w:rsidRPr="0002307D">
              <w:rPr>
                <w:b/>
                <w:bCs/>
              </w:rPr>
              <w:t xml:space="preserve">Encryption </w:t>
            </w:r>
            <w:r w:rsidR="00973B67" w:rsidRPr="0002307D">
              <w:rPr>
                <w:b/>
                <w:bCs/>
              </w:rPr>
              <w:t xml:space="preserve">at </w:t>
            </w:r>
            <w:r w:rsidRPr="0002307D">
              <w:rPr>
                <w:b/>
                <w:bCs/>
              </w:rPr>
              <w:t>rest</w:t>
            </w:r>
          </w:p>
        </w:tc>
        <w:tc>
          <w:tcPr>
            <w:tcW w:w="8875" w:type="dxa"/>
            <w:tcMar>
              <w:top w:w="100" w:type="dxa"/>
              <w:left w:w="100" w:type="dxa"/>
              <w:bottom w:w="100" w:type="dxa"/>
              <w:right w:w="100" w:type="dxa"/>
            </w:tcMar>
          </w:tcPr>
          <w:p w14:paraId="4DCCC24C" w14:textId="677A21E9" w:rsidR="00381847" w:rsidRDefault="0002307D">
            <w:r w:rsidRPr="0002307D">
              <w:t xml:space="preserve">Encryption at rest protects sensitive data stored on disk, including databases, configuration files, </w:t>
            </w:r>
            <w:r w:rsidRPr="0002307D">
              <w:lastRenderedPageBreak/>
              <w:t>backups, and log files. Green Pace requires encryption at rest for all production systems that store sensitive or proprietary data to prevent unauthorized access if storage media is lost, stolen, or improperly accessed. Approved encryption mechanisms must use industry-standard algorithms and key management practices. This policy applies whenever data is persisted beyond runtime and supports defense in depth by ensuring data confidentiality even if system perimeter controls are bypassed.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Pr="0002307D" w:rsidRDefault="00E769D9">
            <w:pPr>
              <w:rPr>
                <w:b/>
                <w:bCs/>
              </w:rPr>
            </w:pPr>
            <w:r w:rsidRPr="0002307D">
              <w:rPr>
                <w:b/>
                <w:bCs/>
              </w:rPr>
              <w:lastRenderedPageBreak/>
              <w:t xml:space="preserve">Encryption </w:t>
            </w:r>
            <w:r w:rsidR="00973B67" w:rsidRPr="0002307D">
              <w:rPr>
                <w:b/>
                <w:bCs/>
              </w:rPr>
              <w:t xml:space="preserve">in </w:t>
            </w:r>
            <w:r w:rsidRPr="0002307D">
              <w:rPr>
                <w:b/>
                <w:bCs/>
              </w:rPr>
              <w:t>flight</w:t>
            </w:r>
          </w:p>
        </w:tc>
        <w:tc>
          <w:tcPr>
            <w:tcW w:w="8875" w:type="dxa"/>
            <w:tcMar>
              <w:top w:w="100" w:type="dxa"/>
              <w:left w:w="100" w:type="dxa"/>
              <w:bottom w:w="100" w:type="dxa"/>
              <w:right w:w="100" w:type="dxa"/>
            </w:tcMar>
          </w:tcPr>
          <w:p w14:paraId="3C6BD218" w14:textId="0DBC40D3" w:rsidR="00381847" w:rsidRDefault="0002307D">
            <w:r w:rsidRPr="0002307D">
              <w:t>Encryption in flight protects data transmitted between systems, services, and users over networks. Green Pace requires encryption in flight for all network communications that transmit sensitive data, including user authentication, database connections, API calls, and administrative access. Transport-level encryption prevents interception, eavesdropping, and man-in-the-middle attacks. This policy applies whenever data crosses a network boundary and ensures integrity and confidentiality during transmission.</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Pr="0002307D" w:rsidRDefault="00E769D9">
            <w:pPr>
              <w:rPr>
                <w:b/>
                <w:bCs/>
              </w:rPr>
            </w:pPr>
            <w:r w:rsidRPr="0002307D">
              <w:rPr>
                <w:b/>
                <w:bCs/>
              </w:rPr>
              <w:t>Encryption in use</w:t>
            </w:r>
          </w:p>
        </w:tc>
        <w:tc>
          <w:tcPr>
            <w:tcW w:w="8875" w:type="dxa"/>
            <w:tcMar>
              <w:top w:w="100" w:type="dxa"/>
              <w:left w:w="100" w:type="dxa"/>
              <w:bottom w:w="100" w:type="dxa"/>
              <w:right w:w="100" w:type="dxa"/>
            </w:tcMar>
          </w:tcPr>
          <w:p w14:paraId="70DDEFB4" w14:textId="45CAF6AD" w:rsidR="00381847" w:rsidRDefault="0002307D">
            <w:r w:rsidRPr="0002307D">
              <w:t>Encryption in use protects data while it is actively processed in memory or within execution environments. Green Pace applies encryption in use where supported by the platform, such as secure enclaves or protected memory regions, to reduce the risk of data exposure during runtime attacks. This policy is especially relevant for high-value data such as credentials, cryptographic keys, and sensitive computations. Encryption in use complements encryption at rest and in flight by extending protection throughout the full data lifecycle.</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Pr="0002307D" w:rsidRDefault="00E769D9">
            <w:pPr>
              <w:rPr>
                <w:b/>
                <w:bCs/>
              </w:rPr>
            </w:pPr>
            <w:r w:rsidRPr="0002307D">
              <w:rPr>
                <w:b/>
                <w:bCs/>
              </w:rPr>
              <w:t>Authentication</w:t>
            </w:r>
          </w:p>
        </w:tc>
        <w:tc>
          <w:tcPr>
            <w:tcW w:w="8706" w:type="dxa"/>
            <w:tcMar>
              <w:top w:w="100" w:type="dxa"/>
              <w:left w:w="100" w:type="dxa"/>
              <w:bottom w:w="100" w:type="dxa"/>
              <w:right w:w="100" w:type="dxa"/>
            </w:tcMar>
          </w:tcPr>
          <w:p w14:paraId="5F347F24" w14:textId="1A9A19D4" w:rsidR="00381847" w:rsidRDefault="0002307D">
            <w:r w:rsidRPr="0002307D">
              <w:t>Authentication verifies the identity of users, services, and systems before access is granted. Green Pace requires strong authentication mechanisms for all user logins, service-to-service communications, and administrative access. Authentication controls ensure that only authorized identities can access systems and resources. This policy applies during initial access attempts and supports accountability by tying actions to verified identities.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Pr="0002307D" w:rsidRDefault="00E769D9">
            <w:pPr>
              <w:rPr>
                <w:b/>
                <w:bCs/>
              </w:rPr>
            </w:pPr>
            <w:r w:rsidRPr="0002307D">
              <w:rPr>
                <w:b/>
                <w:bCs/>
              </w:rPr>
              <w:t>Authorization</w:t>
            </w:r>
          </w:p>
        </w:tc>
        <w:tc>
          <w:tcPr>
            <w:tcW w:w="8706" w:type="dxa"/>
            <w:tcMar>
              <w:top w:w="100" w:type="dxa"/>
              <w:left w:w="100" w:type="dxa"/>
              <w:bottom w:w="100" w:type="dxa"/>
              <w:right w:w="100" w:type="dxa"/>
            </w:tcMar>
          </w:tcPr>
          <w:p w14:paraId="020713C6" w14:textId="1D51190D" w:rsidR="00381847" w:rsidRDefault="0002307D">
            <w:r w:rsidRPr="0002307D">
              <w:t>Authorization determines what authenticated users or systems are allowed to do once access is granted. Green Pace enforces role-based access control and least-privilege principles to restrict access to files, databases, system functions, and administrative actions. Authorization policies apply whenever users access protected resources or attempt to modify system state, ensuring that access levels align with business roles and security requirements.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Pr="0002307D" w:rsidRDefault="00E769D9">
            <w:pPr>
              <w:rPr>
                <w:b/>
                <w:bCs/>
              </w:rPr>
            </w:pPr>
            <w:r w:rsidRPr="0002307D">
              <w:rPr>
                <w:b/>
                <w:bCs/>
              </w:rPr>
              <w:t>Accounting</w:t>
            </w:r>
          </w:p>
        </w:tc>
        <w:tc>
          <w:tcPr>
            <w:tcW w:w="8706" w:type="dxa"/>
            <w:tcMar>
              <w:top w:w="100" w:type="dxa"/>
              <w:left w:w="100" w:type="dxa"/>
              <w:bottom w:w="100" w:type="dxa"/>
              <w:right w:w="100" w:type="dxa"/>
            </w:tcMar>
          </w:tcPr>
          <w:p w14:paraId="4B12DFB3" w14:textId="63D0C1D3" w:rsidR="00381847" w:rsidRDefault="0002307D">
            <w:r w:rsidRPr="0002307D">
              <w:t>Accounting provides traceability and accountability by recording user and system activity. Green Pace requires logging of security-relevant events such as user logins, database changes, creation or removal of users, access level changes, and file access. Accounting supports threat detection, forensic analysis, and audit compliance by maintaining accurate records of system activity. Logs must be protected from unauthorized modification and retained according to organizational policy.</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lastRenderedPageBreak/>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7" w:name="_Toc219278740"/>
      <w:r>
        <w:t>Map the Principles</w:t>
      </w:r>
      <w:bookmarkEnd w:id="27"/>
      <w:r>
        <w:rPr>
          <w:i/>
        </w:rPr>
        <w:t xml:space="preserve"> </w:t>
      </w:r>
    </w:p>
    <w:p w14:paraId="0E4AA3D0" w14:textId="77777777" w:rsidR="00381847" w:rsidRDefault="00E769D9">
      <w:pPr>
        <w:ind w:left="720"/>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2147A1B8" w14:textId="66CC625D" w:rsidR="00712930" w:rsidRDefault="00712930" w:rsidP="00712930">
      <w:pPr>
        <w:pStyle w:val="ListBullet"/>
      </w:pPr>
      <w:r>
        <w:t>Each coding standard defined in this policy is supported by one or more of the ten core security principles. For example, standards addressing data type correctness, integer overflow, string safety, and input/output safety directly support the principle of validating input data by preventing unsafe values from entering application logic. Memory protection, concurrency, and exception handling standards reinforce defense in depth by reducing the likelihood that a single failure results in system compromise.</w:t>
      </w:r>
    </w:p>
    <w:p w14:paraId="22A3EAF2" w14:textId="5413C7BD" w:rsidR="00712930" w:rsidRDefault="00712930" w:rsidP="00712930">
      <w:pPr>
        <w:pStyle w:val="ListBullet"/>
      </w:pPr>
      <w:r>
        <w:t>Standards related to SQL injection, secure randomness, and output sanitization align with the principle of sanitizing data sent to other systems by ensuring that untrusted input is treated strictly as data. The use of automated detection tools and continuous testing supports effective quality assurance techniques and reinforces adherence to a secure coding standard. Together, these mappings demonstrate that Green Pace’s security policy is grounded in widely accepted security principles and implemented consistently across development and operations.</w:t>
      </w:r>
    </w:p>
    <w:p w14:paraId="29F85890" w14:textId="77777777" w:rsidR="00967E54" w:rsidRDefault="00967E54" w:rsidP="00967E54">
      <w:pPr>
        <w:pStyle w:val="Heading2"/>
      </w:pPr>
    </w:p>
    <w:p w14:paraId="111B0342" w14:textId="602FEF33" w:rsidR="00967E54" w:rsidRDefault="00967E54" w:rsidP="00967E54">
      <w:pPr>
        <w:pStyle w:val="Heading2"/>
      </w:pPr>
      <w:r>
        <w:t>Map the Principles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0"/>
        <w:gridCol w:w="1283"/>
        <w:gridCol w:w="2369"/>
        <w:gridCol w:w="5608"/>
      </w:tblGrid>
      <w:tr w:rsidR="00967E54" w:rsidRPr="00967E54" w14:paraId="5F9319A2" w14:textId="77777777" w:rsidTr="00967E54">
        <w:trPr>
          <w:tblHeader/>
          <w:tblCellSpacing w:w="15" w:type="dxa"/>
        </w:trPr>
        <w:tc>
          <w:tcPr>
            <w:tcW w:w="0" w:type="auto"/>
            <w:vAlign w:val="center"/>
            <w:hideMark/>
          </w:tcPr>
          <w:p w14:paraId="5458A3BD" w14:textId="77777777" w:rsidR="00967E54" w:rsidRPr="00967E54" w:rsidRDefault="00967E54">
            <w:pPr>
              <w:jc w:val="center"/>
              <w:rPr>
                <w:rFonts w:asciiTheme="majorHAnsi" w:hAnsiTheme="majorHAnsi" w:cstheme="majorHAnsi"/>
                <w:b/>
                <w:bCs/>
              </w:rPr>
            </w:pPr>
            <w:r w:rsidRPr="00967E54">
              <w:rPr>
                <w:rFonts w:asciiTheme="majorHAnsi" w:hAnsiTheme="majorHAnsi" w:cstheme="majorHAnsi"/>
                <w:b/>
                <w:bCs/>
              </w:rPr>
              <w:t>Coding Standard</w:t>
            </w:r>
          </w:p>
        </w:tc>
        <w:tc>
          <w:tcPr>
            <w:tcW w:w="0" w:type="auto"/>
            <w:vAlign w:val="center"/>
            <w:hideMark/>
          </w:tcPr>
          <w:p w14:paraId="678E5C4E" w14:textId="77777777" w:rsidR="00967E54" w:rsidRPr="00967E54" w:rsidRDefault="00967E54">
            <w:pPr>
              <w:jc w:val="center"/>
              <w:rPr>
                <w:rFonts w:asciiTheme="majorHAnsi" w:hAnsiTheme="majorHAnsi" w:cstheme="majorHAnsi"/>
                <w:b/>
                <w:bCs/>
              </w:rPr>
            </w:pPr>
            <w:r w:rsidRPr="00967E54">
              <w:rPr>
                <w:rFonts w:asciiTheme="majorHAnsi" w:hAnsiTheme="majorHAnsi" w:cstheme="majorHAnsi"/>
                <w:b/>
                <w:bCs/>
              </w:rPr>
              <w:t>Principle Number(s)</w:t>
            </w:r>
          </w:p>
        </w:tc>
        <w:tc>
          <w:tcPr>
            <w:tcW w:w="0" w:type="auto"/>
            <w:vAlign w:val="center"/>
            <w:hideMark/>
          </w:tcPr>
          <w:p w14:paraId="5B780396" w14:textId="77777777" w:rsidR="00967E54" w:rsidRPr="00967E54" w:rsidRDefault="00967E54">
            <w:pPr>
              <w:jc w:val="center"/>
              <w:rPr>
                <w:rFonts w:asciiTheme="majorHAnsi" w:hAnsiTheme="majorHAnsi" w:cstheme="majorHAnsi"/>
                <w:b/>
                <w:bCs/>
              </w:rPr>
            </w:pPr>
            <w:r w:rsidRPr="00967E54">
              <w:rPr>
                <w:rFonts w:asciiTheme="majorHAnsi" w:hAnsiTheme="majorHAnsi" w:cstheme="majorHAnsi"/>
                <w:b/>
                <w:bCs/>
              </w:rPr>
              <w:t>Principle Name(s)</w:t>
            </w:r>
          </w:p>
        </w:tc>
        <w:tc>
          <w:tcPr>
            <w:tcW w:w="0" w:type="auto"/>
            <w:vAlign w:val="center"/>
            <w:hideMark/>
          </w:tcPr>
          <w:p w14:paraId="262E76DF" w14:textId="77777777" w:rsidR="00967E54" w:rsidRPr="00967E54" w:rsidRDefault="00967E54">
            <w:pPr>
              <w:jc w:val="center"/>
              <w:rPr>
                <w:rFonts w:asciiTheme="majorHAnsi" w:hAnsiTheme="majorHAnsi" w:cstheme="majorHAnsi"/>
                <w:b/>
                <w:bCs/>
              </w:rPr>
            </w:pPr>
            <w:r w:rsidRPr="00967E54">
              <w:rPr>
                <w:rFonts w:asciiTheme="majorHAnsi" w:hAnsiTheme="majorHAnsi" w:cstheme="majorHAnsi"/>
                <w:b/>
                <w:bCs/>
              </w:rPr>
              <w:t>Justification (How the Principle Supports the Standard)</w:t>
            </w:r>
          </w:p>
        </w:tc>
      </w:tr>
      <w:tr w:rsidR="00967E54" w:rsidRPr="00967E54" w14:paraId="27352B56" w14:textId="77777777" w:rsidTr="00967E54">
        <w:trPr>
          <w:tblCellSpacing w:w="15" w:type="dxa"/>
        </w:trPr>
        <w:tc>
          <w:tcPr>
            <w:tcW w:w="0" w:type="auto"/>
            <w:vAlign w:val="center"/>
            <w:hideMark/>
          </w:tcPr>
          <w:p w14:paraId="294B46C7"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STD-001-CPP (Data Type)</w:t>
            </w:r>
          </w:p>
        </w:tc>
        <w:tc>
          <w:tcPr>
            <w:tcW w:w="0" w:type="auto"/>
            <w:vAlign w:val="center"/>
            <w:hideMark/>
          </w:tcPr>
          <w:p w14:paraId="47E6FB7C"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1, 9, 10</w:t>
            </w:r>
          </w:p>
        </w:tc>
        <w:tc>
          <w:tcPr>
            <w:tcW w:w="0" w:type="auto"/>
            <w:vAlign w:val="center"/>
            <w:hideMark/>
          </w:tcPr>
          <w:p w14:paraId="034AB0EC"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Validate Input Data; Use Effective Quality Assurance Techniques; Adopt a Secure Coding Standard</w:t>
            </w:r>
          </w:p>
        </w:tc>
        <w:tc>
          <w:tcPr>
            <w:tcW w:w="0" w:type="auto"/>
            <w:vAlign w:val="center"/>
            <w:hideMark/>
          </w:tcPr>
          <w:p w14:paraId="6371FE49"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Validating values before conversion prevents unsafe casts and unexpected sign or truncation behavior. QA techniques such as static analysis and code review detect risky conversions early. A secure coding standard ensures consistent safe type usage across the codebase.</w:t>
            </w:r>
          </w:p>
        </w:tc>
      </w:tr>
      <w:tr w:rsidR="00967E54" w:rsidRPr="00967E54" w14:paraId="5EB806C6" w14:textId="77777777" w:rsidTr="00967E54">
        <w:trPr>
          <w:tblCellSpacing w:w="15" w:type="dxa"/>
        </w:trPr>
        <w:tc>
          <w:tcPr>
            <w:tcW w:w="0" w:type="auto"/>
            <w:vAlign w:val="center"/>
            <w:hideMark/>
          </w:tcPr>
          <w:p w14:paraId="3DCC538A"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STD-002-CPP (Data Value)</w:t>
            </w:r>
          </w:p>
        </w:tc>
        <w:tc>
          <w:tcPr>
            <w:tcW w:w="0" w:type="auto"/>
            <w:vAlign w:val="center"/>
            <w:hideMark/>
          </w:tcPr>
          <w:p w14:paraId="62ADB20B"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1, 2, 9</w:t>
            </w:r>
          </w:p>
        </w:tc>
        <w:tc>
          <w:tcPr>
            <w:tcW w:w="0" w:type="auto"/>
            <w:vAlign w:val="center"/>
            <w:hideMark/>
          </w:tcPr>
          <w:p w14:paraId="3C9432D4"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Validate Input Data; Heed Compiler Warnings; Use Effective Quality Assurance Techniques</w:t>
            </w:r>
          </w:p>
        </w:tc>
        <w:tc>
          <w:tcPr>
            <w:tcW w:w="0" w:type="auto"/>
            <w:vAlign w:val="center"/>
            <w:hideMark/>
          </w:tcPr>
          <w:p w14:paraId="1C6EB8E6"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Input validation and bounds checking prevent overflow and underflow from corrupting program logic or memory sizes. Compiler warnings help identify risky arithmetic and conversions. QA techniques catch edge cases through analysis and testing before release.</w:t>
            </w:r>
          </w:p>
        </w:tc>
      </w:tr>
      <w:tr w:rsidR="00967E54" w:rsidRPr="00967E54" w14:paraId="6B59CBBC" w14:textId="77777777" w:rsidTr="00967E54">
        <w:trPr>
          <w:tblCellSpacing w:w="15" w:type="dxa"/>
        </w:trPr>
        <w:tc>
          <w:tcPr>
            <w:tcW w:w="0" w:type="auto"/>
            <w:vAlign w:val="center"/>
            <w:hideMark/>
          </w:tcPr>
          <w:p w14:paraId="54E8D51C"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STD-003-CPP (String Correctness)</w:t>
            </w:r>
          </w:p>
        </w:tc>
        <w:tc>
          <w:tcPr>
            <w:tcW w:w="0" w:type="auto"/>
            <w:vAlign w:val="center"/>
            <w:hideMark/>
          </w:tcPr>
          <w:p w14:paraId="034484B1"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1, 4, 9</w:t>
            </w:r>
          </w:p>
        </w:tc>
        <w:tc>
          <w:tcPr>
            <w:tcW w:w="0" w:type="auto"/>
            <w:vAlign w:val="center"/>
            <w:hideMark/>
          </w:tcPr>
          <w:p w14:paraId="76A334E4"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Validate Input Data; Keep It Simple; Use Effective Quality Assurance Techniques</w:t>
            </w:r>
          </w:p>
        </w:tc>
        <w:tc>
          <w:tcPr>
            <w:tcW w:w="0" w:type="auto"/>
            <w:vAlign w:val="center"/>
            <w:hideMark/>
          </w:tcPr>
          <w:p w14:paraId="6E3110AE"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Validating string length and enforcing explicit bounds prevents out-of-bounds reads and memory corruption. Simple, consistent string handling reduces implementation errors. QA techniques and static analysis detect unsafe string operations and prevent regressions.</w:t>
            </w:r>
          </w:p>
        </w:tc>
      </w:tr>
      <w:tr w:rsidR="00967E54" w:rsidRPr="00967E54" w14:paraId="589A5150" w14:textId="77777777" w:rsidTr="00967E54">
        <w:trPr>
          <w:tblCellSpacing w:w="15" w:type="dxa"/>
        </w:trPr>
        <w:tc>
          <w:tcPr>
            <w:tcW w:w="0" w:type="auto"/>
            <w:vAlign w:val="center"/>
            <w:hideMark/>
          </w:tcPr>
          <w:p w14:paraId="6EE9D41E"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lastRenderedPageBreak/>
              <w:t>STD-004-CPP (SQL Injection)</w:t>
            </w:r>
          </w:p>
        </w:tc>
        <w:tc>
          <w:tcPr>
            <w:tcW w:w="0" w:type="auto"/>
            <w:vAlign w:val="center"/>
            <w:hideMark/>
          </w:tcPr>
          <w:p w14:paraId="1B7B8799"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1, 7, 8</w:t>
            </w:r>
          </w:p>
        </w:tc>
        <w:tc>
          <w:tcPr>
            <w:tcW w:w="0" w:type="auto"/>
            <w:vAlign w:val="center"/>
            <w:hideMark/>
          </w:tcPr>
          <w:p w14:paraId="6D0DC66E"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Validate Input Data; Sanitize Data Sent to Other Systems; Practice Defense in Depth</w:t>
            </w:r>
          </w:p>
        </w:tc>
        <w:tc>
          <w:tcPr>
            <w:tcW w:w="0" w:type="auto"/>
            <w:vAlign w:val="center"/>
            <w:hideMark/>
          </w:tcPr>
          <w:p w14:paraId="44825F99"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Input is treated as untrusted and must not be interpreted as SQL logic. Parameterized queries ensure data is safely handled by the database system. Defense in depth is supported through layered controls such as least privilege database access, validation, and logging.</w:t>
            </w:r>
          </w:p>
        </w:tc>
      </w:tr>
      <w:tr w:rsidR="00967E54" w:rsidRPr="00967E54" w14:paraId="39023662" w14:textId="77777777" w:rsidTr="00967E54">
        <w:trPr>
          <w:tblCellSpacing w:w="15" w:type="dxa"/>
        </w:trPr>
        <w:tc>
          <w:tcPr>
            <w:tcW w:w="0" w:type="auto"/>
            <w:vAlign w:val="center"/>
            <w:hideMark/>
          </w:tcPr>
          <w:p w14:paraId="332E5702"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STD-005-CPP (Memory Protection)</w:t>
            </w:r>
          </w:p>
        </w:tc>
        <w:tc>
          <w:tcPr>
            <w:tcW w:w="0" w:type="auto"/>
            <w:vAlign w:val="center"/>
            <w:hideMark/>
          </w:tcPr>
          <w:p w14:paraId="13CCC59D"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6, 8, 10</w:t>
            </w:r>
          </w:p>
        </w:tc>
        <w:tc>
          <w:tcPr>
            <w:tcW w:w="0" w:type="auto"/>
            <w:vAlign w:val="center"/>
            <w:hideMark/>
          </w:tcPr>
          <w:p w14:paraId="31C5E25D"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Adhere to the Principle of Least Privilege; Practice Defense in Depth; Adopt a Secure Coding Standard</w:t>
            </w:r>
          </w:p>
        </w:tc>
        <w:tc>
          <w:tcPr>
            <w:tcW w:w="0" w:type="auto"/>
            <w:vAlign w:val="center"/>
            <w:hideMark/>
          </w:tcPr>
          <w:p w14:paraId="0F89EAD2"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Least privilege limits the impact of memory-related failures by reducing what compromised code can access. Defense in depth is strengthened by using RAII and smart pointers in addition to analysis tools. A secure coding standard enforces consistent safe memory ownership patterns.</w:t>
            </w:r>
          </w:p>
        </w:tc>
      </w:tr>
      <w:tr w:rsidR="00967E54" w:rsidRPr="00967E54" w14:paraId="232451B3" w14:textId="77777777" w:rsidTr="00967E54">
        <w:trPr>
          <w:tblCellSpacing w:w="15" w:type="dxa"/>
        </w:trPr>
        <w:tc>
          <w:tcPr>
            <w:tcW w:w="0" w:type="auto"/>
            <w:vAlign w:val="center"/>
            <w:hideMark/>
          </w:tcPr>
          <w:p w14:paraId="24ED1B01"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STD-006-CPP (Assertions)</w:t>
            </w:r>
          </w:p>
        </w:tc>
        <w:tc>
          <w:tcPr>
            <w:tcW w:w="0" w:type="auto"/>
            <w:vAlign w:val="center"/>
            <w:hideMark/>
          </w:tcPr>
          <w:p w14:paraId="3731C131"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3, 4, 9</w:t>
            </w:r>
          </w:p>
        </w:tc>
        <w:tc>
          <w:tcPr>
            <w:tcW w:w="0" w:type="auto"/>
            <w:vAlign w:val="center"/>
            <w:hideMark/>
          </w:tcPr>
          <w:p w14:paraId="0ACD47C0"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Architect and Design for Security Policies; Keep It Simple; Use Effective Quality Assurance Techniques</w:t>
            </w:r>
          </w:p>
        </w:tc>
        <w:tc>
          <w:tcPr>
            <w:tcW w:w="0" w:type="auto"/>
            <w:vAlign w:val="center"/>
            <w:hideMark/>
          </w:tcPr>
          <w:p w14:paraId="00464727"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Security enforcement must be designed into runtime logic rather than optional debug-only checks. Keeping assertion usage simple avoids hidden side effects. QA techniques ensure required validation remains present and testable in release builds.</w:t>
            </w:r>
          </w:p>
        </w:tc>
      </w:tr>
      <w:tr w:rsidR="00967E54" w:rsidRPr="00967E54" w14:paraId="2DA63EDE" w14:textId="77777777" w:rsidTr="00967E54">
        <w:trPr>
          <w:tblCellSpacing w:w="15" w:type="dxa"/>
        </w:trPr>
        <w:tc>
          <w:tcPr>
            <w:tcW w:w="0" w:type="auto"/>
            <w:vAlign w:val="center"/>
            <w:hideMark/>
          </w:tcPr>
          <w:p w14:paraId="435F1226"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STD-007-CPP (Exceptions)</w:t>
            </w:r>
          </w:p>
        </w:tc>
        <w:tc>
          <w:tcPr>
            <w:tcW w:w="0" w:type="auto"/>
            <w:vAlign w:val="center"/>
            <w:hideMark/>
          </w:tcPr>
          <w:p w14:paraId="31482707"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4, 8, 9</w:t>
            </w:r>
          </w:p>
        </w:tc>
        <w:tc>
          <w:tcPr>
            <w:tcW w:w="0" w:type="auto"/>
            <w:vAlign w:val="center"/>
            <w:hideMark/>
          </w:tcPr>
          <w:p w14:paraId="380E0E9C"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Keep It Simple; Practice Defense in Depth; Use Effective Quality Assurance Techniques</w:t>
            </w:r>
          </w:p>
        </w:tc>
        <w:tc>
          <w:tcPr>
            <w:tcW w:w="0" w:type="auto"/>
            <w:vAlign w:val="center"/>
            <w:hideMark/>
          </w:tcPr>
          <w:p w14:paraId="0E535310"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Simple exception patterns reduce unstable control flow and missed cleanup. Defense in depth is supported by controlled failure behavior, logging, and preventing termination due to throwing destructors. QA techniques validate exception safety and prevent error hiding through catch-all misuse.</w:t>
            </w:r>
          </w:p>
        </w:tc>
      </w:tr>
      <w:tr w:rsidR="00967E54" w:rsidRPr="00967E54" w14:paraId="5430DA4A" w14:textId="77777777" w:rsidTr="00967E54">
        <w:trPr>
          <w:tblCellSpacing w:w="15" w:type="dxa"/>
        </w:trPr>
        <w:tc>
          <w:tcPr>
            <w:tcW w:w="0" w:type="auto"/>
            <w:vAlign w:val="center"/>
            <w:hideMark/>
          </w:tcPr>
          <w:p w14:paraId="5DC68B03"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STD-008-CPP (Concurrency)</w:t>
            </w:r>
          </w:p>
        </w:tc>
        <w:tc>
          <w:tcPr>
            <w:tcW w:w="0" w:type="auto"/>
            <w:vAlign w:val="center"/>
            <w:hideMark/>
          </w:tcPr>
          <w:p w14:paraId="24CFCD0E"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4, 8, 9</w:t>
            </w:r>
          </w:p>
        </w:tc>
        <w:tc>
          <w:tcPr>
            <w:tcW w:w="0" w:type="auto"/>
            <w:vAlign w:val="center"/>
            <w:hideMark/>
          </w:tcPr>
          <w:p w14:paraId="52FA5931"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Keep It Simple; Practice Defense in Depth; Use Effective Quality Assurance Techniques</w:t>
            </w:r>
          </w:p>
        </w:tc>
        <w:tc>
          <w:tcPr>
            <w:tcW w:w="0" w:type="auto"/>
            <w:vAlign w:val="center"/>
            <w:hideMark/>
          </w:tcPr>
          <w:p w14:paraId="693C9519"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Simple concurrency patterns reduce synchronization mistakes that cause races or deadlocks. Defense in depth is supported by locking, atomic operations, and safe ownership to prevent corruption of shared state. QA techniques such as static analysis and stress testing help detect concurrency defects early.</w:t>
            </w:r>
          </w:p>
        </w:tc>
      </w:tr>
      <w:tr w:rsidR="00967E54" w:rsidRPr="00967E54" w14:paraId="7C40B5F5" w14:textId="77777777" w:rsidTr="00967E54">
        <w:trPr>
          <w:tblCellSpacing w:w="15" w:type="dxa"/>
        </w:trPr>
        <w:tc>
          <w:tcPr>
            <w:tcW w:w="0" w:type="auto"/>
            <w:vAlign w:val="center"/>
            <w:hideMark/>
          </w:tcPr>
          <w:p w14:paraId="71332C89"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STD-009-CPP (Input/Output Safety)</w:t>
            </w:r>
          </w:p>
        </w:tc>
        <w:tc>
          <w:tcPr>
            <w:tcW w:w="0" w:type="auto"/>
            <w:vAlign w:val="center"/>
            <w:hideMark/>
          </w:tcPr>
          <w:p w14:paraId="534073F0"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1, 7, 8</w:t>
            </w:r>
          </w:p>
        </w:tc>
        <w:tc>
          <w:tcPr>
            <w:tcW w:w="0" w:type="auto"/>
            <w:vAlign w:val="center"/>
            <w:hideMark/>
          </w:tcPr>
          <w:p w14:paraId="6AAC94E1"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Validate Input Data; Sanitize Data Sent to Other Systems; Practice Defense in Depth</w:t>
            </w:r>
          </w:p>
        </w:tc>
        <w:tc>
          <w:tcPr>
            <w:tcW w:w="0" w:type="auto"/>
            <w:vAlign w:val="center"/>
            <w:hideMark/>
          </w:tcPr>
          <w:p w14:paraId="79D85BA5"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External input must not be interpreted as formatting instructions. Sanitizing output prevents downstream systems from executing or misinterpreting data. Defense in depth is achieved by combining safe output APIs, validation, and automated checks to reduce exploitation risk.</w:t>
            </w:r>
          </w:p>
        </w:tc>
      </w:tr>
      <w:tr w:rsidR="00967E54" w:rsidRPr="00967E54" w14:paraId="38DD97C8" w14:textId="77777777" w:rsidTr="00967E54">
        <w:trPr>
          <w:tblCellSpacing w:w="15" w:type="dxa"/>
        </w:trPr>
        <w:tc>
          <w:tcPr>
            <w:tcW w:w="0" w:type="auto"/>
            <w:vAlign w:val="center"/>
            <w:hideMark/>
          </w:tcPr>
          <w:p w14:paraId="5991834B"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STD-010-CPP (Secure Randomness)</w:t>
            </w:r>
          </w:p>
        </w:tc>
        <w:tc>
          <w:tcPr>
            <w:tcW w:w="0" w:type="auto"/>
            <w:vAlign w:val="center"/>
            <w:hideMark/>
          </w:tcPr>
          <w:p w14:paraId="3E66C7DC"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1, 8, 10</w:t>
            </w:r>
          </w:p>
        </w:tc>
        <w:tc>
          <w:tcPr>
            <w:tcW w:w="0" w:type="auto"/>
            <w:vAlign w:val="center"/>
            <w:hideMark/>
          </w:tcPr>
          <w:p w14:paraId="080E272E"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Validate Input Data; Practice Defense in Depth; Adopt a Secure Coding Standard</w:t>
            </w:r>
          </w:p>
        </w:tc>
        <w:tc>
          <w:tcPr>
            <w:tcW w:w="0" w:type="auto"/>
            <w:vAlign w:val="center"/>
            <w:hideMark/>
          </w:tcPr>
          <w:p w14:paraId="2201C48A" w14:textId="77777777" w:rsidR="00967E54" w:rsidRPr="00967E54" w:rsidRDefault="00967E54" w:rsidP="00967E54">
            <w:pPr>
              <w:jc w:val="center"/>
              <w:rPr>
                <w:rFonts w:asciiTheme="majorHAnsi" w:hAnsiTheme="majorHAnsi" w:cstheme="majorHAnsi"/>
                <w:sz w:val="22"/>
                <w:szCs w:val="22"/>
              </w:rPr>
            </w:pPr>
            <w:r w:rsidRPr="00967E54">
              <w:rPr>
                <w:rFonts w:asciiTheme="majorHAnsi" w:hAnsiTheme="majorHAnsi" w:cstheme="majorHAnsi"/>
                <w:sz w:val="22"/>
                <w:szCs w:val="22"/>
              </w:rPr>
              <w:t>Security-sensitive values must not be guessable, so weak randomness must be avoided. Defense in depth is supported by combining secure randomness with additional controls such as expiration, validation, and monitoring. A secure coding standard ensures approved randomness mechanisms are used consistently.</w:t>
            </w:r>
          </w:p>
        </w:tc>
      </w:tr>
    </w:tbl>
    <w:p w14:paraId="1C9854B0" w14:textId="77777777" w:rsidR="00D427F5" w:rsidRDefault="00D427F5" w:rsidP="00D427F5">
      <w:pPr>
        <w:pStyle w:val="ListBullet"/>
        <w:numPr>
          <w:ilvl w:val="0"/>
          <w:numId w:val="0"/>
        </w:numPr>
        <w:ind w:left="1440"/>
      </w:pP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6AC66C55" w:rsidR="00381847" w:rsidRDefault="00E769D9" w:rsidP="00967E54">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31" style="width:0;height:1.5pt" o:hralign="center" o:hrstd="t" o:hr="t" fillcolor="#a0a0a0" stroked="f"/>
        </w:pict>
      </w:r>
    </w:p>
    <w:p w14:paraId="0DC1CF25" w14:textId="77777777" w:rsidR="00381847" w:rsidRDefault="00E769D9" w:rsidP="0059536C">
      <w:pPr>
        <w:pStyle w:val="Heading2"/>
      </w:pPr>
      <w:bookmarkStart w:id="28" w:name="_Toc219278741"/>
      <w:r>
        <w:t>Audit Controls and Management</w:t>
      </w:r>
      <w:bookmarkEnd w:id="28"/>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9" w:name="_Toc219278742"/>
      <w:r>
        <w:t>Enforcement</w:t>
      </w:r>
      <w:bookmarkEnd w:id="29"/>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30" w:name="_Toc219278743"/>
      <w:r>
        <w:t>Exceptions Process</w:t>
      </w:r>
      <w:bookmarkEnd w:id="30"/>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31" w:name="_Toc219278744"/>
      <w:r>
        <w:lastRenderedPageBreak/>
        <w:t>Distribution</w:t>
      </w:r>
      <w:bookmarkEnd w:id="31"/>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2" w:name="_Toc219278745"/>
      <w:r>
        <w:t>Policy Change Control</w:t>
      </w:r>
      <w:bookmarkEnd w:id="32"/>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3" w:name="_Toc219278746"/>
      <w:r>
        <w:t>Policy Version History</w:t>
      </w:r>
      <w:bookmarkEnd w:id="33"/>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4592AF25" w:rsidR="00381847" w:rsidRDefault="00712930">
            <w:r>
              <w:t>1.1</w:t>
            </w:r>
          </w:p>
        </w:tc>
        <w:tc>
          <w:tcPr>
            <w:tcW w:w="1530" w:type="dxa"/>
          </w:tcPr>
          <w:p w14:paraId="1DC436A6" w14:textId="3D690082" w:rsidR="00381847" w:rsidRDefault="00712930">
            <w:pPr>
              <w:cnfStyle w:val="000000000000" w:firstRow="0" w:lastRow="0" w:firstColumn="0" w:lastColumn="0" w:oddVBand="0" w:evenVBand="0" w:oddHBand="0" w:evenHBand="0" w:firstRowFirstColumn="0" w:firstRowLastColumn="0" w:lastRowFirstColumn="0" w:lastRowLastColumn="0"/>
            </w:pPr>
            <w:r>
              <w:t>02/04/2026</w:t>
            </w:r>
          </w:p>
        </w:tc>
        <w:tc>
          <w:tcPr>
            <w:tcW w:w="3510" w:type="dxa"/>
          </w:tcPr>
          <w:p w14:paraId="0B713D2C" w14:textId="7F44E9F0" w:rsidR="00381847" w:rsidRDefault="00712930">
            <w:pPr>
              <w:cnfStyle w:val="000000000000" w:firstRow="0" w:lastRow="0" w:firstColumn="0" w:lastColumn="0" w:oddVBand="0" w:evenVBand="0" w:oddHBand="0" w:evenHBand="0" w:firstRowFirstColumn="0" w:firstRowLastColumn="0" w:lastRowFirstColumn="0" w:lastRowLastColumn="0"/>
            </w:pPr>
            <w:r w:rsidRPr="00712930">
              <w:t>Completed Project One security policy updates</w:t>
            </w:r>
          </w:p>
        </w:tc>
        <w:tc>
          <w:tcPr>
            <w:tcW w:w="1923" w:type="dxa"/>
          </w:tcPr>
          <w:p w14:paraId="124483AC" w14:textId="1EE52485" w:rsidR="00381847" w:rsidRDefault="00712930">
            <w:pPr>
              <w:cnfStyle w:val="000000000000" w:firstRow="0" w:lastRow="0" w:firstColumn="0" w:lastColumn="0" w:oddVBand="0" w:evenVBand="0" w:oddHBand="0" w:evenHBand="0" w:firstRowFirstColumn="0" w:firstRowLastColumn="0" w:lastRowFirstColumn="0" w:lastRowLastColumn="0"/>
            </w:pPr>
            <w:r>
              <w:t>Cortney Messinger</w:t>
            </w:r>
          </w:p>
        </w:tc>
        <w:tc>
          <w:tcPr>
            <w:tcW w:w="2077" w:type="dxa"/>
          </w:tcPr>
          <w:p w14:paraId="697C2A49" w14:textId="50C6B5A1" w:rsidR="00381847" w:rsidRDefault="00712930">
            <w:pPr>
              <w:cnfStyle w:val="000000000000" w:firstRow="0" w:lastRow="0" w:firstColumn="0" w:lastColumn="0" w:oddVBand="0" w:evenVBand="0" w:oddHBand="0" w:evenHBand="0" w:firstRowFirstColumn="0" w:firstRowLastColumn="0" w:lastRowFirstColumn="0" w:lastRowLastColumn="0"/>
            </w:pPr>
            <w:r w:rsidRPr="00712930">
              <w:t>CISO</w:t>
            </w:r>
          </w:p>
        </w:tc>
      </w:tr>
    </w:tbl>
    <w:p w14:paraId="4D8E66CD" w14:textId="77777777" w:rsidR="00381847" w:rsidRDefault="00381847"/>
    <w:p w14:paraId="6B0AA57B" w14:textId="0EB3CA4B" w:rsidR="00381847" w:rsidRDefault="00E769D9" w:rsidP="0059536C">
      <w:pPr>
        <w:pStyle w:val="Heading2"/>
      </w:pPr>
      <w:bookmarkStart w:id="34" w:name="_Toc219278747"/>
      <w:r>
        <w:t>Appendix A Lookups</w:t>
      </w:r>
      <w:bookmarkEnd w:id="34"/>
    </w:p>
    <w:p w14:paraId="2264544C" w14:textId="77777777" w:rsidR="00171556" w:rsidRPr="00171556" w:rsidRDefault="00171556" w:rsidP="00171556"/>
    <w:p w14:paraId="127B45D0" w14:textId="7E02B229" w:rsidR="00381847" w:rsidRDefault="00E769D9" w:rsidP="0059536C">
      <w:pPr>
        <w:pStyle w:val="Heading3"/>
      </w:pPr>
      <w:bookmarkStart w:id="35" w:name="_Toc219278748"/>
      <w:r>
        <w:t>Approved C/C++ Language Acronyms</w:t>
      </w:r>
      <w:bookmarkEnd w:id="35"/>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p w14:paraId="3D06A533" w14:textId="77777777" w:rsidR="00BD6714" w:rsidRDefault="00BD6714"/>
    <w:p w14:paraId="69717902" w14:textId="343FB704" w:rsidR="00BD6714" w:rsidRDefault="00BD6714" w:rsidP="00BD6714">
      <w:pPr>
        <w:pStyle w:val="Heading1"/>
      </w:pPr>
      <w:bookmarkStart w:id="36" w:name="_Toc219278749"/>
      <w:r>
        <w:t>Citations</w:t>
      </w:r>
      <w:bookmarkEnd w:id="36"/>
    </w:p>
    <w:p w14:paraId="0902BD2D" w14:textId="77777777" w:rsidR="00BD6714" w:rsidRDefault="00BD6714" w:rsidP="00BD6714">
      <w:pPr>
        <w:pStyle w:val="ListParagraph"/>
        <w:numPr>
          <w:ilvl w:val="0"/>
          <w:numId w:val="18"/>
        </w:numPr>
      </w:pPr>
      <w:r w:rsidRPr="00BD6714">
        <w:t xml:space="preserve">Carnegie Mellon University. (n.d.). </w:t>
      </w:r>
      <w:r w:rsidRPr="00BD6714">
        <w:rPr>
          <w:i/>
          <w:iCs/>
        </w:rPr>
        <w:t>CERT C++ coding standard</w:t>
      </w:r>
      <w:r w:rsidRPr="00BD6714">
        <w:t>. Software Engineering Institute.</w:t>
      </w:r>
      <w:r w:rsidRPr="00BD6714">
        <w:br/>
      </w:r>
      <w:hyperlink r:id="rId15" w:history="1">
        <w:r w:rsidRPr="007566C1">
          <w:rPr>
            <w:rStyle w:val="Hyperlink"/>
          </w:rPr>
          <w:t>https://wiki.sei.cmu.edu/confluence/spaces/cplusplus/overview</w:t>
        </w:r>
      </w:hyperlink>
    </w:p>
    <w:p w14:paraId="492013EC" w14:textId="77777777" w:rsidR="00BD6714" w:rsidRDefault="00BD6714" w:rsidP="00BD6714">
      <w:pPr>
        <w:pStyle w:val="ListParagraph"/>
        <w:numPr>
          <w:ilvl w:val="0"/>
          <w:numId w:val="18"/>
        </w:numPr>
      </w:pPr>
      <w:r w:rsidRPr="00BD6714">
        <w:t xml:space="preserve">Carnegie Mellon University. (n.d.). </w:t>
      </w:r>
      <w:r w:rsidRPr="00BD6714">
        <w:rPr>
          <w:i/>
          <w:iCs/>
        </w:rPr>
        <w:t>CERT C coding standard</w:t>
      </w:r>
      <w:r w:rsidRPr="00BD6714">
        <w:t>. Software Engineering Institute.</w:t>
      </w:r>
      <w:r w:rsidRPr="00BD6714">
        <w:br/>
      </w:r>
      <w:hyperlink r:id="rId16" w:tgtFrame="_new" w:history="1">
        <w:r w:rsidRPr="00BD6714">
          <w:rPr>
            <w:rStyle w:val="Hyperlink"/>
          </w:rPr>
          <w:t>https://wiki.sei.cmu.edu/confluence/display/c</w:t>
        </w:r>
      </w:hyperlink>
    </w:p>
    <w:p w14:paraId="6EA9123C" w14:textId="77777777" w:rsidR="00BD6714" w:rsidRDefault="00BD6714" w:rsidP="00BD6714">
      <w:pPr>
        <w:pStyle w:val="ListParagraph"/>
        <w:numPr>
          <w:ilvl w:val="0"/>
          <w:numId w:val="18"/>
        </w:numPr>
      </w:pPr>
      <w:r w:rsidRPr="00BD6714">
        <w:t xml:space="preserve">Software Engineering Institute. (2016). </w:t>
      </w:r>
      <w:r w:rsidRPr="00BD6714">
        <w:rPr>
          <w:i/>
          <w:iCs/>
        </w:rPr>
        <w:t>The CERT C++ coding standard</w:t>
      </w:r>
      <w:r w:rsidRPr="00BD6714">
        <w:t xml:space="preserve"> (2nd ed.). Carnegie Mellon University.</w:t>
      </w:r>
      <w:r>
        <w:t xml:space="preserve"> </w:t>
      </w:r>
      <w:hyperlink r:id="rId17" w:history="1">
        <w:r w:rsidRPr="007566C1">
          <w:rPr>
            <w:rStyle w:val="Hyperlink"/>
          </w:rPr>
          <w:t>https://wiki.sei.cmu.edu/confluence/spaces/cplusplus/overview</w:t>
        </w:r>
      </w:hyperlink>
    </w:p>
    <w:p w14:paraId="672D885F" w14:textId="77777777" w:rsidR="00BD6714" w:rsidRPr="00BD6714" w:rsidRDefault="00BD6714" w:rsidP="00BD6714">
      <w:pPr>
        <w:pStyle w:val="ListParagraph"/>
      </w:pPr>
    </w:p>
    <w:p w14:paraId="08C502A2" w14:textId="77777777" w:rsidR="00BD6714" w:rsidRDefault="00BD6714"/>
    <w:sectPr w:rsidR="00BD6714" w:rsidSect="00967E54">
      <w:headerReference w:type="default" r:id="rId18"/>
      <w:footerReference w:type="default" r:id="rId19"/>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06FD0" w14:textId="77777777" w:rsidR="00BE7FB2" w:rsidRDefault="00BE7FB2">
      <w:r>
        <w:separator/>
      </w:r>
    </w:p>
  </w:endnote>
  <w:endnote w:type="continuationSeparator" w:id="0">
    <w:p w14:paraId="64622448" w14:textId="77777777" w:rsidR="00BE7FB2" w:rsidRDefault="00BE7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80C6C" w14:textId="77777777" w:rsidR="00BE7FB2" w:rsidRDefault="00BE7FB2">
      <w:r>
        <w:separator/>
      </w:r>
    </w:p>
  </w:footnote>
  <w:footnote w:type="continuationSeparator" w:id="0">
    <w:p w14:paraId="14B799C4" w14:textId="77777777" w:rsidR="00BE7FB2" w:rsidRDefault="00BE7F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1EBDE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0411963"/>
    <w:multiLevelType w:val="hybridMultilevel"/>
    <w:tmpl w:val="7512C26C"/>
    <w:lvl w:ilvl="0" w:tplc="8ED8969C">
      <w:start w:val="9"/>
      <w:numFmt w:val="bullet"/>
      <w:lvlText w:val=""/>
      <w:lvlJc w:val="left"/>
      <w:pPr>
        <w:ind w:left="1080" w:hanging="360"/>
      </w:pPr>
      <w:rPr>
        <w:rFonts w:ascii="Symbol" w:eastAsia="Calibri" w:hAnsi="Symbol"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E5F683C"/>
    <w:multiLevelType w:val="hybridMultilevel"/>
    <w:tmpl w:val="34F87FE8"/>
    <w:lvl w:ilvl="0" w:tplc="C5447998">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7"/>
  </w:num>
  <w:num w:numId="2" w16cid:durableId="1616717235">
    <w:abstractNumId w:val="13"/>
  </w:num>
  <w:num w:numId="3" w16cid:durableId="168524394">
    <w:abstractNumId w:val="18"/>
  </w:num>
  <w:num w:numId="4" w16cid:durableId="1979727618">
    <w:abstractNumId w:val="11"/>
  </w:num>
  <w:num w:numId="5" w16cid:durableId="1440562702">
    <w:abstractNumId w:val="10"/>
  </w:num>
  <w:num w:numId="6" w16cid:durableId="1579948073">
    <w:abstractNumId w:val="16"/>
  </w:num>
  <w:num w:numId="7" w16cid:durableId="755051930">
    <w:abstractNumId w:val="15"/>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883831770">
    <w:abstractNumId w:val="14"/>
  </w:num>
  <w:num w:numId="19" w16cid:durableId="5415551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2307D"/>
    <w:rsid w:val="00052C20"/>
    <w:rsid w:val="0008274A"/>
    <w:rsid w:val="000C3348"/>
    <w:rsid w:val="001646BD"/>
    <w:rsid w:val="00171556"/>
    <w:rsid w:val="00192176"/>
    <w:rsid w:val="001D4766"/>
    <w:rsid w:val="002301CC"/>
    <w:rsid w:val="002474B4"/>
    <w:rsid w:val="002504A7"/>
    <w:rsid w:val="002B23D7"/>
    <w:rsid w:val="00301D9D"/>
    <w:rsid w:val="00332392"/>
    <w:rsid w:val="00381847"/>
    <w:rsid w:val="00382D65"/>
    <w:rsid w:val="003B0A5C"/>
    <w:rsid w:val="003B0B43"/>
    <w:rsid w:val="003C2366"/>
    <w:rsid w:val="003D6F4A"/>
    <w:rsid w:val="004E12CE"/>
    <w:rsid w:val="0056581A"/>
    <w:rsid w:val="0059536C"/>
    <w:rsid w:val="005A3503"/>
    <w:rsid w:val="005A4DDA"/>
    <w:rsid w:val="005B7417"/>
    <w:rsid w:val="005C0C1A"/>
    <w:rsid w:val="005E133E"/>
    <w:rsid w:val="00693133"/>
    <w:rsid w:val="006D38A7"/>
    <w:rsid w:val="006F7CCE"/>
    <w:rsid w:val="007051F6"/>
    <w:rsid w:val="00712930"/>
    <w:rsid w:val="0073307D"/>
    <w:rsid w:val="007358EF"/>
    <w:rsid w:val="007D635D"/>
    <w:rsid w:val="008000AE"/>
    <w:rsid w:val="008077E1"/>
    <w:rsid w:val="008673EA"/>
    <w:rsid w:val="00895AA1"/>
    <w:rsid w:val="008A2ECE"/>
    <w:rsid w:val="008C3FC6"/>
    <w:rsid w:val="008D5A8D"/>
    <w:rsid w:val="00967E54"/>
    <w:rsid w:val="00973B67"/>
    <w:rsid w:val="009975FA"/>
    <w:rsid w:val="009B710E"/>
    <w:rsid w:val="009F1B64"/>
    <w:rsid w:val="009F7011"/>
    <w:rsid w:val="00A04F5E"/>
    <w:rsid w:val="00A64600"/>
    <w:rsid w:val="00AE1DE4"/>
    <w:rsid w:val="00B21AEC"/>
    <w:rsid w:val="00B37349"/>
    <w:rsid w:val="00B475A1"/>
    <w:rsid w:val="00B83D35"/>
    <w:rsid w:val="00B92A44"/>
    <w:rsid w:val="00BC2B54"/>
    <w:rsid w:val="00BD6714"/>
    <w:rsid w:val="00BE7FB2"/>
    <w:rsid w:val="00C73007"/>
    <w:rsid w:val="00CB2327"/>
    <w:rsid w:val="00CC415B"/>
    <w:rsid w:val="00CE3A73"/>
    <w:rsid w:val="00D211BA"/>
    <w:rsid w:val="00D30268"/>
    <w:rsid w:val="00D427F5"/>
    <w:rsid w:val="00E170F5"/>
    <w:rsid w:val="00E31CA4"/>
    <w:rsid w:val="00E54E9E"/>
    <w:rsid w:val="00E769D9"/>
    <w:rsid w:val="00E910C0"/>
    <w:rsid w:val="00EF5376"/>
    <w:rsid w:val="00F51FA8"/>
    <w:rsid w:val="00F72634"/>
    <w:rsid w:val="00FF5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BD6714"/>
    <w:rPr>
      <w:color w:val="605E5C"/>
      <w:shd w:val="clear" w:color="auto" w:fill="E1DFDD"/>
    </w:rPr>
  </w:style>
  <w:style w:type="paragraph" w:styleId="TOC4">
    <w:name w:val="toc 4"/>
    <w:basedOn w:val="Normal"/>
    <w:next w:val="Normal"/>
    <w:autoRedefine/>
    <w:uiPriority w:val="39"/>
    <w:unhideWhenUsed/>
    <w:rsid w:val="00BD6714"/>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wiki.sei.cmu.edu/confluence/spaces/cplusplus/overview" TargetMode="External"/><Relationship Id="rId2" Type="http://schemas.openxmlformats.org/officeDocument/2006/relationships/customXml" Target="../customXml/item2.xml"/><Relationship Id="rId16" Type="http://schemas.openxmlformats.org/officeDocument/2006/relationships/hyperlink" Target="https://wiki.sei.cmu.edu/confluence/display/c"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iki.sei.cmu.edu/confluence/spaces/cplusplus/overview"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33</Pages>
  <Words>8756</Words>
  <Characters>51748</Characters>
  <Application>Microsoft Office Word</Application>
  <DocSecurity>0</DocSecurity>
  <Lines>2464</Lines>
  <Paragraphs>2086</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58418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Cortney Messinger</cp:lastModifiedBy>
  <cp:revision>36</cp:revision>
  <dcterms:created xsi:type="dcterms:W3CDTF">2020-11-20T18:42:00Z</dcterms:created>
  <dcterms:modified xsi:type="dcterms:W3CDTF">2026-02-04T14:40:00Z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