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02226C7" w14:textId="77777777" w:rsidR="00495902" w:rsidRDefault="00C21F1B" w:rsidP="00495902">
      <w:pPr>
        <w:pStyle w:val="Cm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6F5D5" wp14:editId="20B1FD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678940"/>
            <wp:effectExtent l="0" t="0" r="9525" b="0"/>
            <wp:wrapTopAndBottom/>
            <wp:docPr id="1" name="Kép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.672%" b="-2.489%"/>
                    <a:stretch/>
                  </pic:blipFill>
                  <pic:spPr bwMode="auto">
                    <a:xfrm>
                      <a:off x="0" y="0"/>
                      <a:ext cx="4314825" cy="167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95902">
        <w:t>Beágyazott rendszerek szoftvertechnológiája</w:t>
      </w:r>
    </w:p>
    <w:p w14:paraId="34B38B2B" w14:textId="7B443A83" w:rsidR="00AB76BB" w:rsidRDefault="00495902" w:rsidP="00495902">
      <w:pPr>
        <w:pStyle w:val="Cm"/>
        <w:jc w:val="center"/>
      </w:pPr>
      <w:r>
        <w:t>házi feladat dokumentáció</w:t>
      </w:r>
      <w:r w:rsidR="00D30AC7">
        <w:t>:</w:t>
      </w:r>
    </w:p>
    <w:p w14:paraId="4395944A" w14:textId="5C66AEA7" w:rsidR="00495902" w:rsidRDefault="00495902" w:rsidP="00495902"/>
    <w:p w14:paraId="3F140647" w14:textId="6A19CA41" w:rsidR="00C21F1B" w:rsidRPr="00967555" w:rsidRDefault="00D30AC7" w:rsidP="00967555">
      <w:pPr>
        <w:spacing w:before="30pt" w:after="216pt"/>
        <w:jc w:val="center"/>
        <w:rPr>
          <w:color w:val="2E74B5" w:themeColor="accent5" w:themeShade="BF"/>
          <w:sz w:val="40"/>
          <w:szCs w:val="40"/>
        </w:rPr>
      </w:pPr>
      <w:r w:rsidRPr="00967555">
        <w:rPr>
          <w:color w:val="2E74B5" w:themeColor="accent5" w:themeShade="BF"/>
          <w:sz w:val="40"/>
          <w:szCs w:val="40"/>
        </w:rPr>
        <w:t>Torpedó</w:t>
      </w:r>
    </w:p>
    <w:p w14:paraId="3C532FE3" w14:textId="2C658AF1" w:rsidR="00967555" w:rsidRDefault="00967555" w:rsidP="00967555">
      <w:pPr>
        <w:pStyle w:val="paragraph"/>
        <w:spacing w:before="30pt" w:beforeAutospacing="0" w:after="18pt" w:afterAutospacing="0"/>
        <w:ind w:start="0pt"/>
        <w:jc w:val="center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Csapattagok:</w:t>
      </w:r>
    </w:p>
    <w:p w14:paraId="69790D03" w14:textId="1BD30285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Regőczi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Tamás (</w:t>
      </w:r>
      <w:hyperlink r:id="rId9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regoczi.tamas@edu.bme.hu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63F50B2C" w14:textId="09147C2A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Balogh Dániel (</w:t>
      </w:r>
      <w:hyperlink r:id="rId10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balogh@edu.bme.hu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4ABA8414" w14:textId="71EC148C" w:rsidR="00967555" w:rsidRDefault="00967555" w:rsidP="00967555">
      <w:pPr>
        <w:pStyle w:val="paragraph"/>
        <w:spacing w:before="0pt" w:beforeAutospacing="0" w:after="0pt" w:afterAutospacing="0"/>
        <w:ind w:start="141.75pt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Bellyei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Boldizsár (</w:t>
      </w:r>
      <w:hyperlink r:id="rId11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bellyeib@edu.bme.hu</w:t>
        </w:r>
      </w:hyperlink>
      <w:r>
        <w:rPr>
          <w:rStyle w:val="normaltextrun"/>
          <w:rFonts w:ascii="Calibri" w:hAnsi="Calibri" w:cs="Calibri"/>
          <w:sz w:val="22"/>
          <w:szCs w:val="22"/>
        </w:rPr>
        <w:t>)</w:t>
      </w:r>
    </w:p>
    <w:p w14:paraId="7A2FF859" w14:textId="4E901964" w:rsidR="00D30AC7" w:rsidRDefault="00D30AC7" w:rsidP="00967555">
      <w:pPr>
        <w:spacing w:before="30pt" w:after="18pt"/>
        <w:jc w:val="center"/>
      </w:pPr>
      <w:r>
        <w:t>Konzulens:</w:t>
      </w:r>
    </w:p>
    <w:p w14:paraId="04532492" w14:textId="77777777" w:rsidR="00D30AC7" w:rsidRDefault="00D30AC7">
      <w:r>
        <w:br w:type="page"/>
      </w:r>
    </w:p>
    <w:sdt>
      <w:sdtPr>
        <w:id w:val="12165387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82F2FA" w14:textId="70130203" w:rsidR="00967555" w:rsidRPr="008040EF" w:rsidRDefault="00967555">
          <w:pPr>
            <w:pStyle w:val="Tartalomjegyzkcmsora"/>
            <w:rPr>
              <w:rStyle w:val="Cmsor1Char"/>
            </w:rPr>
          </w:pPr>
          <w:r w:rsidRPr="008040EF">
            <w:rPr>
              <w:rStyle w:val="Cmsor1Char"/>
            </w:rPr>
            <w:t>Tartalom</w:t>
          </w:r>
        </w:p>
        <w:p w14:paraId="7FA1652D" w14:textId="05C67F8F" w:rsidR="008040EF" w:rsidRDefault="00967555">
          <w:pPr>
            <w:pStyle w:val="TJ1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64135" w:history="1">
            <w:r w:rsidR="008040EF" w:rsidRPr="00CD3623">
              <w:rPr>
                <w:rStyle w:val="Hiperhivatkozs"/>
                <w:noProof/>
              </w:rPr>
              <w:t>Játékszabályok</w:t>
            </w:r>
            <w:r w:rsidR="008040EF">
              <w:rPr>
                <w:noProof/>
                <w:webHidden/>
              </w:rPr>
              <w:tab/>
            </w:r>
            <w:r w:rsidR="008040EF">
              <w:rPr>
                <w:noProof/>
                <w:webHidden/>
              </w:rPr>
              <w:fldChar w:fldCharType="begin"/>
            </w:r>
            <w:r w:rsidR="008040EF">
              <w:rPr>
                <w:noProof/>
                <w:webHidden/>
              </w:rPr>
              <w:instrText xml:space="preserve"> PAGEREF _Toc71564135 \h </w:instrText>
            </w:r>
            <w:r w:rsidR="008040EF">
              <w:rPr>
                <w:noProof/>
                <w:webHidden/>
              </w:rPr>
            </w:r>
            <w:r w:rsidR="008040EF">
              <w:rPr>
                <w:noProof/>
                <w:webHidden/>
              </w:rPr>
              <w:fldChar w:fldCharType="separate"/>
            </w:r>
            <w:r w:rsidR="008040EF">
              <w:rPr>
                <w:noProof/>
                <w:webHidden/>
              </w:rPr>
              <w:t>3</w:t>
            </w:r>
            <w:r w:rsidR="008040EF">
              <w:rPr>
                <w:noProof/>
                <w:webHidden/>
              </w:rPr>
              <w:fldChar w:fldCharType="end"/>
            </w:r>
          </w:hyperlink>
        </w:p>
        <w:p w14:paraId="6DB369C7" w14:textId="01198C8D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6" w:history="1">
            <w:r w:rsidRPr="00CD3623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</w:rPr>
              <w:t>A játék neve: Torpedó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DF001" w14:textId="2998D2A6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7" w:history="1">
            <w:r w:rsidRPr="00CD3623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</w:rPr>
              <w:t>Előkészületek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D21D1" w14:textId="0E5D2097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8" w:history="1"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A játék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2565" w14:textId="6C38B54D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39" w:history="1">
            <w:r w:rsidRPr="00CD3623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ascii="Calibri Light" w:eastAsia="Times New Roman" w:hAnsi="Calibri Light" w:cs="Calibri Light"/>
                <w:noProof/>
                <w:lang w:eastAsia="hu-HU"/>
              </w:rPr>
              <w:t xml:space="preserve">A </w:t>
            </w:r>
            <w:r w:rsidRPr="00CD3623">
              <w:rPr>
                <w:rStyle w:val="Hiperhivatkozs"/>
                <w:noProof/>
                <w:lang w:eastAsia="hu-HU"/>
              </w:rPr>
              <w:t>játék vége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25EB2" w14:textId="274ED869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0" w:history="1"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 xml:space="preserve">Az </w:t>
            </w:r>
            <w:r w:rsidRPr="00CD3623">
              <w:rPr>
                <w:rStyle w:val="Hiperhivatkozs"/>
                <w:noProof/>
                <w:lang w:eastAsia="hu-HU"/>
              </w:rPr>
              <w:t>elhelyezendő hajók</w:t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 és a pálya nagysága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7A5B0" w14:textId="441ECF2C" w:rsidR="008040EF" w:rsidRDefault="008040EF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1564141" w:history="1">
            <w:r w:rsidRPr="00CD3623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0E4F" w14:textId="612C7ADB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2" w:history="1">
            <w:r w:rsidRPr="00CD3623">
              <w:rPr>
                <w:rStyle w:val="Hiperhivatkozs"/>
                <w:noProof/>
              </w:rPr>
              <w:t>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</w:rPr>
              <w:t>Megvalósítandó osztályok definíciója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D971C" w14:textId="4A6A6977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3" w:history="1"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ShipPart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DFAA" w14:textId="12300D6C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4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37C6F" w14:textId="487280E3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5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MainMenu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9BF2" w14:textId="59CA3CAA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6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ServerSocketHandler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062CA" w14:textId="4A585B50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7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ClientSocketHandler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AAFD" w14:textId="005DA951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8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69F3" w14:textId="7E061C63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49" w:history="1">
            <w:r w:rsidRPr="00CD3623">
              <w:rPr>
                <w:rStyle w:val="Hiperhivatkozs"/>
                <w:rFonts w:cstheme="minorHAnsi"/>
                <w:noProof/>
              </w:rPr>
              <w:t>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</w:rPr>
              <w:t>MyGrid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37867" w14:textId="7B7E063E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0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GridCreator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DB2F" w14:textId="54767600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1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1.8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B9D1F" w14:textId="74C9DEFC" w:rsidR="008040EF" w:rsidRDefault="008040EF">
          <w:pPr>
            <w:pStyle w:val="TJ3"/>
            <w:tabs>
              <w:tab w:val="start" w:pos="55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2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Importált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7A2A0" w14:textId="054ACAAC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3" w:history="1">
            <w:r w:rsidRPr="00CD3623">
              <w:rPr>
                <w:rStyle w:val="Hiperhivatkozs"/>
                <w:rFonts w:eastAsia="Times New Roman" w:cstheme="minorHAnsi"/>
                <w:noProof/>
                <w:lang w:eastAsia="hu-HU"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rFonts w:eastAsia="Times New Roman"/>
                <w:noProof/>
                <w:lang w:eastAsia="hu-HU"/>
              </w:rPr>
              <w:t>A játék menete felhasználói szemszögből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B156" w14:textId="57F9ECBC" w:rsidR="008040EF" w:rsidRDefault="008040EF">
          <w:pPr>
            <w:pStyle w:val="TJ2"/>
            <w:tabs>
              <w:tab w:val="start" w:pos="33pt"/>
              <w:tab w:val="end" w:leader="dot" w:pos="486.80pt"/>
            </w:tabs>
            <w:rPr>
              <w:rFonts w:eastAsiaTheme="minorEastAsia"/>
              <w:noProof/>
              <w:lang w:eastAsia="hu-HU"/>
            </w:rPr>
          </w:pPr>
          <w:hyperlink w:anchor="_Toc71564154" w:history="1">
            <w:r w:rsidRPr="00CD3623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CD3623">
              <w:rPr>
                <w:rStyle w:val="Hiperhivatkozs"/>
                <w:noProof/>
                <w:shd w:val="clear" w:color="auto" w:fill="FAF9F8"/>
              </w:rPr>
              <w:t>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0894" w14:textId="18E7185A" w:rsidR="008040EF" w:rsidRDefault="008040EF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1564155" w:history="1">
            <w:r w:rsidRPr="00CD3623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1BE4" w14:textId="271AC9BC" w:rsidR="008040EF" w:rsidRDefault="008040EF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71564156" w:history="1">
            <w:r w:rsidRPr="00CD3623">
              <w:rPr>
                <w:rStyle w:val="Hiperhivatkozs"/>
                <w:noProof/>
              </w:rPr>
              <w:t>Teszteredmények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978C" w14:textId="63F6B2B2" w:rsidR="00967555" w:rsidRDefault="00967555" w:rsidP="0096755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6C5AD8" w14:textId="7B6B40EB" w:rsidR="00967555" w:rsidRDefault="00967555">
      <w:pPr>
        <w:rPr>
          <w:b/>
          <w:bCs/>
        </w:rPr>
      </w:pPr>
      <w:r>
        <w:rPr>
          <w:b/>
          <w:bCs/>
        </w:rPr>
        <w:br w:type="page"/>
      </w:r>
    </w:p>
    <w:p w14:paraId="5EDEB5A2" w14:textId="14399CB2" w:rsidR="00D265A3" w:rsidRPr="00D265A3" w:rsidRDefault="00D265A3" w:rsidP="00D265A3">
      <w:pPr>
        <w:pStyle w:val="Cmsor1"/>
      </w:pPr>
      <w:bookmarkStart w:id="0" w:name="_Toc71564135"/>
      <w:r w:rsidRPr="00D265A3">
        <w:lastRenderedPageBreak/>
        <w:t>Játékszabályok</w:t>
      </w:r>
      <w:bookmarkEnd w:id="0"/>
    </w:p>
    <w:p w14:paraId="172119BD" w14:textId="3B08E24F" w:rsidR="00967555" w:rsidRPr="00D265A3" w:rsidRDefault="00967555" w:rsidP="00D265A3">
      <w:pPr>
        <w:pStyle w:val="Cmsor2"/>
        <w:numPr>
          <w:ilvl w:val="0"/>
          <w:numId w:val="20"/>
        </w:numPr>
      </w:pPr>
      <w:bookmarkStart w:id="1" w:name="_Toc71564136"/>
      <w:r w:rsidRPr="00D265A3">
        <w:t>A játék neve: Torpedó</w:t>
      </w:r>
      <w:bookmarkEnd w:id="1"/>
      <w:r w:rsidRPr="00D265A3">
        <w:t> </w:t>
      </w:r>
    </w:p>
    <w:p w14:paraId="6BE5332F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játékot egyszerre két játékos játssza, egymás ellen online formában (két külön számítógépről). A játkosok előtt két-két </w:t>
      </w:r>
      <w:proofErr w:type="spellStart"/>
      <w:r w:rsidRPr="00967555">
        <w:rPr>
          <w:rFonts w:ascii="Calibri" w:eastAsia="Times New Roman" w:hAnsi="Calibri" w:cs="Calibri"/>
          <w:lang w:eastAsia="hu-HU"/>
        </w:rPr>
        <w:t>NxN</w:t>
      </w:r>
      <w:proofErr w:type="spellEnd"/>
      <w:r w:rsidRPr="00967555">
        <w:rPr>
          <w:rFonts w:ascii="Calibri" w:eastAsia="Times New Roman" w:hAnsi="Calibri" w:cs="Calibri"/>
          <w:lang w:eastAsia="hu-HU"/>
        </w:rPr>
        <w:t> cellából álló (N pozitív egész), négyzetalapú tábla helyezkedik el. Az egyik tábla (a továbbiakban „saját pálya”) a játékos fenségvizét mutatja, amelyeken a saját hajóit látja.  A másik tábla (továbbiakban „ellenfél pálya”) az ellenfél játékos fenségvizét mutatja, de az ellenfél hajóit nem láthatja rajta (ld. </w:t>
      </w:r>
      <w:r w:rsidRPr="00967555">
        <w:rPr>
          <w:rFonts w:ascii="Calibri" w:eastAsia="Times New Roman" w:hAnsi="Calibri" w:cs="Calibri"/>
          <w:color w:val="000000"/>
          <w:shd w:val="clear" w:color="auto" w:fill="E1E3E6"/>
          <w:lang w:eastAsia="hu-HU"/>
        </w:rPr>
        <w:t>1. ábra</w:t>
      </w:r>
      <w:r w:rsidRPr="00967555">
        <w:rPr>
          <w:rFonts w:ascii="Calibri" w:eastAsia="Times New Roman" w:hAnsi="Calibri" w:cs="Calibri"/>
          <w:lang w:eastAsia="hu-HU"/>
        </w:rPr>
        <w:t>). A játék során a két játékos felváltva egy-egy lövéssel próbálja eltalálni az ellenfél hajóit, a játék célja elsüllyeszteni az ellenfél összes hajóját. </w:t>
      </w:r>
    </w:p>
    <w:p w14:paraId="52E995DF" w14:textId="4A7F01E3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noProof/>
        </w:rPr>
        <w:drawing>
          <wp:inline distT="0" distB="0" distL="0" distR="0" wp14:anchorId="77527AE5" wp14:editId="1ECD7144">
            <wp:extent cx="3981450" cy="1924050"/>
            <wp:effectExtent l="0" t="0" r="0" b="0"/>
            <wp:docPr id="11" name="Kép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7555">
        <w:rPr>
          <w:rFonts w:ascii="Calibri" w:eastAsia="Times New Roman" w:hAnsi="Calibri" w:cs="Calibri"/>
          <w:lang w:eastAsia="hu-HU"/>
        </w:rPr>
        <w:t> </w:t>
      </w:r>
    </w:p>
    <w:p w14:paraId="66277955" w14:textId="77777777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  <w:lang w:eastAsia="hu-HU"/>
        </w:rPr>
        <w:t>1</w:t>
      </w:r>
      <w:r w:rsidRPr="00967555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hu-HU"/>
        </w:rPr>
        <w:t>. ábra – Saját pálya és ellenfél pálya </w:t>
      </w:r>
    </w:p>
    <w:p w14:paraId="13668C3F" w14:textId="41E788D6" w:rsidR="00967555" w:rsidRPr="00D265A3" w:rsidRDefault="00967555" w:rsidP="00D265A3">
      <w:pPr>
        <w:pStyle w:val="Cmsor2"/>
        <w:numPr>
          <w:ilvl w:val="0"/>
          <w:numId w:val="20"/>
        </w:numPr>
      </w:pPr>
      <w:bookmarkStart w:id="2" w:name="_Toc71564137"/>
      <w:r w:rsidRPr="00D265A3">
        <w:t>Előkészületek</w:t>
      </w:r>
      <w:bookmarkEnd w:id="2"/>
      <w:r w:rsidRPr="00D265A3">
        <w:t>  </w:t>
      </w:r>
    </w:p>
    <w:p w14:paraId="601F029C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Mindkét játékos azonos számú és méretű hajókkal rendelkezik. A játék kezdetekor mindkét játékos elhelyezi a hajóit a saját pályáján: egy adott hajó vízszintesen és függőlegesen helyezhető el (a cellákon keresztbe nem). A hajók egymással szomszédos cellákon is elhelyezhetőek, azonban egymáson nem (egy adott cellán legfeljebb egy hajó tartózkodhat). Miután mindkét játékos elkészült, megkezdődik a csata. A hajók ezek után már nem mozgathatóak. </w:t>
      </w:r>
    </w:p>
    <w:p w14:paraId="20B3FD94" w14:textId="13D733B6" w:rsidR="00967555" w:rsidRPr="005D3BD8" w:rsidRDefault="00967555" w:rsidP="00D265A3">
      <w:pPr>
        <w:pStyle w:val="Cmsor2"/>
        <w:numPr>
          <w:ilvl w:val="0"/>
          <w:numId w:val="20"/>
        </w:numPr>
        <w:rPr>
          <w:rFonts w:eastAsia="Times New Roman"/>
          <w:lang w:eastAsia="hu-HU"/>
        </w:rPr>
      </w:pPr>
      <w:bookmarkStart w:id="3" w:name="_Toc71564138"/>
      <w:r w:rsidRPr="005D3BD8">
        <w:rPr>
          <w:rFonts w:eastAsia="Times New Roman"/>
          <w:lang w:eastAsia="hu-HU"/>
        </w:rPr>
        <w:t>A játék menete</w:t>
      </w:r>
      <w:bookmarkEnd w:id="3"/>
      <w:r w:rsidRPr="005D3BD8">
        <w:rPr>
          <w:rFonts w:eastAsia="Times New Roman"/>
          <w:lang w:eastAsia="hu-HU"/>
        </w:rPr>
        <w:t> </w:t>
      </w:r>
    </w:p>
    <w:p w14:paraId="3413E79D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gép kisorsolja, hogy melyik játékos kezd. A játék körökből ál, a körben soron lévő játékos megjelöl (</w:t>
      </w:r>
      <w:proofErr w:type="spellStart"/>
      <w:r w:rsidRPr="00967555">
        <w:rPr>
          <w:rFonts w:ascii="Calibri" w:eastAsia="Times New Roman" w:hAnsi="Calibri" w:cs="Calibri"/>
          <w:lang w:eastAsia="hu-HU"/>
        </w:rPr>
        <w:t>meglő</w:t>
      </w:r>
      <w:proofErr w:type="spellEnd"/>
      <w:r w:rsidRPr="00967555">
        <w:rPr>
          <w:rFonts w:ascii="Calibri" w:eastAsia="Times New Roman" w:hAnsi="Calibri" w:cs="Calibri"/>
          <w:lang w:eastAsia="hu-HU"/>
        </w:rPr>
        <w:t>) pontosan egy üres cellát az ellenfél pályáján, ekkor a következők történhetnek: </w:t>
      </w:r>
    </w:p>
    <w:p w14:paraId="7AA94B7F" w14:textId="77777777" w:rsidR="00967555" w:rsidRPr="00967555" w:rsidRDefault="00967555" w:rsidP="00967555">
      <w:pPr>
        <w:numPr>
          <w:ilvl w:val="0"/>
          <w:numId w:val="7"/>
        </w:numPr>
        <w:spacing w:after="0pt" w:line="12pt" w:lineRule="auto"/>
        <w:ind w:start="54pt" w:firstLine="0pt"/>
        <w:textAlignment w:val="baseline"/>
        <w:rPr>
          <w:rFonts w:ascii="Calibri" w:eastAsia="Times New Roman" w:hAnsi="Calibri" w:cs="Calibri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Ha a megjelölt cellán egy ellenséges hajó található, akkor az adott hajó találatot kapott.  </w:t>
      </w:r>
    </w:p>
    <w:p w14:paraId="4BC242B1" w14:textId="77777777" w:rsidR="00967555" w:rsidRPr="00967555" w:rsidRDefault="00967555" w:rsidP="00967555">
      <w:pPr>
        <w:numPr>
          <w:ilvl w:val="0"/>
          <w:numId w:val="8"/>
        </w:numPr>
        <w:spacing w:after="0pt" w:line="12pt" w:lineRule="auto"/>
        <w:ind w:start="54pt" w:firstLine="0pt"/>
        <w:textAlignment w:val="baseline"/>
        <w:rPr>
          <w:rFonts w:ascii="Calibri" w:eastAsia="Times New Roman" w:hAnsi="Calibri" w:cs="Calibri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Ha a megjelölt cellán nem található ellenséges hajó, akkor a lövés mellé ment. </w:t>
      </w:r>
    </w:p>
    <w:p w14:paraId="76856E5E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Az a cella, amelyre már lőttek megjelölésre kerül (attól függően, hogy mellé vagy találat más-más jelöléssel): a támadó játékosnak az „ellenfél pályán”, míg a nem támadónak a „saját pályán”. A megjelölt cellákra többet nem lehet lőni. Egy hajó akkor süllyed el, ha az összes általa lefedett cella találatot kapott (a süllyedt hajó megjelölésre kerül). </w:t>
      </w:r>
    </w:p>
    <w:p w14:paraId="77E805D4" w14:textId="543BC3E6" w:rsidR="00967555" w:rsidRPr="005D3BD8" w:rsidRDefault="00967555" w:rsidP="00D265A3">
      <w:pPr>
        <w:pStyle w:val="Cmsor2"/>
        <w:numPr>
          <w:ilvl w:val="0"/>
          <w:numId w:val="20"/>
        </w:numPr>
        <w:rPr>
          <w:rFonts w:ascii="Calibri Light" w:eastAsia="Times New Roman" w:hAnsi="Calibri Light" w:cs="Calibri Light"/>
          <w:color w:val="2F5496"/>
          <w:lang w:eastAsia="hu-HU"/>
        </w:rPr>
      </w:pPr>
      <w:bookmarkStart w:id="4" w:name="_Toc71564139"/>
      <w:r w:rsidRPr="005D3BD8">
        <w:rPr>
          <w:rFonts w:ascii="Calibri Light" w:eastAsia="Times New Roman" w:hAnsi="Calibri Light" w:cs="Calibri Light"/>
          <w:color w:val="2F5496"/>
          <w:lang w:eastAsia="hu-HU"/>
        </w:rPr>
        <w:t xml:space="preserve">A </w:t>
      </w:r>
      <w:r w:rsidRPr="005D3BD8">
        <w:rPr>
          <w:rStyle w:val="Cmsor2Char"/>
          <w:lang w:eastAsia="hu-HU"/>
        </w:rPr>
        <w:t>játék vége</w:t>
      </w:r>
      <w:bookmarkEnd w:id="4"/>
      <w:r w:rsidRPr="005D3BD8">
        <w:rPr>
          <w:rFonts w:ascii="Calibri Light" w:eastAsia="Times New Roman" w:hAnsi="Calibri Light" w:cs="Calibri Light"/>
          <w:color w:val="2F5496"/>
          <w:lang w:eastAsia="hu-HU"/>
        </w:rPr>
        <w:t> </w:t>
      </w:r>
    </w:p>
    <w:p w14:paraId="1B34959F" w14:textId="77777777" w:rsidR="00967555" w:rsidRPr="00967555" w:rsidRDefault="00967555" w:rsidP="005D3BD8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játék akkor ér véget, ha valamelyik játékos összes hajója elsüllyedt. Ekkor az a játékos nyer, akinek még van el nem süllyedt hajója. </w:t>
      </w:r>
    </w:p>
    <w:p w14:paraId="4B5CB520" w14:textId="77777777" w:rsidR="00967555" w:rsidRPr="00D265A3" w:rsidRDefault="00967555" w:rsidP="00D265A3">
      <w:pPr>
        <w:pStyle w:val="Cmsor2"/>
        <w:numPr>
          <w:ilvl w:val="0"/>
          <w:numId w:val="20"/>
        </w:numPr>
        <w:rPr>
          <w:rFonts w:eastAsia="Times New Roman"/>
          <w:lang w:eastAsia="hu-HU"/>
        </w:rPr>
      </w:pPr>
      <w:bookmarkStart w:id="5" w:name="_Toc71564140"/>
      <w:r w:rsidRPr="00D265A3">
        <w:rPr>
          <w:rFonts w:eastAsia="Times New Roman"/>
          <w:lang w:eastAsia="hu-HU"/>
        </w:rPr>
        <w:lastRenderedPageBreak/>
        <w:t xml:space="preserve">Az </w:t>
      </w:r>
      <w:r w:rsidRPr="005D3BD8">
        <w:rPr>
          <w:rStyle w:val="Cmsor2Char"/>
          <w:lang w:eastAsia="hu-HU"/>
        </w:rPr>
        <w:t>elhelyezendő hajók</w:t>
      </w:r>
      <w:r w:rsidRPr="00D265A3">
        <w:rPr>
          <w:rFonts w:eastAsia="Times New Roman"/>
          <w:lang w:eastAsia="hu-HU"/>
        </w:rPr>
        <w:t> és a pálya nagysága</w:t>
      </w:r>
      <w:bookmarkEnd w:id="5"/>
      <w:r w:rsidRPr="00D265A3">
        <w:rPr>
          <w:rFonts w:eastAsia="Times New Roman"/>
          <w:lang w:eastAsia="hu-HU"/>
        </w:rPr>
        <w:t> </w:t>
      </w:r>
    </w:p>
    <w:p w14:paraId="3E9D6797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 pálya nagysága jellemzően 100 cella (10x10). A pálya sorai betűkkel, oszlopai számokkal vannak azonosítva, így minden cella egyértelműen megadható egy betű és egy szám kombinációjával. A pálya nagysága implementáció függő. </w:t>
      </w:r>
    </w:p>
    <w:p w14:paraId="379BD2F7" w14:textId="77777777" w:rsidR="00967555" w:rsidRPr="00967555" w:rsidRDefault="00967555" w:rsidP="00967555">
      <w:pPr>
        <w:spacing w:after="0pt" w:line="12pt" w:lineRule="auto"/>
        <w:textAlignment w:val="baseline"/>
        <w:rPr>
          <w:rFonts w:ascii="Segoe UI" w:eastAsia="Times New Roman" w:hAnsi="Segoe UI" w:cs="Segoe UI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lang w:eastAsia="hu-HU"/>
        </w:rPr>
        <w:t>Az egyes hajótípusok darabszáma szintén implementáció függő. 5 féle hajó szerepelhet a játékban. Egy általános elosztást 100 cella esetén az alábbi táblázat szemléltet (ld. </w:t>
      </w:r>
      <w:r w:rsidRPr="00967555">
        <w:rPr>
          <w:rFonts w:ascii="Calibri" w:eastAsia="Times New Roman" w:hAnsi="Calibri" w:cs="Calibri"/>
          <w:color w:val="000000"/>
          <w:shd w:val="clear" w:color="auto" w:fill="E1E3E6"/>
          <w:lang w:eastAsia="hu-HU"/>
        </w:rPr>
        <w:t>1. Táblázat</w:t>
      </w:r>
      <w:r w:rsidRPr="00967555">
        <w:rPr>
          <w:rFonts w:ascii="Calibri" w:eastAsia="Times New Roman" w:hAnsi="Calibri" w:cs="Calibri"/>
          <w:lang w:eastAsia="hu-HU"/>
        </w:rPr>
        <w:t>). </w:t>
      </w:r>
    </w:p>
    <w:tbl>
      <w:tblPr>
        <w:tblW w:w="301.50pt" w:type="dxa"/>
        <w:jc w:val="center"/>
        <w:tblBorders>
          <w:top w:val="outset" w:sz="6" w:space="0" w:color="auto"/>
          <w:start w:val="outset" w:sz="6" w:space="0" w:color="auto"/>
          <w:bottom w:val="outset" w:sz="6" w:space="0" w:color="auto"/>
          <w:end w:val="outset" w:sz="6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3015"/>
        <w:gridCol w:w="3015"/>
      </w:tblGrid>
      <w:tr w:rsidR="00790521" w:rsidRPr="00967555" w14:paraId="28DB7576" w14:textId="77777777" w:rsidTr="00790521">
        <w:trPr>
          <w:jc w:val="center"/>
        </w:trPr>
        <w:tc>
          <w:tcPr>
            <w:tcW w:w="301.50pt" w:type="dxa"/>
            <w:gridSpan w:val="2"/>
            <w:tcBorders>
              <w:top w:val="nil"/>
              <w:start w:val="nil"/>
              <w:bottom w:val="single" w:sz="6" w:space="0" w:color="7F7F7F"/>
              <w:end w:val="nil"/>
            </w:tcBorders>
            <w:shd w:val="clear" w:color="auto" w:fill="FFFFFF"/>
            <w:hideMark/>
          </w:tcPr>
          <w:p w14:paraId="523610E2" w14:textId="77777777" w:rsidR="00790521" w:rsidRPr="00967555" w:rsidRDefault="00790521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  <w:p w14:paraId="40DAE6F7" w14:textId="38669384" w:rsidR="00790521" w:rsidRPr="00967555" w:rsidRDefault="00790521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100 cella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</w:tr>
      <w:tr w:rsidR="00967555" w:rsidRPr="00967555" w14:paraId="432FC038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063600A5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Anyahajó (5)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60C36613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 </w:t>
            </w:r>
          </w:p>
        </w:tc>
      </w:tr>
      <w:tr w:rsidR="00967555" w:rsidRPr="00967555" w14:paraId="22343DE5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19EDEB9A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Csatahajó (4)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577442D1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</w:t>
            </w:r>
          </w:p>
        </w:tc>
      </w:tr>
      <w:tr w:rsidR="00967555" w:rsidRPr="00967555" w14:paraId="353BF9B8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4937383B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Romboló (3)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6675188E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 db </w:t>
            </w:r>
          </w:p>
        </w:tc>
      </w:tr>
      <w:tr w:rsidR="00967555" w:rsidRPr="00967555" w14:paraId="0087AA20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58E7E487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Tengeralattjáró (3)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53370355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1 db </w:t>
            </w:r>
          </w:p>
        </w:tc>
      </w:tr>
      <w:tr w:rsidR="00967555" w:rsidRPr="00967555" w14:paraId="08E46214" w14:textId="77777777" w:rsidTr="00790521">
        <w:trPr>
          <w:trHeight w:val="87"/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6F9643B8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Járőr hajó (2)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72B0EF97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3 db </w:t>
            </w:r>
          </w:p>
        </w:tc>
      </w:tr>
      <w:tr w:rsidR="00967555" w:rsidRPr="00967555" w14:paraId="3067711F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3C93543C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Összes hajó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7B1359C2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b/>
                <w:bCs/>
                <w:lang w:eastAsia="hu-HU"/>
              </w:rPr>
              <w:t>8 db</w:t>
            </w:r>
            <w:r w:rsidRPr="00967555">
              <w:rPr>
                <w:rFonts w:ascii="Calibri" w:eastAsia="Times New Roman" w:hAnsi="Calibri" w:cs="Calibri"/>
                <w:lang w:eastAsia="hu-HU"/>
              </w:rPr>
              <w:t> </w:t>
            </w:r>
          </w:p>
        </w:tc>
      </w:tr>
      <w:tr w:rsidR="00967555" w:rsidRPr="00967555" w14:paraId="3B721570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0B6B7FAB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Összes elfoglalt cella 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F2F2F2"/>
            <w:hideMark/>
          </w:tcPr>
          <w:p w14:paraId="360D6896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24 </w:t>
            </w:r>
          </w:p>
        </w:tc>
      </w:tr>
      <w:tr w:rsidR="00967555" w:rsidRPr="00967555" w14:paraId="4C2C5E9B" w14:textId="77777777" w:rsidTr="00790521">
        <w:trPr>
          <w:jc w:val="center"/>
        </w:trPr>
        <w:tc>
          <w:tcPr>
            <w:tcW w:w="150.75pt" w:type="dxa"/>
            <w:tcBorders>
              <w:top w:val="nil"/>
              <w:start w:val="nil"/>
              <w:bottom w:val="nil"/>
              <w:end w:val="single" w:sz="6" w:space="0" w:color="7F7F7F"/>
            </w:tcBorders>
            <w:shd w:val="clear" w:color="auto" w:fill="FFFFFF"/>
            <w:hideMark/>
          </w:tcPr>
          <w:p w14:paraId="22AD4673" w14:textId="77777777" w:rsidR="00967555" w:rsidRPr="00967555" w:rsidRDefault="00967555" w:rsidP="00967555">
            <w:pPr>
              <w:spacing w:after="0pt" w:line="12pt" w:lineRule="auto"/>
              <w:jc w:val="end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hu-HU"/>
              </w:rPr>
            </w:pPr>
            <w:r w:rsidRPr="00967555">
              <w:rPr>
                <w:rFonts w:ascii="Calibri Light" w:eastAsia="Times New Roman" w:hAnsi="Calibri Light" w:cs="Calibri Light"/>
                <w:b/>
                <w:bCs/>
                <w:i/>
                <w:iCs/>
                <w:sz w:val="26"/>
                <w:szCs w:val="26"/>
                <w:lang w:eastAsia="hu-HU"/>
              </w:rPr>
              <w:t>Elfoglalt cellák aránya</w:t>
            </w:r>
            <w:r w:rsidRPr="00967555">
              <w:rPr>
                <w:rFonts w:ascii="Calibri Light" w:eastAsia="Times New Roman" w:hAnsi="Calibri Light" w:cs="Calibri Light"/>
                <w:i/>
                <w:iCs/>
                <w:sz w:val="26"/>
                <w:szCs w:val="26"/>
                <w:lang w:eastAsia="hu-HU"/>
              </w:rPr>
              <w:t> </w:t>
            </w:r>
          </w:p>
        </w:tc>
        <w:tc>
          <w:tcPr>
            <w:tcW w:w="150.75pt" w:type="dxa"/>
            <w:tcBorders>
              <w:top w:val="nil"/>
              <w:start w:val="nil"/>
              <w:bottom w:val="nil"/>
              <w:end w:val="nil"/>
            </w:tcBorders>
            <w:shd w:val="clear" w:color="auto" w:fill="auto"/>
            <w:hideMark/>
          </w:tcPr>
          <w:p w14:paraId="6C747EAB" w14:textId="77777777" w:rsidR="00967555" w:rsidRPr="00967555" w:rsidRDefault="00967555" w:rsidP="00967555">
            <w:pPr>
              <w:spacing w:after="0pt" w:line="12pt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67555">
              <w:rPr>
                <w:rFonts w:ascii="Calibri" w:eastAsia="Times New Roman" w:hAnsi="Calibri" w:cs="Calibri"/>
                <w:lang w:eastAsia="hu-HU"/>
              </w:rPr>
              <w:t>24% </w:t>
            </w:r>
          </w:p>
        </w:tc>
      </w:tr>
    </w:tbl>
    <w:p w14:paraId="5D363D25" w14:textId="77777777" w:rsidR="00967555" w:rsidRPr="00967555" w:rsidRDefault="00967555" w:rsidP="00967555">
      <w:pPr>
        <w:spacing w:after="0pt" w:line="12pt" w:lineRule="auto"/>
        <w:jc w:val="center"/>
        <w:textAlignment w:val="baseline"/>
        <w:rPr>
          <w:rFonts w:ascii="Segoe UI" w:eastAsia="Times New Roman" w:hAnsi="Segoe UI" w:cs="Segoe UI"/>
          <w:i/>
          <w:iCs/>
          <w:color w:val="44546A"/>
          <w:sz w:val="18"/>
          <w:szCs w:val="18"/>
          <w:lang w:eastAsia="hu-HU"/>
        </w:rPr>
      </w:pPr>
      <w:r w:rsidRPr="00967555">
        <w:rPr>
          <w:rFonts w:ascii="Calibri" w:eastAsia="Times New Roman" w:hAnsi="Calibri" w:cs="Calibri"/>
          <w:i/>
          <w:iCs/>
          <w:color w:val="000000"/>
          <w:sz w:val="18"/>
          <w:szCs w:val="18"/>
          <w:shd w:val="clear" w:color="auto" w:fill="E1E3E6"/>
          <w:lang w:eastAsia="hu-HU"/>
        </w:rPr>
        <w:t>1</w:t>
      </w:r>
      <w:r w:rsidRPr="00967555">
        <w:rPr>
          <w:rFonts w:ascii="Calibri" w:eastAsia="Times New Roman" w:hAnsi="Calibri" w:cs="Calibri"/>
          <w:i/>
          <w:iCs/>
          <w:color w:val="44546A"/>
          <w:sz w:val="18"/>
          <w:szCs w:val="18"/>
          <w:lang w:eastAsia="hu-HU"/>
        </w:rPr>
        <w:t>. Táblázat – Egy általános felosztása a hajóknak </w:t>
      </w:r>
    </w:p>
    <w:p w14:paraId="723A54CA" w14:textId="4298BBCB" w:rsidR="005D3BD8" w:rsidRDefault="005D3BD8">
      <w:r>
        <w:br w:type="page"/>
      </w:r>
    </w:p>
    <w:p w14:paraId="34E2AFFC" w14:textId="0056B654" w:rsidR="00967555" w:rsidRDefault="00967555" w:rsidP="00967555">
      <w:pPr>
        <w:pStyle w:val="Cmsor1"/>
      </w:pPr>
      <w:bookmarkStart w:id="6" w:name="_Toc71564141"/>
      <w:r>
        <w:lastRenderedPageBreak/>
        <w:t>Tervezés</w:t>
      </w:r>
      <w:bookmarkEnd w:id="6"/>
    </w:p>
    <w:p w14:paraId="199D5377" w14:textId="68520B39" w:rsidR="00967555" w:rsidRPr="00220780" w:rsidRDefault="00967555" w:rsidP="00967555"/>
    <w:p w14:paraId="3BCDA61B" w14:textId="3C02C3EB" w:rsidR="00220780" w:rsidRPr="008040EF" w:rsidRDefault="005D3BD8" w:rsidP="00140C64">
      <w:pPr>
        <w:pStyle w:val="Cmsor2"/>
        <w:numPr>
          <w:ilvl w:val="0"/>
          <w:numId w:val="22"/>
        </w:numPr>
        <w:ind w:start="28.35pt"/>
      </w:pPr>
      <w:bookmarkStart w:id="7" w:name="_Toc71564142"/>
      <w:r w:rsidRPr="008040EF">
        <w:t>Megvalósítandó osztályok definíciója</w:t>
      </w:r>
      <w:bookmarkEnd w:id="7"/>
    </w:p>
    <w:p w14:paraId="13CADECD" w14:textId="20CF0C64" w:rsidR="00220780" w:rsidRPr="00220780" w:rsidRDefault="005D3BD8" w:rsidP="00220780">
      <w:pPr>
        <w:pStyle w:val="Cmsor3"/>
        <w:numPr>
          <w:ilvl w:val="1"/>
          <w:numId w:val="17"/>
        </w:numPr>
        <w:rPr>
          <w:rFonts w:eastAsia="Times New Roman"/>
          <w:lang w:eastAsia="hu-HU"/>
        </w:rPr>
      </w:pPr>
      <w:bookmarkStart w:id="8" w:name="_Toc71564143"/>
      <w:proofErr w:type="spellStart"/>
      <w:r w:rsidRPr="00220780">
        <w:rPr>
          <w:rFonts w:eastAsia="Times New Roman"/>
          <w:lang w:eastAsia="hu-HU"/>
        </w:rPr>
        <w:t>ShipPart</w:t>
      </w:r>
      <w:bookmarkEnd w:id="8"/>
      <w:proofErr w:type="spellEnd"/>
    </w:p>
    <w:p w14:paraId="5D01D4B7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Az hajó egyes celláit reprezentáló osztály, minden a hajó által lefedett cellához egy objektum tartozik. Egyes objektumokhoz tartozó változók:</w:t>
      </w:r>
    </w:p>
    <w:p w14:paraId="178E377F" w14:textId="06D85DA8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Image: az adott cellához kapcsolódó képet tárolja</w:t>
      </w:r>
    </w:p>
    <w:p w14:paraId="66523C59" w14:textId="358D9953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Boolean: a cella állapotát tárolja (találatot kapott/nem kapott találatot)</w:t>
      </w:r>
    </w:p>
    <w:p w14:paraId="66409C99" w14:textId="143FCDD6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790521">
        <w:rPr>
          <w:lang w:eastAsia="hu-HU"/>
        </w:rPr>
        <w:t>Boolean: a szerver-, kliens oldali játékoshoz tartozik-e</w:t>
      </w:r>
    </w:p>
    <w:p w14:paraId="2A837A41" w14:textId="114D3118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9" w:name="_Toc71564144"/>
      <w:proofErr w:type="spellStart"/>
      <w:r w:rsidRPr="008040EF">
        <w:rPr>
          <w:rFonts w:eastAsia="Times New Roman"/>
          <w:lang w:eastAsia="hu-HU"/>
        </w:rPr>
        <w:t>Ship</w:t>
      </w:r>
      <w:bookmarkEnd w:id="9"/>
      <w:proofErr w:type="spellEnd"/>
      <w:r w:rsidR="00220780" w:rsidRPr="008040EF">
        <w:rPr>
          <w:rFonts w:eastAsia="Times New Roman"/>
          <w:lang w:eastAsia="hu-HU"/>
        </w:rPr>
        <w:tab/>
      </w:r>
    </w:p>
    <w:p w14:paraId="456E7449" w14:textId="3191966B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</w:t>
      </w:r>
      <w:proofErr w:type="spellStart"/>
      <w:r w:rsidRPr="008040EF">
        <w:rPr>
          <w:rFonts w:eastAsia="Times New Roman" w:cstheme="minorHAnsi"/>
          <w:lang w:eastAsia="hu-HU"/>
        </w:rPr>
        <w:t>Ship</w:t>
      </w:r>
      <w:proofErr w:type="spellEnd"/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 xml:space="preserve">objektum </w:t>
      </w:r>
      <w:proofErr w:type="spellStart"/>
      <w:r w:rsidRPr="008040EF">
        <w:rPr>
          <w:rFonts w:eastAsia="Times New Roman" w:cstheme="minorHAnsi"/>
          <w:lang w:eastAsia="hu-HU"/>
        </w:rPr>
        <w:t>ShipPart</w:t>
      </w:r>
      <w:proofErr w:type="spellEnd"/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>objektumokat</w:t>
      </w:r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>tartalmaz, számuk a hajó hosszától függ. Egyes objektumokhoz tartozó változók:</w:t>
      </w:r>
    </w:p>
    <w:p w14:paraId="2C89E468" w14:textId="6EC8458F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r w:rsidRPr="00790521">
        <w:rPr>
          <w:lang w:eastAsia="hu-HU"/>
        </w:rPr>
        <w:t>ShipPart</w:t>
      </w:r>
      <w:proofErr w:type="spellEnd"/>
      <w:r w:rsidRPr="00790521">
        <w:rPr>
          <w:lang w:eastAsia="hu-HU"/>
        </w:rPr>
        <w:t xml:space="preserve">[]: a hajóhoz tartozó </w:t>
      </w:r>
      <w:proofErr w:type="spellStart"/>
      <w:r w:rsidRPr="00790521">
        <w:rPr>
          <w:lang w:eastAsia="hu-HU"/>
        </w:rPr>
        <w:t>ShipPart</w:t>
      </w:r>
      <w:proofErr w:type="spellEnd"/>
      <w:r w:rsidRPr="00790521">
        <w:rPr>
          <w:lang w:eastAsia="hu-HU"/>
        </w:rPr>
        <w:t xml:space="preserve"> objektumokat tároló </w:t>
      </w:r>
      <w:proofErr w:type="spellStart"/>
      <w:r w:rsidRPr="00790521">
        <w:rPr>
          <w:lang w:eastAsia="hu-HU"/>
        </w:rPr>
        <w:t>tömb</w:t>
      </w:r>
      <w:proofErr w:type="spellEnd"/>
    </w:p>
    <w:p w14:paraId="1A830452" w14:textId="14216F58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r w:rsidRPr="00790521">
        <w:rPr>
          <w:lang w:eastAsia="hu-HU"/>
        </w:rPr>
        <w:t>Point</w:t>
      </w:r>
      <w:proofErr w:type="spellEnd"/>
      <w:r w:rsidRPr="00790521">
        <w:rPr>
          <w:lang w:eastAsia="hu-HU"/>
        </w:rPr>
        <w:t>:</w:t>
      </w:r>
      <w:r w:rsidR="008040EF" w:rsidRPr="00790521">
        <w:rPr>
          <w:lang w:eastAsia="hu-HU"/>
        </w:rPr>
        <w:t xml:space="preserve"> </w:t>
      </w:r>
      <w:r w:rsidRPr="00790521">
        <w:rPr>
          <w:lang w:eastAsia="hu-HU"/>
        </w:rPr>
        <w:t>a hajó első cellájának a koordinátája (</w:t>
      </w:r>
      <w:proofErr w:type="spellStart"/>
      <w:r w:rsidRPr="00790521">
        <w:rPr>
          <w:lang w:eastAsia="hu-HU"/>
        </w:rPr>
        <w:t>x,y</w:t>
      </w:r>
      <w:proofErr w:type="spellEnd"/>
      <w:r w:rsidRPr="00790521">
        <w:rPr>
          <w:lang w:eastAsia="hu-HU"/>
        </w:rPr>
        <w:t>)</w:t>
      </w:r>
    </w:p>
    <w:p w14:paraId="2E9F59FB" w14:textId="0C30EB50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0" w:name="_Toc71564145"/>
      <w:proofErr w:type="spellStart"/>
      <w:r w:rsidRPr="00220780">
        <w:rPr>
          <w:rFonts w:eastAsia="Times New Roman"/>
          <w:lang w:eastAsia="hu-HU"/>
        </w:rPr>
        <w:t>MainMenu</w:t>
      </w:r>
      <w:bookmarkEnd w:id="10"/>
      <w:proofErr w:type="spellEnd"/>
    </w:p>
    <w:p w14:paraId="1FB3E14E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 játék indítását követően ez az osztály kerül meghívásra, funkciója a főmenü megjelenítése. A főképernyőn megjelenítésre kerül a játék logója, ezen kívül a felhasználó a Start Game gombra kattintva indíthatja el a játékot. A játék indítását megelőzően szintén ezen a képernyőn ki kell választania a játékosnak, hogy Szerver vagy Kliens gépről játszik. Utóbbi esetben a szerver gép IP címét és port számát egy arra kijelölt szövegdobozban kell megadnia.</w:t>
      </w:r>
    </w:p>
    <w:p w14:paraId="22FE52A2" w14:textId="3989B2ED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1" w:name="_Toc71564146"/>
      <w:proofErr w:type="spellStart"/>
      <w:r w:rsidRPr="00220780">
        <w:rPr>
          <w:rFonts w:eastAsia="Times New Roman"/>
          <w:lang w:eastAsia="hu-HU"/>
        </w:rPr>
        <w:t>ServerSocketHandler</w:t>
      </w:r>
      <w:bookmarkEnd w:id="11"/>
      <w:proofErr w:type="spellEnd"/>
    </w:p>
    <w:p w14:paraId="5FE5104A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szerver oldali kommunikációt megvalósító osztály. </w:t>
      </w:r>
    </w:p>
    <w:p w14:paraId="58BF83E5" w14:textId="44AA3CC0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2" w:name="_Toc71564147"/>
      <w:proofErr w:type="spellStart"/>
      <w:r w:rsidRPr="00220780">
        <w:rPr>
          <w:rFonts w:eastAsia="Times New Roman"/>
          <w:lang w:eastAsia="hu-HU"/>
        </w:rPr>
        <w:t>ClientSocketHandler</w:t>
      </w:r>
      <w:bookmarkEnd w:id="12"/>
      <w:proofErr w:type="spellEnd"/>
    </w:p>
    <w:p w14:paraId="4BBB722A" w14:textId="77777777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>A kliens oldali kommunikációt megvalósító osztály.</w:t>
      </w:r>
    </w:p>
    <w:p w14:paraId="2DFC5939" w14:textId="5144AB53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3" w:name="_Toc71564148"/>
      <w:proofErr w:type="spellStart"/>
      <w:r w:rsidRPr="00220780">
        <w:rPr>
          <w:rFonts w:eastAsia="Times New Roman"/>
          <w:lang w:eastAsia="hu-HU"/>
        </w:rPr>
        <w:t>Grid</w:t>
      </w:r>
      <w:bookmarkEnd w:id="13"/>
      <w:proofErr w:type="spellEnd"/>
    </w:p>
    <w:p w14:paraId="06F068C2" w14:textId="74B48DD2" w:rsidR="00220780" w:rsidRPr="008040EF" w:rsidRDefault="005D3BD8" w:rsidP="00220780">
      <w:pPr>
        <w:rPr>
          <w:rFonts w:eastAsia="Times New Roman" w:cstheme="minorHAnsi"/>
          <w:lang w:eastAsia="hu-HU"/>
        </w:rPr>
      </w:pPr>
      <w:r w:rsidRPr="008040EF">
        <w:rPr>
          <w:rFonts w:eastAsia="Times New Roman" w:cstheme="minorHAnsi"/>
          <w:lang w:eastAsia="hu-HU"/>
        </w:rPr>
        <w:t xml:space="preserve">A játék pályáját kezelő osztály, két objektum kerül létrehozásra a játék során, 1-1 mindkét játékos </w:t>
      </w:r>
      <w:proofErr w:type="spellStart"/>
      <w:r w:rsidRPr="008040EF">
        <w:rPr>
          <w:rFonts w:eastAsia="Times New Roman" w:cstheme="minorHAnsi"/>
          <w:lang w:eastAsia="hu-HU"/>
        </w:rPr>
        <w:t>számára.A</w:t>
      </w:r>
      <w:proofErr w:type="spellEnd"/>
      <w:r w:rsidRPr="008040EF">
        <w:rPr>
          <w:rFonts w:eastAsia="Times New Roman" w:cstheme="minorHAnsi"/>
          <w:lang w:eastAsia="hu-HU"/>
        </w:rPr>
        <w:t xml:space="preserve"> hozzá tartozó pálya grafika egy előre létrehozott kép. Az egyes cellákhoz tartozó inputot a </w:t>
      </w:r>
      <w:proofErr w:type="spellStart"/>
      <w:r w:rsidRPr="008040EF">
        <w:rPr>
          <w:rFonts w:eastAsia="Times New Roman" w:cstheme="minorHAnsi"/>
          <w:lang w:eastAsia="hu-HU"/>
        </w:rPr>
        <w:t>MouseListener</w:t>
      </w:r>
      <w:proofErr w:type="spellEnd"/>
      <w:r w:rsidRPr="008040EF">
        <w:rPr>
          <w:rFonts w:eastAsia="Times New Roman" w:cstheme="minorHAnsi"/>
          <w:lang w:eastAsia="hu-HU"/>
        </w:rPr>
        <w:t xml:space="preserve"> osztályból való származtatás segítségével definiáljuk, a grafikus felületet és a pálya elrendezéséta </w:t>
      </w:r>
      <w:proofErr w:type="spellStart"/>
      <w:r w:rsidRPr="008040EF">
        <w:rPr>
          <w:rFonts w:eastAsia="Times New Roman" w:cstheme="minorHAnsi"/>
          <w:lang w:eastAsia="hu-HU"/>
        </w:rPr>
        <w:t>JPanel</w:t>
      </w:r>
      <w:proofErr w:type="spellEnd"/>
      <w:r w:rsidRPr="008040EF">
        <w:rPr>
          <w:rFonts w:eastAsia="Times New Roman" w:cstheme="minorHAnsi"/>
          <w:lang w:eastAsia="hu-HU"/>
        </w:rPr>
        <w:t xml:space="preserve"> felhasználásával kezeljük.</w:t>
      </w:r>
      <w:r w:rsidR="008040EF">
        <w:rPr>
          <w:rFonts w:eastAsia="Times New Roman" w:cstheme="minorHAnsi"/>
          <w:lang w:eastAsia="hu-HU"/>
        </w:rPr>
        <w:t xml:space="preserve"> </w:t>
      </w:r>
      <w:r w:rsidRPr="008040EF">
        <w:rPr>
          <w:rFonts w:eastAsia="Times New Roman" w:cstheme="minorHAnsi"/>
          <w:lang w:eastAsia="hu-HU"/>
        </w:rPr>
        <w:t xml:space="preserve">Az osztályhoz tartoznak rögzített koordináták, </w:t>
      </w:r>
      <w:proofErr w:type="spellStart"/>
      <w:r w:rsidRPr="008040EF">
        <w:rPr>
          <w:rFonts w:eastAsia="Times New Roman" w:cstheme="minorHAnsi"/>
          <w:lang w:eastAsia="hu-HU"/>
        </w:rPr>
        <w:t>képbuffer</w:t>
      </w:r>
      <w:proofErr w:type="spellEnd"/>
      <w:r w:rsidRPr="008040EF">
        <w:rPr>
          <w:rFonts w:eastAsia="Times New Roman" w:cstheme="minorHAnsi"/>
          <w:lang w:eastAsia="hu-HU"/>
        </w:rPr>
        <w:t xml:space="preserve">, illetve a </w:t>
      </w:r>
      <w:proofErr w:type="spellStart"/>
      <w:r w:rsidRPr="008040EF">
        <w:rPr>
          <w:rFonts w:eastAsia="Times New Roman" w:cstheme="minorHAnsi"/>
          <w:lang w:eastAsia="hu-HU"/>
        </w:rPr>
        <w:t>Ship-eket</w:t>
      </w:r>
      <w:proofErr w:type="spellEnd"/>
      <w:r w:rsidRPr="008040EF">
        <w:rPr>
          <w:rFonts w:eastAsia="Times New Roman" w:cstheme="minorHAnsi"/>
          <w:lang w:eastAsia="hu-HU"/>
        </w:rPr>
        <w:t xml:space="preserve"> tartalmazó tömb és egy Boolean típus, hogy éppen melyik játékos van soron.</w:t>
      </w:r>
    </w:p>
    <w:p w14:paraId="4E6CF806" w14:textId="77777777" w:rsidR="008040EF" w:rsidRPr="008040EF" w:rsidRDefault="005D3BD8" w:rsidP="008040EF">
      <w:pPr>
        <w:pStyle w:val="Cmsor3"/>
        <w:numPr>
          <w:ilvl w:val="1"/>
          <w:numId w:val="22"/>
        </w:numPr>
        <w:rPr>
          <w:rFonts w:asciiTheme="minorHAnsi" w:hAnsiTheme="minorHAnsi" w:cstheme="minorHAnsi"/>
        </w:rPr>
      </w:pPr>
      <w:bookmarkStart w:id="14" w:name="_Toc71564149"/>
      <w:proofErr w:type="spellStart"/>
      <w:r w:rsidRPr="008040EF">
        <w:rPr>
          <w:rStyle w:val="Cmsor3Char"/>
        </w:rPr>
        <w:lastRenderedPageBreak/>
        <w:t>MyGrid</w:t>
      </w:r>
      <w:bookmarkEnd w:id="14"/>
      <w:proofErr w:type="spellEnd"/>
      <w:r w:rsidRPr="008040EF">
        <w:t xml:space="preserve"> </w:t>
      </w:r>
    </w:p>
    <w:p w14:paraId="6D8D8D6D" w14:textId="50F2264F" w:rsidR="00220780" w:rsidRPr="008040EF" w:rsidRDefault="005D3BD8" w:rsidP="008040EF">
      <w:pPr>
        <w:rPr>
          <w:rFonts w:cstheme="minorHAnsi"/>
          <w:lang w:eastAsia="hu-HU"/>
        </w:rPr>
      </w:pPr>
      <w:r w:rsidRPr="008040EF">
        <w:rPr>
          <w:rFonts w:cstheme="minorHAnsi"/>
          <w:lang w:eastAsia="hu-HU"/>
        </w:rPr>
        <w:t>Az ellenfél által lőtt pályát (saját pálya) kezelő osztály,</w:t>
      </w:r>
      <w:r w:rsidR="008040EF">
        <w:rPr>
          <w:rFonts w:cstheme="minorHAnsi"/>
          <w:lang w:eastAsia="hu-HU"/>
        </w:rPr>
        <w:t xml:space="preserve"> </w:t>
      </w:r>
      <w:r w:rsidRPr="008040EF">
        <w:rPr>
          <w:rFonts w:cstheme="minorHAnsi"/>
          <w:lang w:eastAsia="hu-HU"/>
        </w:rPr>
        <w:t>a</w:t>
      </w:r>
      <w:r w:rsidR="008040EF">
        <w:rPr>
          <w:rFonts w:cstheme="minorHAnsi"/>
          <w:lang w:eastAsia="hu-HU"/>
        </w:rPr>
        <w:t xml:space="preserve"> </w:t>
      </w:r>
      <w:proofErr w:type="spellStart"/>
      <w:r w:rsidRPr="008040EF">
        <w:rPr>
          <w:rFonts w:cstheme="minorHAnsi"/>
          <w:lang w:eastAsia="hu-HU"/>
        </w:rPr>
        <w:t>Grid</w:t>
      </w:r>
      <w:proofErr w:type="spellEnd"/>
      <w:r w:rsidR="008040EF">
        <w:rPr>
          <w:rFonts w:cstheme="minorHAnsi"/>
          <w:lang w:eastAsia="hu-HU"/>
        </w:rPr>
        <w:t xml:space="preserve"> </w:t>
      </w:r>
      <w:r w:rsidRPr="008040EF">
        <w:rPr>
          <w:rFonts w:cstheme="minorHAnsi"/>
          <w:lang w:eastAsia="hu-HU"/>
        </w:rPr>
        <w:t>osztályban leírtakhoz hasonló működéssel. Ugyanakkor ezen a pályán interakció nem végezhető, ezért egér inputokat ez az osztály nem kezel.</w:t>
      </w:r>
    </w:p>
    <w:p w14:paraId="70B44C04" w14:textId="14DA21ED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5" w:name="_Toc71564150"/>
      <w:proofErr w:type="spellStart"/>
      <w:r w:rsidRPr="005D3BD8">
        <w:rPr>
          <w:rFonts w:eastAsia="Times New Roman"/>
          <w:lang w:eastAsia="hu-HU"/>
        </w:rPr>
        <w:t>GridCreator</w:t>
      </w:r>
      <w:bookmarkEnd w:id="15"/>
      <w:proofErr w:type="spellEnd"/>
    </w:p>
    <w:p w14:paraId="6C5928E8" w14:textId="60ADF307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játék kezdetén kerül létrehozásra, amikor a játékos elhelyezi a pályán az egyes hajóit. Az elhelyezendő hajók a pálya szélén helyezkednek el, ahonnan a csatamezőre helyezhetőek (</w:t>
      </w:r>
      <w:proofErr w:type="spellStart"/>
      <w:r w:rsidRPr="005D3BD8">
        <w:rPr>
          <w:rFonts w:eastAsia="Times New Roman" w:cstheme="minorHAnsi"/>
          <w:lang w:eastAsia="hu-HU"/>
        </w:rPr>
        <w:t>drag&amp;drop</w:t>
      </w:r>
      <w:proofErr w:type="spellEnd"/>
      <w:r w:rsidRPr="005D3BD8">
        <w:rPr>
          <w:rFonts w:eastAsia="Times New Roman" w:cstheme="minorHAnsi"/>
          <w:lang w:eastAsia="hu-HU"/>
        </w:rPr>
        <w:t xml:space="preserve">). A pálya megjelenítése hasonló a </w:t>
      </w:r>
      <w:proofErr w:type="spellStart"/>
      <w:r w:rsidRPr="005D3BD8">
        <w:rPr>
          <w:rFonts w:eastAsia="Times New Roman" w:cstheme="minorHAnsi"/>
          <w:lang w:eastAsia="hu-HU"/>
        </w:rPr>
        <w:t>Grid</w:t>
      </w:r>
      <w:proofErr w:type="spellEnd"/>
      <w:r w:rsidRPr="005D3BD8">
        <w:rPr>
          <w:rFonts w:eastAsia="Times New Roman" w:cstheme="minorHAnsi"/>
          <w:lang w:eastAsia="hu-HU"/>
        </w:rPr>
        <w:t xml:space="preserve"> osztályéhoz, az inputok kiegészítésre kerülnek: a hajók forgatása jobb egérgombra történik, a hajók mozgatása pedig bal egérgomb nyomva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tartásával.</w:t>
      </w:r>
    </w:p>
    <w:p w14:paraId="2E37E8A4" w14:textId="5264FBCB" w:rsidR="00220780" w:rsidRPr="008040EF" w:rsidRDefault="005D3BD8" w:rsidP="00220780">
      <w:pPr>
        <w:pStyle w:val="Cmsor3"/>
        <w:numPr>
          <w:ilvl w:val="1"/>
          <w:numId w:val="17"/>
        </w:numPr>
        <w:rPr>
          <w:rFonts w:asciiTheme="minorHAnsi" w:eastAsia="Times New Roman" w:hAnsiTheme="minorHAnsi" w:cstheme="minorHAnsi"/>
          <w:lang w:eastAsia="hu-HU"/>
        </w:rPr>
      </w:pPr>
      <w:bookmarkStart w:id="16" w:name="_Toc71564151"/>
      <w:r w:rsidRPr="005D3BD8">
        <w:rPr>
          <w:rFonts w:eastAsia="Times New Roman"/>
          <w:lang w:eastAsia="hu-HU"/>
        </w:rPr>
        <w:t>Main</w:t>
      </w:r>
      <w:bookmarkEnd w:id="16"/>
    </w:p>
    <w:p w14:paraId="4F14430D" w14:textId="02250142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program törzsét képező osztály, melyben a korábban definiált osztályok létrehozása és a hozzájuk tartozó függvények meghívásra kerül sor. Az inicializáló lépéseket követően egy ciklusba kerülünk, ahonnan a játékvégét teljesítő feltétel (</w:t>
      </w:r>
      <w:proofErr w:type="spellStart"/>
      <w:r w:rsidRPr="005D3BD8">
        <w:rPr>
          <w:rFonts w:eastAsia="Times New Roman" w:cstheme="minorHAnsi"/>
          <w:lang w:eastAsia="hu-HU"/>
        </w:rPr>
        <w:t>gameOver</w:t>
      </w:r>
      <w:proofErr w:type="spellEnd"/>
      <w:r w:rsidRPr="005D3BD8">
        <w:rPr>
          <w:rFonts w:eastAsia="Times New Roman" w:cstheme="minorHAnsi"/>
          <w:lang w:eastAsia="hu-HU"/>
        </w:rPr>
        <w:t>)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visz ki.</w:t>
      </w:r>
    </w:p>
    <w:p w14:paraId="2E279A82" w14:textId="09714A8A" w:rsidR="00220780" w:rsidRPr="008040EF" w:rsidRDefault="005D3BD8" w:rsidP="008040EF">
      <w:pPr>
        <w:pStyle w:val="Cmsor3"/>
        <w:numPr>
          <w:ilvl w:val="1"/>
          <w:numId w:val="22"/>
        </w:numPr>
        <w:rPr>
          <w:rFonts w:asciiTheme="minorHAnsi" w:eastAsia="Times New Roman" w:hAnsiTheme="minorHAnsi" w:cstheme="minorHAnsi"/>
          <w:lang w:eastAsia="hu-HU"/>
        </w:rPr>
      </w:pPr>
      <w:bookmarkStart w:id="17" w:name="_Toc71564152"/>
      <w:r w:rsidRPr="005D3BD8">
        <w:rPr>
          <w:rFonts w:eastAsia="Times New Roman"/>
          <w:lang w:eastAsia="hu-HU"/>
        </w:rPr>
        <w:t>Importált osztályok</w:t>
      </w:r>
      <w:bookmarkEnd w:id="17"/>
    </w:p>
    <w:p w14:paraId="2D606382" w14:textId="31E4B605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grafikus felület használatához, a képek tárolására és megjelenítésére, a pálya elrendezéséhez, az egér gombok kezelésére, a hálózati kommunikációhoz, illetve a tömbök és koordináták kezeléshez az alábbi osztályokat használjuk:</w:t>
      </w:r>
    </w:p>
    <w:p w14:paraId="306F1B83" w14:textId="61B94820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r w:rsidRPr="005D3BD8">
        <w:rPr>
          <w:lang w:eastAsia="hu-HU"/>
        </w:rPr>
        <w:t>java.swing:JFrame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JPanel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JLabel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ImageIcon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JButton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JTextField</w:t>
      </w:r>
      <w:proofErr w:type="spellEnd"/>
    </w:p>
    <w:p w14:paraId="6F457929" w14:textId="1C10E691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r w:rsidRPr="005D3BD8">
        <w:rPr>
          <w:lang w:eastAsia="hu-HU"/>
        </w:rPr>
        <w:t>java.avt</w:t>
      </w:r>
      <w:proofErr w:type="spellEnd"/>
      <w:r w:rsidRPr="005D3BD8">
        <w:rPr>
          <w:lang w:eastAsia="hu-HU"/>
        </w:rPr>
        <w:t xml:space="preserve">: </w:t>
      </w:r>
      <w:proofErr w:type="spellStart"/>
      <w:r w:rsidRPr="005D3BD8">
        <w:rPr>
          <w:lang w:eastAsia="hu-HU"/>
        </w:rPr>
        <w:t>BufferedImage</w:t>
      </w:r>
      <w:proofErr w:type="spellEnd"/>
      <w:r w:rsidRPr="005D3BD8">
        <w:rPr>
          <w:lang w:eastAsia="hu-HU"/>
        </w:rPr>
        <w:t xml:space="preserve">, </w:t>
      </w:r>
      <w:proofErr w:type="spellStart"/>
      <w:r w:rsidRPr="005D3BD8">
        <w:rPr>
          <w:lang w:eastAsia="hu-HU"/>
        </w:rPr>
        <w:t>MouseListener</w:t>
      </w:r>
      <w:proofErr w:type="spellEnd"/>
      <w:r w:rsidRPr="005D3BD8">
        <w:rPr>
          <w:lang w:eastAsia="hu-HU"/>
        </w:rPr>
        <w:t>, Image, Point</w:t>
      </w:r>
    </w:p>
    <w:p w14:paraId="562429E5" w14:textId="4F6A1494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java.io</w:t>
      </w:r>
    </w:p>
    <w:p w14:paraId="7EC17ACA" w14:textId="33A44BAE" w:rsid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r w:rsidRPr="005D3BD8">
        <w:rPr>
          <w:lang w:eastAsia="hu-HU"/>
        </w:rPr>
        <w:t>java.net</w:t>
      </w:r>
    </w:p>
    <w:p w14:paraId="5D9D9A11" w14:textId="40F82ADA" w:rsidR="00220780" w:rsidRPr="00790521" w:rsidRDefault="005D3BD8" w:rsidP="00790521">
      <w:pPr>
        <w:pStyle w:val="Listaszerbekezds"/>
        <w:numPr>
          <w:ilvl w:val="1"/>
          <w:numId w:val="24"/>
        </w:numPr>
        <w:rPr>
          <w:lang w:eastAsia="hu-HU"/>
        </w:rPr>
      </w:pPr>
      <w:proofErr w:type="spellStart"/>
      <w:r w:rsidRPr="005D3BD8">
        <w:rPr>
          <w:lang w:eastAsia="hu-HU"/>
        </w:rPr>
        <w:t>java.lang</w:t>
      </w:r>
      <w:proofErr w:type="spellEnd"/>
    </w:p>
    <w:p w14:paraId="7F0A8BA4" w14:textId="05616C2C" w:rsidR="00220780" w:rsidRPr="008040EF" w:rsidRDefault="005D3BD8" w:rsidP="00140C64">
      <w:pPr>
        <w:pStyle w:val="Cmsor2"/>
        <w:numPr>
          <w:ilvl w:val="0"/>
          <w:numId w:val="17"/>
        </w:numPr>
        <w:ind w:start="28.35pt"/>
        <w:rPr>
          <w:rFonts w:asciiTheme="minorHAnsi" w:eastAsia="Times New Roman" w:hAnsiTheme="minorHAnsi" w:cstheme="minorHAnsi"/>
          <w:lang w:eastAsia="hu-HU"/>
        </w:rPr>
      </w:pPr>
      <w:bookmarkStart w:id="18" w:name="_Toc71564153"/>
      <w:r w:rsidRPr="00220780">
        <w:rPr>
          <w:rFonts w:eastAsia="Times New Roman"/>
          <w:lang w:eastAsia="hu-HU"/>
        </w:rPr>
        <w:t>A játék menete felhasználói szemszögből</w:t>
      </w:r>
      <w:bookmarkEnd w:id="18"/>
    </w:p>
    <w:p w14:paraId="47D9E5E5" w14:textId="426F2E81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A játék indítása utána a főképernyőn ki kell választani, hogy az adott játékos Szerver vagy Kliens egy egyszerű gombra kattintva. Kliens esetén egy szövegdobozban meg kell adni a Szerver IP címét és port számát. Ezek után a Start Game gombra kattintva megjelenik a hajók elhelyezésére szolgáló felület. Az hajókat a pályán belülre kell elhelyezni (</w:t>
      </w:r>
      <w:proofErr w:type="spellStart"/>
      <w:r w:rsidRPr="005D3BD8">
        <w:rPr>
          <w:rFonts w:eastAsia="Times New Roman" w:cstheme="minorHAnsi"/>
          <w:lang w:eastAsia="hu-HU"/>
        </w:rPr>
        <w:t>drag&amp;drop</w:t>
      </w:r>
      <w:proofErr w:type="spellEnd"/>
      <w:r w:rsidRPr="005D3BD8">
        <w:rPr>
          <w:rFonts w:eastAsia="Times New Roman" w:cstheme="minorHAnsi"/>
          <w:lang w:eastAsia="hu-HU"/>
        </w:rPr>
        <w:t>), orientációjuk váltására a jobb egérgombbal van lehetőség.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 xml:space="preserve">A </w:t>
      </w:r>
      <w:proofErr w:type="spellStart"/>
      <w:r w:rsidRPr="005D3BD8">
        <w:rPr>
          <w:rFonts w:eastAsia="Times New Roman" w:cstheme="minorHAnsi"/>
          <w:lang w:eastAsia="hu-HU"/>
        </w:rPr>
        <w:t>Finish</w:t>
      </w:r>
      <w:proofErr w:type="spellEnd"/>
      <w:r w:rsidRPr="005D3BD8">
        <w:rPr>
          <w:rFonts w:eastAsia="Times New Roman" w:cstheme="minorHAnsi"/>
          <w:lang w:eastAsia="hu-HU"/>
        </w:rPr>
        <w:t xml:space="preserve"> gombra kattintva, amennyiben mindkét játékos befejezte a hajók lerakását megkezdődik a játék.</w:t>
      </w:r>
    </w:p>
    <w:p w14:paraId="1F848766" w14:textId="630CEE76" w:rsidR="00220780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 xml:space="preserve">A játék során két tábla látható: a </w:t>
      </w:r>
      <w:proofErr w:type="spellStart"/>
      <w:r w:rsidRPr="005D3BD8">
        <w:rPr>
          <w:rFonts w:eastAsia="Times New Roman" w:cstheme="minorHAnsi"/>
          <w:lang w:eastAsia="hu-HU"/>
        </w:rPr>
        <w:t>nagyobbik</w:t>
      </w:r>
      <w:proofErr w:type="spellEnd"/>
      <w:r w:rsidRPr="005D3BD8">
        <w:rPr>
          <w:rFonts w:eastAsia="Times New Roman" w:cstheme="minorHAnsi"/>
          <w:lang w:eastAsia="hu-HU"/>
        </w:rPr>
        <w:t xml:space="preserve"> az ellenfél pályáját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(ahova a torpedókat lőjük), míg a kisebbik a saját pályát mutatja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(amelyen a saját hajóink állását követhetjük nyomon).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Körönként</w:t>
      </w:r>
      <w:r w:rsidR="008040EF">
        <w:rPr>
          <w:rFonts w:eastAsia="Times New Roman" w:cstheme="minorHAnsi"/>
          <w:lang w:eastAsia="hu-HU"/>
        </w:rPr>
        <w:t xml:space="preserve"> </w:t>
      </w:r>
      <w:r w:rsidRPr="005D3BD8">
        <w:rPr>
          <w:rFonts w:eastAsia="Times New Roman" w:cstheme="minorHAnsi"/>
          <w:lang w:eastAsia="hu-HU"/>
        </w:rPr>
        <w:t>változik, hogy melyik játékos lő, addig a másik játékos várakozik. Minden körben egyetlen cellára lehet kattintani: a találattól függően más-más grafikai elem jelenik meg az adott cellában.</w:t>
      </w:r>
    </w:p>
    <w:p w14:paraId="2362749F" w14:textId="260BA042" w:rsidR="005D3BD8" w:rsidRPr="008040EF" w:rsidRDefault="005D3BD8" w:rsidP="00220780">
      <w:pPr>
        <w:spacing w:after="6pt" w:line="12pt" w:lineRule="auto"/>
        <w:rPr>
          <w:rFonts w:eastAsia="Times New Roman" w:cstheme="minorHAnsi"/>
          <w:lang w:eastAsia="hu-HU"/>
        </w:rPr>
      </w:pPr>
      <w:r w:rsidRPr="005D3BD8">
        <w:rPr>
          <w:rFonts w:eastAsia="Times New Roman" w:cstheme="minorHAnsi"/>
          <w:lang w:eastAsia="hu-HU"/>
        </w:rPr>
        <w:t>Ha az egyik játkos elpusztította az ellenfél összes hajóját, a játék véget ér.</w:t>
      </w:r>
    </w:p>
    <w:p w14:paraId="270FBDAC" w14:textId="5BC7D9EF" w:rsidR="005D1D62" w:rsidRDefault="005D1D62" w:rsidP="00140C64">
      <w:pPr>
        <w:pStyle w:val="Cmsor2"/>
        <w:numPr>
          <w:ilvl w:val="0"/>
          <w:numId w:val="17"/>
        </w:numPr>
        <w:ind w:start="28.35pt"/>
        <w:rPr>
          <w:shd w:val="clear" w:color="auto" w:fill="FAF9F8"/>
        </w:rPr>
      </w:pPr>
      <w:bookmarkStart w:id="19" w:name="_Toc71564154"/>
      <w:r>
        <w:rPr>
          <w:shd w:val="clear" w:color="auto" w:fill="FAF9F8"/>
        </w:rPr>
        <w:t>Osztálydiagramm</w:t>
      </w:r>
      <w:bookmarkEnd w:id="19"/>
    </w:p>
    <w:p w14:paraId="1D009F49" w14:textId="3BEB77DB" w:rsidR="005D1D62" w:rsidRDefault="005D1D62" w:rsidP="005D1D62"/>
    <w:p w14:paraId="5361D936" w14:textId="39B8BA83" w:rsidR="005D1D62" w:rsidRPr="005D1D62" w:rsidRDefault="005D1D62" w:rsidP="005D1D62">
      <w:pPr>
        <w:rPr>
          <w:b/>
          <w:bCs/>
          <w:color w:val="FF0000"/>
          <w:sz w:val="56"/>
          <w:szCs w:val="56"/>
        </w:rPr>
      </w:pPr>
      <w:r w:rsidRPr="005D1D62">
        <w:rPr>
          <w:b/>
          <w:bCs/>
          <w:color w:val="FF0000"/>
          <w:sz w:val="56"/>
          <w:szCs w:val="56"/>
        </w:rPr>
        <w:lastRenderedPageBreak/>
        <w:t xml:space="preserve">!!!!!!!!!!! a kép nekem nincs meg ehhez, </w:t>
      </w:r>
      <w:proofErr w:type="spellStart"/>
      <w:r w:rsidRPr="005D1D62">
        <w:rPr>
          <w:b/>
          <w:bCs/>
          <w:color w:val="FF0000"/>
          <w:sz w:val="56"/>
          <w:szCs w:val="56"/>
        </w:rPr>
        <w:t>pdf-ben</w:t>
      </w:r>
      <w:proofErr w:type="spellEnd"/>
      <w:r w:rsidRPr="005D1D62">
        <w:rPr>
          <w:b/>
          <w:bCs/>
          <w:color w:val="FF0000"/>
          <w:sz w:val="56"/>
          <w:szCs w:val="56"/>
        </w:rPr>
        <w:t xml:space="preserve"> osztottátok csak meg!!!!!!!!!!!!!</w:t>
      </w:r>
    </w:p>
    <w:p w14:paraId="7E8EF688" w14:textId="77777777" w:rsidR="005D1D62" w:rsidRPr="005D1D62" w:rsidRDefault="005D1D62" w:rsidP="005D1D62"/>
    <w:p w14:paraId="2E856C77" w14:textId="65373B18" w:rsidR="005D1D62" w:rsidRDefault="005D1D62">
      <w:r>
        <w:br w:type="page"/>
      </w:r>
    </w:p>
    <w:p w14:paraId="2D5671A1" w14:textId="7F664C89" w:rsidR="005D1D62" w:rsidRDefault="00967555" w:rsidP="00967555">
      <w:pPr>
        <w:pStyle w:val="Cmsor1"/>
      </w:pPr>
      <w:bookmarkStart w:id="20" w:name="_Toc71564155"/>
      <w:r>
        <w:lastRenderedPageBreak/>
        <w:t>Megvalósítás</w:t>
      </w:r>
      <w:bookmarkEnd w:id="20"/>
    </w:p>
    <w:p w14:paraId="5DAA2354" w14:textId="77777777" w:rsidR="00140C64" w:rsidRDefault="00140C64"/>
    <w:p w14:paraId="1293113E" w14:textId="7A49EE71" w:rsidR="005D1D62" w:rsidRPr="00140C64" w:rsidRDefault="00140C6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140C64">
        <w:rPr>
          <w:b/>
          <w:bCs/>
          <w:color w:val="FF0000"/>
          <w:sz w:val="40"/>
          <w:szCs w:val="40"/>
        </w:rPr>
        <w:t>!!!!!!! e</w:t>
      </w:r>
      <w:r>
        <w:rPr>
          <w:b/>
          <w:bCs/>
          <w:color w:val="FF0000"/>
          <w:sz w:val="40"/>
          <w:szCs w:val="40"/>
        </w:rPr>
        <w:t>s</w:t>
      </w:r>
      <w:r w:rsidRPr="00140C64">
        <w:rPr>
          <w:b/>
          <w:bCs/>
          <w:color w:val="FF0000"/>
          <w:sz w:val="40"/>
          <w:szCs w:val="40"/>
        </w:rPr>
        <w:t>etleg a Tervezés alpont lecserélhet</w:t>
      </w:r>
      <w:r>
        <w:rPr>
          <w:b/>
          <w:bCs/>
          <w:color w:val="FF0000"/>
          <w:sz w:val="40"/>
          <w:szCs w:val="40"/>
        </w:rPr>
        <w:t>ő</w:t>
      </w:r>
      <w:r w:rsidRPr="00140C64">
        <w:rPr>
          <w:b/>
          <w:bCs/>
          <w:color w:val="FF0000"/>
          <w:sz w:val="40"/>
          <w:szCs w:val="40"/>
        </w:rPr>
        <w:t xml:space="preserve"> erre, mert lehet nincs értelme a két bekezdésnek külön!!!!!!!!!</w:t>
      </w:r>
      <w:r w:rsidR="005D1D62" w:rsidRPr="00140C64">
        <w:rPr>
          <w:b/>
          <w:bCs/>
        </w:rPr>
        <w:br w:type="page"/>
      </w:r>
    </w:p>
    <w:p w14:paraId="60CFE733" w14:textId="09277EFB" w:rsidR="00140C64" w:rsidRDefault="005D1D62" w:rsidP="005D1D62">
      <w:pPr>
        <w:pStyle w:val="Cmsor1"/>
      </w:pPr>
      <w:bookmarkStart w:id="21" w:name="_Toc71564156"/>
      <w:r>
        <w:lastRenderedPageBreak/>
        <w:t>Teszteredmények</w:t>
      </w:r>
      <w:bookmarkEnd w:id="21"/>
    </w:p>
    <w:p w14:paraId="4B3F1A08" w14:textId="77777777" w:rsidR="00140C64" w:rsidRDefault="00140C64">
      <w:pPr>
        <w:ind w:start="0p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0D3143" w14:textId="77777777" w:rsidR="005D1D62" w:rsidRPr="005D1D62" w:rsidRDefault="005D1D62" w:rsidP="005D1D62">
      <w:pPr>
        <w:pStyle w:val="Cmsor1"/>
      </w:pPr>
    </w:p>
    <w:sectPr w:rsidR="005D1D62" w:rsidRPr="005D1D62" w:rsidSect="00495902">
      <w:footerReference w:type="default" r:id="rId13"/>
      <w:pgSz w:w="595.30pt" w:h="841.90pt"/>
      <w:pgMar w:top="72pt" w:right="54pt" w:bottom="72pt" w:left="54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50BC588" w14:textId="77777777" w:rsidR="00705635" w:rsidRDefault="00705635" w:rsidP="00C21F1B">
      <w:pPr>
        <w:spacing w:after="0pt" w:line="12pt" w:lineRule="auto"/>
      </w:pPr>
      <w:r>
        <w:separator/>
      </w:r>
    </w:p>
  </w:endnote>
  <w:endnote w:type="continuationSeparator" w:id="0">
    <w:p w14:paraId="7F417322" w14:textId="77777777" w:rsidR="00705635" w:rsidRDefault="00705635" w:rsidP="00C21F1B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windows-125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windows-125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characterSet="windows-125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characterSet="windows-125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1272279476"/>
      <w:docPartObj>
        <w:docPartGallery w:val="Page Numbers (Bottom of Page)"/>
        <w:docPartUnique/>
      </w:docPartObj>
    </w:sdtPr>
    <w:sdtContent>
      <w:p w14:paraId="36F95495" w14:textId="28948850" w:rsidR="00C21F1B" w:rsidRDefault="00790521">
        <w:pPr>
          <w:pStyle w:val="llb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3900A33" wp14:editId="40A79C57">
              <wp:simplePos x="0" y="0"/>
              <wp:positionH relativeFrom="column">
                <wp:posOffset>4646133</wp:posOffset>
              </wp:positionH>
              <wp:positionV relativeFrom="paragraph">
                <wp:posOffset>-22860</wp:posOffset>
              </wp:positionV>
              <wp:extent cx="1800225" cy="419100"/>
              <wp:effectExtent l="0" t="0" r="9525" b="0"/>
              <wp:wrapSquare wrapText="bothSides"/>
              <wp:docPr id="2" name="Kép 2"/>
              <wp:cNvGraphicFramePr>
                <a:graphicFrameLocks xmlns:a="http://purl.oclc.org/ooxml/drawingml/main" noChangeAspect="1"/>
              </wp:cNvGraphicFramePr>
              <a:graphic xmlns:a="http://purl.oclc.org/ooxml/drawingml/main">
                <a:graphicData uri="http://purl.oclc.org/ooxml/drawingml/picture">
                  <pic:pic xmlns:pic="http://purl.oclc.org/ooxml/drawingml/picture">
                    <pic:nvPicPr>
                      <pic:cNvPr id="1" name="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0.001%" t="10.856%" r="-0.674%" b="9.53%"/>
                      <a:stretch/>
                    </pic:blipFill>
                    <pic:spPr bwMode="auto">
                      <a:xfrm>
                        <a:off x="0" y="0"/>
                        <a:ext cx="1800225" cy="41910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0%</wp14:pctWidth>
              </wp14:sizeRelH>
              <wp14:sizeRelV relativeFrom="margin">
                <wp14:pctHeight>0%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3B2CD435" wp14:editId="653E35C2">
              <wp:simplePos x="0" y="0"/>
              <wp:positionH relativeFrom="rightMargin">
                <wp:posOffset>-282324</wp:posOffset>
              </wp:positionH>
              <wp:positionV relativeFrom="bottomMargin">
                <wp:posOffset>-144573</wp:posOffset>
              </wp:positionV>
              <wp:extent cx="833120" cy="821055"/>
              <wp:effectExtent l="0" t="0" r="5080" b="17145"/>
              <wp:wrapNone/>
              <wp:docPr id="16" name="Csoportba foglalás 16"/>
              <wp:cNvGraphicFramePr>
                <a:graphicFrameLocks xmlns:a="http://purl.oclc.org/ooxml/drawingml/main"/>
              </wp:cNvGraphicFramePr>
              <a:graphic xmlns:a="http://purl.oclc.org/ooxml/drawingml/main">
                <a:graphicData uri="http://schemas.microsoft.com/office/word/2010/wordprocessingGroup">
                  <wp:wgp>
                    <wp:cNvGrpSpPr>
                      <a:grpSpLocks/>
                      <a:extLst>
                        <a:ext uri="{F59B8463-F414-42e2-B3A4-FFEF48DC7170}">
                          <a15:nonVisualGroupProps xmlns:a15="http://schemas.microsoft.com/office/drawing/2012/main" isLegacyGroup="0"/>
                        </a:ext>
                      </a:extLst>
                    </wp:cNvGrpSpPr>
                    <wp:grpSpPr bwMode="auto">
                      <a:xfrm>
                        <a:off x="0" y="0"/>
                        <a:ext cx="833120" cy="821055"/>
                        <a:chOff x="73" y="13893"/>
                        <a:chExt cx="1312" cy="1293"/>
                      </a:xfrm>
                    </wp:grpSpPr>
                    <wp:wsp>
                      <wp:cNvPr id="17" name="Rectangle 53"/>
                      <wp:cNvSpPr>
                        <a:spLocks noChangeArrowheads="1"/>
                      </wp:cNvSpPr>
                      <wp:spPr bwMode="auto">
                        <a:xfrm>
                          <a:off x="831" y="14552"/>
                          <a:ext cx="512" cy="526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  <wp:wsp>
                      <wp:cNvPr id="18" name="Rectangle 54"/>
                      <wp:cNvSpPr>
                        <a:spLocks noChangeArrowheads="1"/>
                      </wp:cNvSpPr>
                      <wp:spPr bwMode="auto">
                        <a:xfrm>
                          <a:off x="831" y="15117"/>
                          <a:ext cx="512" cy="43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ln w="9525">
                          <a:solidFill>
                            <a:srgbClr val="943634"/>
                          </a:solidFill>
                          <a:miter lim="800%"/>
                          <a:headEnd/>
                          <a:tailEnd/>
                        </a:ln>
                      </wp:spPr>
                      <wp:bodyPr rot="0" vert="horz" wrap="square" lIns="91440" tIns="45720" rIns="91440" bIns="45720" anchor="t" anchorCtr="0" upright="1">
                        <a:noAutofit/>
                      </wp:bodyPr>
                    </wp:wsp>
                    <wp:wsp>
                      <wp:cNvPr id="19" name="Text Box 55"/>
                      <wp:cNvSpPr txBox="1">
                        <a:spLocks noChangeArrowheads="1"/>
                      </wp:cNvSpPr>
                      <wp:spPr bwMode="auto">
                        <a:xfrm>
                          <a:off x="73" y="13893"/>
                          <a:ext cx="1312" cy="1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%"/>
                              <a:headEnd/>
                              <a:tailEnd/>
                            </a14:hiddenLine>
                          </a:ext>
                        </a:extLst>
                      </wp:spPr>
                      <wp:txbx>
                        <wne:txbxContent>
                          <w:p w14:paraId="41D5CE7E" w14:textId="77777777" w:rsidR="00790521" w:rsidRDefault="00790521">
                            <w:pPr>
                              <w:pStyle w:val="llb"/>
                              <w:jc w:val="end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ne:txbxContent>
                      </wp:txbx>
                      <wp:bodyPr rot="0" vert="horz" wrap="square" lIns="54864" tIns="0" rIns="54864" bIns="0" anchor="b" anchorCtr="0" upright="1">
                        <a:noAutofit/>
                      </wp:bodyPr>
                    </wp:wsp>
                  </wp:wgp>
                </a:graphicData>
              </a:graphic>
              <wp14:sizeRelH relativeFrom="page">
                <wp14:pctWidth>0%</wp14:pctWidth>
              </wp14:sizeRelH>
              <wp14:sizeRelV relativeFrom="page">
                <wp14:pctHeight>0%</wp14:pctHeight>
              </wp14:sizeRelV>
            </wp:anchor>
          </w:drawing>
        </w:r>
      </w:p>
    </w:sdtContent>
  </w:sdt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181F350" w14:textId="77777777" w:rsidR="00705635" w:rsidRDefault="00705635" w:rsidP="00C21F1B">
      <w:pPr>
        <w:spacing w:after="0pt" w:line="12pt" w:lineRule="auto"/>
      </w:pPr>
      <w:r>
        <w:separator/>
      </w:r>
    </w:p>
  </w:footnote>
  <w:footnote w:type="continuationSeparator" w:id="0">
    <w:p w14:paraId="0857E9F1" w14:textId="77777777" w:rsidR="00705635" w:rsidRDefault="00705635" w:rsidP="00C21F1B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6B448FC"/>
    <w:multiLevelType w:val="multilevel"/>
    <w:tmpl w:val="44B42C24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0FEA2783"/>
    <w:multiLevelType w:val="hybridMultilevel"/>
    <w:tmpl w:val="EB72FB16"/>
    <w:lvl w:ilvl="0" w:tplc="040E000F">
      <w:start w:val="1"/>
      <w:numFmt w:val="decimal"/>
      <w:lvlText w:val="%1."/>
      <w:lvlJc w:val="start"/>
      <w:pPr>
        <w:ind w:start="54pt" w:hanging="18pt"/>
      </w:pPr>
    </w:lvl>
    <w:lvl w:ilvl="1" w:tplc="040E0019" w:tentative="1">
      <w:start w:val="1"/>
      <w:numFmt w:val="lowerLetter"/>
      <w:lvlText w:val="%2."/>
      <w:lvlJc w:val="start"/>
      <w:pPr>
        <w:ind w:start="90pt" w:hanging="18pt"/>
      </w:pPr>
    </w:lvl>
    <w:lvl w:ilvl="2" w:tplc="040E001B" w:tentative="1">
      <w:start w:val="1"/>
      <w:numFmt w:val="lowerRoman"/>
      <w:lvlText w:val="%3."/>
      <w:lvlJc w:val="end"/>
      <w:pPr>
        <w:ind w:start="126pt" w:hanging="9pt"/>
      </w:pPr>
    </w:lvl>
    <w:lvl w:ilvl="3" w:tplc="040E000F" w:tentative="1">
      <w:start w:val="1"/>
      <w:numFmt w:val="decimal"/>
      <w:lvlText w:val="%4."/>
      <w:lvlJc w:val="start"/>
      <w:pPr>
        <w:ind w:start="162pt" w:hanging="18pt"/>
      </w:pPr>
    </w:lvl>
    <w:lvl w:ilvl="4" w:tplc="040E0019" w:tentative="1">
      <w:start w:val="1"/>
      <w:numFmt w:val="lowerLetter"/>
      <w:lvlText w:val="%5."/>
      <w:lvlJc w:val="start"/>
      <w:pPr>
        <w:ind w:start="198pt" w:hanging="18pt"/>
      </w:pPr>
    </w:lvl>
    <w:lvl w:ilvl="5" w:tplc="040E001B" w:tentative="1">
      <w:start w:val="1"/>
      <w:numFmt w:val="lowerRoman"/>
      <w:lvlText w:val="%6."/>
      <w:lvlJc w:val="end"/>
      <w:pPr>
        <w:ind w:start="234pt" w:hanging="9pt"/>
      </w:pPr>
    </w:lvl>
    <w:lvl w:ilvl="6" w:tplc="040E000F" w:tentative="1">
      <w:start w:val="1"/>
      <w:numFmt w:val="decimal"/>
      <w:lvlText w:val="%7."/>
      <w:lvlJc w:val="start"/>
      <w:pPr>
        <w:ind w:start="270pt" w:hanging="18pt"/>
      </w:pPr>
    </w:lvl>
    <w:lvl w:ilvl="7" w:tplc="040E0019" w:tentative="1">
      <w:start w:val="1"/>
      <w:numFmt w:val="lowerLetter"/>
      <w:lvlText w:val="%8."/>
      <w:lvlJc w:val="start"/>
      <w:pPr>
        <w:ind w:start="306pt" w:hanging="18pt"/>
      </w:pPr>
    </w:lvl>
    <w:lvl w:ilvl="8" w:tplc="040E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" w15:restartNumberingAfterBreak="0">
    <w:nsid w:val="11B7413A"/>
    <w:multiLevelType w:val="multilevel"/>
    <w:tmpl w:val="843445AE"/>
    <w:lvl w:ilvl="0">
      <w:start w:val="1"/>
      <w:numFmt w:val="decimal"/>
      <w:lvlText w:val="%1."/>
      <w:lvlJc w:val="start"/>
      <w:pPr>
        <w:ind w:start="18pt" w:hanging="18pt"/>
      </w:pPr>
    </w:lvl>
    <w:lvl w:ilvl="1">
      <w:start w:val="1"/>
      <w:numFmt w:val="decimal"/>
      <w:isLgl/>
      <w:lvlText w:val="%1.%2"/>
      <w:lvlJc w:val="start"/>
      <w:pPr>
        <w:ind w:start="18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36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36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54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54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72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72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90pt" w:hanging="90pt"/>
      </w:pPr>
      <w:rPr>
        <w:rFonts w:hint="default"/>
      </w:rPr>
    </w:lvl>
  </w:abstractNum>
  <w:abstractNum w:abstractNumId="3" w15:restartNumberingAfterBreak="0">
    <w:nsid w:val="186A44F3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4" w15:restartNumberingAfterBreak="0">
    <w:nsid w:val="25B4199E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5" w15:restartNumberingAfterBreak="0">
    <w:nsid w:val="26774A72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6" w15:restartNumberingAfterBreak="0">
    <w:nsid w:val="399C5CE7"/>
    <w:multiLevelType w:val="multilevel"/>
    <w:tmpl w:val="B766650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7" w15:restartNumberingAfterBreak="0">
    <w:nsid w:val="42A45B34"/>
    <w:multiLevelType w:val="multilevel"/>
    <w:tmpl w:val="257A2DA0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8" w15:restartNumberingAfterBreak="0">
    <w:nsid w:val="47635BA6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53.55pt"/>
        </w:tabs>
        <w:ind w:start="53.55pt" w:hanging="18pt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start"/>
      <w:pPr>
        <w:tabs>
          <w:tab w:val="num" w:pos="89.55pt"/>
        </w:tabs>
        <w:ind w:start="89.55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25.55pt"/>
        </w:tabs>
        <w:ind w:start="125.55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61.55pt"/>
        </w:tabs>
        <w:ind w:start="161.55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97.55pt"/>
        </w:tabs>
        <w:ind w:start="197.55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33.55pt"/>
        </w:tabs>
        <w:ind w:start="233.55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69.55pt"/>
        </w:tabs>
        <w:ind w:start="269.55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305.55pt"/>
        </w:tabs>
        <w:ind w:start="305.55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41.55pt"/>
        </w:tabs>
        <w:ind w:start="341.55pt" w:hanging="18pt"/>
      </w:pPr>
      <w:rPr>
        <w:rFonts w:ascii="Symbol" w:hAnsi="Symbol" w:hint="default"/>
        <w:sz w:val="20"/>
      </w:rPr>
    </w:lvl>
  </w:abstractNum>
  <w:abstractNum w:abstractNumId="9" w15:restartNumberingAfterBreak="0">
    <w:nsid w:val="4D1D04BC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0" w15:restartNumberingAfterBreak="0">
    <w:nsid w:val="504C2D82"/>
    <w:multiLevelType w:val="multilevel"/>
    <w:tmpl w:val="02003D3C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1" w15:restartNumberingAfterBreak="0">
    <w:nsid w:val="51224161"/>
    <w:multiLevelType w:val="hybridMultilevel"/>
    <w:tmpl w:val="7BA61114"/>
    <w:lvl w:ilvl="0" w:tplc="D270AE62">
      <w:start w:val="1"/>
      <w:numFmt w:val="decimal"/>
      <w:lvlText w:val="%1."/>
      <w:lvlJc w:val="start"/>
      <w:pPr>
        <w:ind w:start="18pt" w:hanging="18pt"/>
      </w:pPr>
      <w:rPr>
        <w:rFonts w:ascii="Calibri Light" w:hAnsi="Calibri Light" w:cs="Calibri Light" w:hint="default"/>
        <w:color w:val="2F5496"/>
        <w:sz w:val="26"/>
      </w:rPr>
    </w:lvl>
    <w:lvl w:ilvl="1" w:tplc="040E0019" w:tentative="1">
      <w:start w:val="1"/>
      <w:numFmt w:val="lowerLetter"/>
      <w:lvlText w:val="%2."/>
      <w:lvlJc w:val="start"/>
      <w:pPr>
        <w:ind w:start="54pt" w:hanging="18pt"/>
      </w:pPr>
    </w:lvl>
    <w:lvl w:ilvl="2" w:tplc="040E001B" w:tentative="1">
      <w:start w:val="1"/>
      <w:numFmt w:val="lowerRoman"/>
      <w:lvlText w:val="%3."/>
      <w:lvlJc w:val="end"/>
      <w:pPr>
        <w:ind w:start="90pt" w:hanging="9pt"/>
      </w:pPr>
    </w:lvl>
    <w:lvl w:ilvl="3" w:tplc="040E000F" w:tentative="1">
      <w:start w:val="1"/>
      <w:numFmt w:val="decimal"/>
      <w:lvlText w:val="%4."/>
      <w:lvlJc w:val="start"/>
      <w:pPr>
        <w:ind w:start="126pt" w:hanging="18pt"/>
      </w:pPr>
    </w:lvl>
    <w:lvl w:ilvl="4" w:tplc="040E0019" w:tentative="1">
      <w:start w:val="1"/>
      <w:numFmt w:val="lowerLetter"/>
      <w:lvlText w:val="%5."/>
      <w:lvlJc w:val="start"/>
      <w:pPr>
        <w:ind w:start="162pt" w:hanging="18pt"/>
      </w:pPr>
    </w:lvl>
    <w:lvl w:ilvl="5" w:tplc="040E001B" w:tentative="1">
      <w:start w:val="1"/>
      <w:numFmt w:val="lowerRoman"/>
      <w:lvlText w:val="%6."/>
      <w:lvlJc w:val="end"/>
      <w:pPr>
        <w:ind w:start="198pt" w:hanging="9pt"/>
      </w:pPr>
    </w:lvl>
    <w:lvl w:ilvl="6" w:tplc="040E000F" w:tentative="1">
      <w:start w:val="1"/>
      <w:numFmt w:val="decimal"/>
      <w:lvlText w:val="%7."/>
      <w:lvlJc w:val="start"/>
      <w:pPr>
        <w:ind w:start="234pt" w:hanging="18pt"/>
      </w:pPr>
    </w:lvl>
    <w:lvl w:ilvl="7" w:tplc="040E0019" w:tentative="1">
      <w:start w:val="1"/>
      <w:numFmt w:val="lowerLetter"/>
      <w:lvlText w:val="%8."/>
      <w:lvlJc w:val="start"/>
      <w:pPr>
        <w:ind w:start="270pt" w:hanging="18pt"/>
      </w:pPr>
    </w:lvl>
    <w:lvl w:ilvl="8" w:tplc="040E001B" w:tentative="1">
      <w:start w:val="1"/>
      <w:numFmt w:val="lowerRoman"/>
      <w:lvlText w:val="%9."/>
      <w:lvlJc w:val="end"/>
      <w:pPr>
        <w:ind w:start="306pt" w:hanging="9pt"/>
      </w:pPr>
    </w:lvl>
  </w:abstractNum>
  <w:abstractNum w:abstractNumId="12" w15:restartNumberingAfterBreak="0">
    <w:nsid w:val="533A2AE8"/>
    <w:multiLevelType w:val="multilevel"/>
    <w:tmpl w:val="89C832F6"/>
    <w:lvl w:ilvl="0">
      <w:start w:val="2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569138C6"/>
    <w:multiLevelType w:val="multilevel"/>
    <w:tmpl w:val="72E8B4B4"/>
    <w:lvl w:ilvl="0">
      <w:start w:val="1"/>
      <w:numFmt w:val="bullet"/>
      <w:lvlText w:val=""/>
      <w:lvlJc w:val="start"/>
      <w:pPr>
        <w:tabs>
          <w:tab w:val="num" w:pos="166.85pt"/>
        </w:tabs>
        <w:ind w:start="166.85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202.85pt"/>
        </w:tabs>
        <w:ind w:start="202.85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238.85pt"/>
        </w:tabs>
        <w:ind w:start="238.85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274.85pt"/>
        </w:tabs>
        <w:ind w:start="274.85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310.85pt"/>
        </w:tabs>
        <w:ind w:start="310.85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346.85pt"/>
        </w:tabs>
        <w:ind w:start="346.85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382.85pt"/>
        </w:tabs>
        <w:ind w:start="382.85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418.85pt"/>
        </w:tabs>
        <w:ind w:start="418.85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454.85pt"/>
        </w:tabs>
        <w:ind w:start="454.85pt" w:hanging="18pt"/>
      </w:pPr>
      <w:rPr>
        <w:rFonts w:ascii="Symbol" w:hAnsi="Symbol" w:hint="default"/>
        <w:sz w:val="20"/>
      </w:rPr>
    </w:lvl>
  </w:abstractNum>
  <w:abstractNum w:abstractNumId="14" w15:restartNumberingAfterBreak="0">
    <w:nsid w:val="5A56589D"/>
    <w:multiLevelType w:val="multilevel"/>
    <w:tmpl w:val="E4A656F6"/>
    <w:lvl w:ilvl="0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5" w15:restartNumberingAfterBreak="0">
    <w:nsid w:val="5C805349"/>
    <w:multiLevelType w:val="multilevel"/>
    <w:tmpl w:val="DE6A39FE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6" w15:restartNumberingAfterBreak="0">
    <w:nsid w:val="62E41516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9.30pt"/>
        </w:tabs>
        <w:ind w:start="39.30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7" w15:restartNumberingAfterBreak="0">
    <w:nsid w:val="722C5C28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18" w15:restartNumberingAfterBreak="0">
    <w:nsid w:val="740403D0"/>
    <w:multiLevelType w:val="multilevel"/>
    <w:tmpl w:val="FD1E12AA"/>
    <w:lvl w:ilvl="0">
      <w:start w:val="1"/>
      <w:numFmt w:val="bullet"/>
      <w:lvlText w:val=""/>
      <w:lvlJc w:val="start"/>
      <w:pPr>
        <w:tabs>
          <w:tab w:val="num" w:pos="145.60pt"/>
        </w:tabs>
        <w:ind w:start="145.60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19" w15:restartNumberingAfterBreak="0">
    <w:nsid w:val="74A70963"/>
    <w:multiLevelType w:val="multilevel"/>
    <w:tmpl w:val="843445A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isLgl/>
      <w:lvlText w:val="%1.%2"/>
      <w:lvlJc w:val="start"/>
      <w:pPr>
        <w:ind w:start="36pt" w:hanging="18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54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90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90pt"/>
      </w:pPr>
      <w:rPr>
        <w:rFonts w:hint="default"/>
      </w:rPr>
    </w:lvl>
  </w:abstractNum>
  <w:abstractNum w:abstractNumId="20" w15:restartNumberingAfterBreak="0">
    <w:nsid w:val="784F363F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 w:tentative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21" w15:restartNumberingAfterBreak="0">
    <w:nsid w:val="78C57D7F"/>
    <w:multiLevelType w:val="multilevel"/>
    <w:tmpl w:val="CDEA407A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  <w:sz w:val="32"/>
        <w:szCs w:val="32"/>
      </w:rPr>
    </w:lvl>
    <w:lvl w:ilvl="1">
      <w:start w:val="1"/>
      <w:numFmt w:val="bullet"/>
      <w:lvlText w:val=""/>
      <w:lvlJc w:val="start"/>
      <w:pPr>
        <w:tabs>
          <w:tab w:val="num" w:pos="72pt"/>
        </w:tabs>
        <w:ind w:start="72pt" w:hanging="18pt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start"/>
      <w:pPr>
        <w:tabs>
          <w:tab w:val="num" w:pos="108pt"/>
        </w:tabs>
        <w:ind w:start="108pt" w:hanging="18pt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start"/>
      <w:pPr>
        <w:tabs>
          <w:tab w:val="num" w:pos="216pt"/>
        </w:tabs>
        <w:ind w:start="216pt" w:hanging="18pt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start"/>
      <w:pPr>
        <w:tabs>
          <w:tab w:val="num" w:pos="324pt"/>
        </w:tabs>
        <w:ind w:start="324pt" w:hanging="18pt"/>
      </w:pPr>
      <w:rPr>
        <w:rFonts w:ascii="Symbol" w:hAnsi="Symbol" w:hint="default"/>
        <w:sz w:val="20"/>
      </w:rPr>
    </w:lvl>
  </w:abstractNum>
  <w:abstractNum w:abstractNumId="22" w15:restartNumberingAfterBreak="0">
    <w:nsid w:val="7A42793B"/>
    <w:multiLevelType w:val="hybridMultilevel"/>
    <w:tmpl w:val="2F2AA312"/>
    <w:lvl w:ilvl="0" w:tplc="6B80722E">
      <w:start w:val="1"/>
      <w:numFmt w:val="decimal"/>
      <w:lvlText w:val="%1."/>
      <w:lvlJc w:val="start"/>
      <w:pPr>
        <w:ind w:start="36pt" w:hanging="18pt"/>
      </w:pPr>
      <w:rPr>
        <w:rFonts w:hint="default"/>
        <w:sz w:val="32"/>
        <w:szCs w:val="32"/>
      </w:rPr>
    </w:lvl>
    <w:lvl w:ilvl="1" w:tplc="040E0019" w:tentative="1">
      <w:start w:val="1"/>
      <w:numFmt w:val="lowerLetter"/>
      <w:lvlText w:val="%2."/>
      <w:lvlJc w:val="start"/>
      <w:pPr>
        <w:ind w:start="72pt" w:hanging="18pt"/>
      </w:pPr>
    </w:lvl>
    <w:lvl w:ilvl="2" w:tplc="040E001B" w:tentative="1">
      <w:start w:val="1"/>
      <w:numFmt w:val="lowerRoman"/>
      <w:lvlText w:val="%3."/>
      <w:lvlJc w:val="end"/>
      <w:pPr>
        <w:ind w:start="108pt" w:hanging="9pt"/>
      </w:pPr>
    </w:lvl>
    <w:lvl w:ilvl="3" w:tplc="040E000F" w:tentative="1">
      <w:start w:val="1"/>
      <w:numFmt w:val="decimal"/>
      <w:lvlText w:val="%4."/>
      <w:lvlJc w:val="start"/>
      <w:pPr>
        <w:ind w:start="144pt" w:hanging="18pt"/>
      </w:pPr>
    </w:lvl>
    <w:lvl w:ilvl="4" w:tplc="040E0019" w:tentative="1">
      <w:start w:val="1"/>
      <w:numFmt w:val="lowerLetter"/>
      <w:lvlText w:val="%5."/>
      <w:lvlJc w:val="start"/>
      <w:pPr>
        <w:ind w:start="180pt" w:hanging="18pt"/>
      </w:pPr>
    </w:lvl>
    <w:lvl w:ilvl="5" w:tplc="040E001B" w:tentative="1">
      <w:start w:val="1"/>
      <w:numFmt w:val="lowerRoman"/>
      <w:lvlText w:val="%6."/>
      <w:lvlJc w:val="end"/>
      <w:pPr>
        <w:ind w:start="216pt" w:hanging="9pt"/>
      </w:pPr>
    </w:lvl>
    <w:lvl w:ilvl="6" w:tplc="040E000F" w:tentative="1">
      <w:start w:val="1"/>
      <w:numFmt w:val="decimal"/>
      <w:lvlText w:val="%7."/>
      <w:lvlJc w:val="start"/>
      <w:pPr>
        <w:ind w:start="252pt" w:hanging="18pt"/>
      </w:pPr>
    </w:lvl>
    <w:lvl w:ilvl="7" w:tplc="040E0019" w:tentative="1">
      <w:start w:val="1"/>
      <w:numFmt w:val="lowerLetter"/>
      <w:lvlText w:val="%8."/>
      <w:lvlJc w:val="start"/>
      <w:pPr>
        <w:ind w:start="288pt" w:hanging="18pt"/>
      </w:pPr>
    </w:lvl>
    <w:lvl w:ilvl="8" w:tplc="040E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22"/>
  </w:num>
  <w:num w:numId="2">
    <w:abstractNumId w:val="18"/>
  </w:num>
  <w:num w:numId="3">
    <w:abstractNumId w:val="13"/>
  </w:num>
  <w:num w:numId="4">
    <w:abstractNumId w:val="7"/>
  </w:num>
  <w:num w:numId="5">
    <w:abstractNumId w:val="6"/>
  </w:num>
  <w:num w:numId="6">
    <w:abstractNumId w:val="15"/>
  </w:num>
  <w:num w:numId="7">
    <w:abstractNumId w:val="10"/>
  </w:num>
  <w:num w:numId="8">
    <w:abstractNumId w:val="12"/>
  </w:num>
  <w:num w:numId="9">
    <w:abstractNumId w:val="20"/>
  </w:num>
  <w:num w:numId="10">
    <w:abstractNumId w:val="0"/>
  </w:num>
  <w:num w:numId="11">
    <w:abstractNumId w:val="16"/>
  </w:num>
  <w:num w:numId="12">
    <w:abstractNumId w:val="4"/>
  </w:num>
  <w:num w:numId="13">
    <w:abstractNumId w:val="8"/>
  </w:num>
  <w:num w:numId="14">
    <w:abstractNumId w:val="11"/>
  </w:num>
  <w:num w:numId="15">
    <w:abstractNumId w:val="1"/>
  </w:num>
  <w:num w:numId="16">
    <w:abstractNumId w:val="3"/>
  </w:num>
  <w:num w:numId="17">
    <w:abstractNumId w:val="19"/>
  </w:num>
  <w:num w:numId="18">
    <w:abstractNumId w:val="2"/>
  </w:num>
  <w:num w:numId="19">
    <w:abstractNumId w:val="17"/>
  </w:num>
  <w:num w:numId="20">
    <w:abstractNumId w:val="9"/>
  </w:num>
  <w:num w:numId="21">
    <w:abstractNumId w:val="9"/>
    <w:lvlOverride w:ilvl="0">
      <w:lvl w:ilvl="0">
        <w:start w:val="1"/>
        <w:numFmt w:val="decimal"/>
        <w:lvlText w:val="%1."/>
        <w:lvlJc w:val="start"/>
        <w:pPr>
          <w:ind w:start="36pt" w:hanging="18pt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start"/>
        <w:pPr>
          <w:ind w:start="36pt" w:hanging="18pt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start"/>
        <w:pPr>
          <w:ind w:start="54pt" w:hanging="36pt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start"/>
        <w:pPr>
          <w:ind w:start="54pt" w:hanging="36pt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start"/>
        <w:pPr>
          <w:ind w:start="72pt" w:hanging="54pt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start"/>
        <w:pPr>
          <w:ind w:start="72pt" w:hanging="54pt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start"/>
        <w:pPr>
          <w:ind w:start="90pt" w:hanging="72pt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start"/>
        <w:pPr>
          <w:ind w:start="90pt" w:hanging="72pt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start"/>
        <w:pPr>
          <w:ind w:start="108pt" w:hanging="90pt"/>
        </w:pPr>
        <w:rPr>
          <w:rFonts w:hint="default"/>
        </w:rPr>
      </w:lvl>
    </w:lvlOverride>
  </w:num>
  <w:num w:numId="22">
    <w:abstractNumId w:val="14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%"/>
  <w:proofState w:spelling="clean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1B"/>
    <w:rsid w:val="00140C64"/>
    <w:rsid w:val="00140DF3"/>
    <w:rsid w:val="00220780"/>
    <w:rsid w:val="00495902"/>
    <w:rsid w:val="005D1D62"/>
    <w:rsid w:val="005D3BD8"/>
    <w:rsid w:val="00705635"/>
    <w:rsid w:val="00790521"/>
    <w:rsid w:val="008040EF"/>
    <w:rsid w:val="008434C9"/>
    <w:rsid w:val="00967555"/>
    <w:rsid w:val="00C21F1B"/>
    <w:rsid w:val="00D265A3"/>
    <w:rsid w:val="00D3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396C4F"/>
  <w15:chartTrackingRefBased/>
  <w15:docId w15:val="{4C3A1646-FBD0-48BF-816C-905C29BFF03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0521"/>
    <w:pPr>
      <w:ind w:start="28.35pt"/>
    </w:pPr>
  </w:style>
  <w:style w:type="paragraph" w:styleId="Cmsor1">
    <w:name w:val="heading 1"/>
    <w:next w:val="Norml"/>
    <w:link w:val="Cmsor1Char"/>
    <w:uiPriority w:val="9"/>
    <w:qFormat/>
    <w:rsid w:val="00D265A3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5A3"/>
    <w:pPr>
      <w:keepNext/>
      <w:keepLines/>
      <w:spacing w:before="18pt" w:after="6p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040EF"/>
    <w:pPr>
      <w:keepNext/>
      <w:keepLines/>
      <w:spacing w:before="18pt" w:after="6p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C21F1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lfejChar">
    <w:name w:val="Élőfej Char"/>
    <w:basedOn w:val="Bekezdsalapbettpusa"/>
    <w:link w:val="lfej"/>
    <w:uiPriority w:val="99"/>
    <w:rsid w:val="00C21F1B"/>
  </w:style>
  <w:style w:type="paragraph" w:styleId="llb">
    <w:name w:val="footer"/>
    <w:basedOn w:val="Norml"/>
    <w:link w:val="llbChar"/>
    <w:uiPriority w:val="99"/>
    <w:unhideWhenUsed/>
    <w:rsid w:val="00C21F1B"/>
    <w:pPr>
      <w:tabs>
        <w:tab w:val="center" w:pos="226.80pt"/>
        <w:tab w:val="end" w:pos="453.60pt"/>
      </w:tabs>
      <w:spacing w:after="0pt" w:line="12pt" w:lineRule="auto"/>
    </w:pPr>
  </w:style>
  <w:style w:type="character" w:customStyle="1" w:styleId="llbChar">
    <w:name w:val="Élőláb Char"/>
    <w:basedOn w:val="Bekezdsalapbettpusa"/>
    <w:link w:val="llb"/>
    <w:uiPriority w:val="99"/>
    <w:rsid w:val="00C21F1B"/>
  </w:style>
  <w:style w:type="paragraph" w:styleId="Cm">
    <w:name w:val="Title"/>
    <w:basedOn w:val="Norml"/>
    <w:next w:val="Norml"/>
    <w:link w:val="CmChar"/>
    <w:uiPriority w:val="10"/>
    <w:qFormat/>
    <w:rsid w:val="00495902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95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95902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D26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26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040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30AC7"/>
    <w:pPr>
      <w:ind w:start="36pt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967555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040EF"/>
    <w:pPr>
      <w:tabs>
        <w:tab w:val="end" w:leader="dot" w:pos="486.80pt"/>
      </w:tabs>
      <w:spacing w:after="5pt"/>
      <w:ind w:start="7.10pt"/>
    </w:pPr>
  </w:style>
  <w:style w:type="character" w:styleId="Hiperhivatkozs">
    <w:name w:val="Hyperlink"/>
    <w:basedOn w:val="Bekezdsalapbettpusa"/>
    <w:uiPriority w:val="99"/>
    <w:unhideWhenUsed/>
    <w:rsid w:val="00967555"/>
    <w:rPr>
      <w:color w:val="0563C1" w:themeColor="hyperlink"/>
      <w:u w:val="single"/>
    </w:rPr>
  </w:style>
  <w:style w:type="paragraph" w:styleId="Nincstrkz">
    <w:name w:val="No Spacing"/>
    <w:uiPriority w:val="1"/>
    <w:qFormat/>
    <w:rsid w:val="00967555"/>
    <w:pPr>
      <w:spacing w:after="0pt" w:line="12pt" w:lineRule="auto"/>
    </w:pPr>
  </w:style>
  <w:style w:type="paragraph" w:customStyle="1" w:styleId="paragraph">
    <w:name w:val="paragraph"/>
    <w:basedOn w:val="Norml"/>
    <w:rsid w:val="00967555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967555"/>
  </w:style>
  <w:style w:type="character" w:customStyle="1" w:styleId="eop">
    <w:name w:val="eop"/>
    <w:basedOn w:val="Bekezdsalapbettpusa"/>
    <w:rsid w:val="00967555"/>
  </w:style>
  <w:style w:type="paragraph" w:styleId="TJ2">
    <w:name w:val="toc 2"/>
    <w:basedOn w:val="Norml"/>
    <w:next w:val="Norml"/>
    <w:autoRedefine/>
    <w:uiPriority w:val="39"/>
    <w:unhideWhenUsed/>
    <w:rsid w:val="005D3BD8"/>
    <w:pPr>
      <w:spacing w:after="5pt"/>
      <w:ind w:start="11pt"/>
    </w:pPr>
  </w:style>
  <w:style w:type="paragraph" w:styleId="TJ3">
    <w:name w:val="toc 3"/>
    <w:basedOn w:val="Norml"/>
    <w:next w:val="Norml"/>
    <w:autoRedefine/>
    <w:uiPriority w:val="39"/>
    <w:unhideWhenUsed/>
    <w:rsid w:val="005D1D62"/>
    <w:pPr>
      <w:spacing w:after="5pt"/>
      <w:ind w:start="22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28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805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897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664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4243">
          <w:marLeft w:val="0pt"/>
          <w:marRight w:val="0pt"/>
          <w:marTop w:val="6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779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4847">
          <w:marLeft w:val="0pt"/>
          <w:marRight w:val="0pt"/>
          <w:marTop w:val="0pt"/>
          <w:marBottom w:val="6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8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1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914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1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819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3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2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1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01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837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946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8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4880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4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74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9208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19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1033">
              <w:marLeft w:val="-3.75pt"/>
              <w:marRight w:val="0pt"/>
              <w:marTop w:val="1.50pt"/>
              <w:marBottom w:val="1.5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5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82931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21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937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8009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264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549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393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74025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41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407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18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1998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590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03997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4605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136861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2161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6868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0209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49273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39973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13903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507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11007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872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724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361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976035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6828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81311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1283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9407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39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43149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4586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66350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2.jpe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mailto:bellyeib@edu.bme.hu" TargetMode="External"/><Relationship Id="rId5" Type="http://purl.oclc.org/ooxml/officeDocument/relationships/webSettings" Target="webSettings.xml"/><Relationship Id="rId15" Type="http://purl.oclc.org/ooxml/officeDocument/relationships/theme" Target="theme/theme1.xml"/><Relationship Id="rId10" Type="http://purl.oclc.org/ooxml/officeDocument/relationships/hyperlink" Target="mailto:balogh@edu.bme.hu" TargetMode="External"/><Relationship Id="rId4" Type="http://purl.oclc.org/ooxml/officeDocument/relationships/settings" Target="settings.xml"/><Relationship Id="rId9" Type="http://purl.oclc.org/ooxml/officeDocument/relationships/hyperlink" Target="mailto:regoczi.tamas@edu.bme.hu" TargetMode="External"/><Relationship Id="rId14" Type="http://purl.oclc.org/ooxml/officeDocument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3.png"/></Relationships>
</file>

<file path=word/theme/theme1.xml><?xml version="1.0" encoding="utf-8"?>
<a:theme xmlns:a="http://purl.oclc.org/ooxml/drawingml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2BFF40EF-D96B-41D3-8E92-D24CBA67A55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110</TotalTime>
  <Pages>10</Pages>
  <Words>1175</Words>
  <Characters>8108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 Dániel</dc:creator>
  <cp:keywords/>
  <dc:description/>
  <cp:lastModifiedBy>Balogh Dániel</cp:lastModifiedBy>
  <cp:revision>1</cp:revision>
  <dcterms:created xsi:type="dcterms:W3CDTF">2021-05-10T15:00:00Z</dcterms:created>
  <dcterms:modified xsi:type="dcterms:W3CDTF">2021-05-10T16:50:00Z</dcterms:modified>
</cp:coreProperties>
</file>