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56F6" w14:textId="77777777" w:rsidR="00720647" w:rsidRPr="00927AAE" w:rsidRDefault="00927AAE" w:rsidP="00927AAE">
      <w:pPr>
        <w:pStyle w:val="Title"/>
        <w:jc w:val="center"/>
        <w:rPr>
          <w:u w:val="single"/>
          <w:lang w:val="fr-FR"/>
        </w:rPr>
      </w:pPr>
      <w:r w:rsidRPr="00927AAE">
        <w:rPr>
          <w:u w:val="single"/>
          <w:lang w:val="fr-FR"/>
        </w:rPr>
        <w:t>Brainstorming du projet</w:t>
      </w:r>
    </w:p>
    <w:p w14:paraId="50010E4E" w14:textId="77777777" w:rsidR="00927AAE" w:rsidRDefault="00927AAE" w:rsidP="00927AAE">
      <w:pPr>
        <w:rPr>
          <w:lang w:val="fr-FR"/>
        </w:rPr>
      </w:pPr>
      <w:r w:rsidRPr="00927AAE">
        <w:rPr>
          <w:lang w:val="fr-FR"/>
        </w:rPr>
        <w:t>1</w:t>
      </w:r>
      <w:r>
        <w:rPr>
          <w:lang w:val="fr-FR"/>
        </w:rPr>
        <w:t xml:space="preserve"> </w:t>
      </w:r>
      <w:r w:rsidRPr="00927AAE">
        <w:rPr>
          <w:lang w:val="fr-FR"/>
        </w:rPr>
        <w:t xml:space="preserve">: </w:t>
      </w:r>
      <w:r>
        <w:rPr>
          <w:lang w:val="fr-FR"/>
        </w:rPr>
        <w:t>l’installation de Microsoft visuel C++</w:t>
      </w:r>
    </w:p>
    <w:p w14:paraId="538EB8C0" w14:textId="77777777" w:rsidR="00927AAE" w:rsidRDefault="00927AAE" w:rsidP="00927AAE">
      <w:pPr>
        <w:rPr>
          <w:lang w:val="fr-FR"/>
        </w:rPr>
      </w:pPr>
      <w:r>
        <w:rPr>
          <w:lang w:val="fr-FR"/>
        </w:rPr>
        <w:t>2 :</w:t>
      </w:r>
      <w:r w:rsidRPr="00927AAE">
        <w:rPr>
          <w:lang w:val="fr-FR"/>
        </w:rPr>
        <w:t xml:space="preserve"> du MySQL Community </w:t>
      </w:r>
    </w:p>
    <w:p w14:paraId="2552859A" w14:textId="77777777" w:rsidR="00927AAE" w:rsidRDefault="00927AAE" w:rsidP="00927AAE">
      <w:pPr>
        <w:rPr>
          <w:lang w:val="fr-FR"/>
        </w:rPr>
      </w:pPr>
      <w:r>
        <w:rPr>
          <w:lang w:val="fr-FR"/>
        </w:rPr>
        <w:t xml:space="preserve">3 : l’installation du </w:t>
      </w:r>
      <w:r w:rsidRPr="00927AAE">
        <w:rPr>
          <w:lang w:val="fr-FR"/>
        </w:rPr>
        <w:t>M</w:t>
      </w:r>
      <w:r>
        <w:rPr>
          <w:lang w:val="fr-FR"/>
        </w:rPr>
        <w:t>ySQL Workbench</w:t>
      </w:r>
    </w:p>
    <w:p w14:paraId="69DC3557" w14:textId="77777777" w:rsidR="00927AAE" w:rsidRDefault="00927AAE" w:rsidP="00927AAE">
      <w:pPr>
        <w:rPr>
          <w:lang w:val="fr-FR"/>
        </w:rPr>
      </w:pPr>
      <w:r>
        <w:rPr>
          <w:lang w:val="fr-FR"/>
        </w:rPr>
        <w:t xml:space="preserve">4 : l’installation du JDK 11 </w:t>
      </w:r>
    </w:p>
    <w:p w14:paraId="3FF746FD" w14:textId="77777777" w:rsidR="00927AAE" w:rsidRDefault="00927AAE" w:rsidP="00927AAE">
      <w:pPr>
        <w:rPr>
          <w:lang w:val="fr-FR"/>
        </w:rPr>
      </w:pPr>
      <w:r>
        <w:rPr>
          <w:lang w:val="fr-FR"/>
        </w:rPr>
        <w:t>5 : l’installation du Talend</w:t>
      </w:r>
    </w:p>
    <w:p w14:paraId="0C6B1F78" w14:textId="77777777" w:rsidR="00927AAE" w:rsidRDefault="00927AAE" w:rsidP="00927AAE">
      <w:pPr>
        <w:rPr>
          <w:lang w:val="fr-FR"/>
        </w:rPr>
      </w:pPr>
      <w:r>
        <w:rPr>
          <w:lang w:val="fr-FR"/>
        </w:rPr>
        <w:t xml:space="preserve">6 : configuration de la variable système </w:t>
      </w:r>
      <w:r w:rsidR="00F13E1C">
        <w:rPr>
          <w:lang w:val="fr-FR"/>
        </w:rPr>
        <w:t>path pour jdk et Talend</w:t>
      </w:r>
    </w:p>
    <w:p w14:paraId="04A303FB" w14:textId="77777777" w:rsidR="00F13E1C" w:rsidRDefault="00F13E1C" w:rsidP="00927AAE">
      <w:pPr>
        <w:rPr>
          <w:lang w:val="fr-FR"/>
        </w:rPr>
      </w:pPr>
      <w:r>
        <w:rPr>
          <w:lang w:val="fr-FR"/>
        </w:rPr>
        <w:t xml:space="preserve">7 : Création d’une base de données northwind et l’exécution des deux fichiers </w:t>
      </w:r>
      <w:proofErr w:type="spellStart"/>
      <w:r>
        <w:rPr>
          <w:lang w:val="fr-FR"/>
        </w:rPr>
        <w:t>sql</w:t>
      </w:r>
      <w:proofErr w:type="spellEnd"/>
    </w:p>
    <w:p w14:paraId="7CDC6F4C" w14:textId="77777777" w:rsidR="00FB5B40" w:rsidRDefault="00FB5B40" w:rsidP="00927AAE">
      <w:pPr>
        <w:rPr>
          <w:lang w:val="fr-FR"/>
        </w:rPr>
      </w:pPr>
      <w:r>
        <w:rPr>
          <w:lang w:val="fr-FR"/>
        </w:rPr>
        <w:t xml:space="preserve">8 : le choix de l’architecture du projet </w:t>
      </w:r>
    </w:p>
    <w:p w14:paraId="2FA6C2E0" w14:textId="77777777" w:rsidR="00FB5B40" w:rsidRDefault="00FB5B40" w:rsidP="00927AAE">
      <w:pPr>
        <w:rPr>
          <w:lang w:val="fr-FR"/>
        </w:rPr>
      </w:pPr>
      <w:r>
        <w:rPr>
          <w:lang w:val="fr-FR"/>
        </w:rPr>
        <w:t>9</w:t>
      </w:r>
      <w:r w:rsidR="00F13E1C">
        <w:rPr>
          <w:lang w:val="fr-FR"/>
        </w:rPr>
        <w:t xml:space="preserve"> : </w:t>
      </w:r>
      <w:r>
        <w:rPr>
          <w:lang w:val="fr-FR"/>
        </w:rPr>
        <w:t>Conception et choix du modèle dimensionnel (étoile ou en flocon) :</w:t>
      </w:r>
    </w:p>
    <w:p w14:paraId="2B8EE66A" w14:textId="77777777" w:rsidR="00FB5B40" w:rsidRDefault="00FB5B40" w:rsidP="00927AAE">
      <w:pPr>
        <w:rPr>
          <w:lang w:val="fr-FR"/>
        </w:rPr>
      </w:pPr>
      <w:r>
        <w:rPr>
          <w:lang w:val="fr-FR"/>
        </w:rPr>
        <w:t xml:space="preserve">    9_1 : choix de table de fait et les tables de dimensions.</w:t>
      </w:r>
    </w:p>
    <w:p w14:paraId="242A3E96" w14:textId="77777777" w:rsidR="00FB5B40" w:rsidRDefault="00FB5B40" w:rsidP="00927AAE">
      <w:pPr>
        <w:rPr>
          <w:lang w:val="fr-FR"/>
        </w:rPr>
      </w:pPr>
      <w:r>
        <w:rPr>
          <w:lang w:val="fr-FR"/>
        </w:rPr>
        <w:t xml:space="preserve">    9_2 : choix de granularité</w:t>
      </w:r>
    </w:p>
    <w:p w14:paraId="03AFBE50" w14:textId="77777777" w:rsidR="003A3849" w:rsidRDefault="00FB5B40" w:rsidP="00927AAE">
      <w:pPr>
        <w:rPr>
          <w:lang w:val="fr-FR"/>
        </w:rPr>
      </w:pPr>
      <w:r>
        <w:rPr>
          <w:lang w:val="fr-FR"/>
        </w:rPr>
        <w:t xml:space="preserve">10 :  </w:t>
      </w:r>
      <w:r w:rsidR="003A3849">
        <w:rPr>
          <w:lang w:val="fr-FR"/>
        </w:rPr>
        <w:t xml:space="preserve">concrétisation du modèle dimensionnel sur Talend : </w:t>
      </w:r>
    </w:p>
    <w:p w14:paraId="0824B0EC" w14:textId="77777777" w:rsidR="003A3849" w:rsidRDefault="003A3849" w:rsidP="00927AAE">
      <w:pPr>
        <w:rPr>
          <w:lang w:val="fr-FR"/>
        </w:rPr>
      </w:pPr>
      <w:r>
        <w:rPr>
          <w:lang w:val="fr-FR"/>
        </w:rPr>
        <w:t xml:space="preserve">              10_1 : l’extraction : extraire les tables choisis et le fichier CSV</w:t>
      </w:r>
    </w:p>
    <w:p w14:paraId="02A40782" w14:textId="77777777" w:rsidR="003A3849" w:rsidRDefault="003A3849" w:rsidP="00927AAE">
      <w:pPr>
        <w:rPr>
          <w:lang w:val="fr-FR"/>
        </w:rPr>
      </w:pPr>
      <w:r>
        <w:rPr>
          <w:lang w:val="fr-FR"/>
        </w:rPr>
        <w:t xml:space="preserve">              10_2 : transformation : réalisation des opérations proposée pour la transformation</w:t>
      </w:r>
    </w:p>
    <w:p w14:paraId="69C0BB6C" w14:textId="77777777" w:rsidR="003A3849" w:rsidRDefault="003A3849" w:rsidP="00927AAE">
      <w:pPr>
        <w:rPr>
          <w:lang w:val="fr-FR"/>
        </w:rPr>
      </w:pPr>
      <w:r>
        <w:rPr>
          <w:lang w:val="fr-FR"/>
        </w:rPr>
        <w:t xml:space="preserve">              10_3 : chargement : </w:t>
      </w:r>
      <w:r w:rsidR="00392C7A">
        <w:rPr>
          <w:lang w:val="fr-FR"/>
        </w:rPr>
        <w:t xml:space="preserve">choix de l’une de pistes suivantes  </w:t>
      </w:r>
    </w:p>
    <w:p w14:paraId="21E31D18" w14:textId="77777777" w:rsidR="003A3849" w:rsidRDefault="003A3849" w:rsidP="00927AAE">
      <w:pPr>
        <w:rPr>
          <w:lang w:val="fr-FR"/>
        </w:rPr>
      </w:pPr>
      <w:r>
        <w:rPr>
          <w:lang w:val="fr-FR"/>
        </w:rPr>
        <w:t xml:space="preserve">                     10_3_1 : chargement du modèle dimensionnel dans des fichier </w:t>
      </w:r>
      <w:r w:rsidR="00392C7A">
        <w:rPr>
          <w:lang w:val="fr-FR"/>
        </w:rPr>
        <w:t>CSV (autant de fichier csv que                       de table)</w:t>
      </w:r>
    </w:p>
    <w:p w14:paraId="20DFD9B1" w14:textId="77777777" w:rsidR="003A3849" w:rsidRDefault="003A3849" w:rsidP="00927AAE">
      <w:pPr>
        <w:rPr>
          <w:lang w:val="fr-FR"/>
        </w:rPr>
      </w:pPr>
      <w:r>
        <w:rPr>
          <w:lang w:val="fr-FR"/>
        </w:rPr>
        <w:t xml:space="preserve">                      10_3_2 : chargement du </w:t>
      </w:r>
      <w:r w:rsidR="00392C7A">
        <w:rPr>
          <w:lang w:val="fr-FR"/>
        </w:rPr>
        <w:t xml:space="preserve">modèle dimensionnel dans des tables SQL </w:t>
      </w:r>
    </w:p>
    <w:p w14:paraId="46AF2914" w14:textId="77777777" w:rsidR="00F13E1C" w:rsidRDefault="003A3849" w:rsidP="00927AAE">
      <w:pPr>
        <w:rPr>
          <w:lang w:val="fr-FR"/>
        </w:rPr>
      </w:pPr>
      <w:r>
        <w:rPr>
          <w:lang w:val="fr-FR"/>
        </w:rPr>
        <w:t xml:space="preserve"> </w:t>
      </w:r>
      <w:r w:rsidR="00392C7A">
        <w:rPr>
          <w:lang w:val="fr-FR"/>
        </w:rPr>
        <w:t xml:space="preserve">11 : exportation et génération de fichier jar à partir de job Talend </w:t>
      </w:r>
    </w:p>
    <w:p w14:paraId="48C7AC92" w14:textId="77777777" w:rsidR="00392C7A" w:rsidRDefault="00392C7A" w:rsidP="00927AAE">
      <w:pPr>
        <w:rPr>
          <w:lang w:val="fr-FR"/>
        </w:rPr>
      </w:pPr>
      <w:r>
        <w:rPr>
          <w:lang w:val="fr-FR"/>
        </w:rPr>
        <w:t xml:space="preserve">        11_1 : tester le fichier jar</w:t>
      </w:r>
      <w:r w:rsidR="0046063D">
        <w:rPr>
          <w:lang w:val="fr-FR"/>
        </w:rPr>
        <w:t xml:space="preserve"> avec cmd</w:t>
      </w:r>
    </w:p>
    <w:p w14:paraId="2F3441BE" w14:textId="77777777" w:rsidR="00392C7A" w:rsidRDefault="00392C7A" w:rsidP="00927AAE">
      <w:pPr>
        <w:rPr>
          <w:lang w:val="fr-FR"/>
        </w:rPr>
      </w:pPr>
      <w:r>
        <w:rPr>
          <w:lang w:val="fr-FR"/>
        </w:rPr>
        <w:t xml:space="preserve">        11_2 : </w:t>
      </w:r>
      <w:r w:rsidR="0046063D">
        <w:rPr>
          <w:lang w:val="fr-FR"/>
        </w:rPr>
        <w:t xml:space="preserve">configurer le fichier jar avec le planificateur des taches </w:t>
      </w:r>
    </w:p>
    <w:p w14:paraId="02CAF4A9" w14:textId="77777777" w:rsidR="00392C7A" w:rsidRDefault="00392C7A" w:rsidP="00927AAE">
      <w:pPr>
        <w:rPr>
          <w:lang w:val="fr-FR"/>
        </w:rPr>
      </w:pPr>
      <w:r>
        <w:rPr>
          <w:lang w:val="fr-FR"/>
        </w:rPr>
        <w:t xml:space="preserve">12 : création des scriptes python </w:t>
      </w:r>
    </w:p>
    <w:p w14:paraId="3F18BAAE" w14:textId="77777777" w:rsidR="00392C7A" w:rsidRDefault="00392C7A" w:rsidP="00927AAE">
      <w:pPr>
        <w:rPr>
          <w:lang w:val="fr-FR"/>
        </w:rPr>
      </w:pPr>
      <w:r>
        <w:rPr>
          <w:lang w:val="fr-FR"/>
        </w:rPr>
        <w:t>13 : conception de Dashboard avec Dash</w:t>
      </w:r>
    </w:p>
    <w:p w14:paraId="32BE8366" w14:textId="77777777" w:rsidR="0046063D" w:rsidRDefault="0046063D" w:rsidP="00927AAE">
      <w:pPr>
        <w:rPr>
          <w:lang w:val="fr-FR"/>
        </w:rPr>
      </w:pPr>
    </w:p>
    <w:p w14:paraId="51C3B6E5" w14:textId="77777777" w:rsidR="0046063D" w:rsidRDefault="0046063D" w:rsidP="00927AAE">
      <w:pPr>
        <w:rPr>
          <w:lang w:val="fr-FR"/>
        </w:rPr>
      </w:pPr>
      <w:r w:rsidRPr="006E4092">
        <w:rPr>
          <w:color w:val="FF0000"/>
          <w:lang w:val="fr-FR"/>
        </w:rPr>
        <w:t>N.B </w:t>
      </w:r>
      <w:r>
        <w:rPr>
          <w:lang w:val="fr-FR"/>
        </w:rPr>
        <w:t xml:space="preserve">: le projet doit assurer la mise à jour des Dashboard dans un temps régulier </w:t>
      </w:r>
      <w:r w:rsidR="006E4092">
        <w:rPr>
          <w:lang w:val="fr-FR"/>
        </w:rPr>
        <w:t>(</w:t>
      </w:r>
      <w:r>
        <w:rPr>
          <w:lang w:val="fr-FR"/>
        </w:rPr>
        <w:t>après chaque 24 h</w:t>
      </w:r>
      <w:proofErr w:type="gramStart"/>
      <w:r>
        <w:rPr>
          <w:lang w:val="fr-FR"/>
        </w:rPr>
        <w:t xml:space="preserve">) </w:t>
      </w:r>
      <w:r w:rsidR="006E4092">
        <w:rPr>
          <w:lang w:val="fr-FR"/>
        </w:rPr>
        <w:t>,</w:t>
      </w:r>
      <w:proofErr w:type="gramEnd"/>
      <w:r w:rsidR="006E4092">
        <w:rPr>
          <w:lang w:val="fr-FR"/>
        </w:rPr>
        <w:t xml:space="preserve"> après chaque la meilleure mise a jour dans la base de données.  </w:t>
      </w:r>
    </w:p>
    <w:p w14:paraId="5C4C5D09" w14:textId="77777777" w:rsidR="00F13E1C" w:rsidRDefault="00F13E1C" w:rsidP="00927AAE">
      <w:pPr>
        <w:rPr>
          <w:lang w:val="fr-FR"/>
        </w:rPr>
      </w:pPr>
    </w:p>
    <w:p w14:paraId="789A070C" w14:textId="77777777" w:rsidR="00F13E1C" w:rsidRDefault="00F13E1C" w:rsidP="00927AAE">
      <w:pPr>
        <w:rPr>
          <w:lang w:val="fr-FR"/>
        </w:rPr>
      </w:pPr>
    </w:p>
    <w:p w14:paraId="480D3CF6" w14:textId="77777777" w:rsidR="00927AAE" w:rsidRPr="00927AAE" w:rsidRDefault="00927AAE" w:rsidP="00927AAE">
      <w:pPr>
        <w:rPr>
          <w:lang w:val="fr-FR"/>
        </w:rPr>
      </w:pPr>
    </w:p>
    <w:sectPr w:rsidR="00927AAE" w:rsidRPr="0092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AE"/>
    <w:rsid w:val="000352F0"/>
    <w:rsid w:val="00392C7A"/>
    <w:rsid w:val="003A3849"/>
    <w:rsid w:val="0046063D"/>
    <w:rsid w:val="006E4092"/>
    <w:rsid w:val="00720647"/>
    <w:rsid w:val="00927AAE"/>
    <w:rsid w:val="00B07742"/>
    <w:rsid w:val="00BD5700"/>
    <w:rsid w:val="00CA2770"/>
    <w:rsid w:val="00E853D7"/>
    <w:rsid w:val="00F13E1C"/>
    <w:rsid w:val="00FB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B6EE"/>
  <w15:chartTrackingRefBased/>
  <w15:docId w15:val="{AB7C28ED-CB6B-43DA-A57C-584F4775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Meryam Attaui</dc:creator>
  <cp:keywords/>
  <dc:description/>
  <cp:lastModifiedBy>Meryam Attaui</cp:lastModifiedBy>
  <cp:revision>1</cp:revision>
  <dcterms:created xsi:type="dcterms:W3CDTF">2025-01-25T11:02:00Z</dcterms:created>
  <dcterms:modified xsi:type="dcterms:W3CDTF">2025-01-25T12:17:00Z</dcterms:modified>
</cp:coreProperties>
</file>