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F9E312" w14:textId="77777777" w:rsidR="003916D3" w:rsidRDefault="003916D3" w:rsidP="003916D3">
      <w:pPr>
        <w:pStyle w:val="Ttulo"/>
        <w:jc w:val="center"/>
      </w:pPr>
      <w:bookmarkStart w:id="0" w:name="_Hlk51051273"/>
      <w:bookmarkEnd w:id="0"/>
      <w:r>
        <w:rPr>
          <w:noProof/>
        </w:rPr>
        <w:drawing>
          <wp:anchor distT="0" distB="0" distL="114300" distR="114300" simplePos="0" relativeHeight="251659264" behindDoc="0" locked="0" layoutInCell="1" allowOverlap="1" wp14:anchorId="4DB2EA31" wp14:editId="63CF4984">
            <wp:simplePos x="0" y="0"/>
            <wp:positionH relativeFrom="column">
              <wp:posOffset>-897255</wp:posOffset>
            </wp:positionH>
            <wp:positionV relativeFrom="paragraph">
              <wp:posOffset>665480</wp:posOffset>
            </wp:positionV>
            <wp:extent cx="962025" cy="962025"/>
            <wp:effectExtent l="0" t="0" r="9525" b="0"/>
            <wp:wrapSquare wrapText="bothSides"/>
            <wp:docPr id="2" name="Imagen 2" descr="Logotipo Institucional - Unidad Profesional Interdisciplinaria en  Ingeniería y Tecnologías Avanz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tipo Institucional - Unidad Profesional Interdisciplinaria en  Ingeniería y Tecnologías Avanzada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t>Unidad Profesional Interdisciplinaria en Ingeniería y Tecnologías Avanzadas</w:t>
      </w:r>
    </w:p>
    <w:p w14:paraId="2488CAE2" w14:textId="77777777" w:rsidR="003916D3" w:rsidRDefault="003916D3" w:rsidP="003916D3">
      <w:pPr>
        <w:pStyle w:val="Ttulo"/>
        <w:jc w:val="center"/>
      </w:pPr>
      <w:r>
        <w:rPr>
          <w:noProof/>
        </w:rPr>
        <w:drawing>
          <wp:anchor distT="0" distB="0" distL="114300" distR="114300" simplePos="0" relativeHeight="251660288" behindDoc="0" locked="0" layoutInCell="1" allowOverlap="1" wp14:anchorId="2244467D" wp14:editId="3050F4B7">
            <wp:simplePos x="0" y="0"/>
            <wp:positionH relativeFrom="page">
              <wp:posOffset>6595828</wp:posOffset>
            </wp:positionH>
            <wp:positionV relativeFrom="paragraph">
              <wp:posOffset>4776</wp:posOffset>
            </wp:positionV>
            <wp:extent cx="1176655" cy="835025"/>
            <wp:effectExtent l="0" t="0" r="0" b="3175"/>
            <wp:wrapSquare wrapText="bothSides"/>
            <wp:docPr id="3" name="Imagen 3" descr="Instituto Politécnico Naciona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ituto Politécnico Nacional - Wikipedia, la enciclopedia lib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76655" cy="83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DC136C" w14:textId="77777777" w:rsidR="003916D3" w:rsidRPr="00B019F0" w:rsidRDefault="003916D3" w:rsidP="003916D3">
      <w:pPr>
        <w:pStyle w:val="Ttulo"/>
        <w:jc w:val="center"/>
      </w:pPr>
      <w:r w:rsidRPr="00B019F0">
        <w:t>Reporte de Proyecto de la materia de control de sistemas robóticos</w:t>
      </w:r>
    </w:p>
    <w:p w14:paraId="4BE1EF79" w14:textId="77777777" w:rsidR="003916D3" w:rsidRPr="00B019F0" w:rsidRDefault="003916D3" w:rsidP="003916D3">
      <w:pPr>
        <w:pStyle w:val="Ttulo"/>
        <w:jc w:val="center"/>
      </w:pPr>
    </w:p>
    <w:p w14:paraId="35ACDB9C" w14:textId="77777777" w:rsidR="003916D3" w:rsidRPr="00B019F0" w:rsidRDefault="003916D3" w:rsidP="003916D3">
      <w:pPr>
        <w:pStyle w:val="Ttulo"/>
        <w:jc w:val="center"/>
      </w:pPr>
      <w:r w:rsidRPr="00B019F0">
        <w:t>Por: Carlos Antonio Dzohl Vega González</w:t>
      </w:r>
    </w:p>
    <w:p w14:paraId="4371C3AB" w14:textId="77777777" w:rsidR="003916D3" w:rsidRPr="00B019F0" w:rsidRDefault="003916D3" w:rsidP="003916D3">
      <w:pPr>
        <w:pStyle w:val="Ttulo"/>
        <w:jc w:val="center"/>
      </w:pPr>
    </w:p>
    <w:p w14:paraId="7E6C4258" w14:textId="77777777" w:rsidR="003916D3" w:rsidRPr="00B019F0" w:rsidRDefault="003916D3" w:rsidP="003916D3">
      <w:pPr>
        <w:pStyle w:val="Ttulo"/>
        <w:jc w:val="center"/>
      </w:pPr>
      <w:r w:rsidRPr="00B019F0">
        <w:t>Curso de recuperación</w:t>
      </w:r>
    </w:p>
    <w:p w14:paraId="1A3A3843" w14:textId="77777777" w:rsidR="003916D3" w:rsidRPr="00B019F0" w:rsidRDefault="003916D3" w:rsidP="003916D3">
      <w:pPr>
        <w:pStyle w:val="Ttulo"/>
        <w:jc w:val="center"/>
      </w:pPr>
    </w:p>
    <w:p w14:paraId="468D136B" w14:textId="77777777" w:rsidR="003916D3" w:rsidRPr="00B019F0" w:rsidRDefault="003916D3" w:rsidP="003916D3">
      <w:pPr>
        <w:pStyle w:val="Ttulo"/>
        <w:jc w:val="center"/>
      </w:pPr>
      <w:r w:rsidRPr="00B019F0">
        <w:t>Ciudad de México lunes, 14 de septiembre de 2020</w:t>
      </w:r>
    </w:p>
    <w:p w14:paraId="2D2EC8BD" w14:textId="77777777" w:rsidR="003916D3" w:rsidRPr="00B019F0" w:rsidRDefault="003916D3" w:rsidP="003916D3">
      <w:pPr>
        <w:pStyle w:val="Ttulo"/>
        <w:jc w:val="center"/>
      </w:pPr>
    </w:p>
    <w:p w14:paraId="76D7BE78" w14:textId="77777777" w:rsidR="003916D3" w:rsidRPr="00B019F0" w:rsidRDefault="003916D3" w:rsidP="003916D3">
      <w:pPr>
        <w:pStyle w:val="Ttulo"/>
        <w:jc w:val="center"/>
      </w:pPr>
      <w:r w:rsidRPr="00B019F0">
        <w:t>Profesor: Guillermo Puriel Gil</w:t>
      </w:r>
    </w:p>
    <w:p w14:paraId="41C9787E" w14:textId="69BC5744" w:rsidR="003916D3" w:rsidRDefault="003916D3">
      <w:r>
        <w:br w:type="page"/>
      </w:r>
    </w:p>
    <w:sdt>
      <w:sdtPr>
        <w:rPr>
          <w:lang w:val="es-ES"/>
        </w:rPr>
        <w:id w:val="-17804641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2C37693" w14:textId="7394C79E" w:rsidR="00134545" w:rsidRDefault="00134545">
          <w:pPr>
            <w:pStyle w:val="TtuloTDC"/>
          </w:pPr>
          <w:r>
            <w:rPr>
              <w:lang w:val="es-ES"/>
            </w:rPr>
            <w:t>Índice</w:t>
          </w:r>
        </w:p>
        <w:p w14:paraId="73BB66D5" w14:textId="4D476F72" w:rsidR="00134545" w:rsidRDefault="00134545">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51051253" w:history="1">
            <w:r w:rsidRPr="00566969">
              <w:rPr>
                <w:rStyle w:val="Hipervnculo"/>
                <w:noProof/>
              </w:rPr>
              <w:t>Introducción</w:t>
            </w:r>
            <w:r>
              <w:rPr>
                <w:noProof/>
                <w:webHidden/>
              </w:rPr>
              <w:tab/>
            </w:r>
            <w:r>
              <w:rPr>
                <w:noProof/>
                <w:webHidden/>
              </w:rPr>
              <w:fldChar w:fldCharType="begin"/>
            </w:r>
            <w:r>
              <w:rPr>
                <w:noProof/>
                <w:webHidden/>
              </w:rPr>
              <w:instrText xml:space="preserve"> PAGEREF _Toc51051253 \h </w:instrText>
            </w:r>
            <w:r>
              <w:rPr>
                <w:noProof/>
                <w:webHidden/>
              </w:rPr>
            </w:r>
            <w:r>
              <w:rPr>
                <w:noProof/>
                <w:webHidden/>
              </w:rPr>
              <w:fldChar w:fldCharType="separate"/>
            </w:r>
            <w:r>
              <w:rPr>
                <w:noProof/>
                <w:webHidden/>
              </w:rPr>
              <w:t>2</w:t>
            </w:r>
            <w:r>
              <w:rPr>
                <w:noProof/>
                <w:webHidden/>
              </w:rPr>
              <w:fldChar w:fldCharType="end"/>
            </w:r>
          </w:hyperlink>
        </w:p>
        <w:p w14:paraId="7764ED84" w14:textId="06635C68" w:rsidR="00134545" w:rsidRDefault="00134545">
          <w:pPr>
            <w:pStyle w:val="TDC1"/>
            <w:tabs>
              <w:tab w:val="right" w:leader="dot" w:pos="8828"/>
            </w:tabs>
            <w:rPr>
              <w:rFonts w:eastAsiaTheme="minorEastAsia"/>
              <w:noProof/>
              <w:lang w:eastAsia="es-MX"/>
            </w:rPr>
          </w:pPr>
          <w:hyperlink w:anchor="_Toc51051254" w:history="1">
            <w:r w:rsidRPr="00566969">
              <w:rPr>
                <w:rStyle w:val="Hipervnculo"/>
                <w:noProof/>
              </w:rPr>
              <w:t>Objetivos</w:t>
            </w:r>
            <w:r>
              <w:rPr>
                <w:noProof/>
                <w:webHidden/>
              </w:rPr>
              <w:tab/>
            </w:r>
            <w:r>
              <w:rPr>
                <w:noProof/>
                <w:webHidden/>
              </w:rPr>
              <w:fldChar w:fldCharType="begin"/>
            </w:r>
            <w:r>
              <w:rPr>
                <w:noProof/>
                <w:webHidden/>
              </w:rPr>
              <w:instrText xml:space="preserve"> PAGEREF _Toc51051254 \h </w:instrText>
            </w:r>
            <w:r>
              <w:rPr>
                <w:noProof/>
                <w:webHidden/>
              </w:rPr>
            </w:r>
            <w:r>
              <w:rPr>
                <w:noProof/>
                <w:webHidden/>
              </w:rPr>
              <w:fldChar w:fldCharType="separate"/>
            </w:r>
            <w:r>
              <w:rPr>
                <w:noProof/>
                <w:webHidden/>
              </w:rPr>
              <w:t>2</w:t>
            </w:r>
            <w:r>
              <w:rPr>
                <w:noProof/>
                <w:webHidden/>
              </w:rPr>
              <w:fldChar w:fldCharType="end"/>
            </w:r>
          </w:hyperlink>
        </w:p>
        <w:p w14:paraId="75F8CFC5" w14:textId="1592BEE9" w:rsidR="00134545" w:rsidRDefault="00134545">
          <w:pPr>
            <w:pStyle w:val="TDC1"/>
            <w:tabs>
              <w:tab w:val="right" w:leader="dot" w:pos="8828"/>
            </w:tabs>
            <w:rPr>
              <w:rFonts w:eastAsiaTheme="minorEastAsia"/>
              <w:noProof/>
              <w:lang w:eastAsia="es-MX"/>
            </w:rPr>
          </w:pPr>
          <w:hyperlink w:anchor="_Toc51051255" w:history="1">
            <w:r w:rsidRPr="00566969">
              <w:rPr>
                <w:rStyle w:val="Hipervnculo"/>
                <w:noProof/>
              </w:rPr>
              <w:t>Metodología</w:t>
            </w:r>
            <w:r>
              <w:rPr>
                <w:noProof/>
                <w:webHidden/>
              </w:rPr>
              <w:tab/>
            </w:r>
            <w:r>
              <w:rPr>
                <w:noProof/>
                <w:webHidden/>
              </w:rPr>
              <w:fldChar w:fldCharType="begin"/>
            </w:r>
            <w:r>
              <w:rPr>
                <w:noProof/>
                <w:webHidden/>
              </w:rPr>
              <w:instrText xml:space="preserve"> PAGEREF _Toc51051255 \h </w:instrText>
            </w:r>
            <w:r>
              <w:rPr>
                <w:noProof/>
                <w:webHidden/>
              </w:rPr>
            </w:r>
            <w:r>
              <w:rPr>
                <w:noProof/>
                <w:webHidden/>
              </w:rPr>
              <w:fldChar w:fldCharType="separate"/>
            </w:r>
            <w:r>
              <w:rPr>
                <w:noProof/>
                <w:webHidden/>
              </w:rPr>
              <w:t>2</w:t>
            </w:r>
            <w:r>
              <w:rPr>
                <w:noProof/>
                <w:webHidden/>
              </w:rPr>
              <w:fldChar w:fldCharType="end"/>
            </w:r>
          </w:hyperlink>
        </w:p>
        <w:p w14:paraId="6547AB48" w14:textId="0D731E40" w:rsidR="00134545" w:rsidRDefault="00134545">
          <w:pPr>
            <w:pStyle w:val="TDC1"/>
            <w:tabs>
              <w:tab w:val="right" w:leader="dot" w:pos="8828"/>
            </w:tabs>
            <w:rPr>
              <w:rFonts w:eastAsiaTheme="minorEastAsia"/>
              <w:noProof/>
              <w:lang w:eastAsia="es-MX"/>
            </w:rPr>
          </w:pPr>
          <w:hyperlink w:anchor="_Toc51051256" w:history="1">
            <w:r w:rsidRPr="00566969">
              <w:rPr>
                <w:rStyle w:val="Hipervnculo"/>
                <w:noProof/>
              </w:rPr>
              <w:t>Modelado dinámico</w:t>
            </w:r>
            <w:r>
              <w:rPr>
                <w:noProof/>
                <w:webHidden/>
              </w:rPr>
              <w:tab/>
            </w:r>
            <w:r>
              <w:rPr>
                <w:noProof/>
                <w:webHidden/>
              </w:rPr>
              <w:fldChar w:fldCharType="begin"/>
            </w:r>
            <w:r>
              <w:rPr>
                <w:noProof/>
                <w:webHidden/>
              </w:rPr>
              <w:instrText xml:space="preserve"> PAGEREF _Toc51051256 \h </w:instrText>
            </w:r>
            <w:r>
              <w:rPr>
                <w:noProof/>
                <w:webHidden/>
              </w:rPr>
            </w:r>
            <w:r>
              <w:rPr>
                <w:noProof/>
                <w:webHidden/>
              </w:rPr>
              <w:fldChar w:fldCharType="separate"/>
            </w:r>
            <w:r>
              <w:rPr>
                <w:noProof/>
                <w:webHidden/>
              </w:rPr>
              <w:t>2</w:t>
            </w:r>
            <w:r>
              <w:rPr>
                <w:noProof/>
                <w:webHidden/>
              </w:rPr>
              <w:fldChar w:fldCharType="end"/>
            </w:r>
          </w:hyperlink>
        </w:p>
        <w:p w14:paraId="0982C698" w14:textId="5D07ECCC" w:rsidR="00134545" w:rsidRDefault="00134545">
          <w:pPr>
            <w:pStyle w:val="TDC1"/>
            <w:tabs>
              <w:tab w:val="right" w:leader="dot" w:pos="8828"/>
            </w:tabs>
            <w:rPr>
              <w:rFonts w:eastAsiaTheme="minorEastAsia"/>
              <w:noProof/>
              <w:lang w:eastAsia="es-MX"/>
            </w:rPr>
          </w:pPr>
          <w:hyperlink w:anchor="_Toc51051257" w:history="1">
            <w:r w:rsidRPr="00566969">
              <w:rPr>
                <w:rStyle w:val="Hipervnculo"/>
                <w:noProof/>
              </w:rPr>
              <w:t>Diseño del robot</w:t>
            </w:r>
            <w:r>
              <w:rPr>
                <w:noProof/>
                <w:webHidden/>
              </w:rPr>
              <w:tab/>
            </w:r>
            <w:r>
              <w:rPr>
                <w:noProof/>
                <w:webHidden/>
              </w:rPr>
              <w:fldChar w:fldCharType="begin"/>
            </w:r>
            <w:r>
              <w:rPr>
                <w:noProof/>
                <w:webHidden/>
              </w:rPr>
              <w:instrText xml:space="preserve"> PAGEREF _Toc51051257 \h </w:instrText>
            </w:r>
            <w:r>
              <w:rPr>
                <w:noProof/>
                <w:webHidden/>
              </w:rPr>
            </w:r>
            <w:r>
              <w:rPr>
                <w:noProof/>
                <w:webHidden/>
              </w:rPr>
              <w:fldChar w:fldCharType="separate"/>
            </w:r>
            <w:r>
              <w:rPr>
                <w:noProof/>
                <w:webHidden/>
              </w:rPr>
              <w:t>4</w:t>
            </w:r>
            <w:r>
              <w:rPr>
                <w:noProof/>
                <w:webHidden/>
              </w:rPr>
              <w:fldChar w:fldCharType="end"/>
            </w:r>
          </w:hyperlink>
        </w:p>
        <w:p w14:paraId="79097C19" w14:textId="3628FF19" w:rsidR="00134545" w:rsidRDefault="00134545">
          <w:pPr>
            <w:pStyle w:val="TDC1"/>
            <w:tabs>
              <w:tab w:val="right" w:leader="dot" w:pos="8828"/>
            </w:tabs>
            <w:rPr>
              <w:rFonts w:eastAsiaTheme="minorEastAsia"/>
              <w:noProof/>
              <w:lang w:eastAsia="es-MX"/>
            </w:rPr>
          </w:pPr>
          <w:hyperlink w:anchor="_Toc51051258" w:history="1">
            <w:r w:rsidRPr="00566969">
              <w:rPr>
                <w:rStyle w:val="Hipervnculo"/>
                <w:noProof/>
              </w:rPr>
              <w:t>Diseño de la trayectoria</w:t>
            </w:r>
            <w:r>
              <w:rPr>
                <w:noProof/>
                <w:webHidden/>
              </w:rPr>
              <w:tab/>
            </w:r>
            <w:r>
              <w:rPr>
                <w:noProof/>
                <w:webHidden/>
              </w:rPr>
              <w:fldChar w:fldCharType="begin"/>
            </w:r>
            <w:r>
              <w:rPr>
                <w:noProof/>
                <w:webHidden/>
              </w:rPr>
              <w:instrText xml:space="preserve"> PAGEREF _Toc51051258 \h </w:instrText>
            </w:r>
            <w:r>
              <w:rPr>
                <w:noProof/>
                <w:webHidden/>
              </w:rPr>
            </w:r>
            <w:r>
              <w:rPr>
                <w:noProof/>
                <w:webHidden/>
              </w:rPr>
              <w:fldChar w:fldCharType="separate"/>
            </w:r>
            <w:r>
              <w:rPr>
                <w:noProof/>
                <w:webHidden/>
              </w:rPr>
              <w:t>7</w:t>
            </w:r>
            <w:r>
              <w:rPr>
                <w:noProof/>
                <w:webHidden/>
              </w:rPr>
              <w:fldChar w:fldCharType="end"/>
            </w:r>
          </w:hyperlink>
        </w:p>
        <w:p w14:paraId="7BEAC4D6" w14:textId="1DE15F94" w:rsidR="00134545" w:rsidRDefault="00134545">
          <w:pPr>
            <w:pStyle w:val="TDC1"/>
            <w:tabs>
              <w:tab w:val="right" w:leader="dot" w:pos="8828"/>
            </w:tabs>
            <w:rPr>
              <w:rFonts w:eastAsiaTheme="minorEastAsia"/>
              <w:noProof/>
              <w:lang w:eastAsia="es-MX"/>
            </w:rPr>
          </w:pPr>
          <w:hyperlink w:anchor="_Toc51051259" w:history="1">
            <w:r w:rsidRPr="00566969">
              <w:rPr>
                <w:rStyle w:val="Hipervnculo"/>
                <w:noProof/>
              </w:rPr>
              <w:t>Validación del robot</w:t>
            </w:r>
            <w:r>
              <w:rPr>
                <w:noProof/>
                <w:webHidden/>
              </w:rPr>
              <w:tab/>
            </w:r>
            <w:r>
              <w:rPr>
                <w:noProof/>
                <w:webHidden/>
              </w:rPr>
              <w:fldChar w:fldCharType="begin"/>
            </w:r>
            <w:r>
              <w:rPr>
                <w:noProof/>
                <w:webHidden/>
              </w:rPr>
              <w:instrText xml:space="preserve"> PAGEREF _Toc51051259 \h </w:instrText>
            </w:r>
            <w:r>
              <w:rPr>
                <w:noProof/>
                <w:webHidden/>
              </w:rPr>
            </w:r>
            <w:r>
              <w:rPr>
                <w:noProof/>
                <w:webHidden/>
              </w:rPr>
              <w:fldChar w:fldCharType="separate"/>
            </w:r>
            <w:r>
              <w:rPr>
                <w:noProof/>
                <w:webHidden/>
              </w:rPr>
              <w:t>7</w:t>
            </w:r>
            <w:r>
              <w:rPr>
                <w:noProof/>
                <w:webHidden/>
              </w:rPr>
              <w:fldChar w:fldCharType="end"/>
            </w:r>
          </w:hyperlink>
        </w:p>
        <w:p w14:paraId="788E4C63" w14:textId="1A6AF864" w:rsidR="00134545" w:rsidRDefault="00134545">
          <w:pPr>
            <w:pStyle w:val="TDC1"/>
            <w:tabs>
              <w:tab w:val="right" w:leader="dot" w:pos="8828"/>
            </w:tabs>
            <w:rPr>
              <w:rFonts w:eastAsiaTheme="minorEastAsia"/>
              <w:noProof/>
              <w:lang w:eastAsia="es-MX"/>
            </w:rPr>
          </w:pPr>
          <w:hyperlink w:anchor="_Toc51051260" w:history="1">
            <w:r w:rsidRPr="00566969">
              <w:rPr>
                <w:rStyle w:val="Hipervnculo"/>
                <w:noProof/>
              </w:rPr>
              <w:t>Esquema de control</w:t>
            </w:r>
            <w:r>
              <w:rPr>
                <w:noProof/>
                <w:webHidden/>
              </w:rPr>
              <w:tab/>
            </w:r>
            <w:r>
              <w:rPr>
                <w:noProof/>
                <w:webHidden/>
              </w:rPr>
              <w:fldChar w:fldCharType="begin"/>
            </w:r>
            <w:r>
              <w:rPr>
                <w:noProof/>
                <w:webHidden/>
              </w:rPr>
              <w:instrText xml:space="preserve"> PAGEREF _Toc51051260 \h </w:instrText>
            </w:r>
            <w:r>
              <w:rPr>
                <w:noProof/>
                <w:webHidden/>
              </w:rPr>
            </w:r>
            <w:r>
              <w:rPr>
                <w:noProof/>
                <w:webHidden/>
              </w:rPr>
              <w:fldChar w:fldCharType="separate"/>
            </w:r>
            <w:r>
              <w:rPr>
                <w:noProof/>
                <w:webHidden/>
              </w:rPr>
              <w:t>8</w:t>
            </w:r>
            <w:r>
              <w:rPr>
                <w:noProof/>
                <w:webHidden/>
              </w:rPr>
              <w:fldChar w:fldCharType="end"/>
            </w:r>
          </w:hyperlink>
        </w:p>
        <w:p w14:paraId="06155B8B" w14:textId="3B88C704" w:rsidR="00134545" w:rsidRDefault="00134545">
          <w:pPr>
            <w:pStyle w:val="TDC1"/>
            <w:tabs>
              <w:tab w:val="right" w:leader="dot" w:pos="8828"/>
            </w:tabs>
            <w:rPr>
              <w:rFonts w:eastAsiaTheme="minorEastAsia"/>
              <w:noProof/>
              <w:lang w:eastAsia="es-MX"/>
            </w:rPr>
          </w:pPr>
          <w:hyperlink w:anchor="_Toc51051261" w:history="1">
            <w:r w:rsidRPr="00566969">
              <w:rPr>
                <w:rStyle w:val="Hipervnculo"/>
                <w:noProof/>
              </w:rPr>
              <w:t>Resultados</w:t>
            </w:r>
            <w:r>
              <w:rPr>
                <w:noProof/>
                <w:webHidden/>
              </w:rPr>
              <w:tab/>
            </w:r>
            <w:r>
              <w:rPr>
                <w:noProof/>
                <w:webHidden/>
              </w:rPr>
              <w:fldChar w:fldCharType="begin"/>
            </w:r>
            <w:r>
              <w:rPr>
                <w:noProof/>
                <w:webHidden/>
              </w:rPr>
              <w:instrText xml:space="preserve"> PAGEREF _Toc51051261 \h </w:instrText>
            </w:r>
            <w:r>
              <w:rPr>
                <w:noProof/>
                <w:webHidden/>
              </w:rPr>
            </w:r>
            <w:r>
              <w:rPr>
                <w:noProof/>
                <w:webHidden/>
              </w:rPr>
              <w:fldChar w:fldCharType="separate"/>
            </w:r>
            <w:r>
              <w:rPr>
                <w:noProof/>
                <w:webHidden/>
              </w:rPr>
              <w:t>8</w:t>
            </w:r>
            <w:r>
              <w:rPr>
                <w:noProof/>
                <w:webHidden/>
              </w:rPr>
              <w:fldChar w:fldCharType="end"/>
            </w:r>
          </w:hyperlink>
        </w:p>
        <w:p w14:paraId="7C65946C" w14:textId="2B1A445D" w:rsidR="00134545" w:rsidRDefault="00134545">
          <w:pPr>
            <w:pStyle w:val="TDC1"/>
            <w:tabs>
              <w:tab w:val="right" w:leader="dot" w:pos="8828"/>
            </w:tabs>
            <w:rPr>
              <w:rFonts w:eastAsiaTheme="minorEastAsia"/>
              <w:noProof/>
              <w:lang w:eastAsia="es-MX"/>
            </w:rPr>
          </w:pPr>
          <w:hyperlink w:anchor="_Toc51051262" w:history="1">
            <w:r w:rsidRPr="00566969">
              <w:rPr>
                <w:rStyle w:val="Hipervnculo"/>
                <w:noProof/>
              </w:rPr>
              <w:t>Conclusiones</w:t>
            </w:r>
            <w:r>
              <w:rPr>
                <w:noProof/>
                <w:webHidden/>
              </w:rPr>
              <w:tab/>
            </w:r>
            <w:r>
              <w:rPr>
                <w:noProof/>
                <w:webHidden/>
              </w:rPr>
              <w:fldChar w:fldCharType="begin"/>
            </w:r>
            <w:r>
              <w:rPr>
                <w:noProof/>
                <w:webHidden/>
              </w:rPr>
              <w:instrText xml:space="preserve"> PAGEREF _Toc51051262 \h </w:instrText>
            </w:r>
            <w:r>
              <w:rPr>
                <w:noProof/>
                <w:webHidden/>
              </w:rPr>
            </w:r>
            <w:r>
              <w:rPr>
                <w:noProof/>
                <w:webHidden/>
              </w:rPr>
              <w:fldChar w:fldCharType="separate"/>
            </w:r>
            <w:r>
              <w:rPr>
                <w:noProof/>
                <w:webHidden/>
              </w:rPr>
              <w:t>13</w:t>
            </w:r>
            <w:r>
              <w:rPr>
                <w:noProof/>
                <w:webHidden/>
              </w:rPr>
              <w:fldChar w:fldCharType="end"/>
            </w:r>
          </w:hyperlink>
        </w:p>
        <w:p w14:paraId="5FFBE486" w14:textId="586B1C6F" w:rsidR="00134545" w:rsidRDefault="00134545">
          <w:pPr>
            <w:pStyle w:val="TDC1"/>
            <w:tabs>
              <w:tab w:val="right" w:leader="dot" w:pos="8828"/>
            </w:tabs>
            <w:rPr>
              <w:rFonts w:eastAsiaTheme="minorEastAsia"/>
              <w:noProof/>
              <w:lang w:eastAsia="es-MX"/>
            </w:rPr>
          </w:pPr>
          <w:hyperlink w:anchor="_Toc51051263" w:history="1">
            <w:r w:rsidRPr="00566969">
              <w:rPr>
                <w:rStyle w:val="Hipervnculo"/>
                <w:noProof/>
                <w:lang w:val="es-ES"/>
              </w:rPr>
              <w:t>Bibliografía</w:t>
            </w:r>
            <w:r>
              <w:rPr>
                <w:noProof/>
                <w:webHidden/>
              </w:rPr>
              <w:tab/>
            </w:r>
            <w:r>
              <w:rPr>
                <w:noProof/>
                <w:webHidden/>
              </w:rPr>
              <w:fldChar w:fldCharType="begin"/>
            </w:r>
            <w:r>
              <w:rPr>
                <w:noProof/>
                <w:webHidden/>
              </w:rPr>
              <w:instrText xml:space="preserve"> PAGEREF _Toc51051263 \h </w:instrText>
            </w:r>
            <w:r>
              <w:rPr>
                <w:noProof/>
                <w:webHidden/>
              </w:rPr>
            </w:r>
            <w:r>
              <w:rPr>
                <w:noProof/>
                <w:webHidden/>
              </w:rPr>
              <w:fldChar w:fldCharType="separate"/>
            </w:r>
            <w:r>
              <w:rPr>
                <w:noProof/>
                <w:webHidden/>
              </w:rPr>
              <w:t>14</w:t>
            </w:r>
            <w:r>
              <w:rPr>
                <w:noProof/>
                <w:webHidden/>
              </w:rPr>
              <w:fldChar w:fldCharType="end"/>
            </w:r>
          </w:hyperlink>
        </w:p>
        <w:p w14:paraId="3FA8B101" w14:textId="202EC311" w:rsidR="00134545" w:rsidRDefault="00134545">
          <w:r>
            <w:rPr>
              <w:b/>
              <w:bCs/>
              <w:lang w:val="es-ES"/>
            </w:rPr>
            <w:fldChar w:fldCharType="end"/>
          </w:r>
        </w:p>
      </w:sdtContent>
    </w:sdt>
    <w:p w14:paraId="15D63D8C" w14:textId="3A732E27" w:rsidR="003916D3" w:rsidRDefault="003916D3" w:rsidP="003916D3">
      <w:pPr>
        <w:pStyle w:val="Ttulo1"/>
      </w:pPr>
      <w:bookmarkStart w:id="1" w:name="_Toc51051253"/>
      <w:r>
        <w:t>Introducción</w:t>
      </w:r>
      <w:bookmarkEnd w:id="1"/>
    </w:p>
    <w:p w14:paraId="5224032B" w14:textId="41FB9F09" w:rsidR="003916D3" w:rsidRDefault="003916D3" w:rsidP="003916D3">
      <w:pPr>
        <w:jc w:val="both"/>
      </w:pPr>
      <w:r>
        <w:t xml:space="preserve">Este es el proyecto final de la materia de control de sistemas robóticos para el curso de recuperación. Se muestra el diseño mecánico y su simulación utilizando </w:t>
      </w:r>
      <w:proofErr w:type="spellStart"/>
      <w:r>
        <w:t>Simulink</w:t>
      </w:r>
      <w:proofErr w:type="spellEnd"/>
      <w:r>
        <w:t xml:space="preserve"> con simscape </w:t>
      </w:r>
      <w:proofErr w:type="spellStart"/>
      <w:r>
        <w:t>multilink</w:t>
      </w:r>
      <w:proofErr w:type="spellEnd"/>
      <w:r>
        <w:t>. Es un doble péndulo robot, un brazo robótico de dos grados de libertad validado contra su modelo dinámico. Se propuso una trayectoria sencilla y esta es puesta a prueba por dos controladores un PD con precomp</w:t>
      </w:r>
      <w:r w:rsidR="009C0177">
        <w:t>en</w:t>
      </w:r>
      <w:r>
        <w:t xml:space="preserve">sación y uno de control de par </w:t>
      </w:r>
      <w:r w:rsidR="009C0177">
        <w:t>calculado.</w:t>
      </w:r>
    </w:p>
    <w:p w14:paraId="0E094234" w14:textId="3E0C29DD" w:rsidR="003916D3" w:rsidRDefault="003916D3" w:rsidP="003916D3">
      <w:pPr>
        <w:pStyle w:val="Ttulo1"/>
      </w:pPr>
      <w:bookmarkStart w:id="2" w:name="_Toc51051254"/>
      <w:r>
        <w:t>Objetivos</w:t>
      </w:r>
      <w:bookmarkEnd w:id="2"/>
    </w:p>
    <w:p w14:paraId="73AECFA2" w14:textId="0BE29EA8" w:rsidR="009C0177" w:rsidRDefault="009C0177" w:rsidP="009C0177">
      <w:pPr>
        <w:pStyle w:val="Prrafodelista"/>
        <w:numPr>
          <w:ilvl w:val="0"/>
          <w:numId w:val="1"/>
        </w:numPr>
      </w:pPr>
      <w:r>
        <w:t>Diseñar un brazo robótico de dos grados de libertad.</w:t>
      </w:r>
    </w:p>
    <w:p w14:paraId="36BACC17" w14:textId="3342887C" w:rsidR="009C0177" w:rsidRDefault="009C0177" w:rsidP="009C0177">
      <w:pPr>
        <w:pStyle w:val="Prrafodelista"/>
        <w:numPr>
          <w:ilvl w:val="0"/>
          <w:numId w:val="1"/>
        </w:numPr>
      </w:pPr>
      <w:r>
        <w:t xml:space="preserve">Exportar el modelo de solidworks e importarlo al ambiente de </w:t>
      </w:r>
      <w:proofErr w:type="spellStart"/>
      <w:r>
        <w:t>simulink</w:t>
      </w:r>
      <w:proofErr w:type="spellEnd"/>
      <w:r>
        <w:t>.</w:t>
      </w:r>
    </w:p>
    <w:p w14:paraId="69B6AFA0" w14:textId="0FED5712" w:rsidR="009C0177" w:rsidRDefault="009C0177" w:rsidP="009C0177">
      <w:pPr>
        <w:pStyle w:val="Prrafodelista"/>
        <w:numPr>
          <w:ilvl w:val="0"/>
          <w:numId w:val="1"/>
        </w:numPr>
      </w:pPr>
      <w:r>
        <w:t>Obtener el modelo dinámico del brazo robótico.</w:t>
      </w:r>
    </w:p>
    <w:p w14:paraId="1A7AC7C1" w14:textId="5A2F755F" w:rsidR="009C0177" w:rsidRDefault="009C0177" w:rsidP="009C0177">
      <w:pPr>
        <w:pStyle w:val="Prrafodelista"/>
        <w:numPr>
          <w:ilvl w:val="0"/>
          <w:numId w:val="1"/>
        </w:numPr>
      </w:pPr>
      <w:r>
        <w:t>Crear el modelo de planta del brazo robótico en Matlab</w:t>
      </w:r>
    </w:p>
    <w:p w14:paraId="564BD2B8" w14:textId="23B57A99" w:rsidR="009C0177" w:rsidRDefault="009C0177" w:rsidP="009C0177">
      <w:pPr>
        <w:pStyle w:val="Prrafodelista"/>
        <w:numPr>
          <w:ilvl w:val="0"/>
          <w:numId w:val="1"/>
        </w:numPr>
      </w:pPr>
      <w:r>
        <w:t>Validar el modelo de solidworks importado en Matlab contra el modelo dinámico</w:t>
      </w:r>
    </w:p>
    <w:p w14:paraId="042D00D9" w14:textId="38FDFA8D" w:rsidR="009C0177" w:rsidRDefault="009C0177" w:rsidP="009C0177">
      <w:pPr>
        <w:pStyle w:val="Prrafodelista"/>
        <w:numPr>
          <w:ilvl w:val="0"/>
          <w:numId w:val="1"/>
        </w:numPr>
      </w:pPr>
      <w:r>
        <w:t>Generar una trayectoria con ecuaciones paramétricas para implementarla con cinemática inversa.</w:t>
      </w:r>
    </w:p>
    <w:p w14:paraId="0281B683" w14:textId="23F528AE" w:rsidR="009C0177" w:rsidRDefault="009C0177" w:rsidP="009C0177">
      <w:pPr>
        <w:pStyle w:val="Prrafodelista"/>
        <w:numPr>
          <w:ilvl w:val="0"/>
          <w:numId w:val="1"/>
        </w:numPr>
      </w:pPr>
      <w:r>
        <w:t>Implementar dos modelos de control de trayectoria.</w:t>
      </w:r>
    </w:p>
    <w:p w14:paraId="3E7E4922" w14:textId="52B01367" w:rsidR="003916D3" w:rsidRDefault="003916D3" w:rsidP="003916D3">
      <w:pPr>
        <w:pStyle w:val="Ttulo1"/>
      </w:pPr>
      <w:bookmarkStart w:id="3" w:name="_Toc51051255"/>
      <w:r>
        <w:t>Metodología</w:t>
      </w:r>
      <w:bookmarkEnd w:id="3"/>
    </w:p>
    <w:p w14:paraId="4F7AFC19" w14:textId="77777777" w:rsidR="009C76D0" w:rsidRDefault="009C76D0" w:rsidP="009C76D0">
      <w:pPr>
        <w:pStyle w:val="Ttulo1"/>
      </w:pPr>
      <w:bookmarkStart w:id="4" w:name="_Toc51051256"/>
      <w:r>
        <w:t>Modelado dinámico</w:t>
      </w:r>
      <w:bookmarkEnd w:id="4"/>
    </w:p>
    <w:p w14:paraId="3C2624D9" w14:textId="77777777" w:rsidR="009C76D0" w:rsidRDefault="009C76D0" w:rsidP="009C76D0">
      <w:r>
        <w:t>Para realizar el proyecto debemos de obtener las ecuaciones dinámicas para la validación del modelo en este caso de un doble péndulo robot y obtenemos este modelo dinámico mediante las ecuaciones de Euler-Lagrange como se muestra a continuación.</w:t>
      </w:r>
    </w:p>
    <w:p w14:paraId="422A1527" w14:textId="77777777" w:rsidR="000832D6" w:rsidRDefault="000832D6" w:rsidP="009C76D0"/>
    <w:p w14:paraId="763CD5E8" w14:textId="5F906972" w:rsidR="000832D6" w:rsidRDefault="009C76D0" w:rsidP="009C76D0">
      <w:r>
        <w:lastRenderedPageBreak/>
        <w:t>Eslabón 1</w:t>
      </w:r>
    </w:p>
    <w:p w14:paraId="4AFC0402" w14:textId="718AD5E6" w:rsidR="009C76D0" w:rsidRDefault="009C76D0" w:rsidP="009C76D0">
      <w:r>
        <w:t>Posiciones</w:t>
      </w:r>
    </w:p>
    <w:p w14:paraId="41329013" w14:textId="77777777" w:rsidR="009C76D0" w:rsidRPr="000C3231" w:rsidRDefault="009C76D0" w:rsidP="009C76D0">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sen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oMath>
      </m:oMathPara>
    </w:p>
    <w:p w14:paraId="4BCE1074" w14:textId="77777777" w:rsidR="009C76D0" w:rsidRPr="000C3231" w:rsidRDefault="009C76D0" w:rsidP="009C76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oMath>
      </m:oMathPara>
    </w:p>
    <w:p w14:paraId="3B5A0D07" w14:textId="77777777" w:rsidR="009C76D0" w:rsidRDefault="009C76D0" w:rsidP="009C76D0">
      <w:pPr>
        <w:rPr>
          <w:rFonts w:eastAsiaTheme="minorEastAsia"/>
        </w:rPr>
      </w:pPr>
      <w:r>
        <w:rPr>
          <w:rFonts w:eastAsiaTheme="minorEastAsia"/>
        </w:rPr>
        <w:t>Velocidades</w:t>
      </w:r>
    </w:p>
    <w:p w14:paraId="08B2AC0C" w14:textId="77777777" w:rsidR="009C76D0" w:rsidRPr="002D306C" w:rsidRDefault="009C76D0" w:rsidP="009C76D0">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oMath>
      </m:oMathPara>
    </w:p>
    <w:p w14:paraId="497F0E6B" w14:textId="77777777" w:rsidR="009C76D0" w:rsidRPr="00091F38" w:rsidRDefault="009C76D0" w:rsidP="009C76D0">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sen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oMath>
      </m:oMathPara>
    </w:p>
    <w:p w14:paraId="2A58F258" w14:textId="77777777" w:rsidR="009C76D0" w:rsidRPr="0002500B" w:rsidRDefault="009C76D0" w:rsidP="009C76D0">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 xml:space="preserve"> =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2</m:t>
              </m:r>
            </m:sup>
          </m:sSubSup>
        </m:oMath>
      </m:oMathPara>
    </w:p>
    <w:p w14:paraId="3155DAC8" w14:textId="77777777" w:rsidR="009C76D0" w:rsidRPr="000365B5" w:rsidRDefault="009C76D0" w:rsidP="009C76D0">
      <w:pPr>
        <w:rPr>
          <w:rFonts w:eastAsiaTheme="minorEastAsia"/>
        </w:rPr>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co</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oMath>
      </m:oMathPara>
    </w:p>
    <w:p w14:paraId="45B70911" w14:textId="77777777" w:rsidR="009C76D0" w:rsidRPr="00D140CC" w:rsidRDefault="009C76D0" w:rsidP="009C76D0">
      <w:pPr>
        <w:rPr>
          <w:rFonts w:eastAsiaTheme="minorEastAsia"/>
        </w:rPr>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se</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oMath>
      </m:oMathPara>
    </w:p>
    <w:p w14:paraId="19E3A5EC" w14:textId="77777777" w:rsidR="009C76D0" w:rsidRPr="005B12A7" w:rsidRDefault="009C76D0" w:rsidP="009C76D0">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co</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se</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oMath>
      </m:oMathPara>
    </w:p>
    <w:p w14:paraId="4D6112EB" w14:textId="77777777" w:rsidR="009C76D0" w:rsidRPr="00FB2586" w:rsidRDefault="009C76D0" w:rsidP="009C76D0">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2</m:t>
              </m:r>
            </m:sup>
          </m:sSubSup>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co</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r>
                <w:rPr>
                  <w:rFonts w:ascii="Cambria Math" w:eastAsiaTheme="minorEastAsia" w:hAnsi="Cambria Math"/>
                </w:rPr>
                <m:t>+se</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e>
          </m:d>
        </m:oMath>
      </m:oMathPara>
    </w:p>
    <w:p w14:paraId="201FA674" w14:textId="77777777" w:rsidR="009C76D0" w:rsidRDefault="009C76D0" w:rsidP="009C76D0">
      <w:pPr>
        <w:rPr>
          <w:rFonts w:eastAsiaTheme="minorEastAsia"/>
        </w:rPr>
      </w:pPr>
      <w:r>
        <w:rPr>
          <w:rFonts w:eastAsiaTheme="minorEastAsia"/>
        </w:rPr>
        <w:t>Energía cinética</w:t>
      </w:r>
    </w:p>
    <w:p w14:paraId="794164E3" w14:textId="77777777" w:rsidR="009C76D0" w:rsidRPr="008C0E48" w:rsidRDefault="009C76D0" w:rsidP="009C76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oMath>
      </m:oMathPara>
    </w:p>
    <w:p w14:paraId="5CC853DF" w14:textId="77777777" w:rsidR="009C76D0" w:rsidRPr="00BF2A91" w:rsidRDefault="009C76D0" w:rsidP="009C76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c1</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2</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oMath>
      </m:oMathPara>
    </w:p>
    <w:p w14:paraId="0C467226" w14:textId="77777777" w:rsidR="009C76D0" w:rsidRPr="008F1AD9" w:rsidRDefault="009C76D0" w:rsidP="009C76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c1</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oMath>
      </m:oMathPara>
    </w:p>
    <w:p w14:paraId="0595D102" w14:textId="77777777" w:rsidR="009C76D0" w:rsidRPr="005A7522" w:rsidRDefault="009C76D0" w:rsidP="009C76D0">
      <w:pPr>
        <w:rPr>
          <w:rStyle w:val="nfasissutil"/>
        </w:rPr>
      </w:pPr>
      <w:r>
        <w:rPr>
          <w:rFonts w:eastAsiaTheme="minorEastAsia"/>
        </w:rPr>
        <w:t>Energía potencial</w:t>
      </w:r>
    </w:p>
    <w:p w14:paraId="5F7FEBDA" w14:textId="77777777" w:rsidR="009C76D0" w:rsidRPr="002250C1" w:rsidRDefault="009C76D0" w:rsidP="009C76D0">
      <w:pPr>
        <w:rPr>
          <w:rFonts w:eastAsiaTheme="minorEastAsia"/>
        </w:rPr>
      </w:pPr>
      <m:oMathPara>
        <m:oMath>
          <m:r>
            <w:rPr>
              <w:rFonts w:ascii="Cambria Math" w:eastAsiaTheme="minorEastAsia" w:hAnsi="Cambria Math"/>
            </w:rPr>
            <m:t>h=l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oMath>
      </m:oMathPara>
    </w:p>
    <w:p w14:paraId="4987F7E4" w14:textId="77777777" w:rsidR="009C76D0" w:rsidRPr="002250C1" w:rsidRDefault="009C76D0" w:rsidP="009C76D0">
      <w:pPr>
        <w:rPr>
          <w:rFonts w:eastAsiaTheme="minorEastAsia"/>
        </w:rPr>
      </w:pPr>
      <m:oMathPara>
        <m:oMath>
          <m:r>
            <w:rPr>
              <w:rFonts w:ascii="Cambria Math" w:eastAsiaTheme="minorEastAsia" w:hAnsi="Cambria Math"/>
            </w:rPr>
            <m:t>h= lc_1 (1-cos(q_1 )</m:t>
          </m:r>
        </m:oMath>
      </m:oMathPara>
    </w:p>
    <w:p w14:paraId="003DBCAD" w14:textId="77777777" w:rsidR="009C76D0" w:rsidRPr="003634DA" w:rsidRDefault="009C76D0" w:rsidP="009C76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e>
          </m:d>
        </m:oMath>
      </m:oMathPara>
    </w:p>
    <w:p w14:paraId="5B7BD9F7" w14:textId="77777777" w:rsidR="009C76D0" w:rsidRDefault="009C76D0" w:rsidP="009C76D0">
      <w:pPr>
        <w:rPr>
          <w:rFonts w:eastAsiaTheme="minorEastAsia"/>
        </w:rPr>
      </w:pPr>
      <w:r>
        <w:rPr>
          <w:rFonts w:eastAsiaTheme="minorEastAsia"/>
        </w:rPr>
        <w:t>Eslabón 2</w:t>
      </w:r>
    </w:p>
    <w:p w14:paraId="3965BD83" w14:textId="77777777" w:rsidR="009C76D0" w:rsidRDefault="009C76D0" w:rsidP="009C76D0">
      <w:pPr>
        <w:rPr>
          <w:rFonts w:eastAsiaTheme="minorEastAsia"/>
        </w:rPr>
      </w:pPr>
      <w:r>
        <w:rPr>
          <w:rFonts w:eastAsiaTheme="minorEastAsia"/>
        </w:rPr>
        <w:t>Posiciones</w:t>
      </w:r>
    </w:p>
    <w:p w14:paraId="0F241838" w14:textId="77777777" w:rsidR="009C76D0" w:rsidRPr="002D0374" w:rsidRDefault="009C76D0" w:rsidP="009C76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sen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sen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oMath>
      </m:oMathPara>
    </w:p>
    <w:p w14:paraId="76C1D6B6" w14:textId="77777777" w:rsidR="009C76D0" w:rsidRPr="002D0374" w:rsidRDefault="009C76D0" w:rsidP="009C76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sen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oMath>
      </m:oMathPara>
    </w:p>
    <w:p w14:paraId="0556F111" w14:textId="77777777" w:rsidR="009C76D0" w:rsidRDefault="009C76D0" w:rsidP="009C76D0">
      <w:pPr>
        <w:rPr>
          <w:rFonts w:eastAsiaTheme="minorEastAsia"/>
        </w:rPr>
      </w:pPr>
      <w:r>
        <w:rPr>
          <w:rFonts w:eastAsiaTheme="minorEastAsia"/>
        </w:rPr>
        <w:t>Velocidades</w:t>
      </w:r>
    </w:p>
    <w:p w14:paraId="736AD0D8" w14:textId="77777777" w:rsidR="009C76D0" w:rsidRPr="003F5475" w:rsidRDefault="009C76D0" w:rsidP="009C76D0">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Sub>
            </m:e>
          </m:d>
        </m:oMath>
      </m:oMathPara>
    </w:p>
    <w:p w14:paraId="63DAED19" w14:textId="77777777" w:rsidR="009C76D0" w:rsidRPr="00E83C5F" w:rsidRDefault="009C76D0" w:rsidP="009C76D0">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sen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sen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Sub>
            </m:e>
          </m:d>
        </m:oMath>
      </m:oMathPara>
    </w:p>
    <w:p w14:paraId="60C6B105" w14:textId="77777777" w:rsidR="009C76D0" w:rsidRPr="000765E7" w:rsidRDefault="009C76D0" w:rsidP="009C76D0">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2</m:t>
              </m:r>
            </m:sub>
            <m:sup>
              <m:r>
                <w:rPr>
                  <w:rFonts w:ascii="Cambria Math" w:eastAsiaTheme="minorEastAsia" w:hAnsi="Cambria Math"/>
                </w:rPr>
                <m:t>2</m:t>
              </m:r>
            </m:sup>
          </m:sSubSup>
        </m:oMath>
      </m:oMathPara>
    </w:p>
    <w:p w14:paraId="4181FDF5" w14:textId="77777777" w:rsidR="009C76D0" w:rsidRPr="00AC22C2" w:rsidRDefault="009C76D0" w:rsidP="009C76D0">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2</m:t>
              </m:r>
            </m:sub>
            <m:sup>
              <m:r>
                <w:rPr>
                  <w:rFonts w:ascii="Cambria Math" w:eastAsiaTheme="minorEastAsia" w:hAnsi="Cambria Math"/>
                </w:rPr>
                <m:t>2</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+2</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up>
                  <m:r>
                    <w:rPr>
                      <w:rFonts w:ascii="Cambria Math" w:eastAsiaTheme="minorEastAsia" w:hAnsi="Cambria Math"/>
                    </w:rPr>
                    <m:t>2</m:t>
                  </m:r>
                </m:sup>
              </m:sSubSup>
            </m:e>
          </m:d>
        </m:oMath>
      </m:oMathPara>
    </w:p>
    <w:p w14:paraId="32F8847C" w14:textId="77777777" w:rsidR="009C76D0" w:rsidRDefault="009C76D0" w:rsidP="009C76D0">
      <w:pPr>
        <w:rPr>
          <w:rFonts w:eastAsiaTheme="minorEastAsia"/>
        </w:rPr>
      </w:pPr>
      <w:r>
        <w:rPr>
          <w:rFonts w:eastAsiaTheme="minorEastAsia"/>
        </w:rPr>
        <w:t>Energía cinética</w:t>
      </w:r>
    </w:p>
    <w:p w14:paraId="02FF52C8" w14:textId="77777777" w:rsidR="009C76D0" w:rsidRPr="00E36611" w:rsidRDefault="009C76D0" w:rsidP="009C76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c2</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Sub>
                </m:e>
              </m:d>
            </m:e>
            <m:sup>
              <m:r>
                <w:rPr>
                  <w:rFonts w:ascii="Cambria Math" w:eastAsiaTheme="minorEastAsia" w:hAnsi="Cambria Math"/>
                </w:rPr>
                <m:t>2</m:t>
              </m:r>
            </m:sup>
          </m:sSup>
        </m:oMath>
      </m:oMathPara>
    </w:p>
    <w:p w14:paraId="18176BF2" w14:textId="77777777" w:rsidR="009C76D0" w:rsidRPr="00D118E8" w:rsidRDefault="009C76D0" w:rsidP="009C76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c2</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+2</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Sub>
                </m:sub>
              </m:sSub>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up>
                  <m:r>
                    <w:rPr>
                      <w:rFonts w:ascii="Cambria Math" w:eastAsiaTheme="minorEastAsia" w:hAnsi="Cambria Math"/>
                    </w:rPr>
                    <m:t>2</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Sub>
                </m:sub>
              </m:sSub>
            </m:e>
          </m:d>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Sub>
                </m:e>
              </m:d>
            </m:e>
            <m:sup>
              <m:r>
                <w:rPr>
                  <w:rFonts w:ascii="Cambria Math" w:eastAsiaTheme="minorEastAsia" w:hAnsi="Cambria Math"/>
                </w:rPr>
                <m:t>2</m:t>
              </m:r>
            </m:sup>
          </m:sSup>
        </m:oMath>
      </m:oMathPara>
    </w:p>
    <w:p w14:paraId="5594D99D" w14:textId="77777777" w:rsidR="009C76D0" w:rsidRDefault="009C76D0" w:rsidP="009C76D0">
      <w:pPr>
        <w:rPr>
          <w:rFonts w:eastAsiaTheme="minorEastAsia"/>
        </w:rPr>
      </w:pPr>
      <w:r>
        <w:rPr>
          <w:rFonts w:eastAsiaTheme="minorEastAsia"/>
        </w:rPr>
        <w:t>Energía potencial</w:t>
      </w:r>
    </w:p>
    <w:p w14:paraId="4A6D3D71" w14:textId="77777777" w:rsidR="009C76D0" w:rsidRPr="001B0C2F" w:rsidRDefault="009C76D0" w:rsidP="009C76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oMath>
      </m:oMathPara>
    </w:p>
    <w:p w14:paraId="5BDAF6FC" w14:textId="77777777" w:rsidR="009C76D0" w:rsidRDefault="009C76D0" w:rsidP="009C76D0">
      <w:pPr>
        <w:rPr>
          <w:rFonts w:eastAsiaTheme="minorEastAsia"/>
        </w:rPr>
      </w:pPr>
      <w:r>
        <w:rPr>
          <w:rFonts w:eastAsiaTheme="minorEastAsia"/>
        </w:rPr>
        <w:t>Lagrangiano</w:t>
      </w:r>
    </w:p>
    <w:p w14:paraId="7A4200B4" w14:textId="77777777" w:rsidR="009C76D0" w:rsidRPr="00196CB8" w:rsidRDefault="009C76D0" w:rsidP="009C76D0">
      <w:pPr>
        <w:rPr>
          <w:rFonts w:eastAsiaTheme="minorEastAsia"/>
        </w:rPr>
      </w:pPr>
      <m:oMathPara>
        <m:oMath>
          <m:r>
            <m:rPr>
              <m:scr m:val="script"/>
            </m:rP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p2</m:t>
              </m:r>
            </m:sub>
          </m:sSub>
        </m:oMath>
      </m:oMathPara>
    </w:p>
    <w:p w14:paraId="5121ED74" w14:textId="77777777" w:rsidR="009C76D0" w:rsidRPr="00A0030B" w:rsidRDefault="009C76D0" w:rsidP="009C76D0">
      <w:pPr>
        <w:rPr>
          <w:rFonts w:eastAsiaTheme="minorEastAsia"/>
        </w:rPr>
      </w:pPr>
      <m:oMathPara>
        <m:oMathParaPr>
          <m:jc m:val="center"/>
        </m:oMathParaPr>
        <m:oMath>
          <m:r>
            <m:rPr>
              <m:scr m:val="script"/>
            </m:rPr>
            <w:rPr>
              <w:rFonts w:ascii="Cambria Math" w:eastAsiaTheme="minorEastAsia" w:hAnsi="Cambria Math"/>
            </w:rPr>
            <m:t>L=</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2</m:t>
              </m:r>
            </m:sub>
            <m:sup>
              <m:r>
                <w:rPr>
                  <w:rFonts w:ascii="Cambria Math" w:eastAsiaTheme="minorEastAsia" w:hAnsi="Cambria Math"/>
                </w:rPr>
                <m:t>2</m:t>
              </m:r>
            </m:sup>
          </m:sSubSup>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+2</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up>
                  <m:r>
                    <w:rPr>
                      <w:rFonts w:ascii="Cambria Math" w:eastAsiaTheme="minorEastAsia" w:hAnsi="Cambria Math"/>
                    </w:rPr>
                    <m:t>2</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begChr m:val="["/>
              <m:endChr m:val="]"/>
              <m:ctrlPr>
                <w:rPr>
                  <w:rFonts w:ascii="Cambria Math" w:eastAsiaTheme="minorEastAsia" w:hAnsi="Cambria Math"/>
                  <w:i/>
                </w:rPr>
              </m:ctrlPr>
            </m:dPr>
            <m:e>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1</m:t>
                      </m:r>
                    </m:sub>
                    <m:sup>
                      <m:r>
                        <w:rPr>
                          <w:rFonts w:ascii="Cambria Math" w:eastAsiaTheme="minorEastAsia" w:hAnsi="Cambria Math"/>
                        </w:rPr>
                        <m:t>2</m:t>
                      </m:r>
                    </m:sup>
                  </m:sSubSup>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1</m:t>
                      </m:r>
                    </m:sub>
                  </m:sSub>
                </m:e>
              </m:acc>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2</m:t>
                      </m:r>
                    </m:sub>
                  </m:sSub>
                </m:e>
              </m:acc>
            </m:e>
          </m:d>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2</m:t>
                          </m:r>
                        </m:sub>
                      </m:sSub>
                    </m:e>
                  </m:acc>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e>
          </m:d>
        </m:oMath>
      </m:oMathPara>
    </w:p>
    <w:p w14:paraId="1D9F62EB" w14:textId="77777777" w:rsidR="009C76D0" w:rsidRDefault="009C76D0" w:rsidP="009C76D0">
      <w:pPr>
        <w:rPr>
          <w:rFonts w:eastAsiaTheme="minorEastAsia"/>
        </w:rPr>
      </w:pPr>
      <w:r>
        <w:rPr>
          <w:rFonts w:eastAsiaTheme="minorEastAsia"/>
        </w:rPr>
        <w:t>Ecuaciones de movimiento</w:t>
      </w:r>
    </w:p>
    <w:p w14:paraId="06A29ACE" w14:textId="77777777" w:rsidR="009C76D0" w:rsidRPr="001B7031" w:rsidRDefault="009C76D0" w:rsidP="009C76D0">
      <w:pPr>
        <w:rPr>
          <w:rFonts w:eastAsiaTheme="minorEastAsia"/>
        </w:rPr>
      </w:pPr>
      <m:oMathPara>
        <m:oMath>
          <m:f>
            <m:fPr>
              <m:ctrlPr>
                <w:rPr>
                  <w:rFonts w:ascii="Cambria Math" w:eastAsiaTheme="minorEastAsia" w:hAnsi="Cambria Math"/>
                </w:rPr>
              </m:ctrlPr>
            </m:fPr>
            <m:num>
              <m:r>
                <w:rPr>
                  <w:rFonts w:ascii="Cambria Math" w:eastAsiaTheme="minorEastAsia" w:hAnsi="Cambria Math"/>
                </w:rPr>
                <m:t>d</m:t>
              </m:r>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f>
            <m:fPr>
              <m:ctrlPr>
                <w:rPr>
                  <w:rFonts w:ascii="Cambria Math" w:eastAsiaTheme="minorEastAsia" w:hAnsi="Cambria Math"/>
                </w:rPr>
              </m:ctrlPr>
            </m:fPr>
            <m:num>
              <m:r>
                <w:rPr>
                  <w:rFonts w:ascii="Cambria Math" w:eastAsiaTheme="minorEastAsia" w:hAnsi="Cambria Math"/>
                </w:rPr>
                <m:t>∂</m:t>
              </m:r>
              <m:r>
                <m:rPr>
                  <m:scr m:val="script"/>
                </m:rPr>
                <w:rPr>
                  <w:rFonts w:ascii="Cambria Math" w:eastAsiaTheme="minorEastAsia" w:hAnsi="Cambria Math"/>
                </w:rPr>
                <m:t>L</m:t>
              </m:r>
              <m:ctrlPr>
                <w:rPr>
                  <w:rFonts w:ascii="Cambria Math" w:eastAsiaTheme="minorEastAsia" w:hAnsi="Cambria Math"/>
                  <w:i/>
                </w:rPr>
              </m:ctrlPr>
            </m:num>
            <m:den>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i</m:t>
                      </m:r>
                    </m:sub>
                  </m:sSub>
                </m:e>
              </m:acc>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r>
                <m:rPr>
                  <m:scr m:val="script"/>
                </m:rPr>
                <w:rPr>
                  <w:rFonts w:ascii="Cambria Math" w:eastAsiaTheme="minorEastAsia" w:hAnsi="Cambria Math"/>
                </w:rPr>
                <m:t>L</m:t>
              </m:r>
              <m:ctrlPr>
                <w:rPr>
                  <w:rFonts w:ascii="Cambria Math" w:eastAsiaTheme="minorEastAsia" w:hAnsi="Cambria Math"/>
                  <w:i/>
                </w:rPr>
              </m:ctrlPr>
            </m:num>
            <m:den>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i</m:t>
                      </m:r>
                    </m:sub>
                  </m:sSub>
                </m:e>
              </m:acc>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d>
            <m:dPr>
              <m:ctrlPr>
                <w:rPr>
                  <w:rFonts w:ascii="Cambria Math" w:eastAsiaTheme="minorEastAsia" w:hAnsi="Cambria Math"/>
                  <w:i/>
                </w:rPr>
              </m:ctrlPr>
            </m:dPr>
            <m:e>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1</m:t>
                      </m:r>
                    </m:sub>
                  </m:sSub>
                </m:e>
              </m:acc>
            </m:e>
          </m:d>
        </m:oMath>
      </m:oMathPara>
    </w:p>
    <w:p w14:paraId="2719849D" w14:textId="347D65F6" w:rsidR="009C76D0" w:rsidRPr="00914070" w:rsidRDefault="009C76D0" w:rsidP="009C76D0">
      <w:pPr>
        <w:rPr>
          <w:rFonts w:eastAsiaTheme="minorEastAsia"/>
        </w:rPr>
      </w:pPr>
      <m:oMathPara>
        <m:oMath>
          <m:f>
            <m:fPr>
              <m:ctrlPr>
                <w:rPr>
                  <w:rFonts w:ascii="Cambria Math" w:eastAsiaTheme="minorEastAsia" w:hAnsi="Cambria Math"/>
                </w:rPr>
              </m:ctrlPr>
            </m:fPr>
            <m:num>
              <m:r>
                <w:rPr>
                  <w:rFonts w:ascii="Cambria Math" w:eastAsiaTheme="minorEastAsia" w:hAnsi="Cambria Math"/>
                </w:rPr>
                <m:t>∂</m:t>
              </m:r>
              <m:r>
                <m:rPr>
                  <m:scr m:val="script"/>
                </m:rPr>
                <w:rPr>
                  <w:rFonts w:ascii="Cambria Math" w:eastAsiaTheme="minorEastAsia" w:hAnsi="Cambria Math"/>
                </w:rPr>
                <m:t>L</m:t>
              </m:r>
              <m:ctrlPr>
                <w:rPr>
                  <w:rFonts w:ascii="Cambria Math" w:eastAsiaTheme="minorEastAsia" w:hAnsi="Cambria Math"/>
                  <w:i/>
                </w:rPr>
              </m:ctrlPr>
            </m:num>
            <m:den>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i</m:t>
                      </m:r>
                    </m:sub>
                  </m:sSub>
                </m:e>
              </m:acc>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e>
          </m:d>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2</m:t>
              </m:r>
            </m:sub>
            <m:sup>
              <m:r>
                <w:rPr>
                  <w:rFonts w:ascii="Cambria Math" w:eastAsiaTheme="minorEastAsia" w:hAnsi="Cambria Math"/>
                </w:rPr>
                <m:t>2</m:t>
              </m:r>
            </m:sup>
          </m:sSubSup>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2</m:t>
              </m:r>
            </m:sub>
            <m:sup>
              <m:r>
                <w:rPr>
                  <w:rFonts w:ascii="Cambria Math" w:eastAsiaTheme="minorEastAsia" w:hAnsi="Cambria Math"/>
                </w:rPr>
                <m:t>2</m:t>
              </m:r>
            </m:sup>
          </m:sSubSup>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2</m:t>
                  </m:r>
                </m:sub>
              </m:sSub>
            </m:e>
          </m:acc>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begChr m:val="["/>
              <m:endChr m:val="]"/>
              <m:ctrlPr>
                <w:rPr>
                  <w:rFonts w:ascii="Cambria Math" w:eastAsiaTheme="minorEastAsia" w:hAnsi="Cambria Math"/>
                  <w:i/>
                </w:rPr>
              </m:ctrlPr>
            </m:dPr>
            <m:e>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2</m:t>
                      </m:r>
                    </m:sub>
                  </m:sSub>
                </m:e>
              </m:acc>
            </m:e>
          </m:d>
          <m:r>
            <m:rPr>
              <m:sty m:val="p"/>
            </m:rPr>
            <w:rPr>
              <w:rFonts w:ascii="Cambria Math" w:hAnsi="Cambria Math"/>
              <w:noProof/>
            </w:rPr>
            <w:drawing>
              <wp:inline distT="0" distB="0" distL="0" distR="0" wp14:anchorId="49BD5B78" wp14:editId="3B34BBBD">
                <wp:extent cx="5612130" cy="3416184"/>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351" t="38113" r="36228"/>
                        <a:stretch/>
                      </pic:blipFill>
                      <pic:spPr bwMode="auto">
                        <a:xfrm>
                          <a:off x="0" y="0"/>
                          <a:ext cx="5612130" cy="3416184"/>
                        </a:xfrm>
                        <a:prstGeom prst="rect">
                          <a:avLst/>
                        </a:prstGeom>
                        <a:ln>
                          <a:noFill/>
                        </a:ln>
                        <a:extLst>
                          <a:ext uri="{53640926-AAD7-44D8-BBD7-CCE9431645EC}">
                            <a14:shadowObscured xmlns:a14="http://schemas.microsoft.com/office/drawing/2010/main"/>
                          </a:ext>
                        </a:extLst>
                      </pic:spPr>
                    </pic:pic>
                  </a:graphicData>
                </a:graphic>
              </wp:inline>
            </w:drawing>
          </m:r>
        </m:oMath>
      </m:oMathPara>
    </w:p>
    <w:p w14:paraId="19014238" w14:textId="2826B23E" w:rsidR="009C76D0" w:rsidRPr="009E48C2" w:rsidRDefault="009C76D0" w:rsidP="009C76D0">
      <w:pPr>
        <w:rPr>
          <w:rFonts w:eastAsiaTheme="minorEastAsia"/>
        </w:rPr>
      </w:pPr>
    </w:p>
    <w:p w14:paraId="6056273F" w14:textId="77777777" w:rsidR="009C76D0" w:rsidRDefault="009C76D0" w:rsidP="009C76D0">
      <w:pPr>
        <w:rPr>
          <w:rFonts w:eastAsiaTheme="minorEastAsia"/>
        </w:rPr>
      </w:pPr>
      <w:r>
        <w:rPr>
          <w:rFonts w:eastAsiaTheme="minorEastAsia"/>
        </w:rPr>
        <w:t>Ecuación general del robot</w:t>
      </w:r>
    </w:p>
    <w:p w14:paraId="642C91F9" w14:textId="77777777" w:rsidR="009C76D0" w:rsidRPr="00713733" w:rsidRDefault="009C76D0" w:rsidP="009C76D0">
      <w:pPr>
        <w:rPr>
          <w:rFonts w:eastAsiaTheme="minorEastAsia"/>
        </w:rPr>
      </w:pPr>
      <m:oMathPara>
        <m:oMath>
          <m:r>
            <m:rPr>
              <m:sty m:val="p"/>
            </m:rPr>
            <w:rPr>
              <w:rFonts w:ascii="Cambria Math" w:eastAsiaTheme="minorEastAsia" w:hAnsi="Cambria Math"/>
            </w:rPr>
            <m:t>τ</m:t>
          </m:r>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q</m:t>
              </m:r>
            </m:e>
          </m:d>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acc>
                <m:accPr>
                  <m:chr m:val="̇"/>
                  <m:ctrlPr>
                    <w:rPr>
                      <w:rFonts w:ascii="Cambria Math" w:eastAsiaTheme="minorEastAsia" w:hAnsi="Cambria Math"/>
                    </w:rPr>
                  </m:ctrlPr>
                </m:accPr>
                <m:e>
                  <m:r>
                    <w:rPr>
                      <w:rFonts w:ascii="Cambria Math" w:eastAsiaTheme="minorEastAsia" w:hAnsi="Cambria Math"/>
                    </w:rPr>
                    <m:t>q</m:t>
                  </m:r>
                </m:e>
              </m:acc>
            </m:e>
          </m:d>
          <m:acc>
            <m:accPr>
              <m:chr m:val="̇"/>
              <m:ctrlPr>
                <w:rPr>
                  <w:rFonts w:ascii="Cambria Math" w:eastAsiaTheme="minorEastAsia" w:hAnsi="Cambria Math"/>
                </w:rPr>
              </m:ctrlPr>
            </m:accPr>
            <m:e>
              <m:r>
                <w:rPr>
                  <w:rFonts w:ascii="Cambria Math" w:eastAsiaTheme="minorEastAsia" w:hAnsi="Cambria Math"/>
                </w:rPr>
                <m:t>q</m:t>
              </m:r>
            </m:e>
          </m:acc>
          <m:r>
            <w:rPr>
              <w:rFonts w:ascii="Cambria Math" w:eastAsiaTheme="minorEastAsia" w:hAnsi="Cambria Math"/>
            </w:rPr>
            <m:t>+B</m:t>
          </m:r>
          <m:acc>
            <m:accPr>
              <m:chr m:val="̇"/>
              <m:ctrlPr>
                <w:rPr>
                  <w:rFonts w:ascii="Cambria Math" w:eastAsiaTheme="minorEastAsia" w:hAnsi="Cambria Math"/>
                </w:rPr>
              </m:ctrlPr>
            </m:accPr>
            <m:e>
              <m:r>
                <w:rPr>
                  <w:rFonts w:ascii="Cambria Math" w:eastAsiaTheme="minorEastAsia" w:hAnsi="Cambria Math"/>
                </w:rPr>
                <m:t>q</m:t>
              </m:r>
            </m:e>
          </m:acc>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q</m:t>
              </m:r>
            </m:e>
          </m:d>
        </m:oMath>
      </m:oMathPara>
    </w:p>
    <w:p w14:paraId="1CE8E17D" w14:textId="77777777" w:rsidR="009C76D0" w:rsidRPr="00F406EC" w:rsidRDefault="009C76D0" w:rsidP="009C76D0">
      <w:r>
        <w:t>Con esta ecuación podemos validar el modelo del robot.</w:t>
      </w:r>
    </w:p>
    <w:p w14:paraId="7AE0B8D7" w14:textId="1C6C11C6" w:rsidR="003916D3" w:rsidRDefault="003916D3" w:rsidP="003916D3">
      <w:pPr>
        <w:pStyle w:val="Ttulo1"/>
      </w:pPr>
      <w:bookmarkStart w:id="5" w:name="_Toc51051257"/>
      <w:r>
        <w:t>Diseño del robot</w:t>
      </w:r>
      <w:bookmarkEnd w:id="5"/>
    </w:p>
    <w:p w14:paraId="605454E8" w14:textId="400847F4" w:rsidR="00136E21" w:rsidRDefault="009C0177" w:rsidP="009C0177">
      <w:r>
        <w:t xml:space="preserve">Para el diseño del brazo se quiso que fuera un poco </w:t>
      </w:r>
      <w:r w:rsidR="00136E21">
        <w:t>antropomórfico,</w:t>
      </w:r>
      <w:r>
        <w:t xml:space="preserve"> pero igual robótico por lo que se eligió basarse en el brazo de un androide famoso en este caso el brazo de un t800 </w:t>
      </w:r>
      <w:proofErr w:type="spellStart"/>
      <w:r>
        <w:t>terminator</w:t>
      </w:r>
      <w:proofErr w:type="spellEnd"/>
      <w:r>
        <w:t xml:space="preserve"> modelo 101</w:t>
      </w:r>
      <w:r w:rsidR="00136E21">
        <w:t xml:space="preserve"> como en la imagen.</w:t>
      </w:r>
    </w:p>
    <w:p w14:paraId="523F1077" w14:textId="18BD3901" w:rsidR="00136E21" w:rsidRDefault="00136E21" w:rsidP="009C0177">
      <w:r>
        <w:rPr>
          <w:noProof/>
        </w:rPr>
        <w:lastRenderedPageBreak/>
        <w:drawing>
          <wp:inline distT="0" distB="0" distL="0" distR="0" wp14:anchorId="16082E53" wp14:editId="0E4FFBE7">
            <wp:extent cx="5612130" cy="2263140"/>
            <wp:effectExtent l="0" t="0" r="7620" b="3810"/>
            <wp:docPr id="1" name="Imagen 1" descr="Cómo fabricar tu propio brazo Termin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fabricar tu propio brazo Termina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263140"/>
                    </a:xfrm>
                    <a:prstGeom prst="rect">
                      <a:avLst/>
                    </a:prstGeom>
                    <a:noFill/>
                    <a:ln>
                      <a:noFill/>
                    </a:ln>
                  </pic:spPr>
                </pic:pic>
              </a:graphicData>
            </a:graphic>
          </wp:inline>
        </w:drawing>
      </w:r>
    </w:p>
    <w:p w14:paraId="2E409B47" w14:textId="140DF3EE" w:rsidR="00136E21" w:rsidRDefault="00A31E9A" w:rsidP="009C0177">
      <w:r>
        <w:t>Utilizando las medidas de mi propio brazo diseñe uno similar</w:t>
      </w:r>
    </w:p>
    <w:p w14:paraId="7653ADA0" w14:textId="5D56626D" w:rsidR="00A31E9A" w:rsidRDefault="00A31E9A" w:rsidP="009C0177">
      <w:r>
        <w:rPr>
          <w:noProof/>
        </w:rPr>
        <w:drawing>
          <wp:inline distT="0" distB="0" distL="0" distR="0" wp14:anchorId="56E25100" wp14:editId="5E413E4C">
            <wp:extent cx="2043486" cy="20116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638" t="28251" r="19943" b="5558"/>
                    <a:stretch/>
                  </pic:blipFill>
                  <pic:spPr bwMode="auto">
                    <a:xfrm>
                      <a:off x="0" y="0"/>
                      <a:ext cx="2043874" cy="2012062"/>
                    </a:xfrm>
                    <a:prstGeom prst="rect">
                      <a:avLst/>
                    </a:prstGeom>
                    <a:ln>
                      <a:noFill/>
                    </a:ln>
                    <a:extLst>
                      <a:ext uri="{53640926-AAD7-44D8-BBD7-CCE9431645EC}">
                        <a14:shadowObscured xmlns:a14="http://schemas.microsoft.com/office/drawing/2010/main"/>
                      </a:ext>
                    </a:extLst>
                  </pic:spPr>
                </pic:pic>
              </a:graphicData>
            </a:graphic>
          </wp:inline>
        </w:drawing>
      </w:r>
    </w:p>
    <w:p w14:paraId="560AD546" w14:textId="21468160" w:rsidR="007F7766" w:rsidRDefault="007F7766" w:rsidP="009C0177">
      <w:r>
        <w:t>Creando los pistones y el material seleccionado fue una aleación de titanio para que corresponda un poco con la aleación del robot.</w:t>
      </w:r>
    </w:p>
    <w:p w14:paraId="28DE1512" w14:textId="2BA422A8" w:rsidR="006C59EA" w:rsidRDefault="006C59EA" w:rsidP="009C0177">
      <w:r>
        <w:t>El brazo tiene las siguientes medidas</w:t>
      </w:r>
    </w:p>
    <w:p w14:paraId="52D25F98" w14:textId="7B132AE8" w:rsidR="006C59EA" w:rsidRDefault="006C59EA" w:rsidP="009C0177">
      <w:r>
        <w:rPr>
          <w:noProof/>
        </w:rPr>
        <w:drawing>
          <wp:inline distT="0" distB="0" distL="0" distR="0" wp14:anchorId="54F48A5A" wp14:editId="6AF95A89">
            <wp:extent cx="1597908" cy="2067339"/>
            <wp:effectExtent l="0" t="0" r="254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9815" t="27989" r="31710" b="3996"/>
                    <a:stretch/>
                  </pic:blipFill>
                  <pic:spPr bwMode="auto">
                    <a:xfrm>
                      <a:off x="0" y="0"/>
                      <a:ext cx="1598035" cy="2067503"/>
                    </a:xfrm>
                    <a:prstGeom prst="rect">
                      <a:avLst/>
                    </a:prstGeom>
                    <a:ln>
                      <a:noFill/>
                    </a:ln>
                    <a:extLst>
                      <a:ext uri="{53640926-AAD7-44D8-BBD7-CCE9431645EC}">
                        <a14:shadowObscured xmlns:a14="http://schemas.microsoft.com/office/drawing/2010/main"/>
                      </a:ext>
                    </a:extLst>
                  </pic:spPr>
                </pic:pic>
              </a:graphicData>
            </a:graphic>
          </wp:inline>
        </w:drawing>
      </w:r>
    </w:p>
    <w:p w14:paraId="29621146" w14:textId="0FBF252C" w:rsidR="006C59EA" w:rsidRDefault="006C59EA" w:rsidP="009C0177">
      <w:r>
        <w:t>Y la distancia total del brazo es:</w:t>
      </w:r>
    </w:p>
    <w:p w14:paraId="3301CE5E" w14:textId="043C09B3" w:rsidR="006C59EA" w:rsidRDefault="0069654A" w:rsidP="009C0177">
      <w:r>
        <w:rPr>
          <w:noProof/>
        </w:rPr>
        <w:lastRenderedPageBreak/>
        <w:drawing>
          <wp:inline distT="0" distB="0" distL="0" distR="0" wp14:anchorId="476726F6" wp14:editId="472226EC">
            <wp:extent cx="3204376" cy="2130949"/>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911" t="22496" r="14989" b="7399"/>
                    <a:stretch/>
                  </pic:blipFill>
                  <pic:spPr bwMode="auto">
                    <a:xfrm>
                      <a:off x="0" y="0"/>
                      <a:ext cx="3204488" cy="2131023"/>
                    </a:xfrm>
                    <a:prstGeom prst="rect">
                      <a:avLst/>
                    </a:prstGeom>
                    <a:ln>
                      <a:noFill/>
                    </a:ln>
                    <a:extLst>
                      <a:ext uri="{53640926-AAD7-44D8-BBD7-CCE9431645EC}">
                        <a14:shadowObscured xmlns:a14="http://schemas.microsoft.com/office/drawing/2010/main"/>
                      </a:ext>
                    </a:extLst>
                  </pic:spPr>
                </pic:pic>
              </a:graphicData>
            </a:graphic>
          </wp:inline>
        </w:drawing>
      </w:r>
    </w:p>
    <w:p w14:paraId="0E4CC2F7" w14:textId="05A2BE5E" w:rsidR="0069654A" w:rsidRDefault="0069654A" w:rsidP="009C0177">
      <w:r>
        <w:t xml:space="preserve">Siendo 156 mm la distancia del brazo con una distancia al centro de masa de </w:t>
      </w:r>
      <w:r w:rsidR="00A02349">
        <w:t>35.36mm</w:t>
      </w:r>
    </w:p>
    <w:p w14:paraId="4F6DD1A6" w14:textId="10DF140B" w:rsidR="00A02349" w:rsidRDefault="00A02349" w:rsidP="009C0177">
      <w:r>
        <w:rPr>
          <w:noProof/>
        </w:rPr>
        <w:drawing>
          <wp:inline distT="0" distB="0" distL="0" distR="0" wp14:anchorId="62D430E0" wp14:editId="3DFC3DE3">
            <wp:extent cx="1733385" cy="2027583"/>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345" t="19618" r="41762" b="13664"/>
                    <a:stretch/>
                  </pic:blipFill>
                  <pic:spPr bwMode="auto">
                    <a:xfrm>
                      <a:off x="0" y="0"/>
                      <a:ext cx="1733777" cy="2028041"/>
                    </a:xfrm>
                    <a:prstGeom prst="rect">
                      <a:avLst/>
                    </a:prstGeom>
                    <a:ln>
                      <a:noFill/>
                    </a:ln>
                    <a:extLst>
                      <a:ext uri="{53640926-AAD7-44D8-BBD7-CCE9431645EC}">
                        <a14:shadowObscured xmlns:a14="http://schemas.microsoft.com/office/drawing/2010/main"/>
                      </a:ext>
                    </a:extLst>
                  </pic:spPr>
                </pic:pic>
              </a:graphicData>
            </a:graphic>
          </wp:inline>
        </w:drawing>
      </w:r>
    </w:p>
    <w:p w14:paraId="5910B705" w14:textId="7EF48A49" w:rsidR="00A02349" w:rsidRDefault="00A02349" w:rsidP="009C0177">
      <w:r>
        <w:t xml:space="preserve">Para el antebrazo se diseñó como si tuviera los pistones </w:t>
      </w:r>
      <w:r w:rsidR="00F73C1C">
        <w:t>neumáticos,</w:t>
      </w:r>
      <w:r>
        <w:t xml:space="preserve"> pero están solidos sin movimiento.</w:t>
      </w:r>
    </w:p>
    <w:p w14:paraId="3836DE53" w14:textId="4326EB1D" w:rsidR="00A02349" w:rsidRDefault="00F73C1C" w:rsidP="009C0177">
      <w:r>
        <w:rPr>
          <w:noProof/>
        </w:rPr>
        <w:drawing>
          <wp:inline distT="0" distB="0" distL="0" distR="0" wp14:anchorId="7AAA892A" wp14:editId="317A7D55">
            <wp:extent cx="1288112" cy="2337684"/>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846" t="19357" r="41202" b="3739"/>
                    <a:stretch/>
                  </pic:blipFill>
                  <pic:spPr bwMode="auto">
                    <a:xfrm>
                      <a:off x="0" y="0"/>
                      <a:ext cx="1288112" cy="2337684"/>
                    </a:xfrm>
                    <a:prstGeom prst="rect">
                      <a:avLst/>
                    </a:prstGeom>
                    <a:ln>
                      <a:noFill/>
                    </a:ln>
                    <a:extLst>
                      <a:ext uri="{53640926-AAD7-44D8-BBD7-CCE9431645EC}">
                        <a14:shadowObscured xmlns:a14="http://schemas.microsoft.com/office/drawing/2010/main"/>
                      </a:ext>
                    </a:extLst>
                  </pic:spPr>
                </pic:pic>
              </a:graphicData>
            </a:graphic>
          </wp:inline>
        </w:drawing>
      </w:r>
    </w:p>
    <w:p w14:paraId="1AC1920A" w14:textId="38ECAB4D" w:rsidR="00B21911" w:rsidRDefault="00C7176F" w:rsidP="009C0177">
      <w:r>
        <w:t xml:space="preserve">La distancia al centro de masa es de </w:t>
      </w:r>
      <w:r w:rsidR="006A3DF5">
        <w:t>230</w:t>
      </w:r>
      <w:r w:rsidR="00B21911">
        <w:t>.49 mm</w:t>
      </w:r>
    </w:p>
    <w:p w14:paraId="6A746BF5" w14:textId="5DD8D8CB" w:rsidR="00B21911" w:rsidRDefault="002A4673" w:rsidP="009C0177">
      <w:r>
        <w:t xml:space="preserve">Los parámetros se obtuvieron directamente de solidworks por cada </w:t>
      </w:r>
      <w:r w:rsidR="0081120E">
        <w:t>elemento por las propiedades físicas</w:t>
      </w:r>
    </w:p>
    <w:p w14:paraId="1B445D92" w14:textId="6A75EA49" w:rsidR="0081120E" w:rsidRDefault="00047F7C" w:rsidP="009C0177">
      <w:r>
        <w:rPr>
          <w:noProof/>
        </w:rPr>
        <w:lastRenderedPageBreak/>
        <w:drawing>
          <wp:inline distT="0" distB="0" distL="0" distR="0" wp14:anchorId="1CC6DB51" wp14:editId="479C38D2">
            <wp:extent cx="2025137" cy="2337684"/>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7568" cy="2363577"/>
                    </a:xfrm>
                    <a:prstGeom prst="rect">
                      <a:avLst/>
                    </a:prstGeom>
                  </pic:spPr>
                </pic:pic>
              </a:graphicData>
            </a:graphic>
          </wp:inline>
        </w:drawing>
      </w:r>
    </w:p>
    <w:p w14:paraId="48A9D93F" w14:textId="7153CD97" w:rsidR="003535FA" w:rsidRDefault="003535FA" w:rsidP="003535FA">
      <w:pPr>
        <w:pStyle w:val="Ttulo1"/>
      </w:pPr>
      <w:bookmarkStart w:id="6" w:name="_Toc51051258"/>
      <w:r>
        <w:t>Diseño de la trayectoria</w:t>
      </w:r>
      <w:bookmarkEnd w:id="6"/>
    </w:p>
    <w:p w14:paraId="370313EA" w14:textId="78F3B04B" w:rsidR="003535FA" w:rsidRDefault="003535FA" w:rsidP="003535FA">
      <w:r>
        <w:t>Se eligió una figura paramétrica parecida a una estrella, en este caso la mas sencilla de tres puntas con ecuaciones paramétricas</w:t>
      </w:r>
      <w:r w:rsidR="005D6EC0">
        <w:t xml:space="preserve"> se intento dibujar la </w:t>
      </w:r>
      <w:r w:rsidR="00795D8F">
        <w:t>dignidad,</w:t>
      </w:r>
      <w:r w:rsidR="005D6EC0">
        <w:t xml:space="preserve"> pero no dio tiempo</w:t>
      </w:r>
      <w:r w:rsidR="00795D8F">
        <w:t xml:space="preserve"> las ecuaciones paramétricas se encuentran en el repositorio:</w:t>
      </w:r>
    </w:p>
    <w:p w14:paraId="341D3057" w14:textId="77777777" w:rsidR="00795D8F" w:rsidRDefault="00795D8F" w:rsidP="00795D8F">
      <w:hyperlink r:id="rId19" w:history="1">
        <w:r w:rsidRPr="008D40F4">
          <w:rPr>
            <w:rStyle w:val="Hipervnculo"/>
          </w:rPr>
          <w:t>https://github.com/xDzohlx/Controldesistemasroboticos/blob/master/Proyecto/Trayectoria.m</w:t>
        </w:r>
      </w:hyperlink>
    </w:p>
    <w:p w14:paraId="37BF2522" w14:textId="77777777" w:rsidR="00795D8F" w:rsidRDefault="00795D8F" w:rsidP="003535FA"/>
    <w:p w14:paraId="33BA5C05" w14:textId="07AEEC56" w:rsidR="005D6EC0" w:rsidRPr="003535FA" w:rsidRDefault="00795D8F" w:rsidP="003535FA">
      <w:r>
        <w:rPr>
          <w:noProof/>
        </w:rPr>
        <w:drawing>
          <wp:inline distT="0" distB="0" distL="0" distR="0" wp14:anchorId="5CAD60BA" wp14:editId="49C60126">
            <wp:extent cx="1781093" cy="12801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7978" t="44874" r="18746" b="28562"/>
                    <a:stretch/>
                  </pic:blipFill>
                  <pic:spPr bwMode="auto">
                    <a:xfrm>
                      <a:off x="0" y="0"/>
                      <a:ext cx="1781287" cy="1280299"/>
                    </a:xfrm>
                    <a:prstGeom prst="rect">
                      <a:avLst/>
                    </a:prstGeom>
                    <a:ln>
                      <a:noFill/>
                    </a:ln>
                    <a:extLst>
                      <a:ext uri="{53640926-AAD7-44D8-BBD7-CCE9431645EC}">
                        <a14:shadowObscured xmlns:a14="http://schemas.microsoft.com/office/drawing/2010/main"/>
                      </a:ext>
                    </a:extLst>
                  </pic:spPr>
                </pic:pic>
              </a:graphicData>
            </a:graphic>
          </wp:inline>
        </w:drawing>
      </w:r>
    </w:p>
    <w:p w14:paraId="4FE520B2" w14:textId="5C5FF4A3" w:rsidR="003916D3" w:rsidRDefault="00FE74E1" w:rsidP="003916D3">
      <w:pPr>
        <w:pStyle w:val="Ttulo1"/>
      </w:pPr>
      <w:bookmarkStart w:id="7" w:name="_Toc51051259"/>
      <w:r>
        <w:t>Validación del robot</w:t>
      </w:r>
      <w:bookmarkEnd w:id="7"/>
    </w:p>
    <w:p w14:paraId="6838F05F" w14:textId="3E79812E" w:rsidR="00E72D73" w:rsidRPr="00E72D73" w:rsidRDefault="00E72D73" w:rsidP="00E72D73">
      <w:r>
        <w:t>Ya con el modelo dinámico</w:t>
      </w:r>
      <w:r w:rsidR="00DF55AE">
        <w:t>, se construyó el siguiente diagrama a bloques, se le agrego a la planta el controlador, la cinemática inversa y la trayectoria.</w:t>
      </w:r>
    </w:p>
    <w:p w14:paraId="0FFC6E63" w14:textId="772B6398" w:rsidR="00FE74E1" w:rsidRDefault="009C76D0" w:rsidP="00FE74E1">
      <w:r>
        <w:rPr>
          <w:noProof/>
        </w:rPr>
        <w:drawing>
          <wp:inline distT="0" distB="0" distL="0" distR="0" wp14:anchorId="41997B10" wp14:editId="79F64113">
            <wp:extent cx="5534108" cy="169687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045" t="39239" r="7194" b="24666"/>
                    <a:stretch/>
                  </pic:blipFill>
                  <pic:spPr bwMode="auto">
                    <a:xfrm>
                      <a:off x="0" y="0"/>
                      <a:ext cx="5555694" cy="1703490"/>
                    </a:xfrm>
                    <a:prstGeom prst="rect">
                      <a:avLst/>
                    </a:prstGeom>
                    <a:ln>
                      <a:noFill/>
                    </a:ln>
                    <a:extLst>
                      <a:ext uri="{53640926-AAD7-44D8-BBD7-CCE9431645EC}">
                        <a14:shadowObscured xmlns:a14="http://schemas.microsoft.com/office/drawing/2010/main"/>
                      </a:ext>
                    </a:extLst>
                  </pic:spPr>
                </pic:pic>
              </a:graphicData>
            </a:graphic>
          </wp:inline>
        </w:drawing>
      </w:r>
    </w:p>
    <w:p w14:paraId="5698BB6C" w14:textId="64B06E49" w:rsidR="008246A4" w:rsidRPr="00FE74E1" w:rsidRDefault="008246A4" w:rsidP="00FE74E1">
      <w:r>
        <w:lastRenderedPageBreak/>
        <w:t xml:space="preserve">El código de la planta, </w:t>
      </w:r>
      <w:r w:rsidR="00E076A4">
        <w:t>el controlador, la cinemática inversa y la trayectoria se encuentran respectivamente en los siguientes enlaces.</w:t>
      </w:r>
    </w:p>
    <w:p w14:paraId="34FB6CA5" w14:textId="67A34A92" w:rsidR="00A55F9F" w:rsidRDefault="003D3521" w:rsidP="00A55F9F">
      <w:hyperlink r:id="rId22" w:history="1">
        <w:r w:rsidRPr="008D40F4">
          <w:rPr>
            <w:rStyle w:val="Hipervnculo"/>
          </w:rPr>
          <w:t>https://github.com/xDzohlx/Controldesistemasroboticos/blob/master/Proyecto/Planta.m</w:t>
        </w:r>
      </w:hyperlink>
    </w:p>
    <w:p w14:paraId="4FDD75E1" w14:textId="259556B7" w:rsidR="003D3521" w:rsidRDefault="004D1ABF" w:rsidP="00A55F9F">
      <w:hyperlink r:id="rId23" w:history="1">
        <w:r w:rsidRPr="008D40F4">
          <w:rPr>
            <w:rStyle w:val="Hipervnculo"/>
          </w:rPr>
          <w:t>https://github.com/xDzohlx/Controldesistemasroboticos/blob/master/Proyecto/Control.m</w:t>
        </w:r>
      </w:hyperlink>
    </w:p>
    <w:p w14:paraId="2E41C635" w14:textId="0343449D" w:rsidR="004D1ABF" w:rsidRDefault="00CD1457" w:rsidP="00A55F9F">
      <w:hyperlink r:id="rId24" w:history="1">
        <w:r w:rsidRPr="008D40F4">
          <w:rPr>
            <w:rStyle w:val="Hipervnculo"/>
          </w:rPr>
          <w:t>https://github.com/xDzohlx/Controldesistemasroboticos/blob/master/Proyecto/Cinematicainversa.m</w:t>
        </w:r>
      </w:hyperlink>
    </w:p>
    <w:p w14:paraId="224815AE" w14:textId="1B132833" w:rsidR="00CD1457" w:rsidRDefault="00D26461" w:rsidP="00A55F9F">
      <w:hyperlink r:id="rId25" w:history="1">
        <w:r w:rsidRPr="008D40F4">
          <w:rPr>
            <w:rStyle w:val="Hipervnculo"/>
          </w:rPr>
          <w:t>https://github.com/xDzohlx/Controldesistemasroboticos/blob/master/Proyecto/Trayectoria.m</w:t>
        </w:r>
      </w:hyperlink>
    </w:p>
    <w:p w14:paraId="25A2DD72" w14:textId="3A77FCF0" w:rsidR="00D26461" w:rsidRDefault="006A5D44" w:rsidP="00A55F9F">
      <w:r>
        <w:t>Los parámetros utilizados fueron los siguientes:</w:t>
      </w:r>
    </w:p>
    <w:p w14:paraId="59754057" w14:textId="77777777" w:rsidR="006A5D44" w:rsidRDefault="006A5D44" w:rsidP="006A5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m1=0.43453;</w:t>
      </w:r>
    </w:p>
    <w:p w14:paraId="0232411F" w14:textId="77777777" w:rsidR="006A5D44" w:rsidRDefault="006A5D44" w:rsidP="006A5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l1=141.8/1e3;</w:t>
      </w:r>
    </w:p>
    <w:p w14:paraId="5CF8EADF" w14:textId="77777777" w:rsidR="006A5D44" w:rsidRDefault="006A5D44" w:rsidP="006A5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lc1=39.164/1e3;</w:t>
      </w:r>
    </w:p>
    <w:p w14:paraId="54575816" w14:textId="77777777" w:rsidR="006A5D44" w:rsidRDefault="006A5D44" w:rsidP="006A5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I1=0.00105681;</w:t>
      </w:r>
    </w:p>
    <w:p w14:paraId="35DB2420" w14:textId="77777777" w:rsidR="006A5D44" w:rsidRDefault="006A5D44" w:rsidP="006A5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b1=0.04;</w:t>
      </w:r>
    </w:p>
    <w:p w14:paraId="3305BB30" w14:textId="77777777" w:rsidR="006A5D44" w:rsidRDefault="006A5D44" w:rsidP="006A5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m2= 0.83963;</w:t>
      </w:r>
    </w:p>
    <w:p w14:paraId="7DEAF8ED" w14:textId="77777777" w:rsidR="006A5D44" w:rsidRDefault="006A5D44" w:rsidP="006A5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l2=230.49/1e3;</w:t>
      </w:r>
    </w:p>
    <w:p w14:paraId="3A5C89CB" w14:textId="77777777" w:rsidR="006A5D44" w:rsidRDefault="006A5D44" w:rsidP="006A5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lc2=80.93/1e3;</w:t>
      </w:r>
    </w:p>
    <w:p w14:paraId="0B1F0797" w14:textId="77777777" w:rsidR="006A5D44" w:rsidRDefault="006A5D44" w:rsidP="006A5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I2=0.00481309;</w:t>
      </w:r>
    </w:p>
    <w:p w14:paraId="4072F356" w14:textId="77777777" w:rsidR="006A5D44" w:rsidRDefault="006A5D44" w:rsidP="006A5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b2=0.002;</w:t>
      </w:r>
    </w:p>
    <w:p w14:paraId="0BC3186C" w14:textId="57EFC89F" w:rsidR="006A5D44" w:rsidRDefault="006A5D44" w:rsidP="00A55F9F">
      <w:r>
        <w:t xml:space="preserve">Para los coeficientes de fricción se seleccionaron </w:t>
      </w:r>
      <w:r w:rsidR="004430EC">
        <w:t>los coeficientes de fricción mas altos y mas bajos de una articulación humana, los demás parámetros fueron obtenidos por las propiedades físicas del material de solidworks</w:t>
      </w:r>
    </w:p>
    <w:p w14:paraId="7984B9B2" w14:textId="617F7898" w:rsidR="0066310A" w:rsidRPr="0066310A" w:rsidRDefault="003916D3" w:rsidP="0066310A">
      <w:pPr>
        <w:pStyle w:val="Ttulo1"/>
      </w:pPr>
      <w:bookmarkStart w:id="8" w:name="_Toc51051260"/>
      <w:r>
        <w:t>Esquema de control</w:t>
      </w:r>
      <w:bookmarkEnd w:id="8"/>
    </w:p>
    <w:p w14:paraId="6E066FA1" w14:textId="429A77BD" w:rsidR="000A358E" w:rsidRDefault="000A358E" w:rsidP="000A358E">
      <w:r>
        <w:t xml:space="preserve">Los controladores que se probaron fueron el proporcional </w:t>
      </w:r>
      <w:r>
        <w:t xml:space="preserve">derivativo con </w:t>
      </w:r>
      <w:r w:rsidR="00343B69">
        <w:t>precompensación</w:t>
      </w:r>
    </w:p>
    <w:p w14:paraId="07F571D2" w14:textId="217B8637" w:rsidR="000A358E" w:rsidRPr="008A3350" w:rsidRDefault="008A3350" w:rsidP="000A358E">
      <w:pPr>
        <w:rPr>
          <w:rFonts w:eastAsiaTheme="minorEastAsia"/>
        </w:rPr>
      </w:pPr>
      <m:oMathPara>
        <m:oMath>
          <m:r>
            <m:rPr>
              <m:sty m:val="p"/>
            </m:rPr>
            <w:rPr>
              <w:rFonts w:ascii="Cambria Math" w:hAnsi="Cambria Math"/>
              <w:noProof/>
            </w:rPr>
            <m:t>τ</m:t>
          </m:r>
          <m:r>
            <w:rPr>
              <w:rFonts w:ascii="Cambria Math" w:hAnsi="Cambria Math"/>
              <w:noProof/>
            </w:rPr>
            <m:t>=</m:t>
          </m:r>
          <m:sSub>
            <m:sSubPr>
              <m:ctrlPr>
                <w:rPr>
                  <w:rFonts w:ascii="Cambria Math" w:hAnsi="Cambria Math"/>
                  <w:i/>
                  <w:noProof/>
                </w:rPr>
              </m:ctrlPr>
            </m:sSubPr>
            <m:e>
              <m:r>
                <w:rPr>
                  <w:rFonts w:ascii="Cambria Math" w:hAnsi="Cambria Math"/>
                  <w:noProof/>
                </w:rPr>
                <m:t>k</m:t>
              </m:r>
            </m:e>
            <m:sub>
              <m:r>
                <w:rPr>
                  <w:rFonts w:ascii="Cambria Math" w:hAnsi="Cambria Math"/>
                  <w:noProof/>
                </w:rPr>
                <m:t>p</m:t>
              </m:r>
            </m:sub>
          </m:sSub>
          <m:acc>
            <m:accPr>
              <m:chr m:val="̃"/>
              <m:ctrlPr>
                <w:rPr>
                  <w:rFonts w:ascii="Cambria Math" w:hAnsi="Cambria Math"/>
                  <w:i/>
                  <w:noProof/>
                </w:rPr>
              </m:ctrlPr>
            </m:accPr>
            <m:e>
              <m:r>
                <w:rPr>
                  <w:rFonts w:ascii="Cambria Math" w:hAnsi="Cambria Math"/>
                  <w:noProof/>
                </w:rPr>
                <m:t>q</m:t>
              </m:r>
            </m:e>
          </m:acc>
          <m:r>
            <w:rPr>
              <w:rFonts w:ascii="Cambria Math" w:hAnsi="Cambria Math"/>
              <w:noProof/>
            </w:rPr>
            <m:t>+</m:t>
          </m:r>
          <m:sSub>
            <m:sSubPr>
              <m:ctrlPr>
                <w:rPr>
                  <w:rFonts w:ascii="Cambria Math" w:hAnsi="Cambria Math"/>
                  <w:i/>
                  <w:noProof/>
                </w:rPr>
              </m:ctrlPr>
            </m:sSubPr>
            <m:e>
              <m:r>
                <w:rPr>
                  <w:rFonts w:ascii="Cambria Math" w:hAnsi="Cambria Math"/>
                  <w:noProof/>
                </w:rPr>
                <m:t>k</m:t>
              </m:r>
            </m:e>
            <m:sub>
              <m:r>
                <w:rPr>
                  <w:rFonts w:ascii="Cambria Math" w:hAnsi="Cambria Math"/>
                  <w:noProof/>
                </w:rPr>
                <m:t>d</m:t>
              </m:r>
            </m:sub>
          </m:sSub>
          <m:acc>
            <m:accPr>
              <m:chr m:val="̇"/>
              <m:ctrlPr>
                <w:rPr>
                  <w:rFonts w:ascii="Cambria Math" w:hAnsi="Cambria Math"/>
                  <w:i/>
                  <w:noProof/>
                </w:rPr>
              </m:ctrlPr>
            </m:accPr>
            <m:e>
              <m:acc>
                <m:accPr>
                  <m:chr m:val="̃"/>
                  <m:ctrlPr>
                    <w:rPr>
                      <w:rFonts w:ascii="Cambria Math" w:hAnsi="Cambria Math"/>
                      <w:i/>
                      <w:noProof/>
                    </w:rPr>
                  </m:ctrlPr>
                </m:accPr>
                <m:e>
                  <m:r>
                    <w:rPr>
                      <w:rFonts w:ascii="Cambria Math" w:hAnsi="Cambria Math"/>
                      <w:noProof/>
                    </w:rPr>
                    <m:t>q</m:t>
                  </m:r>
                </m:e>
              </m:acc>
              <m:r>
                <w:rPr>
                  <w:rFonts w:ascii="Cambria Math" w:hAnsi="Cambria Math"/>
                  <w:noProof/>
                </w:rPr>
                <m:t xml:space="preserve"> </m:t>
              </m:r>
            </m:e>
          </m:acc>
          <m:r>
            <w:rPr>
              <w:rFonts w:ascii="Cambria Math" w:hAnsi="Cambria Math"/>
              <w:noProof/>
            </w:rPr>
            <m:t>M</m:t>
          </m:r>
          <m:d>
            <m:dPr>
              <m:ctrlPr>
                <w:rPr>
                  <w:rFonts w:ascii="Cambria Math" w:hAnsi="Cambria Math"/>
                  <w:i/>
                  <w:noProof/>
                </w:rPr>
              </m:ctrlPr>
            </m:dPr>
            <m:e>
              <m:r>
                <w:rPr>
                  <w:rFonts w:ascii="Cambria Math" w:hAnsi="Cambria Math"/>
                  <w:noProof/>
                </w:rPr>
                <m:t>q</m:t>
              </m:r>
            </m:e>
          </m:d>
          <m:sSub>
            <m:sSubPr>
              <m:ctrlPr>
                <w:rPr>
                  <w:rFonts w:ascii="Cambria Math" w:hAnsi="Cambria Math"/>
                  <w:i/>
                  <w:noProof/>
                </w:rPr>
              </m:ctrlPr>
            </m:sSubPr>
            <m:e>
              <m:acc>
                <m:accPr>
                  <m:chr m:val="̈"/>
                  <m:ctrlPr>
                    <w:rPr>
                      <w:rFonts w:ascii="Cambria Math" w:hAnsi="Cambria Math"/>
                      <w:i/>
                      <w:noProof/>
                    </w:rPr>
                  </m:ctrlPr>
                </m:accPr>
                <m:e>
                  <m:r>
                    <w:rPr>
                      <w:rFonts w:ascii="Cambria Math" w:hAnsi="Cambria Math"/>
                      <w:noProof/>
                    </w:rPr>
                    <m:t>q</m:t>
                  </m:r>
                </m:e>
              </m:acc>
            </m:e>
            <m:sub>
              <m:r>
                <w:rPr>
                  <w:rFonts w:ascii="Cambria Math" w:hAnsi="Cambria Math"/>
                  <w:noProof/>
                </w:rPr>
                <m:t>d</m:t>
              </m:r>
            </m:sub>
          </m:sSub>
          <m:r>
            <w:rPr>
              <w:rFonts w:ascii="Cambria Math" w:hAnsi="Cambria Math"/>
              <w:noProof/>
            </w:rPr>
            <m:t>+C</m:t>
          </m:r>
          <m:d>
            <m:dPr>
              <m:ctrlPr>
                <w:rPr>
                  <w:rFonts w:ascii="Cambria Math" w:hAnsi="Cambria Math"/>
                  <w:i/>
                  <w:noProof/>
                </w:rPr>
              </m:ctrlPr>
            </m:dPr>
            <m:e>
              <m:r>
                <w:rPr>
                  <w:rFonts w:ascii="Cambria Math" w:hAnsi="Cambria Math"/>
                  <w:noProof/>
                </w:rPr>
                <m:t>q+</m:t>
              </m:r>
              <m:acc>
                <m:accPr>
                  <m:chr m:val="̇"/>
                  <m:ctrlPr>
                    <w:rPr>
                      <w:rFonts w:ascii="Cambria Math" w:hAnsi="Cambria Math"/>
                      <w:i/>
                      <w:noProof/>
                    </w:rPr>
                  </m:ctrlPr>
                </m:accPr>
                <m:e>
                  <m:r>
                    <w:rPr>
                      <w:rFonts w:ascii="Cambria Math" w:hAnsi="Cambria Math"/>
                      <w:noProof/>
                    </w:rPr>
                    <m:t>q</m:t>
                  </m:r>
                </m:e>
              </m:acc>
            </m:e>
          </m:d>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q</m:t>
                  </m:r>
                </m:e>
                <m:sub>
                  <m:r>
                    <w:rPr>
                      <w:rFonts w:ascii="Cambria Math" w:hAnsi="Cambria Math"/>
                      <w:noProof/>
                    </w:rPr>
                    <m:t>d</m:t>
                  </m:r>
                </m:sub>
              </m:sSub>
            </m:e>
          </m:acc>
          <m:r>
            <w:rPr>
              <w:rFonts w:ascii="Cambria Math" w:hAnsi="Cambria Math"/>
              <w:noProof/>
            </w:rPr>
            <m:t>+B</m:t>
          </m:r>
          <m:acc>
            <m:accPr>
              <m:chr m:val="̇"/>
              <m:ctrlPr>
                <w:rPr>
                  <w:rFonts w:ascii="Cambria Math" w:hAnsi="Cambria Math"/>
                  <w:i/>
                  <w:noProof/>
                </w:rPr>
              </m:ctrlPr>
            </m:accPr>
            <m:e>
              <m:r>
                <w:rPr>
                  <w:rFonts w:ascii="Cambria Math" w:hAnsi="Cambria Math"/>
                  <w:noProof/>
                </w:rPr>
                <m:t>q</m:t>
              </m:r>
            </m:e>
          </m:acc>
          <m:r>
            <w:rPr>
              <w:rFonts w:ascii="Cambria Math" w:hAnsi="Cambria Math"/>
              <w:noProof/>
            </w:rPr>
            <m:t>+G</m:t>
          </m:r>
          <m:d>
            <m:dPr>
              <m:ctrlPr>
                <w:rPr>
                  <w:rFonts w:ascii="Cambria Math" w:hAnsi="Cambria Math"/>
                  <w:i/>
                  <w:noProof/>
                </w:rPr>
              </m:ctrlPr>
            </m:dPr>
            <m:e>
              <m:r>
                <w:rPr>
                  <w:rFonts w:ascii="Cambria Math" w:hAnsi="Cambria Math"/>
                  <w:noProof/>
                </w:rPr>
                <m:t>q</m:t>
              </m:r>
            </m:e>
          </m:d>
        </m:oMath>
      </m:oMathPara>
    </w:p>
    <w:p w14:paraId="6E1C425A" w14:textId="77777777" w:rsidR="000A358E" w:rsidRDefault="000A358E" w:rsidP="000A358E">
      <w:pPr>
        <w:rPr>
          <w:rFonts w:eastAsiaTheme="minorEastAsia"/>
        </w:rPr>
      </w:pPr>
      <w:r>
        <w:rPr>
          <w:rFonts w:eastAsiaTheme="minorEastAsia"/>
        </w:rPr>
        <w:t>Y con el control de par calculado</w:t>
      </w:r>
    </w:p>
    <w:p w14:paraId="4D2A7852" w14:textId="35071C6E" w:rsidR="000A358E" w:rsidRDefault="000A358E" w:rsidP="000A358E">
      <w:pPr>
        <w:rPr>
          <w:rFonts w:eastAsiaTheme="minorEastAsia"/>
        </w:rPr>
      </w:pPr>
      <w:r>
        <w:rPr>
          <w:rFonts w:eastAsiaTheme="minorEastAsia"/>
        </w:rPr>
        <w:t xml:space="preserve">Como se ha dicho este control toma en cuenta la dinamia del sistema y </w:t>
      </w:r>
      <w:r w:rsidR="00343B69">
        <w:rPr>
          <w:rFonts w:eastAsiaTheme="minorEastAsia"/>
        </w:rPr>
        <w:t>este dado</w:t>
      </w:r>
      <w:r>
        <w:rPr>
          <w:rFonts w:eastAsiaTheme="minorEastAsia"/>
        </w:rPr>
        <w:t xml:space="preserve"> por:</w:t>
      </w:r>
    </w:p>
    <w:p w14:paraId="7156C4EB" w14:textId="77777777" w:rsidR="000A358E" w:rsidRDefault="000A358E" w:rsidP="000A358E">
      <w:pPr>
        <w:rPr>
          <w:rFonts w:eastAsiaTheme="minorEastAsia"/>
        </w:rPr>
      </w:pPr>
      <m:oMathPara>
        <m:oMath>
          <m:r>
            <m:rPr>
              <m:sty m:val="p"/>
            </m:rPr>
            <w:rPr>
              <w:rFonts w:ascii="Cambria Math" w:hAnsi="Cambria Math"/>
              <w:noProof/>
            </w:rPr>
            <m:t>τ</m:t>
          </m:r>
          <m:r>
            <w:rPr>
              <w:rFonts w:ascii="Cambria Math" w:hAnsi="Cambria Math"/>
              <w:noProof/>
            </w:rPr>
            <m:t>=M</m:t>
          </m:r>
          <m:d>
            <m:dPr>
              <m:ctrlPr>
                <w:rPr>
                  <w:rFonts w:ascii="Cambria Math" w:hAnsi="Cambria Math"/>
                  <w:i/>
                  <w:noProof/>
                </w:rPr>
              </m:ctrlPr>
            </m:dPr>
            <m:e>
              <m:r>
                <w:rPr>
                  <w:rFonts w:ascii="Cambria Math" w:hAnsi="Cambria Math"/>
                  <w:noProof/>
                </w:rPr>
                <m:t>q</m:t>
              </m:r>
            </m:e>
          </m:d>
          <m:d>
            <m:dPr>
              <m:begChr m:val="["/>
              <m:endChr m:val="]"/>
              <m:ctrlPr>
                <w:rPr>
                  <w:rFonts w:ascii="Cambria Math" w:hAnsi="Cambria Math"/>
                  <w:i/>
                  <w:noProof/>
                </w:rPr>
              </m:ctrlPr>
            </m:dPr>
            <m:e>
              <m:sSub>
                <m:sSubPr>
                  <m:ctrlPr>
                    <w:rPr>
                      <w:rFonts w:ascii="Cambria Math" w:hAnsi="Cambria Math"/>
                      <w:i/>
                      <w:noProof/>
                    </w:rPr>
                  </m:ctrlPr>
                </m:sSubPr>
                <m:e>
                  <m:acc>
                    <m:accPr>
                      <m:chr m:val="̈"/>
                      <m:ctrlPr>
                        <w:rPr>
                          <w:rFonts w:ascii="Cambria Math" w:hAnsi="Cambria Math"/>
                          <w:i/>
                          <w:noProof/>
                        </w:rPr>
                      </m:ctrlPr>
                    </m:accPr>
                    <m:e>
                      <m:r>
                        <w:rPr>
                          <w:rFonts w:ascii="Cambria Math" w:hAnsi="Cambria Math"/>
                          <w:noProof/>
                        </w:rPr>
                        <m:t>q</m:t>
                      </m:r>
                    </m:e>
                  </m:acc>
                </m:e>
                <m:sub>
                  <m:r>
                    <w:rPr>
                      <w:rFonts w:ascii="Cambria Math" w:hAnsi="Cambria Math"/>
                      <w:noProof/>
                    </w:rPr>
                    <m:t>d</m:t>
                  </m:r>
                </m:sub>
              </m:sSub>
              <m:r>
                <w:rPr>
                  <w:rFonts w:ascii="Cambria Math" w:hAnsi="Cambria Math"/>
                  <w:noProof/>
                </w:rPr>
                <m:t>+</m:t>
              </m:r>
              <m:sSub>
                <m:sSubPr>
                  <m:ctrlPr>
                    <w:rPr>
                      <w:rFonts w:ascii="Cambria Math" w:hAnsi="Cambria Math"/>
                      <w:i/>
                      <w:noProof/>
                    </w:rPr>
                  </m:ctrlPr>
                </m:sSubPr>
                <m:e>
                  <m:r>
                    <w:rPr>
                      <w:rFonts w:ascii="Cambria Math" w:hAnsi="Cambria Math"/>
                      <w:noProof/>
                    </w:rPr>
                    <m:t>K</m:t>
                  </m:r>
                </m:e>
                <m:sub>
                  <m:r>
                    <w:rPr>
                      <w:rFonts w:ascii="Cambria Math" w:hAnsi="Cambria Math"/>
                      <w:noProof/>
                    </w:rPr>
                    <m:t>d</m:t>
                  </m:r>
                </m:sub>
              </m:sSub>
              <m:acc>
                <m:accPr>
                  <m:chr m:val="̇"/>
                  <m:ctrlPr>
                    <w:rPr>
                      <w:rFonts w:ascii="Cambria Math" w:hAnsi="Cambria Math"/>
                      <w:i/>
                      <w:noProof/>
                    </w:rPr>
                  </m:ctrlPr>
                </m:accPr>
                <m:e>
                  <m:acc>
                    <m:accPr>
                      <m:chr m:val="̃"/>
                      <m:ctrlPr>
                        <w:rPr>
                          <w:rFonts w:ascii="Cambria Math" w:hAnsi="Cambria Math"/>
                          <w:i/>
                          <w:noProof/>
                        </w:rPr>
                      </m:ctrlPr>
                    </m:accPr>
                    <m:e>
                      <m:r>
                        <w:rPr>
                          <w:rFonts w:ascii="Cambria Math" w:hAnsi="Cambria Math"/>
                          <w:noProof/>
                        </w:rPr>
                        <m:t>q</m:t>
                      </m:r>
                    </m:e>
                  </m:acc>
                  <m:r>
                    <w:rPr>
                      <w:rFonts w:ascii="Cambria Math" w:hAnsi="Cambria Math"/>
                      <w:noProof/>
                    </w:rPr>
                    <m:t>+</m:t>
                  </m:r>
                  <m:sSub>
                    <m:sSubPr>
                      <m:ctrlPr>
                        <w:rPr>
                          <w:rFonts w:ascii="Cambria Math" w:hAnsi="Cambria Math"/>
                          <w:i/>
                          <w:noProof/>
                        </w:rPr>
                      </m:ctrlPr>
                    </m:sSubPr>
                    <m:e>
                      <m:r>
                        <w:rPr>
                          <w:rFonts w:ascii="Cambria Math" w:hAnsi="Cambria Math"/>
                          <w:noProof/>
                        </w:rPr>
                        <m:t>K</m:t>
                      </m:r>
                    </m:e>
                    <m:sub>
                      <m:r>
                        <w:rPr>
                          <w:rFonts w:ascii="Cambria Math" w:hAnsi="Cambria Math"/>
                          <w:noProof/>
                        </w:rPr>
                        <m:t>p</m:t>
                      </m:r>
                    </m:sub>
                  </m:sSub>
                  <m:acc>
                    <m:accPr>
                      <m:chr m:val="̃"/>
                      <m:ctrlPr>
                        <w:rPr>
                          <w:rFonts w:ascii="Cambria Math" w:hAnsi="Cambria Math"/>
                          <w:i/>
                          <w:noProof/>
                        </w:rPr>
                      </m:ctrlPr>
                    </m:accPr>
                    <m:e>
                      <m:r>
                        <w:rPr>
                          <w:rFonts w:ascii="Cambria Math" w:hAnsi="Cambria Math"/>
                          <w:noProof/>
                        </w:rPr>
                        <m:t>q</m:t>
                      </m:r>
                    </m:e>
                  </m:acc>
                </m:e>
              </m:acc>
            </m:e>
          </m:d>
          <m:r>
            <w:rPr>
              <w:rFonts w:ascii="Cambria Math" w:hAnsi="Cambria Math"/>
              <w:noProof/>
            </w:rPr>
            <m:t>+C</m:t>
          </m:r>
          <m:d>
            <m:dPr>
              <m:ctrlPr>
                <w:rPr>
                  <w:rFonts w:ascii="Cambria Math" w:hAnsi="Cambria Math"/>
                  <w:i/>
                  <w:noProof/>
                </w:rPr>
              </m:ctrlPr>
            </m:dPr>
            <m:e>
              <m:r>
                <w:rPr>
                  <w:rFonts w:ascii="Cambria Math" w:hAnsi="Cambria Math"/>
                  <w:noProof/>
                </w:rPr>
                <m:t>q+</m:t>
              </m:r>
              <m:acc>
                <m:accPr>
                  <m:chr m:val="̇"/>
                  <m:ctrlPr>
                    <w:rPr>
                      <w:rFonts w:ascii="Cambria Math" w:hAnsi="Cambria Math"/>
                      <w:i/>
                      <w:noProof/>
                    </w:rPr>
                  </m:ctrlPr>
                </m:accPr>
                <m:e>
                  <m:r>
                    <w:rPr>
                      <w:rFonts w:ascii="Cambria Math" w:hAnsi="Cambria Math"/>
                      <w:noProof/>
                    </w:rPr>
                    <m:t>q</m:t>
                  </m:r>
                </m:e>
              </m:acc>
            </m:e>
          </m:d>
          <m:acc>
            <m:accPr>
              <m:chr m:val="̇"/>
              <m:ctrlPr>
                <w:rPr>
                  <w:rFonts w:ascii="Cambria Math" w:hAnsi="Cambria Math"/>
                  <w:i/>
                  <w:noProof/>
                </w:rPr>
              </m:ctrlPr>
            </m:accPr>
            <m:e>
              <m:r>
                <w:rPr>
                  <w:rFonts w:ascii="Cambria Math" w:hAnsi="Cambria Math"/>
                  <w:noProof/>
                </w:rPr>
                <m:t>q</m:t>
              </m:r>
            </m:e>
          </m:acc>
          <m:r>
            <w:rPr>
              <w:rFonts w:ascii="Cambria Math" w:hAnsi="Cambria Math"/>
              <w:noProof/>
            </w:rPr>
            <m:t>+B</m:t>
          </m:r>
          <m:acc>
            <m:accPr>
              <m:chr m:val="̇"/>
              <m:ctrlPr>
                <w:rPr>
                  <w:rFonts w:ascii="Cambria Math" w:hAnsi="Cambria Math"/>
                  <w:i/>
                  <w:noProof/>
                </w:rPr>
              </m:ctrlPr>
            </m:accPr>
            <m:e>
              <m:r>
                <w:rPr>
                  <w:rFonts w:ascii="Cambria Math" w:hAnsi="Cambria Math"/>
                  <w:noProof/>
                </w:rPr>
                <m:t>q</m:t>
              </m:r>
            </m:e>
          </m:acc>
          <m:r>
            <w:rPr>
              <w:rFonts w:ascii="Cambria Math" w:hAnsi="Cambria Math"/>
              <w:noProof/>
            </w:rPr>
            <m:t>+G</m:t>
          </m:r>
          <m:d>
            <m:dPr>
              <m:ctrlPr>
                <w:rPr>
                  <w:rFonts w:ascii="Cambria Math" w:hAnsi="Cambria Math"/>
                  <w:i/>
                  <w:noProof/>
                </w:rPr>
              </m:ctrlPr>
            </m:dPr>
            <m:e>
              <m:r>
                <w:rPr>
                  <w:rFonts w:ascii="Cambria Math" w:hAnsi="Cambria Math"/>
                  <w:noProof/>
                </w:rPr>
                <m:t>q</m:t>
              </m:r>
            </m:e>
          </m:d>
        </m:oMath>
      </m:oMathPara>
    </w:p>
    <w:p w14:paraId="6259DC93" w14:textId="58296CAF" w:rsidR="002A0459" w:rsidRPr="002A0459" w:rsidRDefault="00343B69" w:rsidP="002A0459">
      <w:r>
        <w:t>Ambos controladores son convenientes porque contemplan la dinámica del modelo</w:t>
      </w:r>
      <w:r w:rsidR="00DC107D">
        <w:t xml:space="preserve"> mejorando su control sin tener que aumentar demasiado las ganancias.</w:t>
      </w:r>
    </w:p>
    <w:p w14:paraId="00BF3014" w14:textId="5C189343" w:rsidR="003916D3" w:rsidRDefault="003916D3" w:rsidP="003916D3">
      <w:pPr>
        <w:pStyle w:val="Ttulo1"/>
      </w:pPr>
      <w:bookmarkStart w:id="9" w:name="_Toc51051261"/>
      <w:r>
        <w:t>Resultados</w:t>
      </w:r>
      <w:bookmarkEnd w:id="9"/>
    </w:p>
    <w:p w14:paraId="714A6159" w14:textId="77777777" w:rsidR="0036002A" w:rsidRDefault="00DD42FB" w:rsidP="0036002A">
      <w:pPr>
        <w:autoSpaceDE w:val="0"/>
        <w:autoSpaceDN w:val="0"/>
        <w:adjustRightInd w:val="0"/>
        <w:spacing w:after="0" w:line="240" w:lineRule="auto"/>
      </w:pPr>
      <w:r>
        <w:t xml:space="preserve">Con control de par calculado con ganancias de </w:t>
      </w:r>
    </w:p>
    <w:p w14:paraId="23EF5510" w14:textId="2396F539" w:rsidR="0036002A" w:rsidRDefault="0036002A" w:rsidP="003600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kp1=</w:t>
      </w:r>
      <w:proofErr w:type="gramStart"/>
      <w:r>
        <w:rPr>
          <w:rFonts w:ascii="Courier New" w:hAnsi="Courier New" w:cs="Courier New"/>
          <w:color w:val="000000"/>
          <w:sz w:val="20"/>
          <w:szCs w:val="20"/>
        </w:rPr>
        <w:t>20;kp</w:t>
      </w:r>
      <w:proofErr w:type="gramEnd"/>
      <w:r>
        <w:rPr>
          <w:rFonts w:ascii="Courier New" w:hAnsi="Courier New" w:cs="Courier New"/>
          <w:color w:val="000000"/>
          <w:sz w:val="20"/>
          <w:szCs w:val="20"/>
        </w:rPr>
        <w:t>2=15;</w:t>
      </w:r>
    </w:p>
    <w:p w14:paraId="2F9F12CB" w14:textId="77777777" w:rsidR="0036002A" w:rsidRDefault="0036002A" w:rsidP="003600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kd1=</w:t>
      </w:r>
      <w:proofErr w:type="gramStart"/>
      <w:r>
        <w:rPr>
          <w:rFonts w:ascii="Courier New" w:hAnsi="Courier New" w:cs="Courier New"/>
          <w:color w:val="000000"/>
          <w:sz w:val="20"/>
          <w:szCs w:val="20"/>
        </w:rPr>
        <w:t>12;kd</w:t>
      </w:r>
      <w:proofErr w:type="gramEnd"/>
      <w:r>
        <w:rPr>
          <w:rFonts w:ascii="Courier New" w:hAnsi="Courier New" w:cs="Courier New"/>
          <w:color w:val="000000"/>
          <w:sz w:val="20"/>
          <w:szCs w:val="20"/>
        </w:rPr>
        <w:t>2=10;</w:t>
      </w:r>
    </w:p>
    <w:p w14:paraId="35D65AB1" w14:textId="04A0B045" w:rsidR="00DD42FB" w:rsidRPr="00DD42FB" w:rsidRDefault="00DD42FB" w:rsidP="00DD42FB"/>
    <w:p w14:paraId="1C8D6C8E" w14:textId="22F5AF30" w:rsidR="002B66CE" w:rsidRDefault="002B66CE" w:rsidP="0066310A">
      <w:r>
        <w:rPr>
          <w:noProof/>
        </w:rPr>
        <w:lastRenderedPageBreak/>
        <w:drawing>
          <wp:inline distT="0" distB="0" distL="0" distR="0" wp14:anchorId="622E4EF1" wp14:editId="093EEB0A">
            <wp:extent cx="2412230" cy="217186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6100" cy="2184353"/>
                    </a:xfrm>
                    <a:prstGeom prst="rect">
                      <a:avLst/>
                    </a:prstGeom>
                  </pic:spPr>
                </pic:pic>
              </a:graphicData>
            </a:graphic>
          </wp:inline>
        </w:drawing>
      </w:r>
    </w:p>
    <w:p w14:paraId="464E7A29" w14:textId="5316D6DA" w:rsidR="0041341E" w:rsidRDefault="00E86448" w:rsidP="0066310A">
      <w:r>
        <w:t>Posición</w:t>
      </w:r>
      <w:r w:rsidR="0041341E">
        <w:t xml:space="preserve"> de ambos eslabones</w:t>
      </w:r>
    </w:p>
    <w:p w14:paraId="35BBB7DD" w14:textId="62DF29EC" w:rsidR="0041341E" w:rsidRDefault="0041341E" w:rsidP="0066310A">
      <w:r>
        <w:rPr>
          <w:noProof/>
        </w:rPr>
        <w:drawing>
          <wp:inline distT="0" distB="0" distL="0" distR="0" wp14:anchorId="2FCB3154" wp14:editId="4EF74B27">
            <wp:extent cx="2411554" cy="2171257"/>
            <wp:effectExtent l="0" t="0" r="825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5701" cy="2319048"/>
                    </a:xfrm>
                    <a:prstGeom prst="rect">
                      <a:avLst/>
                    </a:prstGeom>
                  </pic:spPr>
                </pic:pic>
              </a:graphicData>
            </a:graphic>
          </wp:inline>
        </w:drawing>
      </w:r>
    </w:p>
    <w:p w14:paraId="3EFD8933" w14:textId="2ADC75C5" w:rsidR="0041341E" w:rsidRDefault="00984ED6" w:rsidP="0066310A">
      <w:r>
        <w:t>Seguimiento de trayectoria por parte del modelo</w:t>
      </w:r>
    </w:p>
    <w:p w14:paraId="669ED9A9" w14:textId="7B0B5C32" w:rsidR="00984ED6" w:rsidRDefault="00984ED6" w:rsidP="0066310A">
      <w:r>
        <w:rPr>
          <w:noProof/>
        </w:rPr>
        <w:drawing>
          <wp:inline distT="0" distB="0" distL="0" distR="0" wp14:anchorId="65164C5E" wp14:editId="0E5040B7">
            <wp:extent cx="2859308" cy="197987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954" t="20407" r="21786" b="30682"/>
                    <a:stretch/>
                  </pic:blipFill>
                  <pic:spPr bwMode="auto">
                    <a:xfrm>
                      <a:off x="0" y="0"/>
                      <a:ext cx="2865430" cy="1984114"/>
                    </a:xfrm>
                    <a:prstGeom prst="rect">
                      <a:avLst/>
                    </a:prstGeom>
                    <a:ln>
                      <a:noFill/>
                    </a:ln>
                    <a:extLst>
                      <a:ext uri="{53640926-AAD7-44D8-BBD7-CCE9431645EC}">
                        <a14:shadowObscured xmlns:a14="http://schemas.microsoft.com/office/drawing/2010/main"/>
                      </a:ext>
                    </a:extLst>
                  </pic:spPr>
                </pic:pic>
              </a:graphicData>
            </a:graphic>
          </wp:inline>
        </w:drawing>
      </w:r>
    </w:p>
    <w:p w14:paraId="7DDCD0F6" w14:textId="0E5973FD" w:rsidR="00E86448" w:rsidRDefault="00E86448" w:rsidP="0066310A">
      <w:r>
        <w:t>Posición de ambos eslabones por parte del modelo diseñado en solidworks</w:t>
      </w:r>
    </w:p>
    <w:p w14:paraId="18C3692F" w14:textId="59DABFF6" w:rsidR="00E86448" w:rsidRDefault="00E86448" w:rsidP="0066310A">
      <w:r>
        <w:rPr>
          <w:noProof/>
        </w:rPr>
        <w:lastRenderedPageBreak/>
        <w:drawing>
          <wp:inline distT="0" distB="0" distL="0" distR="0" wp14:anchorId="7E5D319A" wp14:editId="4CBF3C6B">
            <wp:extent cx="2679590" cy="2412584"/>
            <wp:effectExtent l="0" t="0" r="6985"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7120" cy="2428368"/>
                    </a:xfrm>
                    <a:prstGeom prst="rect">
                      <a:avLst/>
                    </a:prstGeom>
                  </pic:spPr>
                </pic:pic>
              </a:graphicData>
            </a:graphic>
          </wp:inline>
        </w:drawing>
      </w:r>
    </w:p>
    <w:p w14:paraId="38033302" w14:textId="6A7117C8" w:rsidR="00485A99" w:rsidRDefault="00611E5C" w:rsidP="0066310A">
      <w:r>
        <w:t>Modelo din</w:t>
      </w:r>
      <w:r w:rsidR="00C77BBB">
        <w:t xml:space="preserve">ámico con control de par calculado en el eslabón 1 con </w:t>
      </w:r>
    </w:p>
    <w:p w14:paraId="7DB04D4B" w14:textId="77777777" w:rsidR="00C77BBB" w:rsidRDefault="00C77BBB" w:rsidP="00C77BB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kp1=</w:t>
      </w:r>
      <w:proofErr w:type="gramStart"/>
      <w:r>
        <w:rPr>
          <w:rFonts w:ascii="Courier New" w:hAnsi="Courier New" w:cs="Courier New"/>
          <w:color w:val="000000"/>
          <w:sz w:val="20"/>
          <w:szCs w:val="20"/>
        </w:rPr>
        <w:t>20;kp</w:t>
      </w:r>
      <w:proofErr w:type="gramEnd"/>
      <w:r>
        <w:rPr>
          <w:rFonts w:ascii="Courier New" w:hAnsi="Courier New" w:cs="Courier New"/>
          <w:color w:val="000000"/>
          <w:sz w:val="20"/>
          <w:szCs w:val="20"/>
        </w:rPr>
        <w:t>2=15;</w:t>
      </w:r>
    </w:p>
    <w:p w14:paraId="6F923074" w14:textId="77777777" w:rsidR="00C77BBB" w:rsidRDefault="00C77BBB" w:rsidP="00C77BB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kd1=</w:t>
      </w:r>
      <w:proofErr w:type="gramStart"/>
      <w:r>
        <w:rPr>
          <w:rFonts w:ascii="Courier New" w:hAnsi="Courier New" w:cs="Courier New"/>
          <w:color w:val="000000"/>
          <w:sz w:val="20"/>
          <w:szCs w:val="20"/>
        </w:rPr>
        <w:t>12;kd</w:t>
      </w:r>
      <w:proofErr w:type="gramEnd"/>
      <w:r>
        <w:rPr>
          <w:rFonts w:ascii="Courier New" w:hAnsi="Courier New" w:cs="Courier New"/>
          <w:color w:val="000000"/>
          <w:sz w:val="20"/>
          <w:szCs w:val="20"/>
        </w:rPr>
        <w:t>2=10;</w:t>
      </w:r>
    </w:p>
    <w:p w14:paraId="682076B1" w14:textId="279E3EE8" w:rsidR="00C77BBB" w:rsidRDefault="00C77BBB" w:rsidP="0066310A">
      <w:r>
        <w:rPr>
          <w:noProof/>
        </w:rPr>
        <w:drawing>
          <wp:inline distT="0" distB="0" distL="0" distR="0" wp14:anchorId="201AEDD9" wp14:editId="2940E060">
            <wp:extent cx="2734945" cy="2064858"/>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6145"/>
                    <a:stretch/>
                  </pic:blipFill>
                  <pic:spPr bwMode="auto">
                    <a:xfrm>
                      <a:off x="0" y="0"/>
                      <a:ext cx="2790362" cy="2106697"/>
                    </a:xfrm>
                    <a:prstGeom prst="rect">
                      <a:avLst/>
                    </a:prstGeom>
                    <a:ln>
                      <a:noFill/>
                    </a:ln>
                    <a:extLst>
                      <a:ext uri="{53640926-AAD7-44D8-BBD7-CCE9431645EC}">
                        <a14:shadowObscured xmlns:a14="http://schemas.microsoft.com/office/drawing/2010/main"/>
                      </a:ext>
                    </a:extLst>
                  </pic:spPr>
                </pic:pic>
              </a:graphicData>
            </a:graphic>
          </wp:inline>
        </w:drawing>
      </w:r>
    </w:p>
    <w:p w14:paraId="7CE01103" w14:textId="29B2939B" w:rsidR="00C77BBB" w:rsidRDefault="001F4DC1" w:rsidP="0066310A">
      <w:r>
        <w:t>Par calcul</w:t>
      </w:r>
      <w:r w:rsidR="0056370D">
        <w:t>ado</w:t>
      </w:r>
      <w:r>
        <w:t xml:space="preserve"> del modelo dinámico del eslabón 2</w:t>
      </w:r>
    </w:p>
    <w:p w14:paraId="7C58D618" w14:textId="57DADC1B" w:rsidR="001F4DC1" w:rsidRDefault="001F4DC1" w:rsidP="0066310A">
      <w:r>
        <w:rPr>
          <w:noProof/>
        </w:rPr>
        <w:drawing>
          <wp:inline distT="0" distB="0" distL="0" distR="0" wp14:anchorId="023AE43C" wp14:editId="1B7CB3FB">
            <wp:extent cx="2553009" cy="2298617"/>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5792" cy="2319130"/>
                    </a:xfrm>
                    <a:prstGeom prst="rect">
                      <a:avLst/>
                    </a:prstGeom>
                  </pic:spPr>
                </pic:pic>
              </a:graphicData>
            </a:graphic>
          </wp:inline>
        </w:drawing>
      </w:r>
    </w:p>
    <w:p w14:paraId="479B4D34" w14:textId="546AFDFA" w:rsidR="00DD49EE" w:rsidRDefault="00DD49EE" w:rsidP="0066310A">
      <w:r>
        <w:t xml:space="preserve">Con control de par </w:t>
      </w:r>
      <w:r w:rsidR="00B06B88">
        <w:t>calculado</w:t>
      </w:r>
      <w:r w:rsidR="00C77BBB">
        <w:t xml:space="preserve"> con modelo de solidworks</w:t>
      </w:r>
    </w:p>
    <w:p w14:paraId="31E07E72" w14:textId="53E57654" w:rsidR="00485A99" w:rsidRDefault="00485A99" w:rsidP="0066310A">
      <w:r>
        <w:rPr>
          <w:noProof/>
        </w:rPr>
        <w:lastRenderedPageBreak/>
        <w:drawing>
          <wp:inline distT="0" distB="0" distL="0" distR="0" wp14:anchorId="24F95DDE" wp14:editId="0D92CFF7">
            <wp:extent cx="2579472" cy="2322442"/>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9091" cy="2340106"/>
                    </a:xfrm>
                    <a:prstGeom prst="rect">
                      <a:avLst/>
                    </a:prstGeom>
                  </pic:spPr>
                </pic:pic>
              </a:graphicData>
            </a:graphic>
          </wp:inline>
        </w:drawing>
      </w:r>
    </w:p>
    <w:p w14:paraId="00F16344" w14:textId="0C5FAD2A" w:rsidR="00485A99" w:rsidRDefault="00485A99" w:rsidP="0066310A">
      <w:r>
        <w:t>Eslabón 2</w:t>
      </w:r>
    </w:p>
    <w:p w14:paraId="4D82DE40" w14:textId="263841CA" w:rsidR="00485A99" w:rsidRDefault="00485A99" w:rsidP="0066310A">
      <w:r>
        <w:rPr>
          <w:noProof/>
        </w:rPr>
        <w:drawing>
          <wp:inline distT="0" distB="0" distL="0" distR="0" wp14:anchorId="1F492A12" wp14:editId="7E52D398">
            <wp:extent cx="2421062" cy="217981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flipH="1">
                      <a:off x="0" y="0"/>
                      <a:ext cx="2439309" cy="2196246"/>
                    </a:xfrm>
                    <a:prstGeom prst="rect">
                      <a:avLst/>
                    </a:prstGeom>
                  </pic:spPr>
                </pic:pic>
              </a:graphicData>
            </a:graphic>
          </wp:inline>
        </w:drawing>
      </w:r>
    </w:p>
    <w:p w14:paraId="407EF527" w14:textId="77777777" w:rsidR="00317672" w:rsidRDefault="00317672" w:rsidP="00317672">
      <w:r>
        <w:t>Control PD con precompensación del modelo dinámico</w:t>
      </w:r>
    </w:p>
    <w:p w14:paraId="618FBFF8" w14:textId="7B003932" w:rsidR="00317672" w:rsidRDefault="00317672" w:rsidP="00317672">
      <w:r>
        <w:t>Eslabón 1</w:t>
      </w:r>
    </w:p>
    <w:p w14:paraId="62C46F06" w14:textId="300AA849" w:rsidR="00317672" w:rsidRDefault="00604D7A" w:rsidP="00317672">
      <w:r>
        <w:rPr>
          <w:noProof/>
        </w:rPr>
        <w:drawing>
          <wp:inline distT="0" distB="0" distL="0" distR="0" wp14:anchorId="23E6B4C4" wp14:editId="4A7A9A26">
            <wp:extent cx="3132135" cy="2358859"/>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6353"/>
                    <a:stretch/>
                  </pic:blipFill>
                  <pic:spPr bwMode="auto">
                    <a:xfrm>
                      <a:off x="0" y="0"/>
                      <a:ext cx="3165816" cy="2384225"/>
                    </a:xfrm>
                    <a:prstGeom prst="rect">
                      <a:avLst/>
                    </a:prstGeom>
                    <a:ln>
                      <a:noFill/>
                    </a:ln>
                    <a:extLst>
                      <a:ext uri="{53640926-AAD7-44D8-BBD7-CCE9431645EC}">
                        <a14:shadowObscured xmlns:a14="http://schemas.microsoft.com/office/drawing/2010/main"/>
                      </a:ext>
                    </a:extLst>
                  </pic:spPr>
                </pic:pic>
              </a:graphicData>
            </a:graphic>
          </wp:inline>
        </w:drawing>
      </w:r>
    </w:p>
    <w:p w14:paraId="24E42288" w14:textId="77777777" w:rsidR="00317672" w:rsidRDefault="00317672" w:rsidP="00317672">
      <w:r>
        <w:t>Eslabón 2</w:t>
      </w:r>
    </w:p>
    <w:p w14:paraId="5F0D7DB7" w14:textId="77777777" w:rsidR="00317672" w:rsidRDefault="00317672" w:rsidP="00317672">
      <w:r>
        <w:rPr>
          <w:noProof/>
        </w:rPr>
        <w:lastRenderedPageBreak/>
        <w:drawing>
          <wp:inline distT="0" distB="0" distL="0" distR="0" wp14:anchorId="239CCC2B" wp14:editId="51515CAB">
            <wp:extent cx="3498574" cy="3149962"/>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9891" cy="3169155"/>
                    </a:xfrm>
                    <a:prstGeom prst="rect">
                      <a:avLst/>
                    </a:prstGeom>
                  </pic:spPr>
                </pic:pic>
              </a:graphicData>
            </a:graphic>
          </wp:inline>
        </w:drawing>
      </w:r>
    </w:p>
    <w:p w14:paraId="3A4971A7" w14:textId="691031CA" w:rsidR="003E16E3" w:rsidRDefault="003E16E3" w:rsidP="0066310A">
      <w:r>
        <w:t xml:space="preserve">Con control PD con </w:t>
      </w:r>
      <w:r w:rsidR="002C7875">
        <w:t>precompensación</w:t>
      </w:r>
      <w:r w:rsidR="00DD49EE">
        <w:t xml:space="preserve"> del modelo de solidworks</w:t>
      </w:r>
    </w:p>
    <w:p w14:paraId="3F335141" w14:textId="29CA170E" w:rsidR="003E16E3" w:rsidRDefault="00A07062" w:rsidP="0066310A">
      <w:proofErr w:type="spellStart"/>
      <w:proofErr w:type="gramStart"/>
      <w:r>
        <w:t>Kp,kd</w:t>
      </w:r>
      <w:proofErr w:type="spellEnd"/>
      <w:proofErr w:type="gramEnd"/>
      <w:r>
        <w:t>=0.5</w:t>
      </w:r>
    </w:p>
    <w:p w14:paraId="48E32CA8" w14:textId="2BD6D140" w:rsidR="00A07062" w:rsidRDefault="0079036B" w:rsidP="0066310A">
      <w:r>
        <w:t>Eslabón 1</w:t>
      </w:r>
    </w:p>
    <w:p w14:paraId="6B264656" w14:textId="685B7384" w:rsidR="0079036B" w:rsidRDefault="00E72FB2" w:rsidP="0066310A">
      <w:r>
        <w:rPr>
          <w:noProof/>
        </w:rPr>
        <w:drawing>
          <wp:inline distT="0" distB="0" distL="0" distR="0" wp14:anchorId="176B83D8" wp14:editId="13AC23F4">
            <wp:extent cx="3507100" cy="3157638"/>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8286" cy="3176713"/>
                    </a:xfrm>
                    <a:prstGeom prst="rect">
                      <a:avLst/>
                    </a:prstGeom>
                  </pic:spPr>
                </pic:pic>
              </a:graphicData>
            </a:graphic>
          </wp:inline>
        </w:drawing>
      </w:r>
    </w:p>
    <w:p w14:paraId="193C1BAD" w14:textId="21ADBF0F" w:rsidR="0079036B" w:rsidRDefault="0079036B" w:rsidP="0066310A">
      <w:r>
        <w:t>Eslabón 2</w:t>
      </w:r>
    </w:p>
    <w:p w14:paraId="394C2AD8" w14:textId="42D56CE9" w:rsidR="003E16E3" w:rsidRDefault="003E16E3" w:rsidP="0066310A">
      <w:r>
        <w:rPr>
          <w:noProof/>
        </w:rPr>
        <w:lastRenderedPageBreak/>
        <w:drawing>
          <wp:inline distT="0" distB="0" distL="0" distR="0" wp14:anchorId="65EC127B" wp14:editId="79127512">
            <wp:extent cx="3471985" cy="312602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1998" cy="3135038"/>
                    </a:xfrm>
                    <a:prstGeom prst="rect">
                      <a:avLst/>
                    </a:prstGeom>
                  </pic:spPr>
                </pic:pic>
              </a:graphicData>
            </a:graphic>
          </wp:inline>
        </w:drawing>
      </w:r>
    </w:p>
    <w:p w14:paraId="3894FDA3" w14:textId="14E0B31F" w:rsidR="00E86448" w:rsidRDefault="0000295D" w:rsidP="0066310A">
      <w:r>
        <w:t xml:space="preserve">El modelo por su construcción en solidworks </w:t>
      </w:r>
      <w:r w:rsidR="00126552">
        <w:t>contenía</w:t>
      </w:r>
      <w:r>
        <w:t xml:space="preserve"> errores de posicionamiento y orientación en ambos </w:t>
      </w:r>
      <w:r w:rsidR="00126552">
        <w:t xml:space="preserve">eslabones, esto provocaba errores </w:t>
      </w:r>
      <w:r w:rsidR="00491ED6">
        <w:t xml:space="preserve">y los errores no eran exactamente pi/2 o valores de pi sino cercanos por alguna razón desconocida, aun </w:t>
      </w:r>
      <w:proofErr w:type="gramStart"/>
      <w:r w:rsidR="00491ED6">
        <w:t>así</w:t>
      </w:r>
      <w:proofErr w:type="gramEnd"/>
      <w:r w:rsidR="00491ED6">
        <w:t xml:space="preserve"> se encontraron y estos offset se agregaron en la retroalimentación para evitar errores y </w:t>
      </w:r>
      <w:r w:rsidR="00365E0F">
        <w:t>una revoluta estaba invertida por lo que ser invirtieron entradas y salidas</w:t>
      </w:r>
      <w:r w:rsidR="00FD60ED">
        <w:t>. El offset solo afecta a la salida mas no a la entrada.</w:t>
      </w:r>
      <w:r w:rsidR="007D342C">
        <w:t xml:space="preserve"> El offset era 3 y 1.42 radianes.</w:t>
      </w:r>
    </w:p>
    <w:p w14:paraId="00E38355" w14:textId="4A711F40" w:rsidR="00FD60ED" w:rsidRPr="0066310A" w:rsidRDefault="00FD60ED" w:rsidP="0066310A">
      <w:r>
        <w:rPr>
          <w:noProof/>
        </w:rPr>
        <w:drawing>
          <wp:inline distT="0" distB="0" distL="0" distR="0" wp14:anchorId="70C8ACE5" wp14:editId="7E076846">
            <wp:extent cx="4174232" cy="13040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392" t="40545" r="21225" b="16555"/>
                    <a:stretch/>
                  </pic:blipFill>
                  <pic:spPr bwMode="auto">
                    <a:xfrm>
                      <a:off x="0" y="0"/>
                      <a:ext cx="4174424" cy="1304074"/>
                    </a:xfrm>
                    <a:prstGeom prst="rect">
                      <a:avLst/>
                    </a:prstGeom>
                    <a:ln>
                      <a:noFill/>
                    </a:ln>
                    <a:extLst>
                      <a:ext uri="{53640926-AAD7-44D8-BBD7-CCE9431645EC}">
                        <a14:shadowObscured xmlns:a14="http://schemas.microsoft.com/office/drawing/2010/main"/>
                      </a:ext>
                    </a:extLst>
                  </pic:spPr>
                </pic:pic>
              </a:graphicData>
            </a:graphic>
          </wp:inline>
        </w:drawing>
      </w:r>
    </w:p>
    <w:p w14:paraId="7CEE5B7A" w14:textId="500F0BBD" w:rsidR="003916D3" w:rsidRDefault="00696B0E" w:rsidP="003916D3">
      <w:pPr>
        <w:pStyle w:val="Ttulo1"/>
      </w:pPr>
      <w:bookmarkStart w:id="10" w:name="_Toc51051262"/>
      <w:r>
        <w:t>Conclusiones</w:t>
      </w:r>
      <w:bookmarkEnd w:id="10"/>
    </w:p>
    <w:p w14:paraId="6C422521" w14:textId="20003606" w:rsidR="007D342C" w:rsidRDefault="00D91CE1" w:rsidP="002C7875">
      <w:pPr>
        <w:jc w:val="both"/>
      </w:pPr>
      <w:r>
        <w:t>Con este proyecto se aplico todo lo visto en la materia, se tubo que diseñar desde la base el robot de dos grados de libertad. El diseño de este igual influyo en la dinámica un poco, aunque solo sea en los parámetros estos hacían que el controlador funcionara de formas completamente diferentes.</w:t>
      </w:r>
      <w:r w:rsidR="00A47314">
        <w:t xml:space="preserve"> Al principio no </w:t>
      </w:r>
      <w:r w:rsidR="004F00C1">
        <w:t>sabía</w:t>
      </w:r>
      <w:r w:rsidR="00A47314">
        <w:t xml:space="preserve"> si podía resolver el problema del controlador PD con precompensación porque aun con </w:t>
      </w:r>
      <w:r w:rsidR="004F00C1">
        <w:t>coeficientes unitarios no funcionaba del todo y de hecho funciono mejor que el control de par calculado. El error que se tiene es porque el brazo no es completamente recto tal vez es por eso el offset de uno de los eslabones, pero no explica el offset del otro eslabón.</w:t>
      </w:r>
      <w:r w:rsidR="0043531F">
        <w:t xml:space="preserve"> Este error podría cometerse en la fabricación física del robot y por la respuesta que veo de ambos </w:t>
      </w:r>
      <w:r w:rsidR="00190BC3">
        <w:t>controladores</w:t>
      </w:r>
      <w:r w:rsidR="0043531F">
        <w:t xml:space="preserve"> </w:t>
      </w:r>
      <w:r w:rsidR="00190BC3">
        <w:t xml:space="preserve">si se tuviera que construir de forma física elegiría el PD con precompensación al ser el que mejor respondió a tener parámetros diferentes sin embargo es el </w:t>
      </w:r>
      <w:r w:rsidR="002F6C3B">
        <w:t>más</w:t>
      </w:r>
      <w:r w:rsidR="00190BC3">
        <w:t xml:space="preserve"> difícil de ajustar </w:t>
      </w:r>
      <w:r w:rsidR="002F6C3B">
        <w:t xml:space="preserve">al desestabilizarse como ganancias unitarias o mayores. Dependiendo la aplicación </w:t>
      </w:r>
      <w:r w:rsidR="002F08B3">
        <w:t>sería</w:t>
      </w:r>
      <w:r w:rsidR="002F6C3B">
        <w:t xml:space="preserve"> el </w:t>
      </w:r>
      <w:r w:rsidR="002C7875">
        <w:t>controlador</w:t>
      </w:r>
      <w:r w:rsidR="002F6C3B">
        <w:t>.</w:t>
      </w:r>
    </w:p>
    <w:bookmarkStart w:id="11" w:name="_Toc51051263" w:displacedByCustomXml="next"/>
    <w:bookmarkStart w:id="12" w:name="_Toc51044237" w:displacedByCustomXml="next"/>
    <w:sdt>
      <w:sdtPr>
        <w:rPr>
          <w:rFonts w:asciiTheme="minorHAnsi" w:eastAsiaTheme="minorHAnsi" w:hAnsiTheme="minorHAnsi" w:cstheme="minorBidi"/>
          <w:color w:val="auto"/>
          <w:sz w:val="22"/>
          <w:szCs w:val="22"/>
          <w:lang w:val="es-ES"/>
        </w:rPr>
        <w:id w:val="748001401"/>
        <w:docPartObj>
          <w:docPartGallery w:val="Bibliographies"/>
          <w:docPartUnique/>
        </w:docPartObj>
      </w:sdtPr>
      <w:sdtEndPr>
        <w:rPr>
          <w:lang w:val="es-MX"/>
        </w:rPr>
      </w:sdtEndPr>
      <w:sdtContent>
        <w:p w14:paraId="7C0087F9" w14:textId="77777777" w:rsidR="00BD525A" w:rsidRDefault="00BD525A" w:rsidP="00BD525A">
          <w:pPr>
            <w:pStyle w:val="Ttulo1"/>
          </w:pPr>
          <w:r>
            <w:rPr>
              <w:lang w:val="es-ES"/>
            </w:rPr>
            <w:t>Bibliografía</w:t>
          </w:r>
          <w:bookmarkEnd w:id="12"/>
          <w:bookmarkEnd w:id="11"/>
        </w:p>
        <w:sdt>
          <w:sdtPr>
            <w:id w:val="111145805"/>
            <w:bibliography/>
          </w:sdtPr>
          <w:sdtContent>
            <w:p w14:paraId="3B6D6819" w14:textId="77777777" w:rsidR="00BD525A" w:rsidRDefault="00BD525A" w:rsidP="00BD525A">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516"/>
              </w:tblGrid>
              <w:tr w:rsidR="00BD525A" w:rsidRPr="00BD525A" w14:paraId="78F97973" w14:textId="77777777" w:rsidTr="008F1D16">
                <w:trPr>
                  <w:tblCellSpacing w:w="15" w:type="dxa"/>
                </w:trPr>
                <w:tc>
                  <w:tcPr>
                    <w:tcW w:w="50" w:type="pct"/>
                    <w:hideMark/>
                  </w:tcPr>
                  <w:p w14:paraId="6F3F5EAC" w14:textId="77777777" w:rsidR="00BD525A" w:rsidRDefault="00BD525A" w:rsidP="008F1D16">
                    <w:pPr>
                      <w:pStyle w:val="Bibliografa"/>
                      <w:rPr>
                        <w:noProof/>
                        <w:sz w:val="24"/>
                        <w:szCs w:val="24"/>
                        <w:lang w:val="es-ES"/>
                      </w:rPr>
                    </w:pPr>
                    <w:r>
                      <w:rPr>
                        <w:noProof/>
                        <w:lang w:val="es-ES"/>
                      </w:rPr>
                      <w:t xml:space="preserve">[1] </w:t>
                    </w:r>
                  </w:p>
                </w:tc>
                <w:tc>
                  <w:tcPr>
                    <w:tcW w:w="0" w:type="auto"/>
                    <w:hideMark/>
                  </w:tcPr>
                  <w:p w14:paraId="6D1FD349" w14:textId="77777777" w:rsidR="00BD525A" w:rsidRPr="0093321A" w:rsidRDefault="00BD525A" w:rsidP="008F1D16">
                    <w:pPr>
                      <w:pStyle w:val="Bibliografa"/>
                      <w:rPr>
                        <w:noProof/>
                        <w:lang w:val="en-US"/>
                      </w:rPr>
                    </w:pPr>
                    <w:r w:rsidRPr="0093321A">
                      <w:rPr>
                        <w:noProof/>
                        <w:lang w:val="en-US"/>
                      </w:rPr>
                      <w:t xml:space="preserve">V. S. a. A. L. R. Kelly, Control of Robot Manipulators in Joint Space, Londres: Springer, 2005. </w:t>
                    </w:r>
                  </w:p>
                </w:tc>
              </w:tr>
              <w:tr w:rsidR="00BD525A" w14:paraId="24EB720F" w14:textId="77777777" w:rsidTr="008F1D16">
                <w:trPr>
                  <w:tblCellSpacing w:w="15" w:type="dxa"/>
                </w:trPr>
                <w:tc>
                  <w:tcPr>
                    <w:tcW w:w="50" w:type="pct"/>
                    <w:hideMark/>
                  </w:tcPr>
                  <w:p w14:paraId="15B51A34" w14:textId="77777777" w:rsidR="00BD525A" w:rsidRDefault="00BD525A" w:rsidP="008F1D16">
                    <w:pPr>
                      <w:pStyle w:val="Bibliografa"/>
                      <w:rPr>
                        <w:noProof/>
                        <w:lang w:val="es-ES"/>
                      </w:rPr>
                    </w:pPr>
                    <w:r>
                      <w:rPr>
                        <w:noProof/>
                        <w:lang w:val="es-ES"/>
                      </w:rPr>
                      <w:t xml:space="preserve">[2] </w:t>
                    </w:r>
                  </w:p>
                </w:tc>
                <w:tc>
                  <w:tcPr>
                    <w:tcW w:w="0" w:type="auto"/>
                    <w:hideMark/>
                  </w:tcPr>
                  <w:p w14:paraId="5FBB063E" w14:textId="77777777" w:rsidR="00BD525A" w:rsidRDefault="00BD525A" w:rsidP="008F1D16">
                    <w:pPr>
                      <w:pStyle w:val="Bibliografa"/>
                      <w:rPr>
                        <w:noProof/>
                        <w:lang w:val="es-ES"/>
                      </w:rPr>
                    </w:pPr>
                    <w:r>
                      <w:rPr>
                        <w:noProof/>
                        <w:lang w:val="es-ES"/>
                      </w:rPr>
                      <w:t xml:space="preserve">F. d. robotica, Antonio barrientos, Luis Felipe, Calos Balaguer, Rafel, Madrid: Concepcion Fernandez Madird, 1997. </w:t>
                    </w:r>
                  </w:p>
                </w:tc>
              </w:tr>
              <w:tr w:rsidR="00BD525A" w14:paraId="18DE0531" w14:textId="77777777" w:rsidTr="008F1D16">
                <w:trPr>
                  <w:tblCellSpacing w:w="15" w:type="dxa"/>
                </w:trPr>
                <w:tc>
                  <w:tcPr>
                    <w:tcW w:w="50" w:type="pct"/>
                    <w:hideMark/>
                  </w:tcPr>
                  <w:p w14:paraId="778374C0" w14:textId="77777777" w:rsidR="00BD525A" w:rsidRDefault="00BD525A" w:rsidP="008F1D16">
                    <w:pPr>
                      <w:pStyle w:val="Bibliografa"/>
                      <w:rPr>
                        <w:noProof/>
                        <w:lang w:val="es-ES"/>
                      </w:rPr>
                    </w:pPr>
                    <w:r>
                      <w:rPr>
                        <w:noProof/>
                        <w:lang w:val="es-ES"/>
                      </w:rPr>
                      <w:t xml:space="preserve">[3] </w:t>
                    </w:r>
                  </w:p>
                </w:tc>
                <w:tc>
                  <w:tcPr>
                    <w:tcW w:w="0" w:type="auto"/>
                    <w:hideMark/>
                  </w:tcPr>
                  <w:p w14:paraId="0922D8A6" w14:textId="77777777" w:rsidR="00BD525A" w:rsidRDefault="00BD525A" w:rsidP="008F1D16">
                    <w:pPr>
                      <w:pStyle w:val="Bibliografa"/>
                      <w:rPr>
                        <w:noProof/>
                        <w:lang w:val="es-ES"/>
                      </w:rPr>
                    </w:pPr>
                    <w:r>
                      <w:rPr>
                        <w:noProof/>
                        <w:lang w:val="es-ES"/>
                      </w:rPr>
                      <w:t xml:space="preserve">J. J. Craig, Robótica, Ciudad de Mexico: Pearson, 2006. </w:t>
                    </w:r>
                  </w:p>
                </w:tc>
              </w:tr>
              <w:tr w:rsidR="00BD525A" w14:paraId="3F5424AA" w14:textId="77777777" w:rsidTr="008F1D16">
                <w:trPr>
                  <w:tblCellSpacing w:w="15" w:type="dxa"/>
                </w:trPr>
                <w:tc>
                  <w:tcPr>
                    <w:tcW w:w="50" w:type="pct"/>
                    <w:hideMark/>
                  </w:tcPr>
                  <w:p w14:paraId="1879D4B6" w14:textId="77777777" w:rsidR="00BD525A" w:rsidRDefault="00BD525A" w:rsidP="008F1D16">
                    <w:pPr>
                      <w:pStyle w:val="Bibliografa"/>
                      <w:rPr>
                        <w:noProof/>
                        <w:lang w:val="es-ES"/>
                      </w:rPr>
                    </w:pPr>
                    <w:r>
                      <w:rPr>
                        <w:noProof/>
                        <w:lang w:val="es-ES"/>
                      </w:rPr>
                      <w:t xml:space="preserve">[4] </w:t>
                    </w:r>
                  </w:p>
                </w:tc>
                <w:tc>
                  <w:tcPr>
                    <w:tcW w:w="0" w:type="auto"/>
                    <w:hideMark/>
                  </w:tcPr>
                  <w:p w14:paraId="14E20E88" w14:textId="77777777" w:rsidR="00BD525A" w:rsidRDefault="00BD525A" w:rsidP="008F1D16">
                    <w:pPr>
                      <w:pStyle w:val="Bibliografa"/>
                      <w:rPr>
                        <w:noProof/>
                        <w:lang w:val="es-ES"/>
                      </w:rPr>
                    </w:pPr>
                    <w:r>
                      <w:rPr>
                        <w:noProof/>
                        <w:lang w:val="es-ES"/>
                      </w:rPr>
                      <w:t xml:space="preserve">F. R. Cortes, Robotica Control de Robots Manipuladores, Ciudad de Mexico: Alfaomega, 2011. </w:t>
                    </w:r>
                  </w:p>
                </w:tc>
              </w:tr>
            </w:tbl>
            <w:p w14:paraId="1A0F5C83" w14:textId="77777777" w:rsidR="00BD525A" w:rsidRDefault="00BD525A" w:rsidP="00BD525A">
              <w:pPr>
                <w:rPr>
                  <w:rFonts w:eastAsia="Times New Roman"/>
                  <w:noProof/>
                </w:rPr>
              </w:pPr>
            </w:p>
            <w:p w14:paraId="5A5CBD65" w14:textId="77777777" w:rsidR="00BD525A" w:rsidRDefault="00BD525A" w:rsidP="00BD525A">
              <w:r>
                <w:rPr>
                  <w:b/>
                  <w:bCs/>
                </w:rPr>
                <w:fldChar w:fldCharType="end"/>
              </w:r>
            </w:p>
          </w:sdtContent>
        </w:sdt>
      </w:sdtContent>
    </w:sdt>
    <w:p w14:paraId="7940EAA7" w14:textId="77777777" w:rsidR="002F08B3" w:rsidRPr="002F08B3" w:rsidRDefault="002F08B3" w:rsidP="002F08B3"/>
    <w:sectPr w:rsidR="002F08B3" w:rsidRPr="002F08B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BD3C6D"/>
    <w:multiLevelType w:val="hybridMultilevel"/>
    <w:tmpl w:val="A84CFD7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DAD2018"/>
    <w:multiLevelType w:val="hybridMultilevel"/>
    <w:tmpl w:val="FED28B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FEF4E12"/>
    <w:multiLevelType w:val="hybridMultilevel"/>
    <w:tmpl w:val="99A4A3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6D3"/>
    <w:rsid w:val="0000295D"/>
    <w:rsid w:val="000149C9"/>
    <w:rsid w:val="00047F7C"/>
    <w:rsid w:val="000832D6"/>
    <w:rsid w:val="000A358E"/>
    <w:rsid w:val="00126552"/>
    <w:rsid w:val="00134545"/>
    <w:rsid w:val="00136E21"/>
    <w:rsid w:val="00190BC3"/>
    <w:rsid w:val="001F4DC1"/>
    <w:rsid w:val="002A0459"/>
    <w:rsid w:val="002A4673"/>
    <w:rsid w:val="002B1D14"/>
    <w:rsid w:val="002B66CE"/>
    <w:rsid w:val="002C7875"/>
    <w:rsid w:val="002F08B3"/>
    <w:rsid w:val="002F6C3B"/>
    <w:rsid w:val="00317672"/>
    <w:rsid w:val="00343B69"/>
    <w:rsid w:val="003535FA"/>
    <w:rsid w:val="0036002A"/>
    <w:rsid w:val="00365E0F"/>
    <w:rsid w:val="003916D3"/>
    <w:rsid w:val="003D3521"/>
    <w:rsid w:val="003E16E3"/>
    <w:rsid w:val="0041341E"/>
    <w:rsid w:val="00434ED9"/>
    <w:rsid w:val="0043531F"/>
    <w:rsid w:val="004430EC"/>
    <w:rsid w:val="00485A99"/>
    <w:rsid w:val="00491ED6"/>
    <w:rsid w:val="004D1ABF"/>
    <w:rsid w:val="004F00C1"/>
    <w:rsid w:val="005554E6"/>
    <w:rsid w:val="0056370D"/>
    <w:rsid w:val="005D6EC0"/>
    <w:rsid w:val="00604D7A"/>
    <w:rsid w:val="00611E5C"/>
    <w:rsid w:val="0066310A"/>
    <w:rsid w:val="0069654A"/>
    <w:rsid w:val="00696B0E"/>
    <w:rsid w:val="006A3DF5"/>
    <w:rsid w:val="006A5D44"/>
    <w:rsid w:val="006C59EA"/>
    <w:rsid w:val="0079036B"/>
    <w:rsid w:val="00795D8F"/>
    <w:rsid w:val="007D342C"/>
    <w:rsid w:val="007F7766"/>
    <w:rsid w:val="0081120E"/>
    <w:rsid w:val="008246A4"/>
    <w:rsid w:val="008A3350"/>
    <w:rsid w:val="00984ED6"/>
    <w:rsid w:val="009C0177"/>
    <w:rsid w:val="009C76D0"/>
    <w:rsid w:val="009E18C3"/>
    <w:rsid w:val="00A02349"/>
    <w:rsid w:val="00A07062"/>
    <w:rsid w:val="00A31E9A"/>
    <w:rsid w:val="00A47314"/>
    <w:rsid w:val="00A55F9F"/>
    <w:rsid w:val="00AE0DCA"/>
    <w:rsid w:val="00B06B88"/>
    <w:rsid w:val="00B21911"/>
    <w:rsid w:val="00BA0139"/>
    <w:rsid w:val="00BD525A"/>
    <w:rsid w:val="00C7176F"/>
    <w:rsid w:val="00C77BBB"/>
    <w:rsid w:val="00CD1457"/>
    <w:rsid w:val="00D26461"/>
    <w:rsid w:val="00D4232B"/>
    <w:rsid w:val="00D91CE1"/>
    <w:rsid w:val="00DC107D"/>
    <w:rsid w:val="00DD42FB"/>
    <w:rsid w:val="00DD49EE"/>
    <w:rsid w:val="00DF55AE"/>
    <w:rsid w:val="00E076A4"/>
    <w:rsid w:val="00E72D73"/>
    <w:rsid w:val="00E72FB2"/>
    <w:rsid w:val="00E86448"/>
    <w:rsid w:val="00F0224F"/>
    <w:rsid w:val="00F406EC"/>
    <w:rsid w:val="00F73C1C"/>
    <w:rsid w:val="00FD60ED"/>
    <w:rsid w:val="00FE74E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5468A"/>
  <w15:chartTrackingRefBased/>
  <w15:docId w15:val="{6EA48D00-BC9E-4F05-BE99-756415DBC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916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C01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554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916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916D3"/>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3916D3"/>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9C0177"/>
    <w:pPr>
      <w:ind w:left="720"/>
      <w:contextualSpacing/>
    </w:pPr>
  </w:style>
  <w:style w:type="character" w:customStyle="1" w:styleId="Ttulo2Car">
    <w:name w:val="Título 2 Car"/>
    <w:basedOn w:val="Fuentedeprrafopredeter"/>
    <w:link w:val="Ttulo2"/>
    <w:uiPriority w:val="9"/>
    <w:rsid w:val="009C017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554E6"/>
    <w:rPr>
      <w:rFonts w:asciiTheme="majorHAnsi" w:eastAsiaTheme="majorEastAsia" w:hAnsiTheme="majorHAnsi" w:cstheme="majorBidi"/>
      <w:color w:val="1F3763" w:themeColor="accent1" w:themeShade="7F"/>
      <w:sz w:val="24"/>
      <w:szCs w:val="24"/>
    </w:rPr>
  </w:style>
  <w:style w:type="paragraph" w:customStyle="1" w:styleId="Default">
    <w:name w:val="Default"/>
    <w:rsid w:val="005554E6"/>
    <w:pPr>
      <w:autoSpaceDE w:val="0"/>
      <w:autoSpaceDN w:val="0"/>
      <w:adjustRightInd w:val="0"/>
      <w:spacing w:after="0" w:line="240" w:lineRule="auto"/>
    </w:pPr>
    <w:rPr>
      <w:rFonts w:ascii="Times New Roman" w:hAnsi="Times New Roman" w:cs="Times New Roman"/>
      <w:color w:val="000000"/>
      <w:sz w:val="24"/>
      <w:szCs w:val="24"/>
    </w:rPr>
  </w:style>
  <w:style w:type="paragraph" w:styleId="Subttulo">
    <w:name w:val="Subtitle"/>
    <w:basedOn w:val="Normal"/>
    <w:next w:val="Normal"/>
    <w:link w:val="SubttuloCar"/>
    <w:uiPriority w:val="11"/>
    <w:qFormat/>
    <w:rsid w:val="005554E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554E6"/>
    <w:rPr>
      <w:rFonts w:eastAsiaTheme="minorEastAsia"/>
      <w:color w:val="5A5A5A" w:themeColor="text1" w:themeTint="A5"/>
      <w:spacing w:val="15"/>
    </w:rPr>
  </w:style>
  <w:style w:type="character" w:styleId="Hipervnculo">
    <w:name w:val="Hyperlink"/>
    <w:basedOn w:val="Fuentedeprrafopredeter"/>
    <w:uiPriority w:val="99"/>
    <w:unhideWhenUsed/>
    <w:rsid w:val="005554E6"/>
    <w:rPr>
      <w:color w:val="0563C1" w:themeColor="hyperlink"/>
      <w:u w:val="single"/>
    </w:rPr>
  </w:style>
  <w:style w:type="character" w:styleId="Mencinsinresolver">
    <w:name w:val="Unresolved Mention"/>
    <w:basedOn w:val="Fuentedeprrafopredeter"/>
    <w:uiPriority w:val="99"/>
    <w:semiHidden/>
    <w:unhideWhenUsed/>
    <w:rsid w:val="005554E6"/>
    <w:rPr>
      <w:color w:val="605E5C"/>
      <w:shd w:val="clear" w:color="auto" w:fill="E1DFDD"/>
    </w:rPr>
  </w:style>
  <w:style w:type="character" w:styleId="Textodelmarcadordeposicin">
    <w:name w:val="Placeholder Text"/>
    <w:basedOn w:val="Fuentedeprrafopredeter"/>
    <w:uiPriority w:val="99"/>
    <w:semiHidden/>
    <w:rsid w:val="005554E6"/>
    <w:rPr>
      <w:color w:val="808080"/>
    </w:rPr>
  </w:style>
  <w:style w:type="character" w:styleId="nfasissutil">
    <w:name w:val="Subtle Emphasis"/>
    <w:basedOn w:val="Fuentedeprrafopredeter"/>
    <w:uiPriority w:val="19"/>
    <w:qFormat/>
    <w:rsid w:val="005554E6"/>
    <w:rPr>
      <w:i/>
      <w:iCs/>
      <w:color w:val="404040" w:themeColor="text1" w:themeTint="BF"/>
    </w:rPr>
  </w:style>
  <w:style w:type="character" w:styleId="Hipervnculovisitado">
    <w:name w:val="FollowedHyperlink"/>
    <w:basedOn w:val="Fuentedeprrafopredeter"/>
    <w:uiPriority w:val="99"/>
    <w:semiHidden/>
    <w:unhideWhenUsed/>
    <w:rsid w:val="005554E6"/>
    <w:rPr>
      <w:color w:val="954F72" w:themeColor="followedHyperlink"/>
      <w:u w:val="single"/>
    </w:rPr>
  </w:style>
  <w:style w:type="paragraph" w:styleId="Bibliografa">
    <w:name w:val="Bibliography"/>
    <w:basedOn w:val="Normal"/>
    <w:next w:val="Normal"/>
    <w:uiPriority w:val="37"/>
    <w:unhideWhenUsed/>
    <w:rsid w:val="005554E6"/>
  </w:style>
  <w:style w:type="paragraph" w:styleId="TtuloTDC">
    <w:name w:val="TOC Heading"/>
    <w:basedOn w:val="Ttulo1"/>
    <w:next w:val="Normal"/>
    <w:uiPriority w:val="39"/>
    <w:unhideWhenUsed/>
    <w:qFormat/>
    <w:rsid w:val="005554E6"/>
    <w:pPr>
      <w:outlineLvl w:val="9"/>
    </w:pPr>
    <w:rPr>
      <w:lang w:eastAsia="es-MX"/>
    </w:rPr>
  </w:style>
  <w:style w:type="paragraph" w:styleId="TDC1">
    <w:name w:val="toc 1"/>
    <w:basedOn w:val="Normal"/>
    <w:next w:val="Normal"/>
    <w:autoRedefine/>
    <w:uiPriority w:val="39"/>
    <w:unhideWhenUsed/>
    <w:rsid w:val="005554E6"/>
    <w:pPr>
      <w:spacing w:after="100"/>
    </w:pPr>
  </w:style>
  <w:style w:type="paragraph" w:styleId="TDC3">
    <w:name w:val="toc 3"/>
    <w:basedOn w:val="Normal"/>
    <w:next w:val="Normal"/>
    <w:autoRedefine/>
    <w:uiPriority w:val="39"/>
    <w:unhideWhenUsed/>
    <w:rsid w:val="005554E6"/>
    <w:pPr>
      <w:spacing w:after="100"/>
      <w:ind w:left="440"/>
    </w:pPr>
  </w:style>
  <w:style w:type="paragraph" w:styleId="TDC2">
    <w:name w:val="toc 2"/>
    <w:basedOn w:val="Normal"/>
    <w:next w:val="Normal"/>
    <w:autoRedefine/>
    <w:uiPriority w:val="39"/>
    <w:unhideWhenUsed/>
    <w:rsid w:val="005554E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github.com/xDzohlx/Controldesistemasroboticos/blob/master/Proyecto/Trayectoria.m" TargetMode="External"/><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github.com/xDzohlx/Controldesistemasroboticos/blob/master/Proyecto/Cinematicainversa.m"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github.com/xDzohlx/Controldesistemasroboticos/blob/master/Proyecto/Control.m"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hyperlink" Target="https://github.com/xDzohlx/Controldesistemasroboticos/blob/master/Proyecto/Trayectoria.m" TargetMode="External"/><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xDzohlx/Controldesistemasroboticos/blob/master/Proyecto/Planta.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C2E57E97DF654492E6F0A892DBE4FA" ma:contentTypeVersion="9" ma:contentTypeDescription="Create a new document." ma:contentTypeScope="" ma:versionID="0909aaaa8bfa59274a3ea241e3cf1452">
  <xsd:schema xmlns:xsd="http://www.w3.org/2001/XMLSchema" xmlns:xs="http://www.w3.org/2001/XMLSchema" xmlns:p="http://schemas.microsoft.com/office/2006/metadata/properties" xmlns:ns3="1c42db0d-3ad9-4aca-afe6-2ea578365008" targetNamespace="http://schemas.microsoft.com/office/2006/metadata/properties" ma:root="true" ma:fieldsID="f8118fd3831d7dbf640c3eff2d5d3859" ns3:_="">
    <xsd:import namespace="1c42db0d-3ad9-4aca-afe6-2ea57836500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42db0d-3ad9-4aca-afe6-2ea5783650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RKe05</b:Tag>
    <b:SourceType>Book</b:SourceType>
    <b:Guid>{91057266-3045-423A-8DB1-437009436C5E}</b:Guid>
    <b:Title>Control of Robot Manipulators in Joint Space</b:Title>
    <b:Year>2005</b:Year>
    <b:Author>
      <b:Author>
        <b:NameList>
          <b:Person>
            <b:Last>R. Kelly</b:Last>
            <b:First>V.</b:First>
            <b:Middle>Santibanez and A. Loria</b:Middle>
          </b:Person>
        </b:NameList>
      </b:Author>
    </b:Author>
    <b:City>Londres</b:City>
    <b:Publisher>Springer</b:Publisher>
    <b:RefOrder>1</b:RefOrder>
  </b:Source>
  <b:Source>
    <b:Tag>Fun97</b:Tag>
    <b:SourceType>Book</b:SourceType>
    <b:Guid>{1659406E-9002-4F18-858B-11503E11C21F}</b:Guid>
    <b:Author>
      <b:Author>
        <b:NameList>
          <b:Person>
            <b:Last>robotica</b:Last>
            <b:First>Fundamentos</b:First>
            <b:Middle>de</b:Middle>
          </b:Person>
        </b:NameList>
      </b:Author>
    </b:Author>
    <b:Title>Antonio barrientos, Luis Felipe, Calos Balaguer, Rafel</b:Title>
    <b:Year>1997</b:Year>
    <b:City>Madrid</b:City>
    <b:Publisher>Concepcion Fernandez Madird</b:Publisher>
    <b:RefOrder>2</b:RefOrder>
  </b:Source>
  <b:Source>
    <b:Tag>Joh06</b:Tag>
    <b:SourceType>Book</b:SourceType>
    <b:Guid>{37616F3B-5F94-466F-A9ED-DF13CD0AFFB2}</b:Guid>
    <b:Author>
      <b:Author>
        <b:NameList>
          <b:Person>
            <b:Last>Craig</b:Last>
            <b:First>John</b:First>
            <b:Middle>J.</b:Middle>
          </b:Person>
        </b:NameList>
      </b:Author>
    </b:Author>
    <b:Title>Robótica</b:Title>
    <b:Year>2006</b:Year>
    <b:City>Ciudad de Mexico</b:City>
    <b:Publisher>Pearson</b:Publisher>
    <b:RefOrder>3</b:RefOrder>
  </b:Source>
  <b:Source>
    <b:Tag>Fer11</b:Tag>
    <b:SourceType>Book</b:SourceType>
    <b:Guid>{23E048B3-236F-49D9-BFF7-2841AC3D1379}</b:Guid>
    <b:Author>
      <b:Author>
        <b:NameList>
          <b:Person>
            <b:Last>Cortes</b:Last>
            <b:First>Fernando</b:First>
            <b:Middle>Reyes</b:Middle>
          </b:Person>
        </b:NameList>
      </b:Author>
    </b:Author>
    <b:Title>Robotica Control de Robots Manipuladores</b:Title>
    <b:Year>2011</b:Year>
    <b:City>Ciudad de Mexico</b:City>
    <b:Publisher>Alfaomega</b:Publisher>
    <b:RefOrder>4</b:RefOrder>
  </b:Source>
</b:Sources>
</file>

<file path=customXml/itemProps1.xml><?xml version="1.0" encoding="utf-8"?>
<ds:datastoreItem xmlns:ds="http://schemas.openxmlformats.org/officeDocument/2006/customXml" ds:itemID="{429C3EAD-D33B-4EEB-BE64-42E13CD805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42db0d-3ad9-4aca-afe6-2ea5783650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3CF907-F1CC-429C-AF98-42C0FB7BD3A7}">
  <ds:schemaRefs>
    <ds:schemaRef ds:uri="http://schemas.microsoft.com/sharepoint/v3/contenttype/forms"/>
  </ds:schemaRefs>
</ds:datastoreItem>
</file>

<file path=customXml/itemProps3.xml><?xml version="1.0" encoding="utf-8"?>
<ds:datastoreItem xmlns:ds="http://schemas.openxmlformats.org/officeDocument/2006/customXml" ds:itemID="{D17A58A0-1FD3-4714-8289-AD39F288CC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CD23AF3-2BAE-452C-A0D3-8D413EE88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15</Pages>
  <Words>1663</Words>
  <Characters>9150</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Antonio Dzohl Vega Gonzalez</dc:creator>
  <cp:keywords/>
  <dc:description/>
  <cp:lastModifiedBy>Carlos Antonio Dzohl Vega Gonzalez</cp:lastModifiedBy>
  <cp:revision>81</cp:revision>
  <dcterms:created xsi:type="dcterms:W3CDTF">2020-09-15T11:43:00Z</dcterms:created>
  <dcterms:modified xsi:type="dcterms:W3CDTF">2020-09-15T13:35:00Z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0x010100C5C2E57E97DF654492E6F0A892DBE4FA</vt:lpwstr>
  </property>
</Properties>
</file>