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925D" w14:textId="77777777" w:rsidR="00427635" w:rsidRPr="00CD65D7" w:rsidRDefault="00427635" w:rsidP="00427635">
      <w:pPr>
        <w:pStyle w:val="1"/>
        <w:rPr>
          <w:rFonts w:ascii="Arial" w:hAnsi="Arial" w:cs="Arial"/>
          <w:sz w:val="20"/>
          <w:szCs w:val="20"/>
        </w:rPr>
      </w:pPr>
      <w:r w:rsidRPr="00CD65D7">
        <w:rPr>
          <w:rFonts w:ascii="Arial" w:hAnsi="Arial" w:cs="Arial"/>
          <w:sz w:val="20"/>
          <w:szCs w:val="20"/>
        </w:rPr>
        <w:t>Чек-лист для проверки</w:t>
      </w:r>
    </w:p>
    <w:p w14:paraId="14A8C29E" w14:textId="77777777" w:rsidR="00427635" w:rsidRPr="00CD65D7" w:rsidRDefault="00427635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738"/>
        <w:gridCol w:w="3349"/>
      </w:tblGrid>
      <w:tr w:rsidR="00CD65D7" w:rsidRPr="00CD65D7" w14:paraId="4EAF7BA3" w14:textId="77777777" w:rsidTr="00CD65D7">
        <w:trPr>
          <w:jc w:val="center"/>
        </w:trPr>
        <w:tc>
          <w:tcPr>
            <w:tcW w:w="562" w:type="dxa"/>
          </w:tcPr>
          <w:p w14:paraId="293EF02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38" w:type="dxa"/>
          </w:tcPr>
          <w:p w14:paraId="6E8FF051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Требование</w:t>
            </w:r>
          </w:p>
        </w:tc>
        <w:tc>
          <w:tcPr>
            <w:tcW w:w="3349" w:type="dxa"/>
          </w:tcPr>
          <w:p w14:paraId="23033FB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Что проверить</w:t>
            </w:r>
          </w:p>
        </w:tc>
      </w:tr>
      <w:tr w:rsidR="00CD65D7" w:rsidRPr="00CD65D7" w14:paraId="3DA7EF50" w14:textId="77777777" w:rsidTr="00CD65D7">
        <w:trPr>
          <w:trHeight w:val="561"/>
          <w:jc w:val="center"/>
        </w:trPr>
        <w:tc>
          <w:tcPr>
            <w:tcW w:w="562" w:type="dxa"/>
          </w:tcPr>
          <w:p w14:paraId="3D26EC3D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8" w:type="dxa"/>
            <w:vAlign w:val="center"/>
          </w:tcPr>
          <w:p w14:paraId="1941B9B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Активация охранной системы по нажатию кнопки "Включить сигнализацию".</w:t>
            </w:r>
          </w:p>
        </w:tc>
        <w:tc>
          <w:tcPr>
            <w:tcW w:w="3349" w:type="dxa"/>
            <w:vAlign w:val="center"/>
          </w:tcPr>
          <w:p w14:paraId="097DE431" w14:textId="1FCB56D2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Включиться ли сигнализация, при НАЖАТИИ (успешном) кнопки</w:t>
            </w:r>
            <w:r w:rsidR="004A2D4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65D7" w:rsidRPr="00CD65D7" w14:paraId="37BF73B8" w14:textId="77777777" w:rsidTr="00CD65D7">
        <w:trPr>
          <w:jc w:val="center"/>
        </w:trPr>
        <w:tc>
          <w:tcPr>
            <w:tcW w:w="562" w:type="dxa"/>
          </w:tcPr>
          <w:p w14:paraId="76C2259A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8" w:type="dxa"/>
            <w:vAlign w:val="center"/>
          </w:tcPr>
          <w:p w14:paraId="11297770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Возможность смены службы </w:t>
            </w:r>
            <w:proofErr w:type="gramStart"/>
            <w:r w:rsidRPr="00CD65D7">
              <w:rPr>
                <w:rFonts w:ascii="Arial" w:hAnsi="Arial" w:cs="Arial"/>
                <w:sz w:val="20"/>
                <w:szCs w:val="20"/>
              </w:rPr>
              <w:t>безопасности</w:t>
            </w:r>
            <w:proofErr w:type="gramEnd"/>
            <w:r w:rsidRPr="00CD65D7">
              <w:rPr>
                <w:rFonts w:ascii="Arial" w:hAnsi="Arial" w:cs="Arial"/>
                <w:sz w:val="20"/>
                <w:szCs w:val="20"/>
              </w:rPr>
              <w:t xml:space="preserve"> вызываемой по кнопке «вызвать службу»</w:t>
            </w:r>
          </w:p>
        </w:tc>
        <w:tc>
          <w:tcPr>
            <w:tcW w:w="3349" w:type="dxa"/>
            <w:vAlign w:val="center"/>
          </w:tcPr>
          <w:p w14:paraId="7ED7CC2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Есть ли выпадающий список</w:t>
            </w:r>
          </w:p>
        </w:tc>
      </w:tr>
      <w:tr w:rsidR="00CD65D7" w:rsidRPr="00CD65D7" w14:paraId="14912D19" w14:textId="77777777" w:rsidTr="00CD65D7">
        <w:trPr>
          <w:jc w:val="center"/>
        </w:trPr>
        <w:tc>
          <w:tcPr>
            <w:tcW w:w="562" w:type="dxa"/>
          </w:tcPr>
          <w:p w14:paraId="46C73063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8" w:type="dxa"/>
            <w:vAlign w:val="center"/>
          </w:tcPr>
          <w:p w14:paraId="629817E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Возможность вызова службы безопасности по нажатию кнопки "ВЫЗОВ"</w:t>
            </w:r>
          </w:p>
        </w:tc>
        <w:tc>
          <w:tcPr>
            <w:tcW w:w="3349" w:type="dxa"/>
            <w:vAlign w:val="center"/>
          </w:tcPr>
          <w:p w14:paraId="7FDB211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Устанавливается ли соединение с выбранной службой по нажатии кнопки "ВЫЗОВ"</w:t>
            </w:r>
          </w:p>
        </w:tc>
      </w:tr>
      <w:tr w:rsidR="00CD65D7" w:rsidRPr="00CD65D7" w14:paraId="1908B326" w14:textId="77777777" w:rsidTr="00CD65D7">
        <w:trPr>
          <w:jc w:val="center"/>
        </w:trPr>
        <w:tc>
          <w:tcPr>
            <w:tcW w:w="562" w:type="dxa"/>
          </w:tcPr>
          <w:p w14:paraId="207BE556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38" w:type="dxa"/>
            <w:vAlign w:val="center"/>
          </w:tcPr>
          <w:p w14:paraId="4C19D222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Просмотр трансляции видео с камер видеонаблюдения</w:t>
            </w:r>
          </w:p>
        </w:tc>
        <w:tc>
          <w:tcPr>
            <w:tcW w:w="3349" w:type="dxa"/>
            <w:vAlign w:val="center"/>
          </w:tcPr>
          <w:p w14:paraId="159F3D8B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Работает ли функция просмотра с сопряженных камер</w:t>
            </w:r>
          </w:p>
        </w:tc>
      </w:tr>
      <w:tr w:rsidR="00CD65D7" w:rsidRPr="00CD65D7" w14:paraId="437F1E6D" w14:textId="77777777" w:rsidTr="00CD65D7">
        <w:trPr>
          <w:jc w:val="center"/>
        </w:trPr>
        <w:tc>
          <w:tcPr>
            <w:tcW w:w="562" w:type="dxa"/>
          </w:tcPr>
          <w:p w14:paraId="7DCD6E60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8" w:type="dxa"/>
            <w:vAlign w:val="center"/>
          </w:tcPr>
          <w:p w14:paraId="4D10543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активации</w:t>
            </w:r>
          </w:p>
        </w:tc>
        <w:tc>
          <w:tcPr>
            <w:tcW w:w="3349" w:type="dxa"/>
            <w:vAlign w:val="center"/>
          </w:tcPr>
          <w:p w14:paraId="067B4E7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активации корректно </w:t>
            </w:r>
          </w:p>
        </w:tc>
      </w:tr>
      <w:tr w:rsidR="00CD65D7" w:rsidRPr="00CD65D7" w14:paraId="02B7B6FA" w14:textId="77777777" w:rsidTr="00CD65D7">
        <w:trPr>
          <w:jc w:val="center"/>
        </w:trPr>
        <w:tc>
          <w:tcPr>
            <w:tcW w:w="562" w:type="dxa"/>
          </w:tcPr>
          <w:p w14:paraId="7EBF0F97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38" w:type="dxa"/>
            <w:vAlign w:val="center"/>
          </w:tcPr>
          <w:p w14:paraId="02C6057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Отправка уведомления от приложения о срабатывании сигнализации</w:t>
            </w:r>
          </w:p>
        </w:tc>
        <w:tc>
          <w:tcPr>
            <w:tcW w:w="3349" w:type="dxa"/>
            <w:vAlign w:val="center"/>
          </w:tcPr>
          <w:p w14:paraId="01CBCE5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Отправляется ли уведомление от приложения о срабатывании сигнализации</w:t>
            </w:r>
          </w:p>
        </w:tc>
      </w:tr>
      <w:tr w:rsidR="00CD65D7" w:rsidRPr="00CD65D7" w14:paraId="10346F2F" w14:textId="77777777" w:rsidTr="00CD65D7">
        <w:trPr>
          <w:jc w:val="center"/>
        </w:trPr>
        <w:tc>
          <w:tcPr>
            <w:tcW w:w="562" w:type="dxa"/>
          </w:tcPr>
          <w:p w14:paraId="5CF3575A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38" w:type="dxa"/>
            <w:vAlign w:val="center"/>
          </w:tcPr>
          <w:p w14:paraId="7E6AF54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срабатываний сигнализации</w:t>
            </w:r>
          </w:p>
        </w:tc>
        <w:tc>
          <w:tcPr>
            <w:tcW w:w="3349" w:type="dxa"/>
            <w:vAlign w:val="center"/>
          </w:tcPr>
          <w:p w14:paraId="685140E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срабатывания сигнализации корректно </w:t>
            </w:r>
          </w:p>
        </w:tc>
      </w:tr>
      <w:tr w:rsidR="00CD65D7" w:rsidRPr="00CD65D7" w14:paraId="14C7D963" w14:textId="77777777" w:rsidTr="00CD65D7">
        <w:trPr>
          <w:jc w:val="center"/>
        </w:trPr>
        <w:tc>
          <w:tcPr>
            <w:tcW w:w="562" w:type="dxa"/>
          </w:tcPr>
          <w:p w14:paraId="469A228F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38" w:type="dxa"/>
            <w:vAlign w:val="center"/>
          </w:tcPr>
          <w:p w14:paraId="222CA28A" w14:textId="77777777" w:rsidR="00CD65D7" w:rsidRPr="00CD65D7" w:rsidRDefault="00CD65D7" w:rsidP="004A1B7E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вызовам службы безопасности</w:t>
            </w:r>
          </w:p>
        </w:tc>
        <w:tc>
          <w:tcPr>
            <w:tcW w:w="3349" w:type="dxa"/>
            <w:vAlign w:val="center"/>
          </w:tcPr>
          <w:p w14:paraId="256452C3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вызовам службы безопасности корректно </w:t>
            </w:r>
          </w:p>
        </w:tc>
      </w:tr>
    </w:tbl>
    <w:p w14:paraId="51EB5693" w14:textId="77777777" w:rsidR="008B396F" w:rsidRPr="00CD65D7" w:rsidRDefault="008B396F">
      <w:pPr>
        <w:rPr>
          <w:rFonts w:ascii="Arial" w:hAnsi="Arial" w:cs="Arial"/>
          <w:sz w:val="20"/>
          <w:szCs w:val="20"/>
        </w:rPr>
      </w:pPr>
    </w:p>
    <w:p w14:paraId="4C65144D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вашего программного продукта придумать: </w:t>
      </w:r>
    </w:p>
    <w:p w14:paraId="5CC8B213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самопроизвольный вызов служб (без подтверждения </w:t>
      </w:r>
      <w:proofErr w:type="gramStart"/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пользователя)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gramEnd"/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критичный баг</w:t>
      </w:r>
    </w:p>
    <w:p w14:paraId="1A647685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самопроизвольное 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срабатывание сигнализации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- высокоприоритетный</w:t>
      </w:r>
    </w:p>
    <w:p w14:paraId="1B238A36" w14:textId="77777777" w:rsidR="00427635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некорректный сбор статистики (какой-нибудь) - низкоприоритетный</w:t>
      </w:r>
    </w:p>
    <w:p w14:paraId="3D79EE7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BD411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Описать ожидаемое и реальное поведение.</w:t>
      </w:r>
    </w:p>
    <w:p w14:paraId="3C75DEC0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2AF5" w:rsidRPr="00CD65D7" w14:paraId="26DAC88B" w14:textId="77777777" w:rsidTr="004E2AF5">
        <w:tc>
          <w:tcPr>
            <w:tcW w:w="4672" w:type="dxa"/>
          </w:tcPr>
          <w:p w14:paraId="10EF40B9" w14:textId="77777777" w:rsidR="004E2AF5" w:rsidRPr="00CD65D7" w:rsidRDefault="004E2AF5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Ожидаемое поведение:</w:t>
            </w:r>
          </w:p>
        </w:tc>
        <w:tc>
          <w:tcPr>
            <w:tcW w:w="4673" w:type="dxa"/>
          </w:tcPr>
          <w:p w14:paraId="4592ABEF" w14:textId="77777777" w:rsidR="004E2AF5" w:rsidRPr="00CD65D7" w:rsidRDefault="004E2AF5" w:rsidP="004E2AF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Реальное </w:t>
            </w:r>
            <w:proofErr w:type="gramStart"/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поведение</w:t>
            </w:r>
            <w:r w:rsidR="004C7998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4C7998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 багами)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4C7998" w:rsidRPr="00CD65D7" w14:paraId="03A548E2" w14:textId="77777777" w:rsidTr="004C7998">
        <w:trPr>
          <w:trHeight w:val="385"/>
        </w:trPr>
        <w:tc>
          <w:tcPr>
            <w:tcW w:w="4672" w:type="dxa"/>
            <w:vMerge w:val="restart"/>
          </w:tcPr>
          <w:p w14:paraId="324C325F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</w:tc>
        <w:tc>
          <w:tcPr>
            <w:tcW w:w="4673" w:type="dxa"/>
          </w:tcPr>
          <w:p w14:paraId="303530FE" w14:textId="77777777" w:rsidR="004C7998" w:rsidRPr="00CD65D7" w:rsidRDefault="004C7998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Служба 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вызывается при отклонении пользователем данной опции</w:t>
            </w:r>
          </w:p>
        </w:tc>
      </w:tr>
      <w:tr w:rsidR="004C7998" w:rsidRPr="00CD65D7" w14:paraId="4225979B" w14:textId="77777777" w:rsidTr="004E2AF5">
        <w:trPr>
          <w:trHeight w:val="385"/>
        </w:trPr>
        <w:tc>
          <w:tcPr>
            <w:tcW w:w="4672" w:type="dxa"/>
            <w:vMerge/>
          </w:tcPr>
          <w:p w14:paraId="76E9B9F3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73" w:type="dxa"/>
          </w:tcPr>
          <w:p w14:paraId="7F8F93CA" w14:textId="77777777" w:rsidR="004C7998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Служба не вызывается по прошествии 1 минуты после отправки уведомления или отклонении вызова</w:t>
            </w:r>
          </w:p>
        </w:tc>
      </w:tr>
      <w:tr w:rsidR="004E2AF5" w:rsidRPr="00CD65D7" w14:paraId="2A2F7BA6" w14:textId="77777777" w:rsidTr="004E2AF5">
        <w:tc>
          <w:tcPr>
            <w:tcW w:w="4672" w:type="dxa"/>
          </w:tcPr>
          <w:p w14:paraId="3735EC73" w14:textId="77777777" w:rsidR="004E2AF5" w:rsidRPr="00CD65D7" w:rsidRDefault="008E5822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 вызове служб программа действует на основе решения пользователя</w:t>
            </w:r>
          </w:p>
        </w:tc>
        <w:tc>
          <w:tcPr>
            <w:tcW w:w="4673" w:type="dxa"/>
          </w:tcPr>
          <w:p w14:paraId="2ABCDB22" w14:textId="77777777" w:rsidR="004E2AF5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 игнорирует реакцию пользователя на уведомление о ЧП (отсутствует взаимосвязь остального кода с классом Пользователя)</w:t>
            </w:r>
          </w:p>
        </w:tc>
      </w:tr>
      <w:tr w:rsidR="008E5822" w:rsidRPr="00CD65D7" w14:paraId="195CDAA1" w14:textId="77777777" w:rsidTr="004E2AF5">
        <w:tc>
          <w:tcPr>
            <w:tcW w:w="4672" w:type="dxa"/>
          </w:tcPr>
          <w:p w14:paraId="7AA7500A" w14:textId="77777777" w:rsidR="008E5822" w:rsidRPr="00CD65D7" w:rsidRDefault="00802EB6" w:rsidP="00802EB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корректно</w:t>
            </w:r>
          </w:p>
        </w:tc>
        <w:tc>
          <w:tcPr>
            <w:tcW w:w="4673" w:type="dxa"/>
          </w:tcPr>
          <w:p w14:paraId="7FB68D6F" w14:textId="77777777" w:rsidR="008E5822" w:rsidRPr="00CD65D7" w:rsidRDefault="00802EB6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некорректно</w:t>
            </w:r>
          </w:p>
        </w:tc>
      </w:tr>
    </w:tbl>
    <w:p w14:paraId="1A3C1D58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3E7E0E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76A4B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Обозначить </w:t>
      </w:r>
      <w:r w:rsidR="004E2AF5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приоритет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серьезность. Объяснить почему баг критичный и приоритетный (или нет).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3D2B" w:rsidRPr="00CD65D7" w14:paraId="0C4EA3AE" w14:textId="77777777" w:rsidTr="00013D2B">
        <w:tc>
          <w:tcPr>
            <w:tcW w:w="3115" w:type="dxa"/>
          </w:tcPr>
          <w:p w14:paraId="419910B0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3115" w:type="dxa"/>
          </w:tcPr>
          <w:p w14:paraId="2822097B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Почему критичный или нет</w:t>
            </w:r>
          </w:p>
        </w:tc>
        <w:tc>
          <w:tcPr>
            <w:tcW w:w="3115" w:type="dxa"/>
          </w:tcPr>
          <w:p w14:paraId="3CD2697C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Почему приоритетный </w:t>
            </w:r>
          </w:p>
          <w:p w14:paraId="6F257D8E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или нет</w:t>
            </w:r>
          </w:p>
        </w:tc>
      </w:tr>
      <w:tr w:rsidR="001944D7" w:rsidRPr="00CD65D7" w14:paraId="016E3B64" w14:textId="77777777" w:rsidTr="00013D2B">
        <w:tc>
          <w:tcPr>
            <w:tcW w:w="3115" w:type="dxa"/>
          </w:tcPr>
          <w:p w14:paraId="3FE9FDB0" w14:textId="77777777" w:rsidR="001944D7" w:rsidRPr="00CD65D7" w:rsidRDefault="001944D7" w:rsidP="00E4434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самопроизвольный вызов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/не вызов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 (без подтверждения пользователя)</w:t>
            </w:r>
          </w:p>
        </w:tc>
        <w:tc>
          <w:tcPr>
            <w:tcW w:w="3115" w:type="dxa"/>
          </w:tcPr>
          <w:p w14:paraId="0EB61A9D" w14:textId="77777777" w:rsidR="008E5822" w:rsidRPr="00CD65D7" w:rsidRDefault="008E5822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7B27AC0F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Возможность несения охранной организацией уголовной и/или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административной ответственности</w:t>
            </w:r>
          </w:p>
        </w:tc>
        <w:tc>
          <w:tcPr>
            <w:tcW w:w="3115" w:type="dxa"/>
          </w:tcPr>
          <w:p w14:paraId="3C00B00A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Ломается основная логика </w:t>
            </w:r>
            <w:r w:rsidR="00DF6A40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работы ПО</w:t>
            </w:r>
          </w:p>
        </w:tc>
      </w:tr>
      <w:tr w:rsidR="001944D7" w:rsidRPr="00CD65D7" w14:paraId="7131D0AA" w14:textId="77777777" w:rsidTr="00013D2B">
        <w:tc>
          <w:tcPr>
            <w:tcW w:w="3115" w:type="dxa"/>
          </w:tcPr>
          <w:p w14:paraId="7CE910F0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115" w:type="dxa"/>
          </w:tcPr>
          <w:p w14:paraId="143BCE70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556B5875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Возможность несения охранной организацией уголовной и/или административной ответственности</w:t>
            </w:r>
          </w:p>
        </w:tc>
        <w:tc>
          <w:tcPr>
            <w:tcW w:w="3115" w:type="dxa"/>
          </w:tcPr>
          <w:p w14:paraId="122D5C12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Недостижимый код</w:t>
            </w:r>
          </w:p>
        </w:tc>
      </w:tr>
      <w:tr w:rsidR="001944D7" w:rsidRPr="00CD65D7" w14:paraId="1262965E" w14:textId="77777777" w:rsidTr="00013D2B">
        <w:tc>
          <w:tcPr>
            <w:tcW w:w="3115" w:type="dxa"/>
          </w:tcPr>
          <w:p w14:paraId="1F1EF775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115" w:type="dxa"/>
          </w:tcPr>
          <w:p w14:paraId="0207F3FD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критичный, ибо:</w:t>
            </w:r>
          </w:p>
          <w:p w14:paraId="0627D208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влияет на логику программы</w:t>
            </w:r>
          </w:p>
        </w:tc>
        <w:tc>
          <w:tcPr>
            <w:tcW w:w="3115" w:type="dxa"/>
          </w:tcPr>
          <w:p w14:paraId="5C646424" w14:textId="77777777" w:rsidR="00AA70B5" w:rsidRPr="00CD65D7" w:rsidRDefault="00AA70B5" w:rsidP="00AA70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приоритетно: не требует срочного исправлении.</w:t>
            </w:r>
          </w:p>
        </w:tc>
      </w:tr>
    </w:tbl>
    <w:p w14:paraId="6B2F4D1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0AD6D5C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491B9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7B46066" w14:textId="77777777" w:rsidR="00AD445C" w:rsidRPr="00CD65D7" w:rsidRDefault="00AD445C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E2FC2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2.3 Приложить скриншоты, </w:t>
      </w:r>
      <w:r w:rsidRPr="00CD65D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 возможности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7F02881" w14:textId="77777777" w:rsidR="00013D2B" w:rsidRPr="00CD65D7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Возможность отсутствует </w:t>
      </w:r>
    </w:p>
    <w:p w14:paraId="634EA98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BC9FFD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2.4 Оценить срок исправления и назначить члена команды.</w:t>
      </w:r>
    </w:p>
    <w:p w14:paraId="0758496F" w14:textId="4CF5172B" w:rsidR="00AD445C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Ответственный за исправление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Эмиль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Примерное время на исправление всех неисправностей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28 дней</w:t>
      </w:r>
    </w:p>
    <w:p w14:paraId="6CC12BA8" w14:textId="7512E803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№1 – до 21 дня на исправление, т.к. скорее всего проблема в архитектуре приложения.</w:t>
      </w:r>
    </w:p>
    <w:p w14:paraId="637B489D" w14:textId="3E8B43EC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№2 – схожая с первой ошибкой, следовательно есть возможность исправления после исправления первой – 3 дня</w:t>
      </w:r>
    </w:p>
    <w:p w14:paraId="0E5CFB08" w14:textId="34B16C19" w:rsidR="004F0ED7" w:rsidRP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№3 – возможно проблема в игнорировании некоторых элементов при подсчёте анализа – 4 дня.</w:t>
      </w:r>
    </w:p>
    <w:p w14:paraId="37714A1D" w14:textId="77777777" w:rsidR="00DF2FF4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2.5 Оформить баги по шаблону</w:t>
      </w:r>
      <w:r w:rsidR="00DF2F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039E4AD" w14:textId="77777777" w:rsidR="000836AD" w:rsidRDefault="000836AD" w:rsidP="00F80EF1">
      <w:pPr>
        <w:ind w:left="113" w:right="113"/>
        <w:rPr>
          <w:rFonts w:ascii="Arial" w:hAnsi="Arial" w:cs="Arial"/>
          <w:sz w:val="20"/>
          <w:szCs w:val="20"/>
        </w:rPr>
        <w:sectPr w:rsidR="000836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6407" w:type="dxa"/>
        <w:tblInd w:w="-905" w:type="dxa"/>
        <w:tblLook w:val="04A0" w:firstRow="1" w:lastRow="0" w:firstColumn="1" w:lastColumn="0" w:noHBand="0" w:noVBand="1"/>
      </w:tblPr>
      <w:tblGrid>
        <w:gridCol w:w="480"/>
        <w:gridCol w:w="2478"/>
        <w:gridCol w:w="2872"/>
        <w:gridCol w:w="2546"/>
        <w:gridCol w:w="986"/>
        <w:gridCol w:w="1070"/>
        <w:gridCol w:w="1359"/>
        <w:gridCol w:w="1437"/>
        <w:gridCol w:w="1494"/>
        <w:gridCol w:w="1685"/>
      </w:tblGrid>
      <w:tr w:rsidR="00E012A5" w:rsidRPr="00F62C8D" w14:paraId="660B1951" w14:textId="011FD71E" w:rsidTr="00CB1B71">
        <w:trPr>
          <w:cantSplit/>
          <w:trHeight w:val="1340"/>
        </w:trPr>
        <w:tc>
          <w:tcPr>
            <w:tcW w:w="489" w:type="dxa"/>
            <w:textDirection w:val="tbRl"/>
          </w:tcPr>
          <w:p w14:paraId="1B4E97B4" w14:textId="55FB72E8" w:rsidR="009F3DF0" w:rsidRPr="00F62C8D" w:rsidRDefault="00DF7F7E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85001263"/>
            <w:r w:rsidRPr="00F6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2736" w:type="dxa"/>
            <w:textDirection w:val="tbRl"/>
          </w:tcPr>
          <w:p w14:paraId="311EA3D1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3343" w:type="dxa"/>
            <w:textDirection w:val="tbRl"/>
          </w:tcPr>
          <w:p w14:paraId="7F7F5114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Подробное описание</w:t>
            </w:r>
          </w:p>
        </w:tc>
        <w:tc>
          <w:tcPr>
            <w:tcW w:w="2597" w:type="dxa"/>
            <w:textDirection w:val="tbRl"/>
          </w:tcPr>
          <w:p w14:paraId="52566965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Шаги по воспроизведению</w:t>
            </w:r>
          </w:p>
        </w:tc>
        <w:tc>
          <w:tcPr>
            <w:tcW w:w="1068" w:type="dxa"/>
            <w:textDirection w:val="tbRl"/>
          </w:tcPr>
          <w:p w14:paraId="58162EB7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Воспроизводимость</w:t>
            </w:r>
          </w:p>
        </w:tc>
        <w:tc>
          <w:tcPr>
            <w:tcW w:w="1123" w:type="dxa"/>
            <w:textDirection w:val="tbRl"/>
          </w:tcPr>
          <w:p w14:paraId="7681E5CF" w14:textId="00D31186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Важность</w:t>
            </w:r>
          </w:p>
        </w:tc>
        <w:tc>
          <w:tcPr>
            <w:tcW w:w="1382" w:type="dxa"/>
            <w:textDirection w:val="tbRl"/>
          </w:tcPr>
          <w:p w14:paraId="141A0CFD" w14:textId="5A594DB0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Срочность</w:t>
            </w:r>
          </w:p>
        </w:tc>
        <w:tc>
          <w:tcPr>
            <w:tcW w:w="952" w:type="dxa"/>
            <w:textDirection w:val="tbRl"/>
          </w:tcPr>
          <w:p w14:paraId="46E6C7A7" w14:textId="173ED43F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Симптомы</w:t>
            </w:r>
          </w:p>
        </w:tc>
        <w:tc>
          <w:tcPr>
            <w:tcW w:w="952" w:type="dxa"/>
            <w:textDirection w:val="tbRl"/>
          </w:tcPr>
          <w:p w14:paraId="4E76C332" w14:textId="180283D0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Возможность обойти</w:t>
            </w:r>
          </w:p>
        </w:tc>
        <w:tc>
          <w:tcPr>
            <w:tcW w:w="1765" w:type="dxa"/>
            <w:textDirection w:val="tbRl"/>
          </w:tcPr>
          <w:p w14:paraId="3D8C3C11" w14:textId="1636BCD1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E012A5" w:rsidRPr="00F62C8D" w14:paraId="7AA32837" w14:textId="47E92B6C" w:rsidTr="008E6263">
        <w:tc>
          <w:tcPr>
            <w:tcW w:w="489" w:type="dxa"/>
          </w:tcPr>
          <w:p w14:paraId="52D71569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36" w:type="dxa"/>
          </w:tcPr>
          <w:p w14:paraId="205D46F2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</w:t>
            </w:r>
            <w:proofErr w:type="spellStart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амопроизвольный</w:t>
            </w:r>
            <w:proofErr w:type="spellEnd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вызов/не вызов служб (без подтверждения пользователя)</w:t>
            </w:r>
          </w:p>
        </w:tc>
        <w:tc>
          <w:tcPr>
            <w:tcW w:w="3343" w:type="dxa"/>
          </w:tcPr>
          <w:p w14:paraId="357777AC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После срабатывания триггера, устанавливается необоснованная прямая связь со службой, в обход проверки условий. </w:t>
            </w:r>
          </w:p>
          <w:p w14:paraId="4336DF72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Ожидаемый результат: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  <w:p w14:paraId="2B26E9B6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0C808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результат: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 Служба вызывается при отклонении пользователем данной опции</w:t>
            </w:r>
          </w:p>
          <w:p w14:paraId="6066975F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Служба не вызывается по прошествии 1 минуты после отправки уведомления или отклонении вызова</w:t>
            </w:r>
          </w:p>
          <w:p w14:paraId="5ACA07C1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854B4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Требование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 2, 3</w:t>
            </w:r>
          </w:p>
        </w:tc>
        <w:tc>
          <w:tcPr>
            <w:tcW w:w="2597" w:type="dxa"/>
          </w:tcPr>
          <w:p w14:paraId="55F62BD8" w14:textId="77777777" w:rsidR="009F3DF0" w:rsidRPr="00F62C8D" w:rsidRDefault="009F3DF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</w:t>
            </w:r>
          </w:p>
          <w:p w14:paraId="301359BB" w14:textId="04D15430" w:rsidR="00037F61" w:rsidRPr="00F62C8D" w:rsidRDefault="007324C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Ожидать реакции приложения до получения уведомления.</w:t>
            </w:r>
          </w:p>
          <w:p w14:paraId="322E2A23" w14:textId="4DACA24D" w:rsidR="00037F61" w:rsidRPr="00F62C8D" w:rsidRDefault="007324C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в приложение через уведомление.</w:t>
            </w:r>
          </w:p>
          <w:p w14:paraId="05691A82" w14:textId="6A3295B5" w:rsidR="009F3DF0" w:rsidRPr="00F62C8D" w:rsidRDefault="009F3DF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Игнорировать </w:t>
            </w:r>
            <w:r w:rsidR="007324C0" w:rsidRPr="00F62C8D">
              <w:rPr>
                <w:rFonts w:ascii="Times New Roman" w:hAnsi="Times New Roman" w:cs="Times New Roman"/>
                <w:sz w:val="20"/>
                <w:szCs w:val="20"/>
              </w:rPr>
              <w:t>любые действия и закрыть приложение.</w:t>
            </w:r>
          </w:p>
        </w:tc>
        <w:tc>
          <w:tcPr>
            <w:tcW w:w="1068" w:type="dxa"/>
          </w:tcPr>
          <w:p w14:paraId="2C2AA25A" w14:textId="6075884A" w:rsidR="009F3DF0" w:rsidRPr="00F62C8D" w:rsidRDefault="00732D75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5081182E" w14:textId="49B6F013" w:rsidR="009F3DF0" w:rsidRPr="00F62C8D" w:rsidRDefault="00293D97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79EEB022" w14:textId="2140D05A" w:rsidR="009F3DF0" w:rsidRPr="00F62C8D" w:rsidRDefault="00293D97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1E22D62D" w14:textId="6B591518" w:rsidR="009F3DF0" w:rsidRPr="00F62C8D" w:rsidRDefault="008E6263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Происходит вызов службы</w:t>
            </w:r>
            <w:r w:rsidR="00960C49" w:rsidRPr="00F62C8D">
              <w:rPr>
                <w:rFonts w:ascii="Times New Roman" w:hAnsi="Times New Roman" w:cs="Times New Roman"/>
                <w:sz w:val="20"/>
                <w:szCs w:val="20"/>
              </w:rPr>
              <w:t>, когда никаких действий пользователя не было совершено</w:t>
            </w:r>
          </w:p>
        </w:tc>
        <w:tc>
          <w:tcPr>
            <w:tcW w:w="952" w:type="dxa"/>
          </w:tcPr>
          <w:p w14:paraId="3CA00C12" w14:textId="4690B521" w:rsidR="009F3DF0" w:rsidRPr="00F62C8D" w:rsidRDefault="000B2298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5733ABF8" w14:textId="7AAE1E5C" w:rsidR="009F3DF0" w:rsidRPr="00F62C8D" w:rsidRDefault="000B2298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ЖЕСТЬ СРОЧНО ПОЧИНИТЬ!!!</w:t>
            </w:r>
          </w:p>
        </w:tc>
      </w:tr>
      <w:tr w:rsidR="00E012A5" w:rsidRPr="00F62C8D" w14:paraId="310363B9" w14:textId="74592BD9" w:rsidTr="005F126D">
        <w:trPr>
          <w:trHeight w:val="40"/>
        </w:trPr>
        <w:tc>
          <w:tcPr>
            <w:tcW w:w="489" w:type="dxa"/>
          </w:tcPr>
          <w:p w14:paraId="604AB7CB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36" w:type="dxa"/>
          </w:tcPr>
          <w:p w14:paraId="2D79E3A7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343" w:type="dxa"/>
          </w:tcPr>
          <w:p w14:paraId="381F4FA4" w14:textId="652AFFCE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После срабатывания триггера и отправки пользователю уведомления, программа </w:t>
            </w:r>
            <w:proofErr w:type="gramStart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работает</w:t>
            </w:r>
            <w:proofErr w:type="gramEnd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игнорируя класс</w:t>
            </w:r>
            <w:r w:rsidR="007265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ввод пользователя</w:t>
            </w:r>
          </w:p>
          <w:p w14:paraId="243F157B" w14:textId="77777777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Ожидаемый результат</w:t>
            </w:r>
            <w:proofErr w:type="gramStart"/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</w:t>
            </w:r>
            <w:proofErr w:type="gramEnd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вызове служб программа действует на основе решения пользователя</w:t>
            </w:r>
          </w:p>
          <w:p w14:paraId="2327CD6D" w14:textId="77777777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результат: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ПО игнорирует реакцию пользователя на уведомление о ЧП </w:t>
            </w:r>
          </w:p>
          <w:p w14:paraId="49009BD9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Требование: 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97" w:type="dxa"/>
          </w:tcPr>
          <w:p w14:paraId="770DCDAA" w14:textId="77777777" w:rsidR="009751DC" w:rsidRPr="00F62C8D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</w:t>
            </w:r>
          </w:p>
          <w:p w14:paraId="5038BCE6" w14:textId="39CA19F6" w:rsidR="00037F61" w:rsidRPr="00F62C8D" w:rsidRDefault="00037F61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Зайти во вкладку «Устройства»</w:t>
            </w:r>
          </w:p>
          <w:p w14:paraId="164EB780" w14:textId="16382187" w:rsidR="00037F61" w:rsidRPr="00F62C8D" w:rsidRDefault="00037F61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во вкладку «Уведомления»</w:t>
            </w:r>
          </w:p>
          <w:p w14:paraId="3767B816" w14:textId="6B1AFEAD" w:rsidR="009F3DF0" w:rsidRPr="00F62C8D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Отклонить уведомление от приложения</w:t>
            </w:r>
          </w:p>
        </w:tc>
        <w:tc>
          <w:tcPr>
            <w:tcW w:w="1068" w:type="dxa"/>
          </w:tcPr>
          <w:p w14:paraId="210DFF2F" w14:textId="084C7442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4DB7F852" w14:textId="008756E1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64A880D0" w14:textId="5955E4C7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5F044734" w14:textId="33F66CFC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Происходит вызов службы не по желанию пользователя</w:t>
            </w:r>
          </w:p>
        </w:tc>
        <w:tc>
          <w:tcPr>
            <w:tcW w:w="952" w:type="dxa"/>
          </w:tcPr>
          <w:p w14:paraId="742E6CFF" w14:textId="65CA1624" w:rsidR="009F3DF0" w:rsidRPr="00F62C8D" w:rsidRDefault="00BD73DC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1BF40D1C" w14:textId="50AEA05D" w:rsidR="009F3DF0" w:rsidRPr="00F62C8D" w:rsidRDefault="00BD73DC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ДА ЧТО ТАКОЕ, ЧИНИМ, ЧИНИМ!!!!</w:t>
            </w:r>
          </w:p>
        </w:tc>
      </w:tr>
      <w:tr w:rsidR="00E012A5" w:rsidRPr="00F62C8D" w14:paraId="71B22883" w14:textId="7CA7A696" w:rsidTr="008E6263">
        <w:tc>
          <w:tcPr>
            <w:tcW w:w="489" w:type="dxa"/>
          </w:tcPr>
          <w:p w14:paraId="6A158C24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736" w:type="dxa"/>
          </w:tcPr>
          <w:p w14:paraId="57AE3C69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343" w:type="dxa"/>
          </w:tcPr>
          <w:p w14:paraId="5250613C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Программа выдает недействительный результат анализа на основе собранных данных</w:t>
            </w:r>
          </w:p>
          <w:p w14:paraId="70AF1382" w14:textId="6344F7E0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Ожидаемый результат: </w:t>
            </w:r>
            <w:r w:rsidR="00B46C4D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Вывод анализа срабатываний сигнализации и пользовательской реакции. Анализ должен давать рекомендации по улучшению безопасности объекта.</w:t>
            </w:r>
          </w:p>
          <w:p w14:paraId="078C64D5" w14:textId="77A27C4A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</w:t>
            </w:r>
            <w:proofErr w:type="gramStart"/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76B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</w:t>
            </w:r>
            <w:proofErr w:type="gramEnd"/>
            <w:r w:rsidR="00976B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любых обстоятельствах анализ выдаёт 100% сохранность объекта, игнорируя любые срабатывания наблюдательных устройств</w:t>
            </w:r>
          </w:p>
          <w:p w14:paraId="3004E392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Требование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 5, 7, 8</w:t>
            </w:r>
          </w:p>
        </w:tc>
        <w:tc>
          <w:tcPr>
            <w:tcW w:w="2597" w:type="dxa"/>
          </w:tcPr>
          <w:p w14:paraId="2B19379E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 (от 10 раз)</w:t>
            </w:r>
          </w:p>
          <w:p w14:paraId="01AC8E98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Открыть приложение</w:t>
            </w:r>
          </w:p>
          <w:p w14:paraId="0321B7E2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на вкладку «Анализ и статистика»</w:t>
            </w:r>
          </w:p>
          <w:p w14:paraId="469B279D" w14:textId="5F101FF0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Изучить анализ от приложения</w:t>
            </w:r>
          </w:p>
        </w:tc>
        <w:tc>
          <w:tcPr>
            <w:tcW w:w="1068" w:type="dxa"/>
          </w:tcPr>
          <w:p w14:paraId="494B8821" w14:textId="762074CB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11553AE2" w14:textId="2A17B99E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382" w:type="dxa"/>
          </w:tcPr>
          <w:p w14:paraId="75E60113" w14:textId="14B82650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Обычная</w:t>
            </w:r>
          </w:p>
        </w:tc>
        <w:tc>
          <w:tcPr>
            <w:tcW w:w="952" w:type="dxa"/>
          </w:tcPr>
          <w:p w14:paraId="3EFD9CA3" w14:textId="6DCD88DE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Неверный анализ, т.к. при подсчёте анализа используя формулы, которые используются приложением, от 10 срабатываний устройств, анализ должен выдавать менее 70% сохранности объекта.</w:t>
            </w:r>
          </w:p>
        </w:tc>
        <w:tc>
          <w:tcPr>
            <w:tcW w:w="952" w:type="dxa"/>
          </w:tcPr>
          <w:p w14:paraId="25571DC1" w14:textId="5BD9B2E3" w:rsidR="00E012A5" w:rsidRPr="00F62C8D" w:rsidRDefault="00E012A5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 провоцировать срабатывание устройств</w:t>
            </w:r>
          </w:p>
        </w:tc>
        <w:tc>
          <w:tcPr>
            <w:tcW w:w="1765" w:type="dxa"/>
          </w:tcPr>
          <w:p w14:paraId="46AECA45" w14:textId="504950A5" w:rsidR="009F3DF0" w:rsidRPr="00F62C8D" w:rsidRDefault="008E7292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Прикол блин</w:t>
            </w:r>
          </w:p>
        </w:tc>
      </w:tr>
      <w:bookmarkEnd w:id="0"/>
    </w:tbl>
    <w:p w14:paraId="48067440" w14:textId="77777777" w:rsidR="000836AD" w:rsidRDefault="000836AD" w:rsidP="00B70CE3">
      <w:pPr>
        <w:rPr>
          <w:rFonts w:ascii="Arial" w:hAnsi="Arial" w:cs="Arial"/>
          <w:sz w:val="20"/>
          <w:szCs w:val="20"/>
        </w:rPr>
        <w:sectPr w:rsidR="000836AD" w:rsidSect="009F3DF0">
          <w:pgSz w:w="16838" w:h="11906" w:orient="landscape"/>
          <w:pgMar w:top="720" w:right="1138" w:bottom="850" w:left="1138" w:header="706" w:footer="706" w:gutter="0"/>
          <w:cols w:space="708"/>
          <w:docGrid w:linePitch="360"/>
        </w:sectPr>
      </w:pPr>
    </w:p>
    <w:p w14:paraId="2E214D82" w14:textId="77777777" w:rsidR="00CB0F0A" w:rsidRPr="00CB0F0A" w:rsidRDefault="00CB0F0A" w:rsidP="00CB0F0A">
      <w:pPr>
        <w:rPr>
          <w:rFonts w:ascii="Arial" w:hAnsi="Arial" w:cs="Arial"/>
          <w:sz w:val="20"/>
          <w:szCs w:val="20"/>
        </w:rPr>
      </w:pPr>
      <w:bookmarkStart w:id="1" w:name="_Hlk185001720"/>
      <w:r w:rsidRPr="00CB0F0A">
        <w:rPr>
          <w:rFonts w:ascii="Arial" w:hAnsi="Arial" w:cs="Arial"/>
          <w:sz w:val="20"/>
          <w:szCs w:val="20"/>
        </w:rPr>
        <w:lastRenderedPageBreak/>
        <w:t>Тест кейс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511"/>
        <w:gridCol w:w="1782"/>
        <w:gridCol w:w="1502"/>
        <w:gridCol w:w="1253"/>
        <w:gridCol w:w="3954"/>
        <w:gridCol w:w="3089"/>
      </w:tblGrid>
      <w:tr w:rsidR="00CB0F0A" w14:paraId="35D7B95F" w14:textId="7BC58C8B" w:rsidTr="00CB0F0A">
        <w:tc>
          <w:tcPr>
            <w:tcW w:w="1469" w:type="dxa"/>
          </w:tcPr>
          <w:p w14:paraId="4DCF3E3D" w14:textId="46C8052B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TC_01</w:t>
            </w:r>
          </w:p>
          <w:p w14:paraId="76C8345F" w14:textId="7CBF092A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798E092F" w14:textId="32203EA1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Активация сигнализации</w:t>
            </w:r>
          </w:p>
        </w:tc>
        <w:tc>
          <w:tcPr>
            <w:tcW w:w="1782" w:type="dxa"/>
          </w:tcPr>
          <w:p w14:paraId="590346D6" w14:textId="2A4ECE92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Необходимо быть авторизованным</w:t>
            </w:r>
          </w:p>
        </w:tc>
        <w:tc>
          <w:tcPr>
            <w:tcW w:w="1502" w:type="dxa"/>
          </w:tcPr>
          <w:p w14:paraId="6DC155D5" w14:textId="62863990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 xml:space="preserve">Смартфон на базе </w:t>
            </w:r>
            <w:proofErr w:type="spellStart"/>
            <w:r w:rsidRPr="00CB0F0A">
              <w:rPr>
                <w:rFonts w:ascii="Arial" w:hAnsi="Arial" w:cs="Arial"/>
                <w:sz w:val="20"/>
                <w:szCs w:val="20"/>
              </w:rPr>
              <w:t>Android</w:t>
            </w:r>
            <w:proofErr w:type="spellEnd"/>
            <w:r w:rsidRPr="00CB0F0A">
              <w:rPr>
                <w:rFonts w:ascii="Arial" w:hAnsi="Arial" w:cs="Arial"/>
                <w:sz w:val="20"/>
                <w:szCs w:val="20"/>
              </w:rPr>
              <w:t xml:space="preserve">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2D06C145" w14:textId="51DF07EA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027B2F45" w14:textId="51812283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Перейти в раздел «Мои объекты»</w:t>
            </w:r>
          </w:p>
          <w:p w14:paraId="4AD12C14" w14:textId="57F66949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 xml:space="preserve">Выбрать любой девайс </w:t>
            </w:r>
          </w:p>
          <w:p w14:paraId="5594D614" w14:textId="1A2FD8DE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Нажать на кнопку «Включить охранную систему»</w:t>
            </w:r>
          </w:p>
          <w:p w14:paraId="77313553" w14:textId="7110FD8D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Подтвердить активацию охранной системы</w:t>
            </w:r>
          </w:p>
        </w:tc>
        <w:tc>
          <w:tcPr>
            <w:tcW w:w="3089" w:type="dxa"/>
          </w:tcPr>
          <w:p w14:paraId="596EB242" w14:textId="77777777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Выводится список охраняемых объектов</w:t>
            </w:r>
          </w:p>
          <w:p w14:paraId="5F6DCEB4" w14:textId="07BF23AD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Открывается окно настроек девайс</w:t>
            </w:r>
            <w:r w:rsidR="00DC7E54">
              <w:rPr>
                <w:rFonts w:ascii="Arial" w:hAnsi="Arial" w:cs="Arial"/>
                <w:sz w:val="20"/>
                <w:szCs w:val="20"/>
              </w:rPr>
              <w:t>а</w:t>
            </w:r>
          </w:p>
          <w:p w14:paraId="391FA14F" w14:textId="77777777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Открывается сообщение о необходимости подтверждения</w:t>
            </w:r>
          </w:p>
          <w:p w14:paraId="64ADB0EC" w14:textId="441A90E9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Статус девайса меняется на «Под сигнализацией»</w:t>
            </w:r>
          </w:p>
        </w:tc>
      </w:tr>
    </w:tbl>
    <w:p w14:paraId="619CAD82" w14:textId="52E15C6C" w:rsidR="00CB0F0A" w:rsidRPr="00CB0F0A" w:rsidRDefault="00CB0F0A" w:rsidP="00CB0F0A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p w14:paraId="280EE4E9" w14:textId="11199842" w:rsidR="00DC7E54" w:rsidRPr="00CB0F0A" w:rsidRDefault="00DC7E54" w:rsidP="00DC7E54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>Тест кейс №</w:t>
      </w:r>
      <w:r>
        <w:rPr>
          <w:rFonts w:ascii="Arial" w:hAnsi="Arial" w:cs="Arial"/>
          <w:sz w:val="20"/>
          <w:szCs w:val="2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511"/>
        <w:gridCol w:w="1782"/>
        <w:gridCol w:w="1502"/>
        <w:gridCol w:w="1253"/>
        <w:gridCol w:w="3954"/>
        <w:gridCol w:w="3089"/>
      </w:tblGrid>
      <w:tr w:rsidR="00DC7E54" w14:paraId="684534C9" w14:textId="77777777" w:rsidTr="0070146B">
        <w:tc>
          <w:tcPr>
            <w:tcW w:w="1469" w:type="dxa"/>
          </w:tcPr>
          <w:p w14:paraId="5E708B4B" w14:textId="09800AA0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E9CB57C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7CEB0579" w14:textId="64BFD8BC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Просмотр камер без интернета</w:t>
            </w:r>
          </w:p>
        </w:tc>
        <w:tc>
          <w:tcPr>
            <w:tcW w:w="1782" w:type="dxa"/>
          </w:tcPr>
          <w:p w14:paraId="5F3DF255" w14:textId="6D02CDEA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отключить интернет 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оединение</w:t>
            </w:r>
            <w:proofErr w:type="spellEnd"/>
          </w:p>
        </w:tc>
        <w:tc>
          <w:tcPr>
            <w:tcW w:w="1502" w:type="dxa"/>
          </w:tcPr>
          <w:p w14:paraId="66869EFD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 xml:space="preserve">Смартфон на базе </w:t>
            </w:r>
            <w:proofErr w:type="spellStart"/>
            <w:r w:rsidRPr="00CB0F0A">
              <w:rPr>
                <w:rFonts w:ascii="Arial" w:hAnsi="Arial" w:cs="Arial"/>
                <w:sz w:val="20"/>
                <w:szCs w:val="20"/>
              </w:rPr>
              <w:t>Android</w:t>
            </w:r>
            <w:proofErr w:type="spellEnd"/>
            <w:r w:rsidRPr="00CB0F0A">
              <w:rPr>
                <w:rFonts w:ascii="Arial" w:hAnsi="Arial" w:cs="Arial"/>
                <w:sz w:val="20"/>
                <w:szCs w:val="20"/>
              </w:rPr>
              <w:t xml:space="preserve">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558E3044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4ADE912C" w14:textId="77777777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Перейти в раздел «Мои объекты»</w:t>
            </w:r>
          </w:p>
          <w:p w14:paraId="5774111C" w14:textId="71338F93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 xml:space="preserve">Выбрать </w:t>
            </w:r>
            <w:r>
              <w:rPr>
                <w:rFonts w:ascii="Arial" w:hAnsi="Arial" w:cs="Arial"/>
                <w:sz w:val="20"/>
                <w:szCs w:val="20"/>
              </w:rPr>
              <w:t>предполагающий видеотрансляцию.</w:t>
            </w:r>
          </w:p>
          <w:p w14:paraId="1AC14DFE" w14:textId="6217EE17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Перейти во вкладку «Просмотр видеотрансляции».</w:t>
            </w:r>
          </w:p>
          <w:p w14:paraId="04D9D58E" w14:textId="0AC5F562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Подтвердить сообщение об отсутствии интернет-соединения.</w:t>
            </w:r>
          </w:p>
        </w:tc>
        <w:tc>
          <w:tcPr>
            <w:tcW w:w="3089" w:type="dxa"/>
          </w:tcPr>
          <w:p w14:paraId="33E2589E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Выводится список охраняемых объектов</w:t>
            </w:r>
          </w:p>
          <w:p w14:paraId="0D6E6970" w14:textId="45AB931D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Открывается окно настроек девайс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  <w:p w14:paraId="5FCF9E77" w14:textId="4895032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>
              <w:rPr>
                <w:rFonts w:ascii="Arial" w:hAnsi="Arial" w:cs="Arial"/>
                <w:sz w:val="20"/>
                <w:szCs w:val="20"/>
              </w:rPr>
              <w:t>Появляется</w:t>
            </w:r>
            <w:r>
              <w:rPr>
                <w:rFonts w:ascii="Arial" w:hAnsi="Arial" w:cs="Arial"/>
                <w:sz w:val="20"/>
                <w:szCs w:val="20"/>
              </w:rPr>
              <w:t xml:space="preserve"> сообщение о необходимости </w:t>
            </w:r>
            <w:r>
              <w:rPr>
                <w:rFonts w:ascii="Arial" w:hAnsi="Arial" w:cs="Arial"/>
                <w:sz w:val="20"/>
                <w:szCs w:val="20"/>
              </w:rPr>
              <w:t>интернет-соединения</w:t>
            </w:r>
          </w:p>
          <w:p w14:paraId="3AFF1E96" w14:textId="6EA44F5C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4) </w:t>
            </w:r>
            <w:r>
              <w:rPr>
                <w:rFonts w:ascii="Arial" w:hAnsi="Arial" w:cs="Arial"/>
                <w:sz w:val="20"/>
                <w:szCs w:val="20"/>
              </w:rPr>
              <w:t>Окно закрывается</w:t>
            </w:r>
          </w:p>
        </w:tc>
      </w:tr>
    </w:tbl>
    <w:p w14:paraId="4206EA1F" w14:textId="77777777" w:rsidR="00DC7E54" w:rsidRPr="00CB0F0A" w:rsidRDefault="00DC7E54" w:rsidP="00DC7E54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p w14:paraId="72AA92C2" w14:textId="56A272BF" w:rsidR="00C7651C" w:rsidRPr="00CB0F0A" w:rsidRDefault="00C7651C" w:rsidP="00C7651C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>Тест кейс №</w:t>
      </w:r>
      <w:r>
        <w:rPr>
          <w:rFonts w:ascii="Arial" w:hAnsi="Arial" w:cs="Arial"/>
          <w:sz w:val="20"/>
          <w:szCs w:val="20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1720"/>
        <w:gridCol w:w="1766"/>
        <w:gridCol w:w="1490"/>
        <w:gridCol w:w="1246"/>
        <w:gridCol w:w="3867"/>
        <w:gridCol w:w="3028"/>
      </w:tblGrid>
      <w:tr w:rsidR="001405AE" w14:paraId="71358A64" w14:textId="77777777" w:rsidTr="0070146B">
        <w:tc>
          <w:tcPr>
            <w:tcW w:w="1469" w:type="dxa"/>
          </w:tcPr>
          <w:p w14:paraId="14CD23CD" w14:textId="23F16CD0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CE324C0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510592D8" w14:textId="3F6FD34A" w:rsidR="00C7651C" w:rsidRDefault="004A2D4F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Реагирование системы </w:t>
            </w:r>
            <w:r w:rsidR="001405AE">
              <w:rPr>
                <w:rFonts w:ascii="Arial" w:hAnsi="Arial" w:cs="Arial"/>
                <w:sz w:val="20"/>
                <w:szCs w:val="20"/>
              </w:rPr>
              <w:t>статистики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одновременный триггер</w:t>
            </w:r>
          </w:p>
        </w:tc>
        <w:tc>
          <w:tcPr>
            <w:tcW w:w="1782" w:type="dxa"/>
          </w:tcPr>
          <w:p w14:paraId="5DDF520B" w14:textId="51D0342D" w:rsidR="00C7651C" w:rsidRDefault="004A2D4F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установить две камеры так, чтобы триггер-объект был виден сразу двумя девайсами.</w:t>
            </w:r>
          </w:p>
        </w:tc>
        <w:tc>
          <w:tcPr>
            <w:tcW w:w="1502" w:type="dxa"/>
          </w:tcPr>
          <w:p w14:paraId="5B5B4736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 xml:space="preserve">Смартфон на базе </w:t>
            </w:r>
            <w:proofErr w:type="spellStart"/>
            <w:r w:rsidRPr="00CB0F0A">
              <w:rPr>
                <w:rFonts w:ascii="Arial" w:hAnsi="Arial" w:cs="Arial"/>
                <w:sz w:val="20"/>
                <w:szCs w:val="20"/>
              </w:rPr>
              <w:t>Android</w:t>
            </w:r>
            <w:proofErr w:type="spellEnd"/>
            <w:r w:rsidRPr="00CB0F0A">
              <w:rPr>
                <w:rFonts w:ascii="Arial" w:hAnsi="Arial" w:cs="Arial"/>
                <w:sz w:val="20"/>
                <w:szCs w:val="20"/>
              </w:rPr>
              <w:t xml:space="preserve">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57C7CCF0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270E09BA" w14:textId="48A30B17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Спровоцировать триггер обеих камер.</w:t>
            </w:r>
          </w:p>
          <w:p w14:paraId="6097E5AE" w14:textId="53D1AE9F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Перейти во вкладку «Анализ и статистика»</w:t>
            </w:r>
          </w:p>
          <w:p w14:paraId="3E533E7F" w14:textId="1CAC130C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Перейти во вкладку «Статистика»</w:t>
            </w:r>
          </w:p>
          <w:p w14:paraId="1A915266" w14:textId="042610D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Пролистать статистику до пункта «Недавние события»</w:t>
            </w:r>
          </w:p>
        </w:tc>
        <w:tc>
          <w:tcPr>
            <w:tcW w:w="3089" w:type="dxa"/>
          </w:tcPr>
          <w:p w14:paraId="5412D8BD" w14:textId="727511BA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1405AE">
              <w:rPr>
                <w:rFonts w:ascii="Arial" w:hAnsi="Arial" w:cs="Arial"/>
                <w:sz w:val="20"/>
                <w:szCs w:val="20"/>
              </w:rPr>
              <w:t>Камеры реагируют на посторонний объект.</w:t>
            </w:r>
          </w:p>
          <w:p w14:paraId="7211A1A6" w14:textId="118259CB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Открывается </w:t>
            </w:r>
            <w:r w:rsidR="001405AE">
              <w:rPr>
                <w:rFonts w:ascii="Arial" w:hAnsi="Arial" w:cs="Arial"/>
                <w:sz w:val="20"/>
                <w:szCs w:val="20"/>
              </w:rPr>
              <w:t>вкладка «Анализа и статистики»</w:t>
            </w:r>
          </w:p>
          <w:p w14:paraId="29735917" w14:textId="55B37080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1405AE">
              <w:rPr>
                <w:rFonts w:ascii="Arial" w:hAnsi="Arial" w:cs="Arial"/>
                <w:sz w:val="20"/>
                <w:szCs w:val="20"/>
              </w:rPr>
              <w:t>Открывается вкладка «Статистика»</w:t>
            </w:r>
          </w:p>
          <w:p w14:paraId="492D7D87" w14:textId="0771C0A6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1405AE">
              <w:rPr>
                <w:rFonts w:ascii="Arial" w:hAnsi="Arial" w:cs="Arial"/>
                <w:sz w:val="20"/>
                <w:szCs w:val="20"/>
              </w:rPr>
              <w:t>В пункте «Недавние события» должно быть одно срабатывание системы.</w:t>
            </w:r>
          </w:p>
        </w:tc>
      </w:tr>
    </w:tbl>
    <w:p w14:paraId="2E0B232D" w14:textId="77777777" w:rsidR="00C7651C" w:rsidRPr="00CB0F0A" w:rsidRDefault="00C7651C" w:rsidP="00C7651C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bookmarkEnd w:id="1"/>
    <w:p w14:paraId="4038AC20" w14:textId="77777777" w:rsidR="002A7E6C" w:rsidRPr="00CD65D7" w:rsidRDefault="002A7E6C" w:rsidP="00CB0F0A">
      <w:pPr>
        <w:rPr>
          <w:rFonts w:ascii="Arial" w:hAnsi="Arial" w:cs="Arial"/>
          <w:sz w:val="20"/>
          <w:szCs w:val="20"/>
        </w:rPr>
      </w:pPr>
    </w:p>
    <w:sectPr w:rsidR="002A7E6C" w:rsidRPr="00CD65D7" w:rsidSect="00CB0F0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7629"/>
    <w:multiLevelType w:val="hybridMultilevel"/>
    <w:tmpl w:val="0A64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22"/>
    <w:multiLevelType w:val="hybridMultilevel"/>
    <w:tmpl w:val="ECC86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3EBD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41CA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728E"/>
    <w:multiLevelType w:val="hybridMultilevel"/>
    <w:tmpl w:val="E404F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5C2"/>
    <w:multiLevelType w:val="hybridMultilevel"/>
    <w:tmpl w:val="7722E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20C"/>
    <w:multiLevelType w:val="hybridMultilevel"/>
    <w:tmpl w:val="FECA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90135">
    <w:abstractNumId w:val="1"/>
  </w:num>
  <w:num w:numId="2" w16cid:durableId="1542474369">
    <w:abstractNumId w:val="4"/>
  </w:num>
  <w:num w:numId="3" w16cid:durableId="894968591">
    <w:abstractNumId w:val="5"/>
  </w:num>
  <w:num w:numId="4" w16cid:durableId="748161331">
    <w:abstractNumId w:val="2"/>
  </w:num>
  <w:num w:numId="5" w16cid:durableId="690491951">
    <w:abstractNumId w:val="3"/>
  </w:num>
  <w:num w:numId="6" w16cid:durableId="2054573587">
    <w:abstractNumId w:val="0"/>
  </w:num>
  <w:num w:numId="7" w16cid:durableId="1018233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35"/>
    <w:rsid w:val="00013D2B"/>
    <w:rsid w:val="00037F61"/>
    <w:rsid w:val="000836AD"/>
    <w:rsid w:val="000B2298"/>
    <w:rsid w:val="001405AE"/>
    <w:rsid w:val="00153734"/>
    <w:rsid w:val="001944D7"/>
    <w:rsid w:val="001B1060"/>
    <w:rsid w:val="00293D97"/>
    <w:rsid w:val="002A1EB7"/>
    <w:rsid w:val="002A4553"/>
    <w:rsid w:val="002A7E6C"/>
    <w:rsid w:val="003D7761"/>
    <w:rsid w:val="00427635"/>
    <w:rsid w:val="004277BF"/>
    <w:rsid w:val="004A1B7E"/>
    <w:rsid w:val="004A2D4F"/>
    <w:rsid w:val="004C7998"/>
    <w:rsid w:val="004E2AF5"/>
    <w:rsid w:val="004F0ED7"/>
    <w:rsid w:val="00502587"/>
    <w:rsid w:val="005D6CCB"/>
    <w:rsid w:val="005F126D"/>
    <w:rsid w:val="00627101"/>
    <w:rsid w:val="007265B8"/>
    <w:rsid w:val="007324C0"/>
    <w:rsid w:val="00732D75"/>
    <w:rsid w:val="007E5151"/>
    <w:rsid w:val="00802EB6"/>
    <w:rsid w:val="008B396F"/>
    <w:rsid w:val="008E1133"/>
    <w:rsid w:val="008E5822"/>
    <w:rsid w:val="008E6263"/>
    <w:rsid w:val="008E7292"/>
    <w:rsid w:val="00960C49"/>
    <w:rsid w:val="009751DC"/>
    <w:rsid w:val="00976BB8"/>
    <w:rsid w:val="009A7CFF"/>
    <w:rsid w:val="009F3DF0"/>
    <w:rsid w:val="00A67096"/>
    <w:rsid w:val="00A97B68"/>
    <w:rsid w:val="00AA70B5"/>
    <w:rsid w:val="00AD445C"/>
    <w:rsid w:val="00B10D63"/>
    <w:rsid w:val="00B46C4D"/>
    <w:rsid w:val="00B55B0A"/>
    <w:rsid w:val="00B70CE3"/>
    <w:rsid w:val="00B87840"/>
    <w:rsid w:val="00BD73DC"/>
    <w:rsid w:val="00C7651C"/>
    <w:rsid w:val="00C94B93"/>
    <w:rsid w:val="00CB0F0A"/>
    <w:rsid w:val="00CB1B71"/>
    <w:rsid w:val="00CD65D7"/>
    <w:rsid w:val="00D61B08"/>
    <w:rsid w:val="00DC7E54"/>
    <w:rsid w:val="00DF2FF4"/>
    <w:rsid w:val="00DF6A40"/>
    <w:rsid w:val="00DF7F7E"/>
    <w:rsid w:val="00E012A5"/>
    <w:rsid w:val="00E0640C"/>
    <w:rsid w:val="00E221FF"/>
    <w:rsid w:val="00E4434D"/>
    <w:rsid w:val="00EE3703"/>
    <w:rsid w:val="00EF2174"/>
    <w:rsid w:val="00F62C8D"/>
    <w:rsid w:val="00F75E88"/>
    <w:rsid w:val="00FD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7AD4"/>
  <w15:chartTrackingRefBased/>
  <w15:docId w15:val="{1B68622E-2F9D-48AD-970F-8247E753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FA"/>
  </w:style>
  <w:style w:type="paragraph" w:styleId="1">
    <w:name w:val="heading 1"/>
    <w:basedOn w:val="a"/>
    <w:next w:val="a"/>
    <w:link w:val="10"/>
    <w:uiPriority w:val="9"/>
    <w:qFormat/>
    <w:rsid w:val="0042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7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319D6C5-8BAD-48AA-B38D-A4DA8464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Emil Isupov</cp:lastModifiedBy>
  <cp:revision>54</cp:revision>
  <dcterms:created xsi:type="dcterms:W3CDTF">2024-12-04T14:23:00Z</dcterms:created>
  <dcterms:modified xsi:type="dcterms:W3CDTF">2024-12-13T13:08:00Z</dcterms:modified>
</cp:coreProperties>
</file>