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C7BAA" w14:textId="77777777" w:rsidR="00597FFC" w:rsidRPr="00597FFC" w:rsidRDefault="00597FFC" w:rsidP="00597FFC">
      <w:pPr>
        <w:rPr>
          <w:b/>
          <w:bCs/>
        </w:rPr>
      </w:pPr>
      <w:r w:rsidRPr="00597FFC">
        <w:rPr>
          <w:b/>
          <w:bCs/>
        </w:rPr>
        <w:t>Personnage : Azhari Sehn, 26 ans</w:t>
      </w:r>
    </w:p>
    <w:p w14:paraId="10C1146F" w14:textId="77777777" w:rsidR="00597FFC" w:rsidRPr="00597FFC" w:rsidRDefault="00597FFC" w:rsidP="00597FFC">
      <w:r w:rsidRPr="00597FFC">
        <w:rPr>
          <w:b/>
          <w:bCs/>
        </w:rPr>
        <w:t>Origine</w:t>
      </w:r>
      <w:r w:rsidRPr="00597FFC">
        <w:t xml:space="preserve"> : Shurima</w:t>
      </w:r>
      <w:r w:rsidRPr="00597FFC">
        <w:br/>
      </w:r>
      <w:r w:rsidRPr="00597FFC">
        <w:rPr>
          <w:b/>
          <w:bCs/>
        </w:rPr>
        <w:t>Physique</w:t>
      </w:r>
      <w:r w:rsidRPr="00597FFC">
        <w:t xml:space="preserve"> : Peau dorée aux reflets sableux, cheveux noirs nattés avec des perles shurimanes, yeux couleur ambre. Une cicatrice fine traverse son menton, souvenir d’une altercation à Noxus.</w:t>
      </w:r>
    </w:p>
    <w:p w14:paraId="5A399A79" w14:textId="77777777" w:rsidR="00597FFC" w:rsidRPr="00597FFC" w:rsidRDefault="00597FFC" w:rsidP="00597FFC">
      <w:r w:rsidRPr="00597FFC">
        <w:rPr>
          <w:b/>
          <w:bCs/>
        </w:rPr>
        <w:t>Caractère</w:t>
      </w:r>
      <w:r w:rsidRPr="00597FFC">
        <w:t xml:space="preserve"> :</w:t>
      </w:r>
      <w:r w:rsidRPr="00597FFC">
        <w:br/>
        <w:t>Azhari est un rêveur intrépide, porté par une quête de liberté et d’invention. Son optimisme est mêlé à une audace qui flirte souvent avec l’insouciance, mais il inspire ceux qui le suivent.</w:t>
      </w:r>
    </w:p>
    <w:p w14:paraId="6EE7FDFA" w14:textId="77777777" w:rsidR="00597FFC" w:rsidRPr="00597FFC" w:rsidRDefault="00597FFC" w:rsidP="00597FFC">
      <w:r w:rsidRPr="00597FFC">
        <w:rPr>
          <w:b/>
          <w:bCs/>
        </w:rPr>
        <w:t>Famille</w:t>
      </w:r>
      <w:r w:rsidRPr="00597FFC">
        <w:t xml:space="preserve"> :</w:t>
      </w:r>
      <w:r w:rsidRPr="00597FFC">
        <w:br/>
        <w:t>Fils d’un érudit Shuriman exilé et d’une artisane spécialisée dans les reliques antiques. Ses parents ont été séparés lors de leur capture par Noxus, et il cherche encore à retrouver sa mère.</w:t>
      </w:r>
    </w:p>
    <w:p w14:paraId="550760D9" w14:textId="77777777" w:rsidR="00597FFC" w:rsidRPr="00597FFC" w:rsidRDefault="00597FFC" w:rsidP="00597FFC">
      <w:r w:rsidRPr="00597FFC">
        <w:rPr>
          <w:b/>
          <w:bCs/>
        </w:rPr>
        <w:t>Relation avec Lysandor Du Couteau</w:t>
      </w:r>
      <w:r w:rsidRPr="00597FFC">
        <w:t xml:space="preserve"> :</w:t>
      </w:r>
      <w:r w:rsidRPr="00597FFC">
        <w:br/>
        <w:t>Malgré leurs origines opposées, leur amitié repose sur des conversations profondes sur la liberté, les valeurs et les responsabilités familiales. Ensemble, ils rêvent de rejoindre Piltover pour s’échapper du joug de Noxus et explorer les opportunités technologiques de la Cité du Progrès.</w:t>
      </w:r>
    </w:p>
    <w:p w14:paraId="171B3695" w14:textId="77777777" w:rsidR="00597FFC" w:rsidRPr="00597FFC" w:rsidRDefault="00597FFC" w:rsidP="00597FFC">
      <w:r w:rsidRPr="00597FFC">
        <w:rPr>
          <w:b/>
          <w:bCs/>
        </w:rPr>
        <w:t>Style</w:t>
      </w:r>
      <w:r w:rsidRPr="00597FFC">
        <w:t xml:space="preserve"> :</w:t>
      </w:r>
      <w:r w:rsidRPr="00597FFC">
        <w:br/>
        <w:t>Azhari mêle techniques shurimanes (utilisant des fragments antiques et des sables) à des inventions ingénieuses qu'il imagine, inspiré par ses lectures clandestines sur Piltover.</w:t>
      </w:r>
    </w:p>
    <w:p w14:paraId="7BDABCAE" w14:textId="77777777" w:rsidR="003B6B9C" w:rsidRDefault="003B6B9C"/>
    <w:sectPr w:rsidR="003B6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AC"/>
    <w:rsid w:val="00085B19"/>
    <w:rsid w:val="003B6B9C"/>
    <w:rsid w:val="00597FFC"/>
    <w:rsid w:val="00754189"/>
    <w:rsid w:val="008544AC"/>
    <w:rsid w:val="00AB5A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3AD39-BC29-4738-97AF-E5109438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4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54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544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44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44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44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44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44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44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4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544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544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544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544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544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44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44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44AC"/>
    <w:rPr>
      <w:rFonts w:eastAsiaTheme="majorEastAsia" w:cstheme="majorBidi"/>
      <w:color w:val="272727" w:themeColor="text1" w:themeTint="D8"/>
    </w:rPr>
  </w:style>
  <w:style w:type="paragraph" w:styleId="Titre">
    <w:name w:val="Title"/>
    <w:basedOn w:val="Normal"/>
    <w:next w:val="Normal"/>
    <w:link w:val="TitreCar"/>
    <w:uiPriority w:val="10"/>
    <w:qFormat/>
    <w:rsid w:val="00854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44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44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44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44AC"/>
    <w:pPr>
      <w:spacing w:before="160"/>
      <w:jc w:val="center"/>
    </w:pPr>
    <w:rPr>
      <w:i/>
      <w:iCs/>
      <w:color w:val="404040" w:themeColor="text1" w:themeTint="BF"/>
    </w:rPr>
  </w:style>
  <w:style w:type="character" w:customStyle="1" w:styleId="CitationCar">
    <w:name w:val="Citation Car"/>
    <w:basedOn w:val="Policepardfaut"/>
    <w:link w:val="Citation"/>
    <w:uiPriority w:val="29"/>
    <w:rsid w:val="008544AC"/>
    <w:rPr>
      <w:i/>
      <w:iCs/>
      <w:color w:val="404040" w:themeColor="text1" w:themeTint="BF"/>
    </w:rPr>
  </w:style>
  <w:style w:type="paragraph" w:styleId="Paragraphedeliste">
    <w:name w:val="List Paragraph"/>
    <w:basedOn w:val="Normal"/>
    <w:uiPriority w:val="34"/>
    <w:qFormat/>
    <w:rsid w:val="008544AC"/>
    <w:pPr>
      <w:ind w:left="720"/>
      <w:contextualSpacing/>
    </w:pPr>
  </w:style>
  <w:style w:type="character" w:styleId="Accentuationintense">
    <w:name w:val="Intense Emphasis"/>
    <w:basedOn w:val="Policepardfaut"/>
    <w:uiPriority w:val="21"/>
    <w:qFormat/>
    <w:rsid w:val="008544AC"/>
    <w:rPr>
      <w:i/>
      <w:iCs/>
      <w:color w:val="0F4761" w:themeColor="accent1" w:themeShade="BF"/>
    </w:rPr>
  </w:style>
  <w:style w:type="paragraph" w:styleId="Citationintense">
    <w:name w:val="Intense Quote"/>
    <w:basedOn w:val="Normal"/>
    <w:next w:val="Normal"/>
    <w:link w:val="CitationintenseCar"/>
    <w:uiPriority w:val="30"/>
    <w:qFormat/>
    <w:rsid w:val="00854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44AC"/>
    <w:rPr>
      <w:i/>
      <w:iCs/>
      <w:color w:val="0F4761" w:themeColor="accent1" w:themeShade="BF"/>
    </w:rPr>
  </w:style>
  <w:style w:type="character" w:styleId="Rfrenceintense">
    <w:name w:val="Intense Reference"/>
    <w:basedOn w:val="Policepardfaut"/>
    <w:uiPriority w:val="32"/>
    <w:qFormat/>
    <w:rsid w:val="00854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4248">
      <w:bodyDiv w:val="1"/>
      <w:marLeft w:val="0"/>
      <w:marRight w:val="0"/>
      <w:marTop w:val="0"/>
      <w:marBottom w:val="0"/>
      <w:divBdr>
        <w:top w:val="none" w:sz="0" w:space="0" w:color="auto"/>
        <w:left w:val="none" w:sz="0" w:space="0" w:color="auto"/>
        <w:bottom w:val="none" w:sz="0" w:space="0" w:color="auto"/>
        <w:right w:val="none" w:sz="0" w:space="0" w:color="auto"/>
      </w:divBdr>
    </w:div>
    <w:div w:id="11598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979</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3</cp:revision>
  <dcterms:created xsi:type="dcterms:W3CDTF">2024-11-19T15:58:00Z</dcterms:created>
  <dcterms:modified xsi:type="dcterms:W3CDTF">2024-11-19T15:58:00Z</dcterms:modified>
</cp:coreProperties>
</file>