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Danych Przest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ępczości w San Francisco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San Francisco jest znane z wielu rzeczy, w tym z nies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ławnej wyspy Alcatraz. Dzisiaj, miasto jest bardziej znane ze swojej branży technologicznej niż ze swojej przestępczej historii. Ten projekt analizuje 12 lat raport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o przest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ępstwach z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żnych dzielnic San Francisco, aby stworzyć model przewidujący rodzaj przestępstwa na podstawie czasu i lokalizacji.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Podj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ęte Kroki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Data Wrangling: Ocena jako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ści danych i wykonanie niezbędnych działań w celu oczyszczenia zestawu danych.</w:t>
        <w:br/>
        <w:t xml:space="preserve">- Data Exploration: Zrozumienie zmiennych i wyciągnięcie wniosk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na temat danych.</w:t>
        <w:br/>
        <w:t xml:space="preserve">- Feature Engineering: Tworzenie dodatkowych zmiennych na podstawie istniej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ących.</w:t>
        <w:br/>
        <w:t xml:space="preserve">- Data Normalization and Transformation: Przygotowanie zestawu danych do algorytm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ucz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ących.</w:t>
        <w:br/>
        <w:t xml:space="preserve">- Creation of Training and Testing Data: Ocena wydajności modeli i dostrajanie ich hiperparametr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ów.</w:t>
        <w:br/>
        <w:t xml:space="preserve">- Model Selection and Evaluation: Stworzenie modelu, który przewiduje prawdopodobie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ństwo wystąpienia każdego typu przestępstwa na podstawie lokalizacji i daty.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Metryki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Najbardziej odpowiedni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metryką oceny dla tego typu problem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jest multi-class logarithmic loss.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Analiza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Zestaw danych ma form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tabelaryczną i zawiera dane chronologiczne, geograficzne oraz tekstowe, obejmujące incydenty pochodzące z systemu raportowania incydent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kryminalnych SFPD:</w:t>
        <w:br/>
        <w:t xml:space="preserve">- Dates: Data (sprecyzowana do sekund)</w:t>
        <w:br/>
        <w:t xml:space="preserve">- Category: Kategoria incydentu przest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ępstwa (target variable)</w:t>
        <w:br/>
        <w:t xml:space="preserve">- Descript: Szczeg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łowy opis incydentu przestępstwa</w:t>
        <w:br/>
        <w:t xml:space="preserve">- DayOfWeek: Dzień tygodnia</w:t>
        <w:br/>
        <w:t xml:space="preserve">- PdDistrict: Nazwa dzielnicy departamentu policji</w:t>
        <w:br/>
        <w:t xml:space="preserve">- Resolution: Rozwiązanie</w:t>
        <w:br/>
        <w:t xml:space="preserve">- Address: Przybliżony adres</w:t>
        <w:br/>
        <w:t xml:space="preserve">- X: Długość geograficzna (Longitude)</w:t>
        <w:br/>
        <w:t xml:space="preserve">- Y: Szerokość geograficzna (Latitude)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Trenowanie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Logloss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Stochastic Gradient Descent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20.10143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K-Nearest Neighbors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26.25314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HistGradientBoostingClassifier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6.59939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XGBoost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2.29494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LightGBM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2.59236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Parameters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5.03352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Ostatecznie, spo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ód algorytmów, które osi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ągnęły wynik poniżej 3.0, zdecydowaliśmy się pracować z XGBoost i LightGBM ze względu na ich efektywność i wszechstronność w dostrajaniu hiperparametr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Tunowanie Hiperparametrów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Próbowali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śmy dostrajać hiperparametry przy użyciu Random Grid Search, ale postanowiliśmy skorzystać z optymalizacji bayesowskiej. Optymalizacja bayesowska to metoda optymalizacji hiperparametr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ów, która buduje probabilistyczny model funkcji celu i wykorzystuje go do wyboru najbardziej obiecuj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ących hiperparametr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do przetestowania. Dzi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ęki zastosowaniu optymalizacji bayesowskiej możemy bardziej efektywnie dostrajać nasze modele XGBoost i LightGBM, co prowadzi do lepszych wynik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predykcyjnych przy mniejszej liczbie prób.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Pipeline'y do Przetwarzania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 celu skutecznego przetwarzania danych i porównania ró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żnych podejść, zastosowaliśmy trzy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żne pipeline'y:</w:t>
        <w:br/>
        <w:t xml:space="preserve">1. Pipeline z rozdzielonymi datami: Rozdzielenie dat na oddzielne kolumny reprezentujące dni, miesiące i godziny.</w:t>
        <w:br/>
        <w:t xml:space="preserve">2. Pipeline z funkcjami trygonometrycznymi: Zastosowanie funkcji trygonometrycznych (sinus i cosinus) do przekształcenia dni, miesięcy i godzin.</w:t>
        <w:br/>
        <w:t xml:space="preserve">3. Pipeline z funkcjami trygonometrycznymi i bucketowaniem: Połączenie funkcji trygonometrycznych z techniką grupowania (bucketing) wsp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łrzędnych geograficznych.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Ewaluacja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Ewaluujemy tylko model z najlepszym wynikiem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2.29785 tj. XGBoost wykorzystuj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ący pipeline 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Obecnie mamy ograniczenie do 10 ewaluacji ze wzgl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ędu na ograniczenia sprzętowe. Aby przeprowadzić więcej ewaluacji i szybciej znaleźć optymalne hiperparametry, musimy zdobyć większą moc obliczeniową poprzez lepszy sprzęt lub skorzystanie z usług chmurowych.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