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FB76BC"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F26039">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F26039">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77777777" w:rsidR="00ED78DB" w:rsidRDefault="00ED78DB" w:rsidP="00E43C3C">
            <w:pPr>
              <w:jc w:val="right"/>
              <w:rPr>
                <w:rFonts w:cs="Arial"/>
                <w:b/>
                <w:bCs/>
                <w:color w:val="365F91"/>
                <w:sz w:val="28"/>
                <w:szCs w:val="72"/>
              </w:rPr>
            </w:pPr>
            <w:r>
              <w:rPr>
                <w:rFonts w:cs="Arial"/>
                <w:b/>
                <w:bCs/>
                <w:color w:val="365F91"/>
                <w:sz w:val="28"/>
                <w:szCs w:val="72"/>
              </w:rPr>
              <w:t>Agile Development Pre-Qualified (ADPQ) Venfor Pool</w:t>
            </w:r>
          </w:p>
          <w:p w14:paraId="5111DABE" w14:textId="77777777" w:rsidR="00ED78DB" w:rsidRDefault="00ED78DB" w:rsidP="00E43C3C">
            <w:pPr>
              <w:jc w:val="right"/>
              <w:rPr>
                <w:rFonts w:cs="Arial"/>
                <w:b/>
                <w:bCs/>
                <w:color w:val="365F91"/>
                <w:sz w:val="28"/>
                <w:szCs w:val="72"/>
              </w:rPr>
            </w:pPr>
          </w:p>
          <w:p w14:paraId="3501823E" w14:textId="47ABF5FB" w:rsidR="00ED78DB" w:rsidRPr="00FE6313" w:rsidRDefault="00FB76BC" w:rsidP="00E43C3C">
            <w:pPr>
              <w:jc w:val="right"/>
              <w:rPr>
                <w:rFonts w:cs="Arial"/>
                <w:b/>
                <w:bCs/>
                <w:color w:val="404040" w:themeColor="text1" w:themeTint="BF"/>
                <w:sz w:val="28"/>
                <w:szCs w:val="72"/>
              </w:rPr>
            </w:pPr>
            <w:r>
              <w:rPr>
                <w:rFonts w:cs="Arial"/>
                <w:b/>
                <w:bCs/>
                <w:color w:val="404040" w:themeColor="text1" w:themeTint="BF"/>
                <w:sz w:val="28"/>
                <w:szCs w:val="72"/>
              </w:rPr>
              <w:t>User Person</w:t>
            </w:r>
            <w:r w:rsidR="0084128C">
              <w:rPr>
                <w:rFonts w:cs="Arial"/>
                <w:b/>
                <w:bCs/>
                <w:color w:val="404040" w:themeColor="text1" w:themeTint="BF"/>
                <w:sz w:val="28"/>
                <w:szCs w:val="72"/>
              </w:rPr>
              <w:t xml:space="preserve">as </w:t>
            </w:r>
          </w:p>
          <w:p w14:paraId="715F8D38" w14:textId="77777777" w:rsidR="00ED78DB" w:rsidRPr="00584169" w:rsidRDefault="00ED78DB" w:rsidP="00E43C3C">
            <w:pPr>
              <w:jc w:val="right"/>
              <w:rPr>
                <w:rFonts w:cs="Arial"/>
              </w:rPr>
            </w:pPr>
          </w:p>
          <w:p w14:paraId="79B984D1" w14:textId="3F01870A" w:rsidR="00ED78DB" w:rsidRPr="00ED78DB" w:rsidRDefault="00C27CE3" w:rsidP="00E43C3C">
            <w:pPr>
              <w:jc w:val="right"/>
              <w:rPr>
                <w:rFonts w:cs="Arial"/>
                <w:b/>
                <w:sz w:val="24"/>
                <w:szCs w:val="32"/>
              </w:rPr>
            </w:pPr>
            <w:r>
              <w:rPr>
                <w:rFonts w:cs="Arial"/>
                <w:b/>
                <w:sz w:val="24"/>
                <w:szCs w:val="32"/>
              </w:rPr>
              <w:t>June 3</w:t>
            </w:r>
            <w:r w:rsidRPr="00C27CE3">
              <w:rPr>
                <w:rFonts w:cs="Arial"/>
                <w:b/>
                <w:sz w:val="24"/>
                <w:szCs w:val="32"/>
                <w:vertAlign w:val="superscript"/>
              </w:rPr>
              <w:t>rd</w:t>
            </w:r>
            <w:r>
              <w:rPr>
                <w:rFonts w:cs="Arial"/>
                <w:b/>
                <w:sz w:val="24"/>
                <w:szCs w:val="32"/>
              </w:rPr>
              <w:t xml:space="preserve"> </w:t>
            </w:r>
            <w:r w:rsidR="00ED78DB" w:rsidRPr="00ED78DB">
              <w:rPr>
                <w:rFonts w:cs="Arial"/>
                <w:b/>
                <w:sz w:val="24"/>
                <w:szCs w:val="32"/>
              </w:rPr>
              <w:t>, 2016</w:t>
            </w:r>
          </w:p>
          <w:p w14:paraId="5D294048" w14:textId="77777777" w:rsidR="00ED78DB" w:rsidRDefault="00ED78DB" w:rsidP="00F26039">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Look w:val="04A0" w:firstRow="1" w:lastRow="0" w:firstColumn="1" w:lastColumn="0" w:noHBand="0" w:noVBand="1"/>
      </w:tblPr>
      <w:tblGrid>
        <w:gridCol w:w="9985"/>
      </w:tblGrid>
      <w:tr w:rsidR="00D05F67" w14:paraId="2C355BE1" w14:textId="77777777" w:rsidTr="00D05F67">
        <w:tc>
          <w:tcPr>
            <w:tcW w:w="9985" w:type="dxa"/>
          </w:tcPr>
          <w:p w14:paraId="5ECE523A" w14:textId="77777777" w:rsidR="00D05F67" w:rsidRDefault="00D05F67" w:rsidP="000A34DB">
            <w:pPr>
              <w:rPr>
                <w:rFonts w:cs="Arial"/>
                <w:b/>
                <w:bCs/>
                <w:sz w:val="32"/>
                <w:szCs w:val="72"/>
              </w:rPr>
            </w:pPr>
          </w:p>
        </w:tc>
      </w:tr>
    </w:tbl>
    <w:p w14:paraId="45F1DB3E" w14:textId="77777777" w:rsidR="00D05F67" w:rsidRDefault="00D05F67" w:rsidP="000A34DB">
      <w:pPr>
        <w:rPr>
          <w:rFonts w:cs="Arial"/>
          <w:b/>
          <w:bCs/>
          <w:sz w:val="32"/>
          <w:szCs w:val="72"/>
        </w:rPr>
      </w:pPr>
    </w:p>
    <w:p w14:paraId="6A74B53C" w14:textId="77777777" w:rsidR="00D05F67" w:rsidRDefault="00D05F67" w:rsidP="000A34DB">
      <w:pPr>
        <w:rPr>
          <w:rFonts w:cs="Arial"/>
          <w:b/>
          <w:bCs/>
          <w:sz w:val="32"/>
          <w:szCs w:val="72"/>
        </w:rPr>
      </w:pPr>
    </w:p>
    <w:p w14:paraId="1A59A53A" w14:textId="77777777" w:rsidR="00D05F67" w:rsidRDefault="00D05F67" w:rsidP="000A34DB">
      <w:pPr>
        <w:rPr>
          <w:rFonts w:cs="Arial"/>
          <w:b/>
          <w:bCs/>
          <w:sz w:val="32"/>
          <w:szCs w:val="72"/>
        </w:rPr>
      </w:pPr>
    </w:p>
    <w:p w14:paraId="7C246128" w14:textId="77777777" w:rsidR="00D05F67" w:rsidRDefault="00D05F67" w:rsidP="000A34DB">
      <w:pPr>
        <w:rPr>
          <w:rFonts w:cs="Arial"/>
          <w:b/>
          <w:bCs/>
          <w:sz w:val="32"/>
          <w:szCs w:val="72"/>
        </w:rPr>
      </w:pPr>
    </w:p>
    <w:p w14:paraId="0FB19BF9" w14:textId="2C287747" w:rsidR="00ED78DB" w:rsidRDefault="00ED78DB"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bookmarkStart w:id="2" w:name="_GoBack"/>
            <w:bookmarkEnd w:id="2"/>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C452DF">
      <w:pPr>
        <w:spacing w:after="200" w:line="276" w:lineRule="auto"/>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lastRenderedPageBreak/>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8676B0" w:rsidRDefault="00E169BF" w:rsidP="00C452DF">
      <w:pPr>
        <w:spacing w:after="200" w:line="276" w:lineRule="auto"/>
      </w:pPr>
      <w:r w:rsidRPr="008676B0">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8676B0"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8676B0" w:rsidRDefault="00E169BF" w:rsidP="00AC7810">
            <w:pPr>
              <w:pStyle w:val="MedsTableheading"/>
              <w:rPr>
                <w:lang w:val="en-US"/>
              </w:rPr>
            </w:pPr>
            <w:r w:rsidRPr="008676B0">
              <w:rPr>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8676B0" w:rsidRDefault="00E169BF" w:rsidP="00AC7810">
            <w:pPr>
              <w:pStyle w:val="MedsTableheading"/>
              <w:rPr>
                <w:lang w:val="en-US"/>
              </w:rPr>
            </w:pPr>
            <w:r w:rsidRPr="008676B0">
              <w:rPr>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8676B0" w:rsidRDefault="00E169BF" w:rsidP="00AC7810">
            <w:pPr>
              <w:pStyle w:val="MedsTableheading"/>
              <w:rPr>
                <w:lang w:val="en-US"/>
              </w:rPr>
            </w:pPr>
            <w:r w:rsidRPr="008676B0">
              <w:rPr>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8676B0" w:rsidRDefault="00E169BF" w:rsidP="00AC7810">
            <w:pPr>
              <w:pStyle w:val="MedsTableheading"/>
              <w:rPr>
                <w:lang w:val="en-US"/>
              </w:rPr>
            </w:pPr>
            <w:r w:rsidRPr="008676B0">
              <w:rPr>
                <w:lang w:val="en-US"/>
              </w:rPr>
              <w:t>Author</w:t>
            </w:r>
          </w:p>
        </w:tc>
      </w:tr>
      <w:tr w:rsidR="00E169BF" w:rsidRPr="008676B0" w14:paraId="5E540C9B" w14:textId="77777777" w:rsidTr="00336E41">
        <w:tc>
          <w:tcPr>
            <w:tcW w:w="1310" w:type="dxa"/>
            <w:tcMar>
              <w:top w:w="72" w:type="dxa"/>
              <w:left w:w="115" w:type="dxa"/>
              <w:bottom w:w="72" w:type="dxa"/>
              <w:right w:w="115" w:type="dxa"/>
            </w:tcMar>
          </w:tcPr>
          <w:p w14:paraId="5E540C97" w14:textId="264B713B" w:rsidR="00E169BF" w:rsidRPr="008676B0" w:rsidRDefault="000E753C" w:rsidP="00664139">
            <w:pPr>
              <w:pStyle w:val="MedsTableText"/>
            </w:pPr>
            <w:r>
              <w:t>1</w:t>
            </w:r>
          </w:p>
        </w:tc>
        <w:tc>
          <w:tcPr>
            <w:tcW w:w="1348" w:type="dxa"/>
            <w:tcMar>
              <w:top w:w="72" w:type="dxa"/>
              <w:left w:w="115" w:type="dxa"/>
              <w:bottom w:w="72" w:type="dxa"/>
              <w:right w:w="115" w:type="dxa"/>
            </w:tcMar>
          </w:tcPr>
          <w:p w14:paraId="5E540C98" w14:textId="2A99280E" w:rsidR="00E169BF" w:rsidRPr="008676B0" w:rsidRDefault="000E753C" w:rsidP="00336E41">
            <w:pPr>
              <w:pStyle w:val="MedsTableText"/>
            </w:pPr>
            <w:r>
              <w:t>06/03/2016</w:t>
            </w:r>
          </w:p>
        </w:tc>
        <w:tc>
          <w:tcPr>
            <w:tcW w:w="3146" w:type="dxa"/>
            <w:tcMar>
              <w:top w:w="72" w:type="dxa"/>
              <w:left w:w="115" w:type="dxa"/>
              <w:bottom w:w="72" w:type="dxa"/>
              <w:right w:w="115" w:type="dxa"/>
            </w:tcMar>
          </w:tcPr>
          <w:p w14:paraId="5E540C99" w14:textId="5A133C12" w:rsidR="00E169BF" w:rsidRPr="008676B0" w:rsidRDefault="000E753C" w:rsidP="00664139">
            <w:pPr>
              <w:pStyle w:val="MedsTableText"/>
            </w:pPr>
            <w:r>
              <w:t>Created the Initial Verson</w:t>
            </w:r>
          </w:p>
        </w:tc>
        <w:tc>
          <w:tcPr>
            <w:tcW w:w="3546" w:type="dxa"/>
            <w:tcMar>
              <w:top w:w="72" w:type="dxa"/>
              <w:left w:w="115" w:type="dxa"/>
              <w:bottom w:w="72" w:type="dxa"/>
              <w:right w:w="115" w:type="dxa"/>
            </w:tcMar>
          </w:tcPr>
          <w:p w14:paraId="5E540C9A" w14:textId="2C4BAEB6" w:rsidR="00E169BF" w:rsidRPr="008676B0" w:rsidRDefault="000E753C" w:rsidP="00664139">
            <w:pPr>
              <w:pStyle w:val="MedsTableText"/>
            </w:pPr>
            <w:r>
              <w:t>xFusion</w:t>
            </w:r>
          </w:p>
        </w:tc>
      </w:tr>
      <w:tr w:rsidR="00CE43FD" w:rsidRPr="008676B0" w14:paraId="747B49DA" w14:textId="77777777" w:rsidTr="00336E41">
        <w:tc>
          <w:tcPr>
            <w:tcW w:w="1310" w:type="dxa"/>
            <w:tcMar>
              <w:top w:w="72" w:type="dxa"/>
              <w:left w:w="115" w:type="dxa"/>
              <w:bottom w:w="72" w:type="dxa"/>
              <w:right w:w="115" w:type="dxa"/>
            </w:tcMar>
          </w:tcPr>
          <w:p w14:paraId="7350A361" w14:textId="7CD4440C" w:rsidR="00CE43FD" w:rsidRPr="008676B0" w:rsidRDefault="00CE43FD" w:rsidP="00664139">
            <w:pPr>
              <w:pStyle w:val="MedsTableText"/>
            </w:pPr>
          </w:p>
        </w:tc>
        <w:tc>
          <w:tcPr>
            <w:tcW w:w="1348" w:type="dxa"/>
            <w:tcMar>
              <w:top w:w="72" w:type="dxa"/>
              <w:left w:w="115" w:type="dxa"/>
              <w:bottom w:w="72" w:type="dxa"/>
              <w:right w:w="115" w:type="dxa"/>
            </w:tcMar>
          </w:tcPr>
          <w:p w14:paraId="7798B280" w14:textId="4CAF5171" w:rsidR="00CE43FD" w:rsidRPr="008676B0" w:rsidRDefault="00CE43FD" w:rsidP="00336E41">
            <w:pPr>
              <w:pStyle w:val="MedsTableText"/>
            </w:pPr>
          </w:p>
        </w:tc>
        <w:tc>
          <w:tcPr>
            <w:tcW w:w="3146" w:type="dxa"/>
            <w:tcMar>
              <w:top w:w="72" w:type="dxa"/>
              <w:left w:w="115" w:type="dxa"/>
              <w:bottom w:w="72" w:type="dxa"/>
              <w:right w:w="115" w:type="dxa"/>
            </w:tcMar>
          </w:tcPr>
          <w:p w14:paraId="3804D8DA" w14:textId="3CE8DE92" w:rsidR="00CE43FD" w:rsidRPr="008676B0" w:rsidRDefault="00CE43FD" w:rsidP="00664139">
            <w:pPr>
              <w:pStyle w:val="MedsTableText"/>
            </w:pPr>
          </w:p>
        </w:tc>
        <w:tc>
          <w:tcPr>
            <w:tcW w:w="3546" w:type="dxa"/>
            <w:tcMar>
              <w:top w:w="72" w:type="dxa"/>
              <w:left w:w="115" w:type="dxa"/>
              <w:bottom w:w="72" w:type="dxa"/>
              <w:right w:w="115" w:type="dxa"/>
            </w:tcMar>
          </w:tcPr>
          <w:p w14:paraId="2D0002E1" w14:textId="4E1CAB6A" w:rsidR="00CE43FD" w:rsidRPr="008676B0" w:rsidRDefault="00CE43FD" w:rsidP="00664139">
            <w:pPr>
              <w:pStyle w:val="MedsTableText"/>
            </w:pPr>
          </w:p>
        </w:tc>
      </w:tr>
      <w:tr w:rsidR="00E6473A" w:rsidRPr="008676B0" w14:paraId="10B74941" w14:textId="77777777" w:rsidTr="00336E41">
        <w:tc>
          <w:tcPr>
            <w:tcW w:w="1310" w:type="dxa"/>
            <w:tcMar>
              <w:top w:w="72" w:type="dxa"/>
              <w:left w:w="115" w:type="dxa"/>
              <w:bottom w:w="72" w:type="dxa"/>
              <w:right w:w="115" w:type="dxa"/>
            </w:tcMar>
          </w:tcPr>
          <w:p w14:paraId="255512C7" w14:textId="4CCB5457" w:rsidR="00E6473A" w:rsidRDefault="00E6473A" w:rsidP="00664139">
            <w:pPr>
              <w:pStyle w:val="MedsTableText"/>
            </w:pPr>
          </w:p>
        </w:tc>
        <w:tc>
          <w:tcPr>
            <w:tcW w:w="1348" w:type="dxa"/>
            <w:tcMar>
              <w:top w:w="72" w:type="dxa"/>
              <w:left w:w="115" w:type="dxa"/>
              <w:bottom w:w="72" w:type="dxa"/>
              <w:right w:w="115" w:type="dxa"/>
            </w:tcMar>
          </w:tcPr>
          <w:p w14:paraId="4BBE35C2" w14:textId="1AB27F53" w:rsidR="00E6473A" w:rsidRDefault="00E6473A" w:rsidP="00E6473A">
            <w:pPr>
              <w:pStyle w:val="MedsTableText"/>
            </w:pPr>
          </w:p>
        </w:tc>
        <w:tc>
          <w:tcPr>
            <w:tcW w:w="3146" w:type="dxa"/>
            <w:tcMar>
              <w:top w:w="72" w:type="dxa"/>
              <w:left w:w="115" w:type="dxa"/>
              <w:bottom w:w="72" w:type="dxa"/>
              <w:right w:w="115" w:type="dxa"/>
            </w:tcMar>
          </w:tcPr>
          <w:p w14:paraId="5B2128AB" w14:textId="17545E4D" w:rsidR="00E6473A" w:rsidRDefault="00E6473A" w:rsidP="00664139">
            <w:pPr>
              <w:pStyle w:val="MedsTableText"/>
            </w:pPr>
          </w:p>
        </w:tc>
        <w:tc>
          <w:tcPr>
            <w:tcW w:w="3546" w:type="dxa"/>
            <w:tcMar>
              <w:top w:w="72" w:type="dxa"/>
              <w:left w:w="115" w:type="dxa"/>
              <w:bottom w:w="72" w:type="dxa"/>
              <w:right w:w="115" w:type="dxa"/>
            </w:tcMar>
          </w:tcPr>
          <w:p w14:paraId="2222161E" w14:textId="7643850E" w:rsidR="00E6473A" w:rsidRPr="008676B0" w:rsidRDefault="00E6473A" w:rsidP="005D6050">
            <w:pPr>
              <w:pStyle w:val="MedsTableText"/>
            </w:pPr>
          </w:p>
        </w:tc>
      </w:tr>
      <w:tr w:rsidR="00B00C98" w:rsidRPr="008676B0" w14:paraId="1A323E43" w14:textId="77777777" w:rsidTr="00336E41">
        <w:tc>
          <w:tcPr>
            <w:tcW w:w="1310" w:type="dxa"/>
            <w:tcMar>
              <w:top w:w="72" w:type="dxa"/>
              <w:left w:w="115" w:type="dxa"/>
              <w:bottom w:w="72" w:type="dxa"/>
              <w:right w:w="115" w:type="dxa"/>
            </w:tcMar>
          </w:tcPr>
          <w:p w14:paraId="1E229C9C" w14:textId="154DB3AB" w:rsidR="00B00C98" w:rsidRDefault="00B00C98" w:rsidP="00664139">
            <w:pPr>
              <w:pStyle w:val="MedsTableText"/>
            </w:pPr>
          </w:p>
        </w:tc>
        <w:tc>
          <w:tcPr>
            <w:tcW w:w="1348" w:type="dxa"/>
            <w:tcMar>
              <w:top w:w="72" w:type="dxa"/>
              <w:left w:w="115" w:type="dxa"/>
              <w:bottom w:w="72" w:type="dxa"/>
              <w:right w:w="115" w:type="dxa"/>
            </w:tcMar>
          </w:tcPr>
          <w:p w14:paraId="30DEC6BE" w14:textId="4393B9DA" w:rsidR="00B00C98" w:rsidRDefault="00B00C98" w:rsidP="00E6473A">
            <w:pPr>
              <w:pStyle w:val="MedsTableText"/>
            </w:pPr>
          </w:p>
        </w:tc>
        <w:tc>
          <w:tcPr>
            <w:tcW w:w="3146" w:type="dxa"/>
            <w:tcMar>
              <w:top w:w="72" w:type="dxa"/>
              <w:left w:w="115" w:type="dxa"/>
              <w:bottom w:w="72" w:type="dxa"/>
              <w:right w:w="115" w:type="dxa"/>
            </w:tcMar>
          </w:tcPr>
          <w:p w14:paraId="6D7B3818" w14:textId="60089046" w:rsidR="00B00C98" w:rsidRDefault="00B00C98" w:rsidP="00664139">
            <w:pPr>
              <w:pStyle w:val="MedsTableText"/>
            </w:pPr>
          </w:p>
        </w:tc>
        <w:tc>
          <w:tcPr>
            <w:tcW w:w="3546" w:type="dxa"/>
            <w:tcMar>
              <w:top w:w="72" w:type="dxa"/>
              <w:left w:w="115" w:type="dxa"/>
              <w:bottom w:w="72" w:type="dxa"/>
              <w:right w:w="115" w:type="dxa"/>
            </w:tcMar>
          </w:tcPr>
          <w:p w14:paraId="2B23DF17" w14:textId="2F6F687F" w:rsidR="00B00C98" w:rsidRPr="008676B0" w:rsidRDefault="00B00C98" w:rsidP="005D6050">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3" w:name="_Toc41115999"/>
      <w:bookmarkStart w:id="4" w:name="_Toc452727620"/>
      <w:bookmarkEnd w:id="1"/>
      <w:r w:rsidRPr="008676B0">
        <w:lastRenderedPageBreak/>
        <w:t>Table of Contents</w:t>
      </w:r>
      <w:bookmarkEnd w:id="3"/>
      <w:bookmarkEnd w:id="4"/>
    </w:p>
    <w:p w14:paraId="208130B0" w14:textId="0E35C34A" w:rsidR="0015228C"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2727620" w:history="1">
        <w:r w:rsidR="0015228C" w:rsidRPr="00162817">
          <w:rPr>
            <w:rStyle w:val="Hyperlink"/>
            <w:noProof/>
          </w:rPr>
          <w:t>Table of Contents</w:t>
        </w:r>
        <w:r w:rsidR="0015228C">
          <w:rPr>
            <w:noProof/>
            <w:webHidden/>
          </w:rPr>
          <w:tab/>
        </w:r>
        <w:r w:rsidR="0015228C">
          <w:rPr>
            <w:noProof/>
            <w:webHidden/>
          </w:rPr>
          <w:fldChar w:fldCharType="begin"/>
        </w:r>
        <w:r w:rsidR="0015228C">
          <w:rPr>
            <w:noProof/>
            <w:webHidden/>
          </w:rPr>
          <w:instrText xml:space="preserve"> PAGEREF _Toc452727620 \h </w:instrText>
        </w:r>
        <w:r w:rsidR="0015228C">
          <w:rPr>
            <w:noProof/>
            <w:webHidden/>
          </w:rPr>
        </w:r>
        <w:r w:rsidR="0015228C">
          <w:rPr>
            <w:noProof/>
            <w:webHidden/>
          </w:rPr>
          <w:fldChar w:fldCharType="separate"/>
        </w:r>
        <w:r w:rsidR="0015228C">
          <w:rPr>
            <w:noProof/>
            <w:webHidden/>
          </w:rPr>
          <w:t>iv</w:t>
        </w:r>
        <w:r w:rsidR="0015228C">
          <w:rPr>
            <w:noProof/>
            <w:webHidden/>
          </w:rPr>
          <w:fldChar w:fldCharType="end"/>
        </w:r>
      </w:hyperlink>
    </w:p>
    <w:p w14:paraId="1735A0A3" w14:textId="02941B85" w:rsidR="0015228C" w:rsidRDefault="00FB76BC">
      <w:pPr>
        <w:pStyle w:val="TOC1"/>
        <w:tabs>
          <w:tab w:val="right" w:leader="dot" w:pos="9350"/>
        </w:tabs>
        <w:rPr>
          <w:rFonts w:eastAsiaTheme="minorEastAsia" w:cstheme="minorBidi"/>
          <w:b w:val="0"/>
          <w:bCs w:val="0"/>
          <w:caps w:val="0"/>
          <w:noProof/>
          <w:sz w:val="22"/>
          <w:szCs w:val="22"/>
        </w:rPr>
      </w:pPr>
      <w:hyperlink w:anchor="_Toc452727621" w:history="1">
        <w:r w:rsidR="0015228C" w:rsidRPr="00162817">
          <w:rPr>
            <w:rStyle w:val="Hyperlink"/>
            <w:noProof/>
          </w:rPr>
          <w:t>List of Tables</w:t>
        </w:r>
        <w:r w:rsidR="0015228C">
          <w:rPr>
            <w:noProof/>
            <w:webHidden/>
          </w:rPr>
          <w:tab/>
        </w:r>
        <w:r w:rsidR="0015228C">
          <w:rPr>
            <w:noProof/>
            <w:webHidden/>
          </w:rPr>
          <w:fldChar w:fldCharType="begin"/>
        </w:r>
        <w:r w:rsidR="0015228C">
          <w:rPr>
            <w:noProof/>
            <w:webHidden/>
          </w:rPr>
          <w:instrText xml:space="preserve"> PAGEREF _Toc452727621 \h </w:instrText>
        </w:r>
        <w:r w:rsidR="0015228C">
          <w:rPr>
            <w:noProof/>
            <w:webHidden/>
          </w:rPr>
        </w:r>
        <w:r w:rsidR="0015228C">
          <w:rPr>
            <w:noProof/>
            <w:webHidden/>
          </w:rPr>
          <w:fldChar w:fldCharType="separate"/>
        </w:r>
        <w:r w:rsidR="0015228C">
          <w:rPr>
            <w:noProof/>
            <w:webHidden/>
          </w:rPr>
          <w:t>v</w:t>
        </w:r>
        <w:r w:rsidR="0015228C">
          <w:rPr>
            <w:noProof/>
            <w:webHidden/>
          </w:rPr>
          <w:fldChar w:fldCharType="end"/>
        </w:r>
      </w:hyperlink>
    </w:p>
    <w:p w14:paraId="7F6058BD" w14:textId="4DF94899" w:rsidR="0015228C" w:rsidRDefault="00FB76BC">
      <w:pPr>
        <w:pStyle w:val="TOC1"/>
        <w:tabs>
          <w:tab w:val="right" w:leader="dot" w:pos="9350"/>
        </w:tabs>
        <w:rPr>
          <w:rFonts w:eastAsiaTheme="minorEastAsia" w:cstheme="minorBidi"/>
          <w:b w:val="0"/>
          <w:bCs w:val="0"/>
          <w:caps w:val="0"/>
          <w:noProof/>
          <w:sz w:val="22"/>
          <w:szCs w:val="22"/>
        </w:rPr>
      </w:pPr>
      <w:hyperlink w:anchor="_Toc452727622" w:history="1">
        <w:r w:rsidR="0015228C" w:rsidRPr="00162817">
          <w:rPr>
            <w:rStyle w:val="Hyperlink"/>
            <w:noProof/>
          </w:rPr>
          <w:t>LIST OF FIGURES</w:t>
        </w:r>
        <w:r w:rsidR="0015228C">
          <w:rPr>
            <w:noProof/>
            <w:webHidden/>
          </w:rPr>
          <w:tab/>
        </w:r>
        <w:r w:rsidR="0015228C">
          <w:rPr>
            <w:noProof/>
            <w:webHidden/>
          </w:rPr>
          <w:fldChar w:fldCharType="begin"/>
        </w:r>
        <w:r w:rsidR="0015228C">
          <w:rPr>
            <w:noProof/>
            <w:webHidden/>
          </w:rPr>
          <w:instrText xml:space="preserve"> PAGEREF _Toc452727622 \h </w:instrText>
        </w:r>
        <w:r w:rsidR="0015228C">
          <w:rPr>
            <w:noProof/>
            <w:webHidden/>
          </w:rPr>
        </w:r>
        <w:r w:rsidR="0015228C">
          <w:rPr>
            <w:noProof/>
            <w:webHidden/>
          </w:rPr>
          <w:fldChar w:fldCharType="separate"/>
        </w:r>
        <w:r w:rsidR="0015228C">
          <w:rPr>
            <w:noProof/>
            <w:webHidden/>
          </w:rPr>
          <w:t>vi</w:t>
        </w:r>
        <w:r w:rsidR="0015228C">
          <w:rPr>
            <w:noProof/>
            <w:webHidden/>
          </w:rPr>
          <w:fldChar w:fldCharType="end"/>
        </w:r>
      </w:hyperlink>
    </w:p>
    <w:p w14:paraId="2E394E76" w14:textId="61CEC02D" w:rsidR="0015228C" w:rsidRDefault="00FB76BC">
      <w:pPr>
        <w:pStyle w:val="TOC1"/>
        <w:tabs>
          <w:tab w:val="left" w:pos="400"/>
          <w:tab w:val="right" w:leader="dot" w:pos="9350"/>
        </w:tabs>
        <w:rPr>
          <w:rFonts w:eastAsiaTheme="minorEastAsia" w:cstheme="minorBidi"/>
          <w:b w:val="0"/>
          <w:bCs w:val="0"/>
          <w:caps w:val="0"/>
          <w:noProof/>
          <w:sz w:val="22"/>
          <w:szCs w:val="22"/>
        </w:rPr>
      </w:pPr>
      <w:hyperlink w:anchor="_Toc452727623" w:history="1">
        <w:r w:rsidR="0015228C" w:rsidRPr="00162817">
          <w:rPr>
            <w:rStyle w:val="Hyperlink"/>
            <w:noProof/>
          </w:rPr>
          <w:t>1</w:t>
        </w:r>
        <w:r w:rsidR="0015228C">
          <w:rPr>
            <w:rFonts w:eastAsiaTheme="minorEastAsia" w:cstheme="minorBidi"/>
            <w:b w:val="0"/>
            <w:bCs w:val="0"/>
            <w:caps w:val="0"/>
            <w:noProof/>
            <w:sz w:val="22"/>
            <w:szCs w:val="22"/>
          </w:rPr>
          <w:tab/>
        </w:r>
        <w:r w:rsidR="0015228C" w:rsidRPr="00162817">
          <w:rPr>
            <w:rStyle w:val="Hyperlink"/>
            <w:noProof/>
          </w:rPr>
          <w:t>Introduction</w:t>
        </w:r>
        <w:r w:rsidR="0015228C">
          <w:rPr>
            <w:noProof/>
            <w:webHidden/>
          </w:rPr>
          <w:tab/>
        </w:r>
        <w:r w:rsidR="0015228C">
          <w:rPr>
            <w:noProof/>
            <w:webHidden/>
          </w:rPr>
          <w:fldChar w:fldCharType="begin"/>
        </w:r>
        <w:r w:rsidR="0015228C">
          <w:rPr>
            <w:noProof/>
            <w:webHidden/>
          </w:rPr>
          <w:instrText xml:space="preserve"> PAGEREF _Toc452727623 \h </w:instrText>
        </w:r>
        <w:r w:rsidR="0015228C">
          <w:rPr>
            <w:noProof/>
            <w:webHidden/>
          </w:rPr>
        </w:r>
        <w:r w:rsidR="0015228C">
          <w:rPr>
            <w:noProof/>
            <w:webHidden/>
          </w:rPr>
          <w:fldChar w:fldCharType="separate"/>
        </w:r>
        <w:r w:rsidR="0015228C">
          <w:rPr>
            <w:noProof/>
            <w:webHidden/>
          </w:rPr>
          <w:t>1</w:t>
        </w:r>
        <w:r w:rsidR="0015228C">
          <w:rPr>
            <w:noProof/>
            <w:webHidden/>
          </w:rPr>
          <w:fldChar w:fldCharType="end"/>
        </w:r>
      </w:hyperlink>
    </w:p>
    <w:p w14:paraId="6783CBD2" w14:textId="06467202" w:rsidR="0015228C" w:rsidRDefault="00FB76BC">
      <w:pPr>
        <w:pStyle w:val="TOC1"/>
        <w:tabs>
          <w:tab w:val="left" w:pos="400"/>
          <w:tab w:val="right" w:leader="dot" w:pos="9350"/>
        </w:tabs>
        <w:rPr>
          <w:rFonts w:eastAsiaTheme="minorEastAsia" w:cstheme="minorBidi"/>
          <w:b w:val="0"/>
          <w:bCs w:val="0"/>
          <w:caps w:val="0"/>
          <w:noProof/>
          <w:sz w:val="22"/>
          <w:szCs w:val="22"/>
        </w:rPr>
      </w:pPr>
      <w:hyperlink w:anchor="_Toc452727624" w:history="1">
        <w:r w:rsidR="0015228C" w:rsidRPr="00162817">
          <w:rPr>
            <w:rStyle w:val="Hyperlink"/>
            <w:noProof/>
          </w:rPr>
          <w:t>2</w:t>
        </w:r>
        <w:r w:rsidR="0015228C">
          <w:rPr>
            <w:rFonts w:eastAsiaTheme="minorEastAsia" w:cstheme="minorBidi"/>
            <w:b w:val="0"/>
            <w:bCs w:val="0"/>
            <w:caps w:val="0"/>
            <w:noProof/>
            <w:sz w:val="22"/>
            <w:szCs w:val="22"/>
          </w:rPr>
          <w:tab/>
        </w:r>
        <w:r w:rsidR="0015228C" w:rsidRPr="00162817">
          <w:rPr>
            <w:rStyle w:val="Hyperlink"/>
            <w:noProof/>
          </w:rPr>
          <w:t>Testing Approach</w:t>
        </w:r>
        <w:r w:rsidR="0015228C">
          <w:rPr>
            <w:noProof/>
            <w:webHidden/>
          </w:rPr>
          <w:tab/>
        </w:r>
        <w:r w:rsidR="0015228C">
          <w:rPr>
            <w:noProof/>
            <w:webHidden/>
          </w:rPr>
          <w:fldChar w:fldCharType="begin"/>
        </w:r>
        <w:r w:rsidR="0015228C">
          <w:rPr>
            <w:noProof/>
            <w:webHidden/>
          </w:rPr>
          <w:instrText xml:space="preserve"> PAGEREF _Toc452727624 \h </w:instrText>
        </w:r>
        <w:r w:rsidR="0015228C">
          <w:rPr>
            <w:noProof/>
            <w:webHidden/>
          </w:rPr>
        </w:r>
        <w:r w:rsidR="0015228C">
          <w:rPr>
            <w:noProof/>
            <w:webHidden/>
          </w:rPr>
          <w:fldChar w:fldCharType="separate"/>
        </w:r>
        <w:r w:rsidR="0015228C">
          <w:rPr>
            <w:noProof/>
            <w:webHidden/>
          </w:rPr>
          <w:t>2</w:t>
        </w:r>
        <w:r w:rsidR="0015228C">
          <w:rPr>
            <w:noProof/>
            <w:webHidden/>
          </w:rPr>
          <w:fldChar w:fldCharType="end"/>
        </w:r>
      </w:hyperlink>
    </w:p>
    <w:p w14:paraId="5E540CBF" w14:textId="0DE8368B" w:rsidR="00E169BF" w:rsidRPr="008676B0" w:rsidRDefault="00E169BF" w:rsidP="00E169BF">
      <w:pPr>
        <w:pStyle w:val="MEDSHeader1"/>
        <w:numPr>
          <w:ilvl w:val="0"/>
          <w:numId w:val="0"/>
        </w:numPr>
      </w:pPr>
      <w:r w:rsidRPr="008676B0">
        <w:lastRenderedPageBreak/>
        <w:fldChar w:fldCharType="end"/>
      </w:r>
      <w:bookmarkStart w:id="5" w:name="_Toc452727621"/>
      <w:r w:rsidRPr="008676B0">
        <w:t>List of Tables</w:t>
      </w:r>
      <w:bookmarkEnd w:id="5"/>
    </w:p>
    <w:p w14:paraId="5E540CE6" w14:textId="77777777" w:rsidR="00E169BF" w:rsidRPr="008676B0" w:rsidRDefault="00E169BF" w:rsidP="00E169BF">
      <w:pPr>
        <w:spacing w:after="200" w:line="276" w:lineRule="auto"/>
      </w:pPr>
      <w:r w:rsidRPr="008676B0">
        <w:rPr>
          <w:rFonts w:cs="Arial"/>
          <w:b/>
          <w:bCs/>
          <w:caps/>
          <w:smallCaps/>
          <w:color w:val="042D83"/>
        </w:rPr>
        <w:fldChar w:fldCharType="begin"/>
      </w:r>
      <w:r w:rsidRPr="008676B0">
        <w:rPr>
          <w:rFonts w:cs="Arial"/>
          <w:b/>
          <w:bCs/>
          <w:caps/>
          <w:color w:val="042D83"/>
        </w:rPr>
        <w:instrText xml:space="preserve"> TOC \h \z \c "Table" </w:instrText>
      </w:r>
      <w:r w:rsidRPr="008676B0">
        <w:rPr>
          <w:rFonts w:cs="Arial"/>
          <w:b/>
          <w:bCs/>
          <w:caps/>
          <w:smallCaps/>
          <w:color w:val="042D83"/>
        </w:rPr>
        <w:fldChar w:fldCharType="separate"/>
      </w:r>
      <w:r w:rsidR="00FE6313">
        <w:rPr>
          <w:rFonts w:cs="Arial"/>
          <w:caps/>
          <w:smallCaps/>
          <w:noProof/>
          <w:color w:val="042D83"/>
        </w:rPr>
        <w:t>No table of figures entries found.</w:t>
      </w:r>
      <w:r w:rsidRPr="008676B0">
        <w:rPr>
          <w:rFonts w:cs="Arial"/>
          <w:b/>
          <w:bCs/>
          <w:caps/>
          <w:color w:val="042D83"/>
          <w:szCs w:val="20"/>
        </w:rPr>
        <w:fldChar w:fldCharType="end"/>
      </w:r>
      <w:bookmarkStart w:id="6" w:name="_Toc414443626"/>
      <w:bookmarkStart w:id="7" w:name="_Toc41116000"/>
    </w:p>
    <w:p w14:paraId="5E540CE7" w14:textId="77777777" w:rsidR="00E169BF" w:rsidRPr="008676B0" w:rsidRDefault="00E169BF" w:rsidP="00E169BF">
      <w:pPr>
        <w:pStyle w:val="MEDSHeader1"/>
        <w:numPr>
          <w:ilvl w:val="0"/>
          <w:numId w:val="0"/>
        </w:numPr>
      </w:pPr>
      <w:bookmarkStart w:id="8" w:name="_Toc452727622"/>
      <w:r w:rsidRPr="008676B0">
        <w:lastRenderedPageBreak/>
        <w:t>LIST OF FIGURES</w:t>
      </w:r>
      <w:bookmarkEnd w:id="8"/>
    </w:p>
    <w:p w14:paraId="5E540D0B" w14:textId="77777777" w:rsidR="00E169BF" w:rsidRPr="008676B0" w:rsidRDefault="0084128C" w:rsidP="00E169BF">
      <w:pPr>
        <w:pStyle w:val="BodyText"/>
        <w:sectPr w:rsidR="00E169BF" w:rsidRPr="008676B0" w:rsidSect="00E169BF">
          <w:headerReference w:type="default" r:id="rId16"/>
          <w:footerReference w:type="default" r:id="rId17"/>
          <w:type w:val="continuous"/>
          <w:pgSz w:w="12240" w:h="15840" w:code="1"/>
          <w:pgMar w:top="1590" w:right="1440" w:bottom="1440" w:left="1440" w:header="720" w:footer="225" w:gutter="0"/>
          <w:pgNumType w:fmt="lowerRoman" w:start="1"/>
          <w:cols w:space="720"/>
          <w:docGrid w:linePitch="360"/>
        </w:sectPr>
      </w:pPr>
      <w:fldSimple w:instr=" TOC \h \z \c &quot;Figure&quot; ">
        <w:r w:rsidR="00FE6313">
          <w:rPr>
            <w:rFonts w:asciiTheme="minorHAnsi" w:hAnsiTheme="minorHAnsi"/>
            <w:b/>
            <w:bCs/>
            <w:smallCaps/>
            <w:noProof/>
            <w:sz w:val="20"/>
            <w:szCs w:val="20"/>
          </w:rPr>
          <w:t>No table of figures entries found.</w:t>
        </w:r>
      </w:fldSimple>
    </w:p>
    <w:bookmarkEnd w:id="6"/>
    <w:p w14:paraId="5E540D0C" w14:textId="77777777" w:rsidR="00E169BF" w:rsidRPr="008676B0" w:rsidRDefault="00E169BF" w:rsidP="00E169BF">
      <w:pPr>
        <w:spacing w:after="200" w:line="276" w:lineRule="auto"/>
        <w:rPr>
          <w:rFonts w:cs="Arial"/>
          <w:b/>
          <w:bCs/>
          <w:color w:val="211B6F"/>
          <w:kern w:val="32"/>
          <w:sz w:val="44"/>
          <w:szCs w:val="44"/>
        </w:rPr>
      </w:pPr>
      <w:r w:rsidRPr="008676B0">
        <w:lastRenderedPageBreak/>
        <w:br w:type="page"/>
      </w:r>
    </w:p>
    <w:p w14:paraId="5E540D0D" w14:textId="3F3A5940" w:rsidR="00E169BF" w:rsidRDefault="00E169BF" w:rsidP="00685F47">
      <w:pPr>
        <w:pStyle w:val="Heading1"/>
      </w:pPr>
      <w:bookmarkStart w:id="9" w:name="_Toc452727623"/>
      <w:r w:rsidRPr="00685F47">
        <w:lastRenderedPageBreak/>
        <w:t>Introduction</w:t>
      </w:r>
      <w:bookmarkEnd w:id="7"/>
      <w:bookmarkEnd w:id="9"/>
    </w:p>
    <w:p w14:paraId="3C7EBD79" w14:textId="465DA1BE" w:rsidR="007F1186" w:rsidRDefault="007F1186" w:rsidP="007F1186"/>
    <w:p w14:paraId="491EC458" w14:textId="77777777" w:rsidR="002B6F21" w:rsidRPr="002B6F21" w:rsidRDefault="002B6F21" w:rsidP="002B6F21">
      <w:pPr>
        <w:spacing w:after="110" w:line="248" w:lineRule="auto"/>
        <w:ind w:left="2" w:right="10" w:hanging="10"/>
        <w:jc w:val="both"/>
        <w:rPr>
          <w:sz w:val="24"/>
        </w:rPr>
      </w:pPr>
      <w:r w:rsidRPr="002B6F21">
        <w:rPr>
          <w:sz w:val="24"/>
        </w:rPr>
        <w:t xml:space="preserve">User Persona Overview The user persona development supports the design process by identifying and prioritizing the roles and user characteristics of key audiences for the DARI website.  When then identified individuals such as a pharmaceutical representative and TechFlow employees (non-technical). The product team forms a unified vision of the intended uses of a design through reference to agreed-on personas. </w:t>
      </w:r>
    </w:p>
    <w:p w14:paraId="3C5F4035" w14:textId="77777777" w:rsidR="002B6F21" w:rsidRPr="002B6F21" w:rsidRDefault="002B6F21" w:rsidP="002B6F21">
      <w:pPr>
        <w:spacing w:after="110" w:line="248" w:lineRule="auto"/>
        <w:ind w:left="2" w:right="10" w:hanging="10"/>
        <w:jc w:val="both"/>
        <w:rPr>
          <w:sz w:val="24"/>
        </w:rPr>
      </w:pPr>
      <w:r w:rsidRPr="002B6F21">
        <w:rPr>
          <w:sz w:val="24"/>
        </w:rPr>
        <w:t xml:space="preserve">Our persona development begins with assumptions about user profiles by the product development team.  The team also interacted with a pharmaceutical rep and TechFlow employees that use prescription drugs during the vision working session.  Through open discussion, observation, and research of the FDA data we identified goals, motivations, contextual influences, that drove the development user stories to support the profiles.  Based on all this information we formulated three user personas. </w:t>
      </w:r>
    </w:p>
    <w:p w14:paraId="2D2EFBBC" w14:textId="77777777" w:rsidR="002B6F21" w:rsidRPr="002B6F21" w:rsidRDefault="002B6F21" w:rsidP="002B6F21">
      <w:pPr>
        <w:spacing w:after="110" w:line="248" w:lineRule="auto"/>
        <w:ind w:left="2" w:right="10" w:hanging="10"/>
        <w:jc w:val="both"/>
        <w:rPr>
          <w:sz w:val="24"/>
        </w:rPr>
      </w:pPr>
      <w:r w:rsidRPr="002B6F21">
        <w:rPr>
          <w:sz w:val="24"/>
        </w:rPr>
        <w:t xml:space="preserve">3.0  User Personas We have identified three user personas for the DARI product: Consumer, Health Professional, and Legal Professional. </w:t>
      </w:r>
    </w:p>
    <w:p w14:paraId="7E7C23E6" w14:textId="77777777" w:rsidR="002B6F21" w:rsidRPr="002B6F21" w:rsidRDefault="002B6F21" w:rsidP="002B6F21">
      <w:pPr>
        <w:spacing w:after="110" w:line="248" w:lineRule="auto"/>
        <w:ind w:left="2" w:right="10" w:hanging="10"/>
        <w:jc w:val="both"/>
        <w:rPr>
          <w:sz w:val="24"/>
        </w:rPr>
      </w:pPr>
      <w:r w:rsidRPr="002B6F21">
        <w:rPr>
          <w:sz w:val="24"/>
        </w:rPr>
        <w:t xml:space="preserve">3.1 Consumer Consumer Names: Joe S., Larry T., Linda P. and Bob L. </w:t>
      </w:r>
    </w:p>
    <w:p w14:paraId="7B7A2F21" w14:textId="77777777" w:rsidR="002B6F21" w:rsidRPr="002B6F21" w:rsidRDefault="002B6F21" w:rsidP="002B6F21">
      <w:pPr>
        <w:spacing w:after="110" w:line="248" w:lineRule="auto"/>
        <w:ind w:left="2" w:right="10" w:hanging="10"/>
        <w:jc w:val="both"/>
        <w:rPr>
          <w:sz w:val="24"/>
        </w:rPr>
      </w:pPr>
      <w:r w:rsidRPr="002B6F21">
        <w:rPr>
          <w:sz w:val="24"/>
        </w:rPr>
        <w:t xml:space="preserve">Consumer Ages: 18 to 65 </w:t>
      </w:r>
    </w:p>
    <w:p w14:paraId="196EF981" w14:textId="77777777" w:rsidR="002B6F21" w:rsidRPr="002B6F21" w:rsidRDefault="002B6F21" w:rsidP="002B6F21">
      <w:pPr>
        <w:spacing w:after="110" w:line="248" w:lineRule="auto"/>
        <w:ind w:left="2" w:right="10" w:hanging="10"/>
        <w:jc w:val="both"/>
        <w:rPr>
          <w:sz w:val="24"/>
        </w:rPr>
      </w:pPr>
      <w:r w:rsidRPr="002B6F21">
        <w:rPr>
          <w:sz w:val="24"/>
        </w:rPr>
        <w:t xml:space="preserve">Consumer Lifestyle: Shift workers and 9 to 5 jobs. </w:t>
      </w:r>
    </w:p>
    <w:p w14:paraId="51668EB9" w14:textId="77777777" w:rsidR="002B6F21" w:rsidRPr="002B6F21" w:rsidRDefault="002B6F21" w:rsidP="002B6F21">
      <w:pPr>
        <w:spacing w:after="110" w:line="248" w:lineRule="auto"/>
        <w:ind w:left="2" w:right="10" w:hanging="10"/>
        <w:jc w:val="both"/>
        <w:rPr>
          <w:sz w:val="24"/>
        </w:rPr>
      </w:pPr>
      <w:r w:rsidRPr="002B6F21">
        <w:rPr>
          <w:sz w:val="24"/>
        </w:rPr>
        <w:t xml:space="preserve">Consumer Technology: Desktop, Laptop, mobile device, and tablets </w:t>
      </w:r>
    </w:p>
    <w:p w14:paraId="667E2646" w14:textId="77777777" w:rsidR="002B6F21" w:rsidRPr="002B6F21" w:rsidRDefault="002B6F21" w:rsidP="002B6F21">
      <w:pPr>
        <w:spacing w:after="110" w:line="248" w:lineRule="auto"/>
        <w:ind w:left="2" w:right="10" w:hanging="10"/>
        <w:jc w:val="both"/>
        <w:rPr>
          <w:sz w:val="24"/>
        </w:rPr>
      </w:pPr>
      <w:r w:rsidRPr="002B6F21">
        <w:rPr>
          <w:sz w:val="24"/>
        </w:rPr>
        <w:t xml:space="preserve">Pain Points:  </w:t>
      </w:r>
    </w:p>
    <w:p w14:paraId="108F27D2" w14:textId="77777777" w:rsidR="002B6F21" w:rsidRPr="002B6F21" w:rsidRDefault="002B6F21" w:rsidP="002B6F21">
      <w:pPr>
        <w:spacing w:after="110" w:line="248" w:lineRule="auto"/>
        <w:ind w:left="2" w:right="10" w:hanging="10"/>
        <w:jc w:val="both"/>
        <w:rPr>
          <w:sz w:val="24"/>
        </w:rPr>
      </w:pPr>
      <w:r w:rsidRPr="002B6F21">
        <w:rPr>
          <w:sz w:val="24"/>
        </w:rPr>
        <w:t xml:space="preserve"> Does the drugs impact my health? </w:t>
      </w:r>
      <w:r w:rsidRPr="002B6F21">
        <w:rPr>
          <w:sz w:val="24"/>
        </w:rPr>
        <w:t xml:space="preserve"> Understanding the drugs my parents or children are taking? </w:t>
      </w:r>
      <w:r w:rsidRPr="002B6F21">
        <w:rPr>
          <w:sz w:val="24"/>
        </w:rPr>
        <w:t xml:space="preserve"> Is generic better than brand name?  </w:t>
      </w:r>
    </w:p>
    <w:p w14:paraId="5EF75557" w14:textId="77777777" w:rsidR="002B6F21" w:rsidRPr="002B6F21" w:rsidRDefault="002B6F21" w:rsidP="002B6F21">
      <w:pPr>
        <w:spacing w:after="110" w:line="248" w:lineRule="auto"/>
        <w:ind w:left="2" w:right="10" w:hanging="10"/>
        <w:jc w:val="both"/>
        <w:rPr>
          <w:sz w:val="24"/>
        </w:rPr>
      </w:pPr>
      <w:r w:rsidRPr="002B6F21">
        <w:rPr>
          <w:sz w:val="24"/>
        </w:rPr>
        <w:t xml:space="preserve">This persona represents any layman who is investigating drugs.  The people we interviewed was interested in finding information for an ailing spouse or child, or it could be someone </w:t>
      </w:r>
    </w:p>
    <w:p w14:paraId="5191D155" w14:textId="77777777" w:rsidR="002B6F21" w:rsidRPr="002B6F21" w:rsidRDefault="002B6F21" w:rsidP="002B6F21">
      <w:pPr>
        <w:spacing w:after="110" w:line="248" w:lineRule="auto"/>
        <w:ind w:left="2" w:right="10" w:hanging="10"/>
        <w:jc w:val="both"/>
        <w:rPr>
          <w:sz w:val="24"/>
        </w:rPr>
      </w:pPr>
      <w:r w:rsidRPr="002B6F21">
        <w:rPr>
          <w:sz w:val="24"/>
        </w:rPr>
        <w:t xml:space="preserve">     TechFlow Deliverable for Agile Delivery Services (ADS I)              2 | P a g e </w:t>
      </w:r>
    </w:p>
    <w:p w14:paraId="621884D7" w14:textId="77777777" w:rsidR="002B6F21" w:rsidRPr="002B6F21" w:rsidRDefault="002B6F21" w:rsidP="002B6F21">
      <w:pPr>
        <w:spacing w:after="110" w:line="248" w:lineRule="auto"/>
        <w:ind w:left="2" w:right="10" w:hanging="10"/>
        <w:jc w:val="both"/>
        <w:rPr>
          <w:sz w:val="24"/>
        </w:rPr>
      </w:pPr>
      <w:r w:rsidRPr="002B6F21">
        <w:rPr>
          <w:sz w:val="24"/>
        </w:rPr>
        <w:t xml:space="preserve">  </w:t>
      </w:r>
    </w:p>
    <w:p w14:paraId="61AD1993" w14:textId="77777777" w:rsidR="002B6F21" w:rsidRPr="002B6F21" w:rsidRDefault="002B6F21" w:rsidP="002B6F21">
      <w:pPr>
        <w:spacing w:after="110" w:line="248" w:lineRule="auto"/>
        <w:ind w:left="2" w:right="10" w:hanging="10"/>
        <w:jc w:val="both"/>
        <w:rPr>
          <w:sz w:val="24"/>
        </w:rPr>
      </w:pPr>
      <w:r w:rsidRPr="002B6F21">
        <w:rPr>
          <w:sz w:val="24"/>
        </w:rPr>
        <w:t xml:space="preserve">Innovative. Open. Agile.  </w:t>
      </w:r>
    </w:p>
    <w:p w14:paraId="48BB04B4" w14:textId="77777777" w:rsidR="002B6F21" w:rsidRPr="002B6F21" w:rsidRDefault="002B6F21" w:rsidP="002B6F21">
      <w:pPr>
        <w:spacing w:after="110" w:line="248" w:lineRule="auto"/>
        <w:ind w:left="2" w:right="10" w:hanging="10"/>
        <w:jc w:val="both"/>
        <w:rPr>
          <w:sz w:val="24"/>
        </w:rPr>
      </w:pPr>
      <w:r w:rsidRPr="002B6F21">
        <w:rPr>
          <w:sz w:val="24"/>
        </w:rPr>
        <w:t xml:space="preserve">investigating drugs that he or she is taking or thinking of taking.  The Typical Person in our project is an English-speaker with internet access. </w:t>
      </w:r>
    </w:p>
    <w:p w14:paraId="49B0413C" w14:textId="77777777" w:rsidR="002B6F21" w:rsidRPr="002B6F21" w:rsidRDefault="002B6F21" w:rsidP="002B6F21">
      <w:pPr>
        <w:spacing w:after="110" w:line="248" w:lineRule="auto"/>
        <w:ind w:left="2" w:right="10" w:hanging="10"/>
        <w:jc w:val="both"/>
        <w:rPr>
          <w:sz w:val="24"/>
        </w:rPr>
      </w:pPr>
      <w:r w:rsidRPr="002B6F21">
        <w:rPr>
          <w:sz w:val="24"/>
        </w:rPr>
        <w:t xml:space="preserve">Consumer scenario. You are a patient who’s been prescribed the medication PREDNISONE, a steroid that is used to treat auto-immune conditions.  Your doctor warned you that it might have serious side effects, but you can’t remember what they are.  Using our application (http://18fdari.techflow.com/) determine the known side effects of PREDNISONE. </w:t>
      </w:r>
    </w:p>
    <w:p w14:paraId="09C37E75" w14:textId="77777777" w:rsidR="002B6F21" w:rsidRPr="002B6F21" w:rsidRDefault="002B6F21" w:rsidP="002B6F21">
      <w:pPr>
        <w:spacing w:after="110" w:line="248" w:lineRule="auto"/>
        <w:ind w:left="2" w:right="10" w:hanging="10"/>
        <w:jc w:val="both"/>
        <w:rPr>
          <w:sz w:val="24"/>
        </w:rPr>
      </w:pPr>
      <w:r w:rsidRPr="002B6F21">
        <w:rPr>
          <w:sz w:val="24"/>
        </w:rPr>
        <w:lastRenderedPageBreak/>
        <w:t xml:space="preserve">3.2 Health Professional Health Professional Names: Lia E. and Ameerah A. </w:t>
      </w:r>
    </w:p>
    <w:p w14:paraId="2BD6F1F2" w14:textId="77777777" w:rsidR="002B6F21" w:rsidRPr="002B6F21" w:rsidRDefault="002B6F21" w:rsidP="002B6F21">
      <w:pPr>
        <w:spacing w:after="110" w:line="248" w:lineRule="auto"/>
        <w:ind w:left="2" w:right="10" w:hanging="10"/>
        <w:jc w:val="both"/>
        <w:rPr>
          <w:sz w:val="24"/>
        </w:rPr>
      </w:pPr>
      <w:r w:rsidRPr="002B6F21">
        <w:rPr>
          <w:sz w:val="24"/>
        </w:rPr>
        <w:t xml:space="preserve">Health Professional Ages: 35 to 40 </w:t>
      </w:r>
    </w:p>
    <w:p w14:paraId="700CA787" w14:textId="77777777" w:rsidR="002B6F21" w:rsidRPr="002B6F21" w:rsidRDefault="002B6F21" w:rsidP="002B6F21">
      <w:pPr>
        <w:spacing w:after="110" w:line="248" w:lineRule="auto"/>
        <w:ind w:left="2" w:right="10" w:hanging="10"/>
        <w:jc w:val="both"/>
        <w:rPr>
          <w:sz w:val="24"/>
        </w:rPr>
      </w:pPr>
      <w:r w:rsidRPr="002B6F21">
        <w:rPr>
          <w:sz w:val="24"/>
        </w:rPr>
        <w:t xml:space="preserve">Health Professional Lifestyle: Mobile and constantly talking with doctors and their patients. </w:t>
      </w:r>
    </w:p>
    <w:p w14:paraId="3083E559" w14:textId="77777777" w:rsidR="002B6F21" w:rsidRPr="002B6F21" w:rsidRDefault="002B6F21" w:rsidP="002B6F21">
      <w:pPr>
        <w:spacing w:after="110" w:line="248" w:lineRule="auto"/>
        <w:ind w:left="2" w:right="10" w:hanging="10"/>
        <w:jc w:val="both"/>
        <w:rPr>
          <w:sz w:val="24"/>
        </w:rPr>
      </w:pPr>
      <w:r w:rsidRPr="002B6F21">
        <w:rPr>
          <w:sz w:val="24"/>
        </w:rPr>
        <w:t xml:space="preserve">Health Professional Technology: Mobile device and tablets </w:t>
      </w:r>
    </w:p>
    <w:p w14:paraId="4F02522F" w14:textId="77777777" w:rsidR="002B6F21" w:rsidRPr="002B6F21" w:rsidRDefault="002B6F21" w:rsidP="002B6F21">
      <w:pPr>
        <w:spacing w:after="110" w:line="248" w:lineRule="auto"/>
        <w:ind w:left="2" w:right="10" w:hanging="10"/>
        <w:jc w:val="both"/>
        <w:rPr>
          <w:sz w:val="24"/>
        </w:rPr>
      </w:pPr>
      <w:r w:rsidRPr="002B6F21">
        <w:rPr>
          <w:sz w:val="24"/>
        </w:rPr>
        <w:t xml:space="preserve">Pain Points:  </w:t>
      </w:r>
    </w:p>
    <w:p w14:paraId="2717C086" w14:textId="77777777" w:rsidR="002B6F21" w:rsidRPr="002B6F21" w:rsidRDefault="002B6F21" w:rsidP="002B6F21">
      <w:pPr>
        <w:spacing w:after="110" w:line="248" w:lineRule="auto"/>
        <w:ind w:left="2" w:right="10" w:hanging="10"/>
        <w:jc w:val="both"/>
        <w:rPr>
          <w:sz w:val="24"/>
        </w:rPr>
      </w:pPr>
      <w:r w:rsidRPr="002B6F21">
        <w:rPr>
          <w:sz w:val="24"/>
        </w:rPr>
        <w:t xml:space="preserve"> What is my competitor drug information? </w:t>
      </w:r>
      <w:r w:rsidRPr="002B6F21">
        <w:rPr>
          <w:sz w:val="24"/>
        </w:rPr>
        <w:t xml:space="preserve"> What are the adverse event numbers for a drug? </w:t>
      </w:r>
      <w:r w:rsidRPr="002B6F21">
        <w:rPr>
          <w:sz w:val="24"/>
        </w:rPr>
        <w:t xml:space="preserve"> Easily access competitor drug information on my phone or tablet.  </w:t>
      </w:r>
    </w:p>
    <w:p w14:paraId="55419A49" w14:textId="77777777" w:rsidR="002B6F21" w:rsidRPr="002B6F21" w:rsidRDefault="002B6F21" w:rsidP="002B6F21">
      <w:pPr>
        <w:spacing w:after="110" w:line="248" w:lineRule="auto"/>
        <w:ind w:left="2" w:right="10" w:hanging="10"/>
        <w:jc w:val="both"/>
        <w:rPr>
          <w:sz w:val="24"/>
        </w:rPr>
      </w:pPr>
      <w:r w:rsidRPr="002B6F21">
        <w:rPr>
          <w:sz w:val="24"/>
        </w:rPr>
        <w:t xml:space="preserve">The heath professional we interviewed was interested in having the ability to quickly find the drug’s known side effects.  The health professional wants to access information quickly, is able to understand English and has access to the internet. </w:t>
      </w:r>
    </w:p>
    <w:p w14:paraId="50C8D8E8" w14:textId="77777777" w:rsidR="002B6F21" w:rsidRPr="002B6F21" w:rsidRDefault="002B6F21" w:rsidP="002B6F21">
      <w:pPr>
        <w:spacing w:after="110" w:line="248" w:lineRule="auto"/>
        <w:ind w:left="2" w:right="10" w:hanging="10"/>
        <w:jc w:val="both"/>
        <w:rPr>
          <w:sz w:val="24"/>
        </w:rPr>
      </w:pPr>
      <w:r w:rsidRPr="002B6F21">
        <w:rPr>
          <w:sz w:val="24"/>
        </w:rPr>
        <w:t xml:space="preserve">Health professional scenario. You are a health professional who is having difficulty understanding a prescription written by a doctor.  You think that the doctor may have accidentally written down the generic name for the drug instead of the brand name.  The drug on the prescription pad is “HYDROCODONE”.  You think that the doctor meant to prescribe “VICODIN”.  Use our application (http://18f-dari.techflow.com/) to confirm whether HYDROCODONE and VICODIN refer to the same medicine. </w:t>
      </w:r>
    </w:p>
    <w:p w14:paraId="443615D2" w14:textId="77777777" w:rsidR="002B6F21" w:rsidRPr="002B6F21" w:rsidRDefault="002B6F21" w:rsidP="002B6F21">
      <w:pPr>
        <w:spacing w:after="110" w:line="248" w:lineRule="auto"/>
        <w:ind w:left="2" w:right="10" w:hanging="10"/>
        <w:jc w:val="both"/>
        <w:rPr>
          <w:sz w:val="24"/>
        </w:rPr>
      </w:pPr>
      <w:r w:rsidRPr="002B6F21">
        <w:rPr>
          <w:sz w:val="24"/>
        </w:rPr>
        <w:t xml:space="preserve">3.3 Legal Professional Legal Professional Names: Karen V. and Izabela S. </w:t>
      </w:r>
    </w:p>
    <w:p w14:paraId="69EFF573" w14:textId="77777777" w:rsidR="002B6F21" w:rsidRPr="002B6F21" w:rsidRDefault="002B6F21" w:rsidP="002B6F21">
      <w:pPr>
        <w:spacing w:after="110" w:line="248" w:lineRule="auto"/>
        <w:ind w:left="2" w:right="10" w:hanging="10"/>
        <w:jc w:val="both"/>
        <w:rPr>
          <w:sz w:val="24"/>
        </w:rPr>
      </w:pPr>
      <w:r w:rsidRPr="002B6F21">
        <w:rPr>
          <w:sz w:val="24"/>
        </w:rPr>
        <w:t xml:space="preserve">Legal Professional Ages: 35 to 55 </w:t>
      </w:r>
    </w:p>
    <w:p w14:paraId="35A826A7" w14:textId="77777777" w:rsidR="002B6F21" w:rsidRPr="002B6F21" w:rsidRDefault="002B6F21" w:rsidP="002B6F21">
      <w:pPr>
        <w:spacing w:after="110" w:line="248" w:lineRule="auto"/>
        <w:ind w:left="2" w:right="10" w:hanging="10"/>
        <w:jc w:val="both"/>
        <w:rPr>
          <w:sz w:val="24"/>
        </w:rPr>
      </w:pPr>
      <w:r w:rsidRPr="002B6F21">
        <w:rPr>
          <w:sz w:val="24"/>
        </w:rPr>
        <w:t xml:space="preserve">Legal Professional Lifestyle: Working in office and supporting contract / legal reviews. </w:t>
      </w:r>
    </w:p>
    <w:p w14:paraId="0EDFA166" w14:textId="77777777" w:rsidR="002B6F21" w:rsidRPr="002B6F21" w:rsidRDefault="002B6F21" w:rsidP="002B6F21">
      <w:pPr>
        <w:spacing w:after="110" w:line="248" w:lineRule="auto"/>
        <w:ind w:left="2" w:right="10" w:hanging="10"/>
        <w:jc w:val="both"/>
        <w:rPr>
          <w:sz w:val="24"/>
        </w:rPr>
      </w:pPr>
      <w:r w:rsidRPr="002B6F21">
        <w:rPr>
          <w:sz w:val="24"/>
        </w:rPr>
        <w:t xml:space="preserve">Legal Professional Technology: Laptop, mobile device, and tablets </w:t>
      </w:r>
    </w:p>
    <w:p w14:paraId="343F7988" w14:textId="77777777" w:rsidR="002B6F21" w:rsidRPr="002B6F21" w:rsidRDefault="002B6F21" w:rsidP="002B6F21">
      <w:pPr>
        <w:spacing w:after="110" w:line="248" w:lineRule="auto"/>
        <w:ind w:left="2" w:right="10" w:hanging="10"/>
        <w:jc w:val="both"/>
        <w:rPr>
          <w:sz w:val="24"/>
        </w:rPr>
      </w:pPr>
      <w:r w:rsidRPr="002B6F21">
        <w:rPr>
          <w:sz w:val="24"/>
        </w:rPr>
        <w:t xml:space="preserve">Pain Points:  </w:t>
      </w:r>
    </w:p>
    <w:p w14:paraId="02262815" w14:textId="77777777" w:rsidR="002B6F21" w:rsidRPr="002B6F21" w:rsidRDefault="002B6F21" w:rsidP="002B6F21">
      <w:pPr>
        <w:spacing w:after="110" w:line="248" w:lineRule="auto"/>
        <w:ind w:left="2" w:right="10" w:hanging="10"/>
        <w:jc w:val="both"/>
        <w:rPr>
          <w:sz w:val="24"/>
        </w:rPr>
      </w:pPr>
      <w:r w:rsidRPr="002B6F21">
        <w:rPr>
          <w:sz w:val="24"/>
        </w:rPr>
        <w:t xml:space="preserve">     TechFlow Deliverable for Agile Delivery Services (ADS I)              3 | P a g e </w:t>
      </w:r>
    </w:p>
    <w:p w14:paraId="0CDC60A9" w14:textId="77777777" w:rsidR="002B6F21" w:rsidRPr="002B6F21" w:rsidRDefault="002B6F21" w:rsidP="002B6F21">
      <w:pPr>
        <w:spacing w:after="110" w:line="248" w:lineRule="auto"/>
        <w:ind w:left="2" w:right="10" w:hanging="10"/>
        <w:jc w:val="both"/>
        <w:rPr>
          <w:sz w:val="24"/>
        </w:rPr>
      </w:pPr>
      <w:r w:rsidRPr="002B6F21">
        <w:rPr>
          <w:sz w:val="24"/>
        </w:rPr>
        <w:t xml:space="preserve">  </w:t>
      </w:r>
    </w:p>
    <w:p w14:paraId="7D74DB41" w14:textId="77777777" w:rsidR="002B6F21" w:rsidRPr="002B6F21" w:rsidRDefault="002B6F21" w:rsidP="002B6F21">
      <w:pPr>
        <w:spacing w:after="110" w:line="248" w:lineRule="auto"/>
        <w:ind w:left="2" w:right="10" w:hanging="10"/>
        <w:jc w:val="both"/>
        <w:rPr>
          <w:sz w:val="24"/>
        </w:rPr>
      </w:pPr>
      <w:r w:rsidRPr="002B6F21">
        <w:rPr>
          <w:sz w:val="24"/>
        </w:rPr>
        <w:t xml:space="preserve">Innovative. Open. Agile.  </w:t>
      </w:r>
    </w:p>
    <w:p w14:paraId="070C55BA" w14:textId="77777777" w:rsidR="002B6F21" w:rsidRPr="002B6F21" w:rsidRDefault="002B6F21" w:rsidP="002B6F21">
      <w:pPr>
        <w:spacing w:after="110" w:line="248" w:lineRule="auto"/>
        <w:ind w:left="2" w:right="10" w:hanging="10"/>
        <w:jc w:val="both"/>
        <w:rPr>
          <w:sz w:val="24"/>
        </w:rPr>
      </w:pPr>
      <w:r w:rsidRPr="002B6F21">
        <w:rPr>
          <w:sz w:val="24"/>
        </w:rPr>
        <w:t xml:space="preserve"> Access to creditable drug information? </w:t>
      </w:r>
      <w:r w:rsidRPr="002B6F21">
        <w:rPr>
          <w:sz w:val="24"/>
        </w:rPr>
        <w:t xml:space="preserve"> What are the adverse event numbers for a drug?  </w:t>
      </w:r>
    </w:p>
    <w:p w14:paraId="7F417458" w14:textId="77777777" w:rsidR="002B6F21" w:rsidRPr="002B6F21" w:rsidRDefault="002B6F21" w:rsidP="002B6F21">
      <w:pPr>
        <w:spacing w:after="110" w:line="248" w:lineRule="auto"/>
        <w:ind w:left="2" w:right="10" w:hanging="10"/>
        <w:jc w:val="both"/>
        <w:rPr>
          <w:sz w:val="24"/>
        </w:rPr>
      </w:pPr>
      <w:r w:rsidRPr="002B6F21">
        <w:rPr>
          <w:sz w:val="24"/>
        </w:rPr>
        <w:t xml:space="preserve">The Legal Professional is a lawyer or legal assistant who needs to investigate drugs as part of a court case.  The Legal Professional can understand English, has access to the internet, and needs to have information that is accurate and up-to-date and would be respected in court.    </w:t>
      </w:r>
    </w:p>
    <w:p w14:paraId="1112D3FD" w14:textId="0D194184" w:rsidR="007F1186" w:rsidRPr="002B6F21" w:rsidRDefault="002B6F21" w:rsidP="002B6F21">
      <w:pPr>
        <w:spacing w:after="110" w:line="248" w:lineRule="auto"/>
        <w:ind w:left="2" w:right="10" w:hanging="10"/>
        <w:jc w:val="both"/>
        <w:rPr>
          <w:sz w:val="24"/>
        </w:rPr>
      </w:pPr>
      <w:r w:rsidRPr="002B6F21">
        <w:rPr>
          <w:sz w:val="24"/>
        </w:rPr>
        <w:t xml:space="preserve">Legal professional scenario. You are a legal professional working a case for a car crash.  Your client, the defendant, claims that he has no memory of the accident.  He has also informed you that he was taking AMBIEN that was prescribed to him for insomnia.  Using </w:t>
      </w:r>
      <w:r w:rsidRPr="002B6F21">
        <w:rPr>
          <w:sz w:val="24"/>
        </w:rPr>
        <w:lastRenderedPageBreak/>
        <w:t>our site (http://18fdari.techflow.com/), determine if there’s any possibility that the AMBIEN was a factor in this</w:t>
      </w:r>
    </w:p>
    <w:sectPr w:rsidR="007F1186" w:rsidRPr="002B6F21" w:rsidSect="000A34DB">
      <w:type w:val="continuous"/>
      <w:pgSz w:w="12240" w:h="15840" w:code="1"/>
      <w:pgMar w:top="1590" w:right="1440" w:bottom="1440" w:left="1440" w:header="720" w:footer="225"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27604" w14:textId="77777777" w:rsidR="00C452DF" w:rsidRPr="003D1C66" w:rsidRDefault="00C452DF" w:rsidP="00DF39BB">
      <w:pPr>
        <w:rPr>
          <w:rFonts w:eastAsiaTheme="minorHAnsi"/>
          <w:sz w:val="19"/>
        </w:rPr>
      </w:pPr>
      <w:r>
        <w:separator/>
      </w:r>
    </w:p>
    <w:p w14:paraId="154635DF" w14:textId="77777777" w:rsidR="00C452DF" w:rsidRDefault="00C452DF"/>
  </w:endnote>
  <w:endnote w:type="continuationSeparator" w:id="0">
    <w:p w14:paraId="69585BC7" w14:textId="77777777" w:rsidR="00C452DF" w:rsidRPr="003D1C66" w:rsidRDefault="00C452DF" w:rsidP="00DF39BB">
      <w:pPr>
        <w:rPr>
          <w:rFonts w:eastAsiaTheme="minorHAnsi"/>
          <w:sz w:val="19"/>
        </w:rPr>
      </w:pPr>
      <w:r>
        <w:continuationSeparator/>
      </w:r>
    </w:p>
    <w:p w14:paraId="7DC5BFD9" w14:textId="77777777" w:rsidR="00C452DF" w:rsidRDefault="00C452DF"/>
  </w:endnote>
  <w:endnote w:type="continuationNotice" w:id="1">
    <w:p w14:paraId="7CEEA3C1" w14:textId="77777777" w:rsidR="00C452DF" w:rsidRDefault="00C452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sz w:val="22"/>
      </w:rPr>
      <w:id w:val="176547285"/>
      <w:docPartObj>
        <w:docPartGallery w:val="Page Numbers (Bottom of Page)"/>
        <w:docPartUnique/>
      </w:docPartObj>
    </w:sdtPr>
    <w:sdtEndPr>
      <w:rPr>
        <w:b/>
        <w:noProof/>
      </w:rPr>
    </w:sdtEndPr>
    <w:sdtContent>
      <w:p w14:paraId="5E541784" w14:textId="77777777" w:rsidR="00C452DF" w:rsidRPr="00B15B8A" w:rsidRDefault="00C452DF"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C452DF" w:rsidRPr="00F553F3" w14:paraId="5E541789" w14:textId="77777777" w:rsidTr="000D0833">
          <w:trPr>
            <w:trHeight w:val="455"/>
          </w:trPr>
          <w:tc>
            <w:tcPr>
              <w:tcW w:w="1638" w:type="dxa"/>
              <w:vAlign w:val="center"/>
            </w:tcPr>
            <w:p w14:paraId="5E541786" w14:textId="7E708B39" w:rsidR="00C452DF" w:rsidRPr="006137B4" w:rsidRDefault="00F87B14" w:rsidP="00F87B14">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5E541787" w14:textId="1C1BB397" w:rsidR="00C452DF" w:rsidRPr="00C65406" w:rsidRDefault="00FB76BC" w:rsidP="000D0833">
              <w:pPr>
                <w:pStyle w:val="Footer"/>
                <w:jc w:val="center"/>
                <w:rPr>
                  <w:rFonts w:cs="Arial"/>
                  <w:i/>
                  <w:color w:val="000000" w:themeColor="text1"/>
                  <w:sz w:val="18"/>
                  <w:szCs w:val="18"/>
                </w:rPr>
              </w:pPr>
              <w:r>
                <w:rPr>
                  <w:rFonts w:cs="Arial"/>
                  <w:i/>
                  <w:color w:val="000000" w:themeColor="text1"/>
                  <w:sz w:val="18"/>
                  <w:szCs w:val="18"/>
                </w:rPr>
                <w:t>User Person</w:t>
              </w:r>
              <w:r w:rsidR="0084128C">
                <w:rPr>
                  <w:rFonts w:cs="Arial"/>
                  <w:i/>
                  <w:color w:val="000000" w:themeColor="text1"/>
                  <w:sz w:val="18"/>
                  <w:szCs w:val="18"/>
                </w:rPr>
                <w:t>as</w:t>
              </w:r>
            </w:p>
          </w:tc>
          <w:tc>
            <w:tcPr>
              <w:tcW w:w="1170" w:type="dxa"/>
              <w:vAlign w:val="center"/>
            </w:tcPr>
            <w:p w14:paraId="5E541788" w14:textId="7519A920" w:rsidR="00C452DF" w:rsidRPr="00293105" w:rsidRDefault="00C452DF" w:rsidP="00003FF3">
              <w:pPr>
                <w:pStyle w:val="Footer"/>
                <w:jc w:val="right"/>
                <w:rPr>
                  <w:rFonts w:cs="Arial"/>
                  <w:color w:val="000000" w:themeColor="text1"/>
                  <w:sz w:val="18"/>
                  <w:szCs w:val="18"/>
                </w:rPr>
              </w:pPr>
              <w:r w:rsidRPr="00293105">
                <w:rPr>
                  <w:rFonts w:cs="Arial"/>
                  <w:color w:val="000000" w:themeColor="text1"/>
                  <w:sz w:val="18"/>
                  <w:szCs w:val="18"/>
                </w:rPr>
                <w:fldChar w:fldCharType="begin"/>
              </w:r>
              <w:r w:rsidRPr="00293105">
                <w:rPr>
                  <w:rFonts w:cs="Arial"/>
                  <w:color w:val="000000" w:themeColor="text1"/>
                  <w:sz w:val="18"/>
                  <w:szCs w:val="18"/>
                </w:rPr>
                <w:instrText xml:space="preserve"> PAGE  \* roman  \* MERGEFORMAT </w:instrText>
              </w:r>
              <w:r w:rsidRPr="00293105">
                <w:rPr>
                  <w:rFonts w:cs="Arial"/>
                  <w:color w:val="000000" w:themeColor="text1"/>
                  <w:sz w:val="18"/>
                  <w:szCs w:val="18"/>
                </w:rPr>
                <w:fldChar w:fldCharType="separate"/>
              </w:r>
              <w:r w:rsidR="00FB76BC">
                <w:rPr>
                  <w:rFonts w:cs="Arial"/>
                  <w:noProof/>
                  <w:color w:val="000000" w:themeColor="text1"/>
                  <w:sz w:val="18"/>
                  <w:szCs w:val="18"/>
                </w:rPr>
                <w:t>i</w:t>
              </w:r>
              <w:r w:rsidRPr="00293105">
                <w:rPr>
                  <w:rFonts w:cs="Arial"/>
                  <w:color w:val="000000" w:themeColor="text1"/>
                  <w:sz w:val="18"/>
                  <w:szCs w:val="18"/>
                </w:rPr>
                <w:fldChar w:fldCharType="end"/>
              </w:r>
            </w:p>
          </w:tc>
        </w:tr>
        <w:tr w:rsidR="00F87B14" w:rsidRPr="00F553F3" w14:paraId="3103FDC9" w14:textId="77777777" w:rsidTr="000D0833">
          <w:trPr>
            <w:trHeight w:val="455"/>
          </w:trPr>
          <w:tc>
            <w:tcPr>
              <w:tcW w:w="1638" w:type="dxa"/>
              <w:vAlign w:val="center"/>
            </w:tcPr>
            <w:p w14:paraId="51E716E3" w14:textId="77777777" w:rsidR="00F87B14" w:rsidRPr="006137B4" w:rsidRDefault="00F87B14" w:rsidP="006137B4">
              <w:pPr>
                <w:pStyle w:val="Footer"/>
                <w:ind w:right="90"/>
                <w:rPr>
                  <w:rFonts w:cs="Arial"/>
                  <w:i/>
                  <w:color w:val="262626" w:themeColor="text1" w:themeTint="D9"/>
                  <w:sz w:val="18"/>
                  <w:szCs w:val="18"/>
                </w:rPr>
              </w:pPr>
            </w:p>
          </w:tc>
          <w:tc>
            <w:tcPr>
              <w:tcW w:w="6912" w:type="dxa"/>
            </w:tcPr>
            <w:p w14:paraId="2965F3D5" w14:textId="77777777" w:rsidR="00F87B14" w:rsidRDefault="00F87B14" w:rsidP="000D0833">
              <w:pPr>
                <w:pStyle w:val="Footer"/>
                <w:jc w:val="center"/>
                <w:rPr>
                  <w:rFonts w:cs="Arial"/>
                  <w:i/>
                  <w:color w:val="000000" w:themeColor="text1"/>
                  <w:sz w:val="18"/>
                  <w:szCs w:val="18"/>
                </w:rPr>
              </w:pPr>
            </w:p>
          </w:tc>
          <w:tc>
            <w:tcPr>
              <w:tcW w:w="1170" w:type="dxa"/>
              <w:vAlign w:val="center"/>
            </w:tcPr>
            <w:p w14:paraId="47480566" w14:textId="77777777" w:rsidR="00F87B14" w:rsidRPr="00293105" w:rsidRDefault="00F87B14" w:rsidP="00003FF3">
              <w:pPr>
                <w:pStyle w:val="Footer"/>
                <w:jc w:val="right"/>
                <w:rPr>
                  <w:rFonts w:cs="Arial"/>
                  <w:color w:val="000000" w:themeColor="text1"/>
                  <w:sz w:val="18"/>
                  <w:szCs w:val="18"/>
                </w:rPr>
              </w:pPr>
            </w:p>
          </w:tc>
        </w:tr>
      </w:tbl>
      <w:p w14:paraId="5E54178A" w14:textId="77777777" w:rsidR="00C452DF" w:rsidRPr="00AC1EE8" w:rsidRDefault="00FB76BC" w:rsidP="00AC1EE8">
        <w:pPr>
          <w:pStyle w:val="Footer"/>
          <w:jc w:val="right"/>
          <w:rPr>
            <w:b/>
            <w:color w:val="000000" w:themeColor="text1"/>
            <w:sz w:val="22"/>
          </w:rPr>
        </w:pPr>
      </w:p>
    </w:sdtContent>
  </w:sdt>
  <w:p w14:paraId="5E54178B" w14:textId="77777777" w:rsidR="00C452DF" w:rsidRPr="00D96E47" w:rsidRDefault="00C452DF" w:rsidP="00D96E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173EA" w14:textId="77777777" w:rsidR="00C452DF" w:rsidRPr="003D1C66" w:rsidRDefault="00C452DF" w:rsidP="00DF39BB">
      <w:pPr>
        <w:rPr>
          <w:rFonts w:eastAsiaTheme="minorHAnsi"/>
          <w:sz w:val="19"/>
        </w:rPr>
      </w:pPr>
      <w:r>
        <w:separator/>
      </w:r>
    </w:p>
    <w:p w14:paraId="3B388FAE" w14:textId="77777777" w:rsidR="00C452DF" w:rsidRDefault="00C452DF"/>
  </w:footnote>
  <w:footnote w:type="continuationSeparator" w:id="0">
    <w:p w14:paraId="311FC71D" w14:textId="77777777" w:rsidR="00C452DF" w:rsidRPr="003D1C66" w:rsidRDefault="00C452DF" w:rsidP="00DF39BB">
      <w:pPr>
        <w:rPr>
          <w:rFonts w:eastAsiaTheme="minorHAnsi"/>
          <w:sz w:val="19"/>
        </w:rPr>
      </w:pPr>
      <w:r>
        <w:continuationSeparator/>
      </w:r>
    </w:p>
    <w:p w14:paraId="2B266061" w14:textId="77777777" w:rsidR="00C452DF" w:rsidRDefault="00C452DF"/>
  </w:footnote>
  <w:footnote w:type="continuationNotice" w:id="1">
    <w:p w14:paraId="57CAC990" w14:textId="77777777" w:rsidR="00C452DF" w:rsidRDefault="00C452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800" w:type="dxa"/>
      <w:tblInd w:w="-725" w:type="dxa"/>
      <w:tblLook w:val="04A0" w:firstRow="1" w:lastRow="0" w:firstColumn="1" w:lastColumn="0" w:noHBand="0" w:noVBand="1"/>
    </w:tblPr>
    <w:tblGrid>
      <w:gridCol w:w="4675"/>
      <w:gridCol w:w="6125"/>
    </w:tblGrid>
    <w:tr w:rsidR="00F15A7D" w14:paraId="27F346F6" w14:textId="77777777" w:rsidTr="00F15A7D">
      <w:trPr>
        <w:trHeight w:val="530"/>
      </w:trPr>
      <w:tc>
        <w:tcPr>
          <w:tcW w:w="4675" w:type="dxa"/>
          <w:tcBorders>
            <w:top w:val="nil"/>
            <w:left w:val="nil"/>
            <w:bottom w:val="nil"/>
            <w:right w:val="nil"/>
          </w:tcBorders>
        </w:tcPr>
        <w:p w14:paraId="19316337" w14:textId="3FD04A9C" w:rsidR="00F15A7D" w:rsidRDefault="00F15A7D"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9" name="Picture 9"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F15A7D" w:rsidRDefault="00F15A7D"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10" name="Picture 10"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ED78DB" w:rsidRDefault="00ED78DB" w:rsidP="00ED78DB">
    <w:pPr>
      <w:pStyle w:val="Header"/>
      <w:tabs>
        <w:tab w:val="clear" w:pos="4680"/>
        <w:tab w:val="clear" w:pos="9360"/>
        <w:tab w:val="left" w:pos="164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1"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2"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3"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4AA4319A"/>
    <w:multiLevelType w:val="hybridMultilevel"/>
    <w:tmpl w:val="C0AC3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42C67"/>
    <w:multiLevelType w:val="hybridMultilevel"/>
    <w:tmpl w:val="643E1C30"/>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6"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8"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9"/>
  </w:num>
  <w:num w:numId="5">
    <w:abstractNumId w:val="6"/>
  </w:num>
  <w:num w:numId="6">
    <w:abstractNumId w:val="0"/>
  </w:num>
  <w:num w:numId="7">
    <w:abstractNumId w:val="10"/>
  </w:num>
  <w:num w:numId="8">
    <w:abstractNumId w:val="1"/>
  </w:num>
  <w:num w:numId="9">
    <w:abstractNumId w:val="3"/>
  </w:num>
  <w:num w:numId="10">
    <w:abstractNumId w:val="4"/>
  </w:num>
  <w:num w:numId="11">
    <w:abstractNumId w:val="6"/>
  </w:num>
  <w:num w:numId="12">
    <w:abstractNumId w:val="6"/>
  </w:num>
  <w:num w:numId="13">
    <w:abstractNumId w:val="6"/>
  </w:num>
  <w:num w:numId="14">
    <w:abstractNumId w:val="6"/>
  </w:num>
  <w:num w:numId="15">
    <w:abstractNumId w:val="5"/>
  </w:num>
  <w:num w:numId="16">
    <w:abstractNumId w:val="6"/>
  </w:num>
  <w:num w:numId="17">
    <w:abstractNumId w:val="6"/>
  </w:num>
  <w:num w:numId="18">
    <w:abstractNumId w:val="6"/>
  </w:num>
  <w:num w:numId="19">
    <w:abstractNumId w:val="6"/>
  </w:num>
  <w:num w:numId="20">
    <w:abstractNumId w:val="6"/>
  </w:num>
  <w:num w:numId="2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00"/>
  <w:displayHorizontalDrawingGridEvery w:val="2"/>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41EA"/>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41E7"/>
    <w:rsid w:val="00054448"/>
    <w:rsid w:val="000550AC"/>
    <w:rsid w:val="0005640D"/>
    <w:rsid w:val="00060730"/>
    <w:rsid w:val="0006446C"/>
    <w:rsid w:val="00067FDA"/>
    <w:rsid w:val="0007026A"/>
    <w:rsid w:val="00071CCC"/>
    <w:rsid w:val="00072424"/>
    <w:rsid w:val="0007306F"/>
    <w:rsid w:val="00073B4D"/>
    <w:rsid w:val="00073F83"/>
    <w:rsid w:val="0007621A"/>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627B"/>
    <w:rsid w:val="000A6986"/>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E3237"/>
    <w:rsid w:val="000E6088"/>
    <w:rsid w:val="000E6BF3"/>
    <w:rsid w:val="000E6C71"/>
    <w:rsid w:val="000E753C"/>
    <w:rsid w:val="000F22A4"/>
    <w:rsid w:val="000F26D9"/>
    <w:rsid w:val="000F4D6B"/>
    <w:rsid w:val="000F6FBF"/>
    <w:rsid w:val="001025DC"/>
    <w:rsid w:val="001045C0"/>
    <w:rsid w:val="00104EEF"/>
    <w:rsid w:val="001059D9"/>
    <w:rsid w:val="001106F4"/>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28C"/>
    <w:rsid w:val="001527C9"/>
    <w:rsid w:val="00154A98"/>
    <w:rsid w:val="001568EF"/>
    <w:rsid w:val="00156A71"/>
    <w:rsid w:val="001578DC"/>
    <w:rsid w:val="00163203"/>
    <w:rsid w:val="00164FBF"/>
    <w:rsid w:val="001652D6"/>
    <w:rsid w:val="001661B0"/>
    <w:rsid w:val="00166BF7"/>
    <w:rsid w:val="00166F5D"/>
    <w:rsid w:val="001702CE"/>
    <w:rsid w:val="001706DD"/>
    <w:rsid w:val="00170DE2"/>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B4F"/>
    <w:rsid w:val="001B11F4"/>
    <w:rsid w:val="001B3D40"/>
    <w:rsid w:val="001B4182"/>
    <w:rsid w:val="001B4264"/>
    <w:rsid w:val="001B50B3"/>
    <w:rsid w:val="001B6039"/>
    <w:rsid w:val="001B6D76"/>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5098"/>
    <w:rsid w:val="002063C6"/>
    <w:rsid w:val="00206A96"/>
    <w:rsid w:val="002112AB"/>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4460"/>
    <w:rsid w:val="00267361"/>
    <w:rsid w:val="002714DD"/>
    <w:rsid w:val="00271B11"/>
    <w:rsid w:val="00272239"/>
    <w:rsid w:val="002734D9"/>
    <w:rsid w:val="00274439"/>
    <w:rsid w:val="00274D52"/>
    <w:rsid w:val="00277FB0"/>
    <w:rsid w:val="00281C83"/>
    <w:rsid w:val="00282017"/>
    <w:rsid w:val="00284C11"/>
    <w:rsid w:val="00284DC5"/>
    <w:rsid w:val="00286B9A"/>
    <w:rsid w:val="00287CA0"/>
    <w:rsid w:val="00293105"/>
    <w:rsid w:val="002933D0"/>
    <w:rsid w:val="002954D0"/>
    <w:rsid w:val="00295AD6"/>
    <w:rsid w:val="00295F91"/>
    <w:rsid w:val="00296267"/>
    <w:rsid w:val="002969EF"/>
    <w:rsid w:val="002978A0"/>
    <w:rsid w:val="002A0C2A"/>
    <w:rsid w:val="002A14A6"/>
    <w:rsid w:val="002A35DF"/>
    <w:rsid w:val="002A39A6"/>
    <w:rsid w:val="002A3A7D"/>
    <w:rsid w:val="002A45A0"/>
    <w:rsid w:val="002A50F6"/>
    <w:rsid w:val="002B1BB0"/>
    <w:rsid w:val="002B333A"/>
    <w:rsid w:val="002B36C8"/>
    <w:rsid w:val="002B5A29"/>
    <w:rsid w:val="002B632D"/>
    <w:rsid w:val="002B6D78"/>
    <w:rsid w:val="002B6F21"/>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E41"/>
    <w:rsid w:val="003410DD"/>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7881"/>
    <w:rsid w:val="00387BC7"/>
    <w:rsid w:val="00390A79"/>
    <w:rsid w:val="00390D3D"/>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104C7"/>
    <w:rsid w:val="00410A62"/>
    <w:rsid w:val="00410F62"/>
    <w:rsid w:val="0041226A"/>
    <w:rsid w:val="00412446"/>
    <w:rsid w:val="00413F43"/>
    <w:rsid w:val="0041412F"/>
    <w:rsid w:val="00415A72"/>
    <w:rsid w:val="00415A8D"/>
    <w:rsid w:val="0042173B"/>
    <w:rsid w:val="00421D76"/>
    <w:rsid w:val="004221FF"/>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CC9"/>
    <w:rsid w:val="004414CB"/>
    <w:rsid w:val="00442323"/>
    <w:rsid w:val="00442883"/>
    <w:rsid w:val="00442E78"/>
    <w:rsid w:val="00443D59"/>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7422"/>
    <w:rsid w:val="00467829"/>
    <w:rsid w:val="00470E30"/>
    <w:rsid w:val="0047476D"/>
    <w:rsid w:val="00476655"/>
    <w:rsid w:val="004770C5"/>
    <w:rsid w:val="00477B5C"/>
    <w:rsid w:val="0048111B"/>
    <w:rsid w:val="004816DA"/>
    <w:rsid w:val="004818C9"/>
    <w:rsid w:val="00481A5D"/>
    <w:rsid w:val="00481F21"/>
    <w:rsid w:val="004826F4"/>
    <w:rsid w:val="00484B45"/>
    <w:rsid w:val="00484B50"/>
    <w:rsid w:val="00485DD5"/>
    <w:rsid w:val="00486731"/>
    <w:rsid w:val="00492A48"/>
    <w:rsid w:val="00494D00"/>
    <w:rsid w:val="004950C9"/>
    <w:rsid w:val="0049547A"/>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71EE"/>
    <w:rsid w:val="004D0040"/>
    <w:rsid w:val="004D2796"/>
    <w:rsid w:val="004D45F3"/>
    <w:rsid w:val="004D46DC"/>
    <w:rsid w:val="004D4BAE"/>
    <w:rsid w:val="004D608B"/>
    <w:rsid w:val="004D6BC0"/>
    <w:rsid w:val="004E048F"/>
    <w:rsid w:val="004E3FC3"/>
    <w:rsid w:val="004E530B"/>
    <w:rsid w:val="004E5D73"/>
    <w:rsid w:val="004E6D0D"/>
    <w:rsid w:val="004E7FD2"/>
    <w:rsid w:val="004F215E"/>
    <w:rsid w:val="004F235B"/>
    <w:rsid w:val="004F3A6D"/>
    <w:rsid w:val="004F3B69"/>
    <w:rsid w:val="004F4841"/>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7F64"/>
    <w:rsid w:val="00560F1F"/>
    <w:rsid w:val="00562F79"/>
    <w:rsid w:val="005637FE"/>
    <w:rsid w:val="00563981"/>
    <w:rsid w:val="00565DE7"/>
    <w:rsid w:val="005670A4"/>
    <w:rsid w:val="00570386"/>
    <w:rsid w:val="00572658"/>
    <w:rsid w:val="00572E01"/>
    <w:rsid w:val="005764E1"/>
    <w:rsid w:val="00577782"/>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7309"/>
    <w:rsid w:val="005A1DC0"/>
    <w:rsid w:val="005A1EBE"/>
    <w:rsid w:val="005A3131"/>
    <w:rsid w:val="005A3530"/>
    <w:rsid w:val="005A4E6E"/>
    <w:rsid w:val="005A611F"/>
    <w:rsid w:val="005A7A69"/>
    <w:rsid w:val="005B2E34"/>
    <w:rsid w:val="005B317A"/>
    <w:rsid w:val="005B3384"/>
    <w:rsid w:val="005B34E8"/>
    <w:rsid w:val="005B365F"/>
    <w:rsid w:val="005B46A8"/>
    <w:rsid w:val="005B560B"/>
    <w:rsid w:val="005B5749"/>
    <w:rsid w:val="005B6F18"/>
    <w:rsid w:val="005C6483"/>
    <w:rsid w:val="005C6FC1"/>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5043D"/>
    <w:rsid w:val="00652FFD"/>
    <w:rsid w:val="006531A6"/>
    <w:rsid w:val="00653D48"/>
    <w:rsid w:val="0065459D"/>
    <w:rsid w:val="00654A60"/>
    <w:rsid w:val="006619AA"/>
    <w:rsid w:val="00663627"/>
    <w:rsid w:val="0066384D"/>
    <w:rsid w:val="00663A82"/>
    <w:rsid w:val="00664139"/>
    <w:rsid w:val="006649AD"/>
    <w:rsid w:val="00665D1D"/>
    <w:rsid w:val="00666B74"/>
    <w:rsid w:val="0066717C"/>
    <w:rsid w:val="006720E1"/>
    <w:rsid w:val="006721D8"/>
    <w:rsid w:val="00673969"/>
    <w:rsid w:val="00675F33"/>
    <w:rsid w:val="006763EF"/>
    <w:rsid w:val="006765C2"/>
    <w:rsid w:val="0068044B"/>
    <w:rsid w:val="006804F4"/>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18A3"/>
    <w:rsid w:val="006A1B41"/>
    <w:rsid w:val="006A28C9"/>
    <w:rsid w:val="006A2F95"/>
    <w:rsid w:val="006A382D"/>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65B6"/>
    <w:rsid w:val="007865C3"/>
    <w:rsid w:val="00790636"/>
    <w:rsid w:val="00795CF8"/>
    <w:rsid w:val="00795F0E"/>
    <w:rsid w:val="00797B1C"/>
    <w:rsid w:val="007A65AB"/>
    <w:rsid w:val="007A69D9"/>
    <w:rsid w:val="007A6B79"/>
    <w:rsid w:val="007A7AAE"/>
    <w:rsid w:val="007B044B"/>
    <w:rsid w:val="007B1D52"/>
    <w:rsid w:val="007B2D1C"/>
    <w:rsid w:val="007B2E63"/>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5F97"/>
    <w:rsid w:val="007E6151"/>
    <w:rsid w:val="007F001D"/>
    <w:rsid w:val="007F1186"/>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735E"/>
    <w:rsid w:val="00822512"/>
    <w:rsid w:val="00822837"/>
    <w:rsid w:val="00824A1A"/>
    <w:rsid w:val="00824D7F"/>
    <w:rsid w:val="0082660F"/>
    <w:rsid w:val="0083072B"/>
    <w:rsid w:val="0083100E"/>
    <w:rsid w:val="00832DC8"/>
    <w:rsid w:val="0083363F"/>
    <w:rsid w:val="00834A16"/>
    <w:rsid w:val="00835D86"/>
    <w:rsid w:val="008362A6"/>
    <w:rsid w:val="008367DD"/>
    <w:rsid w:val="0084128C"/>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F3A"/>
    <w:rsid w:val="00861EA4"/>
    <w:rsid w:val="008668CB"/>
    <w:rsid w:val="008676B0"/>
    <w:rsid w:val="0087079C"/>
    <w:rsid w:val="00870F6B"/>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42AD"/>
    <w:rsid w:val="008E4C97"/>
    <w:rsid w:val="008E6089"/>
    <w:rsid w:val="008E6B7A"/>
    <w:rsid w:val="008E7AF8"/>
    <w:rsid w:val="008E7B8B"/>
    <w:rsid w:val="008E7F63"/>
    <w:rsid w:val="008F0ABF"/>
    <w:rsid w:val="008F2089"/>
    <w:rsid w:val="008F41D6"/>
    <w:rsid w:val="008F5AD7"/>
    <w:rsid w:val="008F5D82"/>
    <w:rsid w:val="008F67D6"/>
    <w:rsid w:val="008F7FA1"/>
    <w:rsid w:val="009007D3"/>
    <w:rsid w:val="00901644"/>
    <w:rsid w:val="009024A1"/>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ED5"/>
    <w:rsid w:val="00956775"/>
    <w:rsid w:val="00956D1D"/>
    <w:rsid w:val="00960E12"/>
    <w:rsid w:val="00962671"/>
    <w:rsid w:val="009661E3"/>
    <w:rsid w:val="00966BFA"/>
    <w:rsid w:val="00971B31"/>
    <w:rsid w:val="00971F3D"/>
    <w:rsid w:val="009724AB"/>
    <w:rsid w:val="009736B9"/>
    <w:rsid w:val="009739DF"/>
    <w:rsid w:val="009749CD"/>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EF0"/>
    <w:rsid w:val="009A6639"/>
    <w:rsid w:val="009B14CA"/>
    <w:rsid w:val="009B1FE0"/>
    <w:rsid w:val="009B1FEE"/>
    <w:rsid w:val="009B33FF"/>
    <w:rsid w:val="009B3554"/>
    <w:rsid w:val="009B4F5B"/>
    <w:rsid w:val="009B5402"/>
    <w:rsid w:val="009B64A4"/>
    <w:rsid w:val="009B7EAE"/>
    <w:rsid w:val="009C07D4"/>
    <w:rsid w:val="009C0D48"/>
    <w:rsid w:val="009C274C"/>
    <w:rsid w:val="009C2807"/>
    <w:rsid w:val="009C316E"/>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7406"/>
    <w:rsid w:val="00A52D3A"/>
    <w:rsid w:val="00A554F3"/>
    <w:rsid w:val="00A55F95"/>
    <w:rsid w:val="00A6087F"/>
    <w:rsid w:val="00A627FA"/>
    <w:rsid w:val="00A65E6C"/>
    <w:rsid w:val="00A65F17"/>
    <w:rsid w:val="00A65F5B"/>
    <w:rsid w:val="00A66290"/>
    <w:rsid w:val="00A665B7"/>
    <w:rsid w:val="00A7122A"/>
    <w:rsid w:val="00A71AA1"/>
    <w:rsid w:val="00A71E8A"/>
    <w:rsid w:val="00A75524"/>
    <w:rsid w:val="00A8228C"/>
    <w:rsid w:val="00A83D0B"/>
    <w:rsid w:val="00A843B3"/>
    <w:rsid w:val="00A85079"/>
    <w:rsid w:val="00A85EEA"/>
    <w:rsid w:val="00A86F85"/>
    <w:rsid w:val="00A8756E"/>
    <w:rsid w:val="00A901BC"/>
    <w:rsid w:val="00A948A2"/>
    <w:rsid w:val="00A96169"/>
    <w:rsid w:val="00A9729A"/>
    <w:rsid w:val="00AA1C43"/>
    <w:rsid w:val="00AA21FA"/>
    <w:rsid w:val="00AA2B1D"/>
    <w:rsid w:val="00AA3ACA"/>
    <w:rsid w:val="00AA42C5"/>
    <w:rsid w:val="00AA4552"/>
    <w:rsid w:val="00AB05C9"/>
    <w:rsid w:val="00AB3861"/>
    <w:rsid w:val="00AB405A"/>
    <w:rsid w:val="00AB4A4B"/>
    <w:rsid w:val="00AB5753"/>
    <w:rsid w:val="00AB6BD5"/>
    <w:rsid w:val="00AB6D2E"/>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7153"/>
    <w:rsid w:val="00B07D69"/>
    <w:rsid w:val="00B07DD8"/>
    <w:rsid w:val="00B1100B"/>
    <w:rsid w:val="00B13110"/>
    <w:rsid w:val="00B155F2"/>
    <w:rsid w:val="00B15B8A"/>
    <w:rsid w:val="00B15DC2"/>
    <w:rsid w:val="00B160F3"/>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6F67"/>
    <w:rsid w:val="00B57688"/>
    <w:rsid w:val="00B6292C"/>
    <w:rsid w:val="00B63216"/>
    <w:rsid w:val="00B647E5"/>
    <w:rsid w:val="00B67FA7"/>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7BEE"/>
    <w:rsid w:val="00BA137D"/>
    <w:rsid w:val="00BA28CD"/>
    <w:rsid w:val="00BA6B13"/>
    <w:rsid w:val="00BA6FC7"/>
    <w:rsid w:val="00BB10A9"/>
    <w:rsid w:val="00BB3035"/>
    <w:rsid w:val="00BB3215"/>
    <w:rsid w:val="00BB4362"/>
    <w:rsid w:val="00BB5AB5"/>
    <w:rsid w:val="00BB6088"/>
    <w:rsid w:val="00BC07A5"/>
    <w:rsid w:val="00BC0C89"/>
    <w:rsid w:val="00BC2C7F"/>
    <w:rsid w:val="00BC31A2"/>
    <w:rsid w:val="00BC398B"/>
    <w:rsid w:val="00BC4A8E"/>
    <w:rsid w:val="00BC5261"/>
    <w:rsid w:val="00BC5D7F"/>
    <w:rsid w:val="00BC7810"/>
    <w:rsid w:val="00BC7C6C"/>
    <w:rsid w:val="00BD00D3"/>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804"/>
    <w:rsid w:val="00BF7637"/>
    <w:rsid w:val="00C00380"/>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C6"/>
    <w:rsid w:val="00C74D1E"/>
    <w:rsid w:val="00C74F87"/>
    <w:rsid w:val="00C76240"/>
    <w:rsid w:val="00C766ED"/>
    <w:rsid w:val="00C76FCC"/>
    <w:rsid w:val="00C77C3B"/>
    <w:rsid w:val="00C8296C"/>
    <w:rsid w:val="00C85351"/>
    <w:rsid w:val="00C8750A"/>
    <w:rsid w:val="00C876A9"/>
    <w:rsid w:val="00C877A9"/>
    <w:rsid w:val="00C93080"/>
    <w:rsid w:val="00C9333F"/>
    <w:rsid w:val="00C94514"/>
    <w:rsid w:val="00C97FCE"/>
    <w:rsid w:val="00CA4173"/>
    <w:rsid w:val="00CA5C45"/>
    <w:rsid w:val="00CA6D04"/>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20A9F"/>
    <w:rsid w:val="00D251DA"/>
    <w:rsid w:val="00D259BF"/>
    <w:rsid w:val="00D26493"/>
    <w:rsid w:val="00D273C3"/>
    <w:rsid w:val="00D278E7"/>
    <w:rsid w:val="00D30176"/>
    <w:rsid w:val="00D30B70"/>
    <w:rsid w:val="00D32F32"/>
    <w:rsid w:val="00D3403F"/>
    <w:rsid w:val="00D345EA"/>
    <w:rsid w:val="00D35109"/>
    <w:rsid w:val="00D3515E"/>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1C88"/>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CDF"/>
    <w:rsid w:val="00DF1B5C"/>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80711"/>
    <w:rsid w:val="00E80A54"/>
    <w:rsid w:val="00E81A6E"/>
    <w:rsid w:val="00E81F8A"/>
    <w:rsid w:val="00E829C5"/>
    <w:rsid w:val="00E83349"/>
    <w:rsid w:val="00E84381"/>
    <w:rsid w:val="00E85838"/>
    <w:rsid w:val="00E91292"/>
    <w:rsid w:val="00E91AC5"/>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3AD8"/>
    <w:rsid w:val="00F04D8A"/>
    <w:rsid w:val="00F05A7B"/>
    <w:rsid w:val="00F06101"/>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124E"/>
    <w:rsid w:val="00F62A0C"/>
    <w:rsid w:val="00F6333C"/>
    <w:rsid w:val="00F641B1"/>
    <w:rsid w:val="00F64233"/>
    <w:rsid w:val="00F7162F"/>
    <w:rsid w:val="00F71AE7"/>
    <w:rsid w:val="00F71DC4"/>
    <w:rsid w:val="00F72AD4"/>
    <w:rsid w:val="00F771DB"/>
    <w:rsid w:val="00F77214"/>
    <w:rsid w:val="00F8098C"/>
    <w:rsid w:val="00F80FCE"/>
    <w:rsid w:val="00F81491"/>
    <w:rsid w:val="00F82CD5"/>
    <w:rsid w:val="00F838A0"/>
    <w:rsid w:val="00F839E6"/>
    <w:rsid w:val="00F86423"/>
    <w:rsid w:val="00F86B63"/>
    <w:rsid w:val="00F87A1F"/>
    <w:rsid w:val="00F87B14"/>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B76BC"/>
    <w:rsid w:val="00FC0FBB"/>
    <w:rsid w:val="00FC187B"/>
    <w:rsid w:val="00FC4C32"/>
    <w:rsid w:val="00FC6581"/>
    <w:rsid w:val="00FD08EC"/>
    <w:rsid w:val="00FD0EA9"/>
    <w:rsid w:val="00FD1508"/>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6060"/>
    <w:rsid w:val="00FF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E9C6C-102D-42CA-A603-B20C63F806D0}">
  <ds:schemaRefs>
    <ds:schemaRef ds:uri="http://www.w3.org/XML/1998/namespace"/>
    <ds:schemaRef ds:uri="http://schemas.microsoft.com/office/2006/metadata/properties"/>
    <ds:schemaRef ds:uri="http://purl.org/dc/dcmitype/"/>
    <ds:schemaRef ds:uri="http://purl.org/dc/elements/1.1/"/>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85c30c73-9a4e-47be-82d9-84400e6a7134"/>
  </ds:schemaRefs>
</ds:datastoreItem>
</file>

<file path=customXml/itemProps2.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3.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9EDBD4-6F01-45C6-B683-D74515614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ashok rout</cp:lastModifiedBy>
  <cp:revision>2</cp:revision>
  <cp:lastPrinted>2014-02-05T00:00:00Z</cp:lastPrinted>
  <dcterms:created xsi:type="dcterms:W3CDTF">2016-06-06T01:55:00Z</dcterms:created>
  <dcterms:modified xsi:type="dcterms:W3CDTF">2016-06-06T01:55:00Z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