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552"/>
        <w:gridCol w:w="2410"/>
        <w:gridCol w:w="2551"/>
        <w:gridCol w:w="2404"/>
      </w:tblGrid>
      <w:tr w:rsidR="008B5C62" w14:paraId="29BAED07" w14:textId="77777777" w:rsidTr="008B5C62">
        <w:tc>
          <w:tcPr>
            <w:tcW w:w="2552" w:type="dxa"/>
          </w:tcPr>
          <w:p w14:paraId="16DB9D69" w14:textId="30D03304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410" w:type="dxa"/>
          </w:tcPr>
          <w:p w14:paraId="0232813E" w14:textId="1106B169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551" w:type="dxa"/>
          </w:tcPr>
          <w:p w14:paraId="6694CE8F" w14:textId="48D0BABF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404" w:type="dxa"/>
          </w:tcPr>
          <w:p w14:paraId="75C53624" w14:textId="0A9914AC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</w:tc>
      </w:tr>
      <w:tr w:rsidR="008B5C62" w14:paraId="6AE7667B" w14:textId="77777777" w:rsidTr="008B5C62">
        <w:tc>
          <w:tcPr>
            <w:tcW w:w="2552" w:type="dxa"/>
          </w:tcPr>
          <w:p w14:paraId="35446081" w14:textId="77777777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ООО «Гравитация»</w:t>
            </w:r>
          </w:p>
          <w:p w14:paraId="5497FE98" w14:textId="77777777" w:rsidR="007F763A" w:rsidRDefault="007F763A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23F964" w14:textId="5A8FAACA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Генеральный директор</w:t>
            </w:r>
          </w:p>
        </w:tc>
        <w:tc>
          <w:tcPr>
            <w:tcW w:w="2410" w:type="dxa"/>
          </w:tcPr>
          <w:p w14:paraId="359B774C" w14:textId="77777777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ФСОП «Россия</w:t>
            </w:r>
          </w:p>
          <w:p w14:paraId="1725439B" w14:textId="77777777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232E9F" w14:textId="7203670B" w:rsidR="008B5C62" w:rsidRDefault="00AB74FB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Первый вице-президент</w:t>
            </w:r>
          </w:p>
        </w:tc>
        <w:tc>
          <w:tcPr>
            <w:tcW w:w="2551" w:type="dxa"/>
          </w:tcPr>
          <w:p w14:paraId="26A05E68" w14:textId="77777777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Фонд «Живая классика»</w:t>
            </w:r>
          </w:p>
          <w:p w14:paraId="5EC05391" w14:textId="32A266F9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Президент</w:t>
            </w:r>
          </w:p>
        </w:tc>
        <w:tc>
          <w:tcPr>
            <w:tcW w:w="2404" w:type="dxa"/>
          </w:tcPr>
          <w:p w14:paraId="5986C443" w14:textId="77777777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Фонд социальных инвестиций</w:t>
            </w:r>
          </w:p>
          <w:p w14:paraId="1352CF4D" w14:textId="4B75CC95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Генеральный директор</w:t>
            </w:r>
          </w:p>
        </w:tc>
      </w:tr>
      <w:tr w:rsidR="008B5C62" w14:paraId="5389111D" w14:textId="77777777" w:rsidTr="008B5C62">
        <w:tc>
          <w:tcPr>
            <w:tcW w:w="2552" w:type="dxa"/>
          </w:tcPr>
          <w:p w14:paraId="1C476F2E" w14:textId="77777777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F91486" w14:textId="77777777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536EA6" w14:textId="7B80F9B8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7DC8BAC8" w14:textId="77777777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</w:tcPr>
          <w:p w14:paraId="18B27AC0" w14:textId="77777777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21BE767" w14:textId="77777777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B5C62" w14:paraId="19481ADC" w14:textId="77777777" w:rsidTr="008B5C62">
        <w:tc>
          <w:tcPr>
            <w:tcW w:w="2552" w:type="dxa"/>
          </w:tcPr>
          <w:p w14:paraId="2F0E0907" w14:textId="77777777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62764D" w14:textId="183DD16B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 01.09.2022 г</w:t>
            </w:r>
          </w:p>
        </w:tc>
        <w:tc>
          <w:tcPr>
            <w:tcW w:w="2410" w:type="dxa"/>
          </w:tcPr>
          <w:p w14:paraId="362742E1" w14:textId="77777777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614FF8" w14:textId="41A01A8C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 01.09.2022 г</w:t>
            </w:r>
          </w:p>
        </w:tc>
        <w:tc>
          <w:tcPr>
            <w:tcW w:w="2551" w:type="dxa"/>
          </w:tcPr>
          <w:p w14:paraId="20631DFF" w14:textId="77777777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45E1CB" w14:textId="15827AC2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 01.09.2022 г</w:t>
            </w:r>
          </w:p>
        </w:tc>
        <w:tc>
          <w:tcPr>
            <w:tcW w:w="2404" w:type="dxa"/>
          </w:tcPr>
          <w:p w14:paraId="6BEE887D" w14:textId="77777777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F3F699" w14:textId="38F717D9" w:rsidR="008B5C62" w:rsidRDefault="008B5C62" w:rsidP="00300C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 01.09.2022 г</w:t>
            </w:r>
          </w:p>
        </w:tc>
      </w:tr>
    </w:tbl>
    <w:p w14:paraId="4CDD2BCB" w14:textId="5BE5DEBD" w:rsidR="008B5C62" w:rsidRDefault="008B5C62" w:rsidP="00300C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9EEA41" w14:textId="77777777" w:rsidR="008B5C62" w:rsidRDefault="008B5C62" w:rsidP="00300C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5C9787" w14:textId="68A63F74" w:rsidR="00300C40" w:rsidRPr="000034E1" w:rsidRDefault="00300C40" w:rsidP="00300C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34E1">
        <w:rPr>
          <w:rFonts w:ascii="Times New Roman" w:hAnsi="Times New Roman" w:cs="Times New Roman"/>
          <w:b/>
          <w:sz w:val="24"/>
          <w:szCs w:val="24"/>
        </w:rPr>
        <w:t xml:space="preserve">ПОЛОЖЕНИЕ </w:t>
      </w:r>
    </w:p>
    <w:p w14:paraId="5D2E04C9" w14:textId="4EEE0952" w:rsidR="00300C40" w:rsidRPr="000034E1" w:rsidRDefault="00300C40" w:rsidP="00300C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34E1">
        <w:rPr>
          <w:rFonts w:ascii="Times New Roman" w:hAnsi="Times New Roman" w:cs="Times New Roman"/>
          <w:b/>
          <w:sz w:val="24"/>
          <w:szCs w:val="24"/>
        </w:rPr>
        <w:t xml:space="preserve">о </w:t>
      </w:r>
      <w:r w:rsidR="00543E5F" w:rsidRPr="000034E1">
        <w:rPr>
          <w:rFonts w:ascii="Times New Roman" w:hAnsi="Times New Roman" w:cs="Times New Roman"/>
          <w:b/>
          <w:sz w:val="24"/>
          <w:szCs w:val="24"/>
        </w:rPr>
        <w:t xml:space="preserve">Всероссийском </w:t>
      </w:r>
      <w:r w:rsidR="00133497" w:rsidRPr="000034E1">
        <w:rPr>
          <w:rFonts w:ascii="Times New Roman" w:hAnsi="Times New Roman" w:cs="Times New Roman"/>
          <w:b/>
          <w:sz w:val="24"/>
          <w:szCs w:val="24"/>
        </w:rPr>
        <w:t>подростковом проекте «Лига Юниор»</w:t>
      </w:r>
    </w:p>
    <w:p w14:paraId="497A7EB1" w14:textId="77777777" w:rsidR="00300C40" w:rsidRPr="000034E1" w:rsidRDefault="00F33A27" w:rsidP="00300C40">
      <w:pPr>
        <w:pStyle w:val="a5"/>
        <w:spacing w:line="300" w:lineRule="atLeast"/>
        <w:jc w:val="center"/>
        <w:rPr>
          <w:rFonts w:eastAsiaTheme="minorHAnsi"/>
          <w:b/>
          <w:lang w:eastAsia="en-US"/>
        </w:rPr>
      </w:pPr>
      <w:r w:rsidRPr="000034E1">
        <w:rPr>
          <w:rFonts w:eastAsiaTheme="minorHAnsi"/>
          <w:b/>
          <w:bCs/>
          <w:lang w:eastAsia="en-US"/>
        </w:rPr>
        <w:t>1</w:t>
      </w:r>
      <w:r w:rsidR="00300C40" w:rsidRPr="000034E1">
        <w:rPr>
          <w:rFonts w:eastAsiaTheme="minorHAnsi"/>
          <w:b/>
          <w:bCs/>
          <w:lang w:eastAsia="en-US"/>
        </w:rPr>
        <w:t>. Общие положения </w:t>
      </w:r>
    </w:p>
    <w:p w14:paraId="7B5B26D0" w14:textId="0CDD0151" w:rsidR="00300C40" w:rsidRDefault="00300C40" w:rsidP="005674D9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0034E1">
        <w:rPr>
          <w:rFonts w:eastAsiaTheme="minorHAnsi"/>
          <w:lang w:eastAsia="en-US"/>
        </w:rPr>
        <w:t xml:space="preserve">1.1. Настоящее положение определяет содержание, цели и порядок </w:t>
      </w:r>
      <w:r w:rsidR="00133497" w:rsidRPr="000034E1">
        <w:rPr>
          <w:rFonts w:eastAsiaTheme="minorHAnsi"/>
          <w:lang w:eastAsia="en-US"/>
        </w:rPr>
        <w:t>реализации Всероссийского подросткового проекта «Лига Юниор»</w:t>
      </w:r>
      <w:r w:rsidRPr="000034E1">
        <w:rPr>
          <w:rFonts w:eastAsiaTheme="minorHAnsi"/>
          <w:lang w:eastAsia="en-US"/>
        </w:rPr>
        <w:t xml:space="preserve"> (далее – </w:t>
      </w:r>
      <w:r w:rsidR="00133497" w:rsidRPr="000034E1">
        <w:rPr>
          <w:rFonts w:eastAsiaTheme="minorHAnsi"/>
          <w:lang w:eastAsia="en-US"/>
        </w:rPr>
        <w:t>Проект</w:t>
      </w:r>
      <w:r w:rsidRPr="000034E1">
        <w:rPr>
          <w:rFonts w:eastAsiaTheme="minorHAnsi"/>
          <w:lang w:eastAsia="en-US"/>
        </w:rPr>
        <w:t xml:space="preserve">) </w:t>
      </w:r>
      <w:r w:rsidR="00133497" w:rsidRPr="000034E1">
        <w:rPr>
          <w:rFonts w:eastAsiaTheme="minorHAnsi"/>
          <w:lang w:eastAsia="en-US"/>
        </w:rPr>
        <w:t>на территории Российской Федерации</w:t>
      </w:r>
      <w:r w:rsidRPr="000034E1">
        <w:rPr>
          <w:rFonts w:eastAsiaTheme="minorHAnsi"/>
          <w:lang w:eastAsia="en-US"/>
        </w:rPr>
        <w:t>.</w:t>
      </w:r>
    </w:p>
    <w:p w14:paraId="15883CBF" w14:textId="77777777" w:rsidR="00FF204B" w:rsidRPr="000034E1" w:rsidRDefault="00FF204B" w:rsidP="005674D9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</w:p>
    <w:p w14:paraId="72ECE395" w14:textId="54ACEB06" w:rsidR="00300C40" w:rsidRDefault="00300C40" w:rsidP="005674D9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0034E1">
        <w:rPr>
          <w:rFonts w:eastAsiaTheme="minorHAnsi"/>
          <w:lang w:eastAsia="en-US"/>
        </w:rPr>
        <w:t xml:space="preserve">1.2. Организаторами </w:t>
      </w:r>
      <w:r w:rsidR="00133497" w:rsidRPr="000034E1">
        <w:rPr>
          <w:rFonts w:eastAsiaTheme="minorHAnsi"/>
          <w:lang w:eastAsia="en-US"/>
        </w:rPr>
        <w:t>Проекта</w:t>
      </w:r>
      <w:r w:rsidRPr="000034E1">
        <w:rPr>
          <w:rFonts w:eastAsiaTheme="minorHAnsi"/>
          <w:lang w:eastAsia="en-US"/>
        </w:rPr>
        <w:t xml:space="preserve"> (Далее – Организаторы) является </w:t>
      </w:r>
      <w:r w:rsidR="00133497" w:rsidRPr="000034E1">
        <w:rPr>
          <w:rFonts w:eastAsiaTheme="minorHAnsi"/>
          <w:lang w:eastAsia="en-US"/>
        </w:rPr>
        <w:t>ООО «Гравитация»</w:t>
      </w:r>
      <w:r w:rsidR="003E5121">
        <w:rPr>
          <w:rFonts w:eastAsiaTheme="minorHAnsi"/>
          <w:lang w:eastAsia="en-US"/>
        </w:rPr>
        <w:t xml:space="preserve"> (бренд </w:t>
      </w:r>
      <w:r w:rsidR="003E5121">
        <w:rPr>
          <w:rFonts w:eastAsiaTheme="minorHAnsi"/>
          <w:lang w:val="en-US" w:eastAsia="en-US"/>
        </w:rPr>
        <w:t>OSSTRO</w:t>
      </w:r>
      <w:r w:rsidR="003E5121" w:rsidRPr="00F05B78">
        <w:rPr>
          <w:rFonts w:eastAsiaTheme="minorHAnsi"/>
          <w:lang w:eastAsia="en-US"/>
        </w:rPr>
        <w:t>)</w:t>
      </w:r>
      <w:r w:rsidR="001B189E">
        <w:rPr>
          <w:rFonts w:eastAsiaTheme="minorHAnsi"/>
          <w:lang w:eastAsia="en-US"/>
        </w:rPr>
        <w:t>,</w:t>
      </w:r>
      <w:r w:rsidRPr="000034E1">
        <w:rPr>
          <w:rFonts w:eastAsiaTheme="minorHAnsi"/>
          <w:lang w:eastAsia="en-US"/>
        </w:rPr>
        <w:t xml:space="preserve"> </w:t>
      </w:r>
      <w:r w:rsidR="00133497" w:rsidRPr="000034E1">
        <w:rPr>
          <w:rFonts w:eastAsiaTheme="minorHAnsi"/>
          <w:lang w:eastAsia="en-US"/>
        </w:rPr>
        <w:t>Фонд социальных инвестиций, Фонд «Живая классика» и Федеральное спортивное общество профсоюзов «Россия».</w:t>
      </w:r>
    </w:p>
    <w:p w14:paraId="5CE4A757" w14:textId="77777777" w:rsidR="00FF204B" w:rsidRPr="000034E1" w:rsidRDefault="00FF204B" w:rsidP="005674D9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</w:p>
    <w:p w14:paraId="27CF384F" w14:textId="4AF4AF0A" w:rsidR="00300C40" w:rsidRDefault="00300C40" w:rsidP="0027677D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0034E1">
        <w:rPr>
          <w:rFonts w:eastAsiaTheme="minorHAnsi"/>
          <w:lang w:eastAsia="en-US"/>
        </w:rPr>
        <w:t xml:space="preserve">1.3. </w:t>
      </w:r>
      <w:r w:rsidR="0027677D" w:rsidRPr="000034E1">
        <w:rPr>
          <w:rFonts w:eastAsiaTheme="minorHAnsi"/>
          <w:lang w:eastAsia="en-US"/>
        </w:rPr>
        <w:t>Соорганизаторами Проекта на территории субъектов РФ выступают региональные операторы, определенные профильными ведомствами на территории субъекта РФ.</w:t>
      </w:r>
    </w:p>
    <w:p w14:paraId="27EBE4D5" w14:textId="77777777" w:rsidR="00FF204B" w:rsidRPr="000034E1" w:rsidRDefault="00FF204B" w:rsidP="0027677D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</w:p>
    <w:p w14:paraId="53AFF19C" w14:textId="1FB67CD3" w:rsidR="00300C40" w:rsidRDefault="00300C40" w:rsidP="005674D9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0034E1">
        <w:rPr>
          <w:rFonts w:eastAsiaTheme="minorHAnsi"/>
          <w:lang w:eastAsia="en-US"/>
        </w:rPr>
        <w:t xml:space="preserve">1.4. Для организации и </w:t>
      </w:r>
      <w:r w:rsidR="0027677D" w:rsidRPr="000034E1">
        <w:rPr>
          <w:rFonts w:eastAsiaTheme="minorHAnsi"/>
          <w:lang w:eastAsia="en-US"/>
        </w:rPr>
        <w:t>реализации</w:t>
      </w:r>
      <w:r w:rsidRPr="000034E1">
        <w:rPr>
          <w:rFonts w:eastAsiaTheme="minorHAnsi"/>
          <w:lang w:eastAsia="en-US"/>
        </w:rPr>
        <w:t xml:space="preserve"> </w:t>
      </w:r>
      <w:r w:rsidR="0027677D" w:rsidRPr="000034E1">
        <w:rPr>
          <w:rFonts w:eastAsiaTheme="minorHAnsi"/>
          <w:lang w:eastAsia="en-US"/>
        </w:rPr>
        <w:t>Проекта</w:t>
      </w:r>
      <w:r w:rsidRPr="000034E1">
        <w:rPr>
          <w:rFonts w:eastAsiaTheme="minorHAnsi"/>
          <w:lang w:eastAsia="en-US"/>
        </w:rPr>
        <w:t xml:space="preserve"> создается организационный комитет из представителей Организаторов, партнёров и педагогической общественности</w:t>
      </w:r>
      <w:r w:rsidR="0027677D" w:rsidRPr="000034E1">
        <w:rPr>
          <w:rFonts w:eastAsiaTheme="minorHAnsi"/>
          <w:lang w:eastAsia="en-US"/>
        </w:rPr>
        <w:t>, а также Креативный совет юниоров, состоящий из участников Проекта от 12 до 18 лет</w:t>
      </w:r>
      <w:r w:rsidRPr="000034E1">
        <w:rPr>
          <w:rFonts w:eastAsiaTheme="minorHAnsi"/>
          <w:lang w:eastAsia="en-US"/>
        </w:rPr>
        <w:t>.</w:t>
      </w:r>
    </w:p>
    <w:p w14:paraId="36DF5C08" w14:textId="77777777" w:rsidR="00FF204B" w:rsidRDefault="00FF204B" w:rsidP="005674D9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</w:p>
    <w:p w14:paraId="0DAFE26E" w14:textId="2DADD749" w:rsidR="00C213C9" w:rsidRPr="000034E1" w:rsidRDefault="00C213C9" w:rsidP="005674D9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1.5. Организационный комитет Проекта определяет и закрепляет партнеров Проекта.</w:t>
      </w:r>
    </w:p>
    <w:p w14:paraId="1FD4CF61" w14:textId="1FDB5959" w:rsidR="00300C40" w:rsidRPr="000034E1" w:rsidRDefault="00300C40" w:rsidP="00300C40">
      <w:pPr>
        <w:pStyle w:val="a5"/>
        <w:spacing w:line="300" w:lineRule="atLeast"/>
        <w:jc w:val="center"/>
        <w:rPr>
          <w:rFonts w:eastAsiaTheme="minorHAnsi"/>
          <w:b/>
          <w:bCs/>
          <w:lang w:eastAsia="en-US"/>
        </w:rPr>
      </w:pPr>
      <w:r w:rsidRPr="000034E1">
        <w:rPr>
          <w:rFonts w:eastAsiaTheme="minorHAnsi"/>
          <w:b/>
          <w:lang w:eastAsia="en-US"/>
        </w:rPr>
        <w:t xml:space="preserve">2. Цели и задачи </w:t>
      </w:r>
      <w:r w:rsidR="00F30D10" w:rsidRPr="000034E1">
        <w:rPr>
          <w:rFonts w:eastAsiaTheme="minorHAnsi"/>
          <w:b/>
          <w:lang w:eastAsia="en-US"/>
        </w:rPr>
        <w:t>Проекта</w:t>
      </w:r>
    </w:p>
    <w:p w14:paraId="0FCF5841" w14:textId="286F3C59" w:rsidR="00300C40" w:rsidRPr="000034E1" w:rsidRDefault="00300C40" w:rsidP="00F33A27">
      <w:pPr>
        <w:pStyle w:val="a5"/>
        <w:jc w:val="both"/>
        <w:rPr>
          <w:rFonts w:eastAsiaTheme="minorHAnsi"/>
          <w:lang w:eastAsia="en-US"/>
        </w:rPr>
      </w:pPr>
      <w:r w:rsidRPr="000034E1">
        <w:rPr>
          <w:rFonts w:eastAsiaTheme="minorHAnsi"/>
          <w:lang w:eastAsia="en-US"/>
        </w:rPr>
        <w:t xml:space="preserve">2.1. </w:t>
      </w:r>
      <w:r w:rsidR="0027677D" w:rsidRPr="000034E1">
        <w:rPr>
          <w:rFonts w:eastAsiaTheme="minorHAnsi"/>
          <w:lang w:eastAsia="en-US"/>
        </w:rPr>
        <w:t>Проект</w:t>
      </w:r>
      <w:r w:rsidRPr="000034E1">
        <w:rPr>
          <w:rFonts w:eastAsiaTheme="minorHAnsi"/>
          <w:lang w:eastAsia="en-US"/>
        </w:rPr>
        <w:t xml:space="preserve"> </w:t>
      </w:r>
      <w:r w:rsidR="0027677D" w:rsidRPr="000034E1">
        <w:rPr>
          <w:rFonts w:eastAsiaTheme="minorHAnsi"/>
          <w:lang w:eastAsia="en-US"/>
        </w:rPr>
        <w:t>реализуется</w:t>
      </w:r>
      <w:r w:rsidRPr="000034E1">
        <w:rPr>
          <w:rFonts w:eastAsiaTheme="minorHAnsi"/>
          <w:lang w:eastAsia="en-US"/>
        </w:rPr>
        <w:t xml:space="preserve"> с целью </w:t>
      </w:r>
      <w:r w:rsidR="003F3218" w:rsidRPr="000034E1">
        <w:rPr>
          <w:rFonts w:eastAsiaTheme="minorHAnsi"/>
          <w:lang w:eastAsia="en-US"/>
        </w:rPr>
        <w:t>профессионального и социального навигирования детей и молодежи от 12 лет и старше, поддержки в реализации целей стратегического развития регионов и страны, в целом.</w:t>
      </w:r>
      <w:r w:rsidR="005C33C1" w:rsidRPr="000034E1">
        <w:rPr>
          <w:rFonts w:eastAsiaTheme="minorHAnsi"/>
          <w:lang w:eastAsia="en-US"/>
        </w:rPr>
        <w:t xml:space="preserve"> </w:t>
      </w:r>
    </w:p>
    <w:p w14:paraId="20795E74" w14:textId="420B9B8E" w:rsidR="00300C40" w:rsidRPr="000034E1" w:rsidRDefault="00300C40" w:rsidP="00300C40">
      <w:pPr>
        <w:pStyle w:val="a5"/>
        <w:spacing w:line="300" w:lineRule="atLeast"/>
        <w:jc w:val="both"/>
        <w:rPr>
          <w:rFonts w:eastAsiaTheme="minorHAnsi"/>
          <w:b/>
          <w:bCs/>
          <w:lang w:eastAsia="en-US"/>
        </w:rPr>
      </w:pPr>
      <w:r w:rsidRPr="000034E1">
        <w:rPr>
          <w:color w:val="444444"/>
        </w:rPr>
        <w:t xml:space="preserve">2.2. </w:t>
      </w:r>
      <w:r w:rsidRPr="000034E1">
        <w:rPr>
          <w:rFonts w:eastAsiaTheme="minorHAnsi"/>
          <w:lang w:eastAsia="en-US"/>
        </w:rPr>
        <w:t xml:space="preserve">Задачи </w:t>
      </w:r>
      <w:r w:rsidR="00F30D10" w:rsidRPr="000034E1">
        <w:rPr>
          <w:rFonts w:eastAsiaTheme="minorHAnsi"/>
          <w:lang w:eastAsia="en-US"/>
        </w:rPr>
        <w:t>Проекта</w:t>
      </w:r>
      <w:r w:rsidRPr="000034E1">
        <w:rPr>
          <w:rFonts w:eastAsiaTheme="minorHAnsi"/>
          <w:lang w:eastAsia="en-US"/>
        </w:rPr>
        <w:t>:</w:t>
      </w:r>
    </w:p>
    <w:p w14:paraId="3AE0CA18" w14:textId="0DCEAC27" w:rsidR="00F30D10" w:rsidRPr="000034E1" w:rsidRDefault="00F30D10" w:rsidP="005C33C1">
      <w:pPr>
        <w:pStyle w:val="a5"/>
        <w:numPr>
          <w:ilvl w:val="0"/>
          <w:numId w:val="3"/>
        </w:numPr>
        <w:jc w:val="both"/>
        <w:rPr>
          <w:rFonts w:eastAsiaTheme="minorHAnsi"/>
          <w:lang w:eastAsia="en-US"/>
        </w:rPr>
      </w:pPr>
      <w:r w:rsidRPr="000034E1">
        <w:rPr>
          <w:rFonts w:eastAsiaTheme="minorHAnsi"/>
          <w:lang w:eastAsia="en-US"/>
        </w:rPr>
        <w:t>формирование института поддержки подросткового и молодежного предпринимательства на территории страны и регионов, в частности;</w:t>
      </w:r>
    </w:p>
    <w:p w14:paraId="4338AB32" w14:textId="4CAEFAD5" w:rsidR="00F30D10" w:rsidRPr="000034E1" w:rsidRDefault="00F30D10" w:rsidP="005C33C1">
      <w:pPr>
        <w:pStyle w:val="a5"/>
        <w:numPr>
          <w:ilvl w:val="0"/>
          <w:numId w:val="3"/>
        </w:numPr>
        <w:jc w:val="both"/>
        <w:rPr>
          <w:rFonts w:eastAsiaTheme="minorHAnsi"/>
          <w:lang w:eastAsia="en-US"/>
        </w:rPr>
      </w:pPr>
      <w:r w:rsidRPr="000034E1">
        <w:rPr>
          <w:rFonts w:eastAsiaTheme="minorHAnsi"/>
          <w:lang w:eastAsia="en-US"/>
        </w:rPr>
        <w:t>снижение внутренней отрицательной миграции в регионах РФ;</w:t>
      </w:r>
    </w:p>
    <w:p w14:paraId="27D84E76" w14:textId="7DAE150D" w:rsidR="00F33A27" w:rsidRPr="000034E1" w:rsidRDefault="00F33A27" w:rsidP="005C33C1">
      <w:pPr>
        <w:pStyle w:val="a5"/>
        <w:numPr>
          <w:ilvl w:val="0"/>
          <w:numId w:val="3"/>
        </w:numPr>
        <w:jc w:val="both"/>
        <w:rPr>
          <w:rFonts w:eastAsiaTheme="minorHAnsi"/>
          <w:lang w:eastAsia="en-US"/>
        </w:rPr>
      </w:pPr>
      <w:r w:rsidRPr="000034E1">
        <w:rPr>
          <w:rFonts w:eastAsiaTheme="minorHAnsi"/>
          <w:lang w:eastAsia="en-US"/>
        </w:rPr>
        <w:t>повышение</w:t>
      </w:r>
      <w:r w:rsidR="005C33C1" w:rsidRPr="000034E1">
        <w:rPr>
          <w:rFonts w:eastAsiaTheme="minorHAnsi"/>
          <w:lang w:eastAsia="en-US"/>
        </w:rPr>
        <w:t xml:space="preserve"> </w:t>
      </w:r>
      <w:r w:rsidR="00F30D10" w:rsidRPr="000034E1">
        <w:rPr>
          <w:rFonts w:eastAsiaTheme="minorHAnsi"/>
          <w:lang w:eastAsia="en-US"/>
        </w:rPr>
        <w:t>созидательной патриотической</w:t>
      </w:r>
      <w:r w:rsidR="005C33C1" w:rsidRPr="000034E1">
        <w:rPr>
          <w:rFonts w:eastAsiaTheme="minorHAnsi"/>
          <w:lang w:eastAsia="en-US"/>
        </w:rPr>
        <w:t xml:space="preserve"> активности и инициативы у </w:t>
      </w:r>
      <w:r w:rsidR="00F30D10" w:rsidRPr="000034E1">
        <w:rPr>
          <w:rFonts w:eastAsiaTheme="minorHAnsi"/>
          <w:lang w:eastAsia="en-US"/>
        </w:rPr>
        <w:t>детей и молодежи;</w:t>
      </w:r>
    </w:p>
    <w:p w14:paraId="3046C455" w14:textId="3DFDC398" w:rsidR="00300C40" w:rsidRDefault="00300C40" w:rsidP="005C33C1">
      <w:pPr>
        <w:pStyle w:val="a5"/>
        <w:numPr>
          <w:ilvl w:val="0"/>
          <w:numId w:val="3"/>
        </w:numPr>
        <w:jc w:val="both"/>
        <w:rPr>
          <w:rFonts w:eastAsiaTheme="minorHAnsi"/>
          <w:lang w:eastAsia="en-US"/>
        </w:rPr>
      </w:pPr>
      <w:r w:rsidRPr="000034E1">
        <w:rPr>
          <w:rFonts w:eastAsiaTheme="minorHAnsi"/>
          <w:lang w:eastAsia="en-US"/>
        </w:rPr>
        <w:t xml:space="preserve">создание условий для поддержки инициативы и самостоятельности детей </w:t>
      </w:r>
      <w:r w:rsidR="00F30D10" w:rsidRPr="000034E1">
        <w:rPr>
          <w:rFonts w:eastAsiaTheme="minorHAnsi"/>
          <w:lang w:eastAsia="en-US"/>
        </w:rPr>
        <w:t xml:space="preserve">и молодежи </w:t>
      </w:r>
      <w:r w:rsidRPr="000034E1">
        <w:rPr>
          <w:rFonts w:eastAsiaTheme="minorHAnsi"/>
          <w:lang w:eastAsia="en-US"/>
        </w:rPr>
        <w:t>в разных видах деятельности</w:t>
      </w:r>
      <w:r w:rsidR="00E44D23">
        <w:rPr>
          <w:rFonts w:eastAsiaTheme="minorHAnsi"/>
          <w:lang w:eastAsia="en-US"/>
        </w:rPr>
        <w:t>;</w:t>
      </w:r>
    </w:p>
    <w:p w14:paraId="446ED9DC" w14:textId="293F839A" w:rsidR="00E44D23" w:rsidRDefault="00E44D23" w:rsidP="00E44D23">
      <w:pPr>
        <w:pStyle w:val="a6"/>
        <w:numPr>
          <w:ilvl w:val="0"/>
          <w:numId w:val="3"/>
        </w:numPr>
        <w:spacing w:after="160" w:line="259" w:lineRule="auto"/>
        <w:jc w:val="both"/>
      </w:pPr>
      <w:r>
        <w:lastRenderedPageBreak/>
        <w:t>п</w:t>
      </w:r>
      <w:r w:rsidRPr="000C283A">
        <w:t>омощ</w:t>
      </w:r>
      <w:r>
        <w:t>ь</w:t>
      </w:r>
      <w:r w:rsidRPr="000C283A">
        <w:t xml:space="preserve"> в выстраивании образовательной магистрали </w:t>
      </w:r>
      <w:r>
        <w:t>«</w:t>
      </w:r>
      <w:r w:rsidRPr="000C283A">
        <w:t>школа – работодатель</w:t>
      </w:r>
      <w:r>
        <w:t>»;</w:t>
      </w:r>
    </w:p>
    <w:p w14:paraId="6BA8B2BF" w14:textId="1B4412F6" w:rsidR="00E44D23" w:rsidRDefault="00E44D23" w:rsidP="00E44D23">
      <w:pPr>
        <w:pStyle w:val="a6"/>
        <w:numPr>
          <w:ilvl w:val="0"/>
          <w:numId w:val="3"/>
        </w:numPr>
        <w:spacing w:after="160" w:line="259" w:lineRule="auto"/>
        <w:jc w:val="both"/>
      </w:pPr>
      <w:r>
        <w:t>вовлечение детской и молодежной аудитории в решение стратегических задач развития родных регионов;</w:t>
      </w:r>
    </w:p>
    <w:p w14:paraId="1D982BA1" w14:textId="44693F90" w:rsidR="00F05B78" w:rsidRDefault="00F05B78" w:rsidP="00F05B78">
      <w:pPr>
        <w:pStyle w:val="a6"/>
        <w:numPr>
          <w:ilvl w:val="0"/>
          <w:numId w:val="3"/>
        </w:numPr>
      </w:pPr>
      <w:r w:rsidRPr="00F05B78">
        <w:t>повышение уровня физической активности и развития подростковой и молодежной аудитории;</w:t>
      </w:r>
    </w:p>
    <w:p w14:paraId="41DE43D2" w14:textId="494C220E" w:rsidR="00E44D23" w:rsidRDefault="00E44D23" w:rsidP="00E44D23">
      <w:pPr>
        <w:pStyle w:val="a6"/>
        <w:numPr>
          <w:ilvl w:val="0"/>
          <w:numId w:val="3"/>
        </w:numPr>
        <w:spacing w:after="160" w:line="259" w:lineRule="auto"/>
        <w:jc w:val="both"/>
      </w:pPr>
      <w:r>
        <w:t>формирование локального кадрового потенциала для предприятий корпоративного сектора, а также структур сегмента МСП в регионах присутствия;</w:t>
      </w:r>
    </w:p>
    <w:p w14:paraId="4B4580E6" w14:textId="3F5E3E71" w:rsidR="00E44D23" w:rsidRPr="00E44D23" w:rsidRDefault="00E44D23" w:rsidP="00E44D23">
      <w:pPr>
        <w:pStyle w:val="a6"/>
        <w:numPr>
          <w:ilvl w:val="0"/>
          <w:numId w:val="3"/>
        </w:numPr>
        <w:spacing w:after="160" w:line="259" w:lineRule="auto"/>
        <w:jc w:val="both"/>
      </w:pPr>
      <w:r>
        <w:t>формирование кадрового резерва для управляющих команд регионов.</w:t>
      </w:r>
    </w:p>
    <w:p w14:paraId="25E6C4F3" w14:textId="5044503C" w:rsidR="00300C40" w:rsidRPr="000034E1" w:rsidRDefault="00300C40" w:rsidP="00300C40">
      <w:pPr>
        <w:pStyle w:val="a5"/>
        <w:spacing w:line="300" w:lineRule="atLeast"/>
        <w:jc w:val="center"/>
        <w:rPr>
          <w:rFonts w:eastAsiaTheme="minorHAnsi"/>
          <w:b/>
          <w:lang w:eastAsia="en-US"/>
        </w:rPr>
      </w:pPr>
      <w:r w:rsidRPr="000034E1">
        <w:rPr>
          <w:rFonts w:eastAsiaTheme="minorHAnsi"/>
          <w:b/>
          <w:bCs/>
          <w:lang w:eastAsia="en-US"/>
        </w:rPr>
        <w:t xml:space="preserve">3. Участники </w:t>
      </w:r>
      <w:r w:rsidR="00FF204B">
        <w:rPr>
          <w:rFonts w:eastAsiaTheme="minorHAnsi"/>
          <w:b/>
          <w:bCs/>
          <w:lang w:eastAsia="en-US"/>
        </w:rPr>
        <w:t>Проекта</w:t>
      </w:r>
    </w:p>
    <w:p w14:paraId="211E707A" w14:textId="672AB3D8" w:rsidR="00300C40" w:rsidRDefault="00300C40" w:rsidP="00300C40">
      <w:pPr>
        <w:pStyle w:val="a5"/>
        <w:spacing w:line="300" w:lineRule="atLeast"/>
        <w:jc w:val="both"/>
        <w:rPr>
          <w:rFonts w:eastAsiaTheme="minorHAnsi"/>
          <w:lang w:eastAsia="en-US"/>
        </w:rPr>
      </w:pPr>
      <w:r w:rsidRPr="000034E1">
        <w:rPr>
          <w:rFonts w:eastAsiaTheme="minorHAnsi"/>
          <w:lang w:eastAsia="en-US"/>
        </w:rPr>
        <w:t>3.1.</w:t>
      </w:r>
      <w:r w:rsidR="000034E1">
        <w:rPr>
          <w:rFonts w:eastAsiaTheme="minorHAnsi"/>
          <w:lang w:eastAsia="en-US"/>
        </w:rPr>
        <w:t xml:space="preserve"> </w:t>
      </w:r>
      <w:r w:rsidRPr="000034E1">
        <w:rPr>
          <w:rFonts w:eastAsiaTheme="minorHAnsi"/>
          <w:lang w:eastAsia="en-US"/>
        </w:rPr>
        <w:t xml:space="preserve">Участниками </w:t>
      </w:r>
      <w:r w:rsidR="00F30D10" w:rsidRPr="000034E1">
        <w:rPr>
          <w:rFonts w:eastAsiaTheme="minorHAnsi"/>
          <w:lang w:eastAsia="en-US"/>
        </w:rPr>
        <w:t>Проекта</w:t>
      </w:r>
      <w:r w:rsidRPr="000034E1">
        <w:rPr>
          <w:rFonts w:eastAsiaTheme="minorHAnsi"/>
          <w:lang w:eastAsia="en-US"/>
        </w:rPr>
        <w:t xml:space="preserve"> могут стать</w:t>
      </w:r>
      <w:r w:rsidR="00F33A27" w:rsidRPr="000034E1">
        <w:rPr>
          <w:rFonts w:eastAsiaTheme="minorHAnsi"/>
          <w:lang w:eastAsia="en-US"/>
        </w:rPr>
        <w:t xml:space="preserve"> учащиеся общеобразовательных школ, </w:t>
      </w:r>
      <w:r w:rsidR="00F30D10" w:rsidRPr="000034E1">
        <w:rPr>
          <w:rFonts w:eastAsiaTheme="minorHAnsi"/>
          <w:lang w:eastAsia="en-US"/>
        </w:rPr>
        <w:t>организаций СПО, высших учебных заведений, воспитанники социальных учреждений</w:t>
      </w:r>
      <w:r w:rsidR="00F33A27" w:rsidRPr="000034E1">
        <w:rPr>
          <w:rFonts w:eastAsiaTheme="minorHAnsi"/>
          <w:lang w:eastAsia="en-US"/>
        </w:rPr>
        <w:t xml:space="preserve"> в возрасте от 1</w:t>
      </w:r>
      <w:r w:rsidR="00F30D10" w:rsidRPr="000034E1">
        <w:rPr>
          <w:rFonts w:eastAsiaTheme="minorHAnsi"/>
          <w:lang w:eastAsia="en-US"/>
        </w:rPr>
        <w:t>2</w:t>
      </w:r>
      <w:r w:rsidR="00F33A27" w:rsidRPr="000034E1">
        <w:rPr>
          <w:rFonts w:eastAsiaTheme="minorHAnsi"/>
          <w:lang w:eastAsia="en-US"/>
        </w:rPr>
        <w:t xml:space="preserve"> до 18 лет</w:t>
      </w:r>
      <w:r w:rsidR="00FF204B">
        <w:rPr>
          <w:rFonts w:eastAsiaTheme="minorHAnsi"/>
          <w:lang w:eastAsia="en-US"/>
        </w:rPr>
        <w:t>, а также педагоги-наставники, реализующие образовательные программы проектной деятельности</w:t>
      </w:r>
      <w:r w:rsidRPr="000034E1">
        <w:rPr>
          <w:rFonts w:eastAsiaTheme="minorHAnsi"/>
          <w:lang w:eastAsia="en-US"/>
        </w:rPr>
        <w:t>.</w:t>
      </w:r>
    </w:p>
    <w:p w14:paraId="27CDB5C3" w14:textId="75FC1119" w:rsidR="00300C40" w:rsidRPr="000034E1" w:rsidRDefault="00300C40" w:rsidP="00300C40">
      <w:pPr>
        <w:pStyle w:val="a5"/>
        <w:spacing w:line="300" w:lineRule="atLeast"/>
        <w:jc w:val="center"/>
        <w:rPr>
          <w:rFonts w:eastAsiaTheme="minorHAnsi"/>
          <w:b/>
          <w:bCs/>
          <w:lang w:eastAsia="en-US"/>
        </w:rPr>
      </w:pPr>
      <w:r w:rsidRPr="000034E1">
        <w:rPr>
          <w:rFonts w:eastAsiaTheme="minorHAnsi"/>
          <w:b/>
          <w:lang w:eastAsia="en-US"/>
        </w:rPr>
        <w:t xml:space="preserve">4. Регламент </w:t>
      </w:r>
      <w:r w:rsidR="00F30D10" w:rsidRPr="000034E1">
        <w:rPr>
          <w:rFonts w:eastAsiaTheme="minorHAnsi"/>
          <w:b/>
          <w:lang w:eastAsia="en-US"/>
        </w:rPr>
        <w:t>реализации</w:t>
      </w:r>
      <w:r w:rsidRPr="000034E1">
        <w:rPr>
          <w:rFonts w:eastAsiaTheme="minorHAnsi"/>
          <w:b/>
          <w:lang w:eastAsia="en-US"/>
        </w:rPr>
        <w:t xml:space="preserve"> </w:t>
      </w:r>
      <w:r w:rsidR="00F30D10" w:rsidRPr="000034E1">
        <w:rPr>
          <w:rFonts w:eastAsiaTheme="minorHAnsi"/>
          <w:b/>
          <w:lang w:eastAsia="en-US"/>
        </w:rPr>
        <w:t>Проекта</w:t>
      </w:r>
    </w:p>
    <w:p w14:paraId="6BAB9BAE" w14:textId="1F36110F" w:rsidR="000034E1" w:rsidRPr="000034E1" w:rsidRDefault="00300C40" w:rsidP="000034E1">
      <w:pPr>
        <w:pStyle w:val="a5"/>
        <w:spacing w:before="0" w:beforeAutospacing="0" w:after="0" w:afterAutospacing="0" w:line="300" w:lineRule="atLeast"/>
        <w:jc w:val="both"/>
      </w:pPr>
      <w:r w:rsidRPr="000034E1">
        <w:rPr>
          <w:rFonts w:eastAsiaTheme="minorHAnsi"/>
          <w:lang w:eastAsia="en-US"/>
        </w:rPr>
        <w:t xml:space="preserve">4.1. Регистрация участников </w:t>
      </w:r>
      <w:r w:rsidR="00F30D10" w:rsidRPr="000034E1">
        <w:rPr>
          <w:rFonts w:eastAsiaTheme="minorHAnsi"/>
          <w:lang w:eastAsia="en-US"/>
        </w:rPr>
        <w:t>Проекта</w:t>
      </w:r>
      <w:r w:rsidRPr="000034E1">
        <w:rPr>
          <w:rFonts w:eastAsiaTheme="minorHAnsi"/>
          <w:lang w:eastAsia="en-US"/>
        </w:rPr>
        <w:t xml:space="preserve"> производится на официальн</w:t>
      </w:r>
      <w:r w:rsidR="000034E1" w:rsidRPr="000034E1">
        <w:rPr>
          <w:rFonts w:eastAsiaTheme="minorHAnsi"/>
          <w:lang w:eastAsia="en-US"/>
        </w:rPr>
        <w:t>ых</w:t>
      </w:r>
      <w:r w:rsidRPr="000034E1">
        <w:rPr>
          <w:rFonts w:eastAsiaTheme="minorHAnsi"/>
          <w:lang w:eastAsia="en-US"/>
        </w:rPr>
        <w:t xml:space="preserve"> </w:t>
      </w:r>
      <w:r w:rsidR="000034E1" w:rsidRPr="000034E1">
        <w:rPr>
          <w:rFonts w:eastAsiaTheme="minorHAnsi"/>
          <w:lang w:eastAsia="en-US"/>
        </w:rPr>
        <w:t xml:space="preserve">ресурсах «Лиги Юниор»: </w:t>
      </w:r>
      <w:hyperlink r:id="rId7" w:history="1">
        <w:r w:rsidR="000034E1" w:rsidRPr="000034E1">
          <w:rPr>
            <w:rStyle w:val="a3"/>
            <w:shd w:val="clear" w:color="auto" w:fill="FFFFFF"/>
          </w:rPr>
          <w:t>https://t.me/search_team_bot</w:t>
        </w:r>
      </w:hyperlink>
      <w:r w:rsidR="00E44D23">
        <w:t xml:space="preserve"> и </w:t>
      </w:r>
      <w:hyperlink r:id="rId8" w:history="1">
        <w:r w:rsidR="00E44D23" w:rsidRPr="007D797D">
          <w:rPr>
            <w:rStyle w:val="a3"/>
            <w:shd w:val="clear" w:color="auto" w:fill="FFFFFF"/>
          </w:rPr>
          <w:t>https://netjunior.ru/</w:t>
        </w:r>
      </w:hyperlink>
    </w:p>
    <w:p w14:paraId="323AC95F" w14:textId="77777777" w:rsidR="000034E1" w:rsidRPr="000034E1" w:rsidRDefault="000034E1" w:rsidP="000034E1">
      <w:pPr>
        <w:pStyle w:val="a5"/>
        <w:spacing w:before="0" w:beforeAutospacing="0" w:after="0" w:afterAutospacing="0" w:line="300" w:lineRule="atLeast"/>
        <w:jc w:val="both"/>
        <w:rPr>
          <w:color w:val="444444"/>
        </w:rPr>
      </w:pPr>
    </w:p>
    <w:p w14:paraId="61EF0F81" w14:textId="1269DBB6" w:rsidR="00300C40" w:rsidRPr="000034E1" w:rsidRDefault="00F33A27" w:rsidP="005674D9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0034E1">
        <w:rPr>
          <w:rFonts w:eastAsiaTheme="minorHAnsi"/>
          <w:lang w:eastAsia="en-US"/>
        </w:rPr>
        <w:t>4.2</w:t>
      </w:r>
      <w:r w:rsidR="00300C40" w:rsidRPr="000034E1">
        <w:rPr>
          <w:rFonts w:eastAsiaTheme="minorHAnsi"/>
          <w:lang w:eastAsia="en-US"/>
        </w:rPr>
        <w:t xml:space="preserve">. </w:t>
      </w:r>
      <w:r w:rsidR="000034E1" w:rsidRPr="000034E1">
        <w:rPr>
          <w:rFonts w:eastAsiaTheme="minorHAnsi"/>
          <w:lang w:eastAsia="en-US"/>
        </w:rPr>
        <w:t>Проект</w:t>
      </w:r>
      <w:r w:rsidR="00300C40" w:rsidRPr="000034E1">
        <w:rPr>
          <w:rFonts w:eastAsiaTheme="minorHAnsi"/>
          <w:lang w:eastAsia="en-US"/>
        </w:rPr>
        <w:t xml:space="preserve"> </w:t>
      </w:r>
      <w:r w:rsidR="000034E1" w:rsidRPr="000034E1">
        <w:rPr>
          <w:rFonts w:eastAsiaTheme="minorHAnsi"/>
          <w:lang w:eastAsia="en-US"/>
        </w:rPr>
        <w:t>реализуется</w:t>
      </w:r>
      <w:r w:rsidR="00300C40" w:rsidRPr="000034E1">
        <w:rPr>
          <w:rFonts w:eastAsiaTheme="minorHAnsi"/>
          <w:lang w:eastAsia="en-US"/>
        </w:rPr>
        <w:t xml:space="preserve"> в следующих </w:t>
      </w:r>
      <w:r w:rsidR="000034E1" w:rsidRPr="000034E1">
        <w:rPr>
          <w:rFonts w:eastAsiaTheme="minorHAnsi"/>
          <w:lang w:eastAsia="en-US"/>
        </w:rPr>
        <w:t>тематических направлениях</w:t>
      </w:r>
      <w:r w:rsidR="00300C40" w:rsidRPr="000034E1">
        <w:rPr>
          <w:rFonts w:eastAsiaTheme="minorHAnsi"/>
          <w:lang w:eastAsia="en-US"/>
        </w:rPr>
        <w:t>:</w:t>
      </w:r>
    </w:p>
    <w:p w14:paraId="63485FC4" w14:textId="77777777" w:rsidR="000034E1" w:rsidRPr="000034E1" w:rsidRDefault="000034E1" w:rsidP="000034E1">
      <w:pPr>
        <w:pStyle w:val="a6"/>
        <w:numPr>
          <w:ilvl w:val="0"/>
          <w:numId w:val="7"/>
        </w:numPr>
        <w:spacing w:after="160" w:line="259" w:lineRule="auto"/>
        <w:jc w:val="both"/>
      </w:pPr>
      <w:r w:rsidRPr="000034E1">
        <w:t>Образование и наука</w:t>
      </w:r>
    </w:p>
    <w:p w14:paraId="6A8EC302" w14:textId="77777777" w:rsidR="000034E1" w:rsidRPr="000034E1" w:rsidRDefault="000034E1" w:rsidP="000034E1">
      <w:pPr>
        <w:pStyle w:val="a6"/>
        <w:numPr>
          <w:ilvl w:val="0"/>
          <w:numId w:val="7"/>
        </w:numPr>
        <w:spacing w:after="160" w:line="259" w:lineRule="auto"/>
        <w:jc w:val="both"/>
      </w:pPr>
      <w:r w:rsidRPr="000034E1">
        <w:t>Устойчивое развитие</w:t>
      </w:r>
    </w:p>
    <w:p w14:paraId="01DC17A5" w14:textId="77777777" w:rsidR="000034E1" w:rsidRPr="000034E1" w:rsidRDefault="000034E1" w:rsidP="000034E1">
      <w:pPr>
        <w:pStyle w:val="a6"/>
        <w:numPr>
          <w:ilvl w:val="0"/>
          <w:numId w:val="7"/>
        </w:numPr>
        <w:spacing w:after="160" w:line="259" w:lineRule="auto"/>
        <w:jc w:val="both"/>
      </w:pPr>
      <w:r w:rsidRPr="000034E1">
        <w:t>Экономика и предпринимательство</w:t>
      </w:r>
    </w:p>
    <w:p w14:paraId="7383C857" w14:textId="77777777" w:rsidR="000034E1" w:rsidRPr="000034E1" w:rsidRDefault="000034E1" w:rsidP="000034E1">
      <w:pPr>
        <w:pStyle w:val="a6"/>
        <w:numPr>
          <w:ilvl w:val="0"/>
          <w:numId w:val="7"/>
        </w:numPr>
        <w:spacing w:after="160" w:line="259" w:lineRule="auto"/>
        <w:jc w:val="both"/>
      </w:pPr>
      <w:r w:rsidRPr="000034E1">
        <w:t>Спорт</w:t>
      </w:r>
    </w:p>
    <w:p w14:paraId="21A9A2AD" w14:textId="77777777" w:rsidR="000034E1" w:rsidRPr="000034E1" w:rsidRDefault="000034E1" w:rsidP="000034E1">
      <w:pPr>
        <w:pStyle w:val="a6"/>
        <w:numPr>
          <w:ilvl w:val="0"/>
          <w:numId w:val="7"/>
        </w:numPr>
        <w:spacing w:after="160" w:line="259" w:lineRule="auto"/>
        <w:jc w:val="both"/>
      </w:pPr>
      <w:r w:rsidRPr="000034E1">
        <w:t>Туризм</w:t>
      </w:r>
    </w:p>
    <w:p w14:paraId="03D29500" w14:textId="77777777" w:rsidR="000034E1" w:rsidRPr="000034E1" w:rsidRDefault="000034E1" w:rsidP="000034E1">
      <w:pPr>
        <w:pStyle w:val="a6"/>
        <w:numPr>
          <w:ilvl w:val="0"/>
          <w:numId w:val="7"/>
        </w:numPr>
        <w:spacing w:after="160" w:line="259" w:lineRule="auto"/>
        <w:jc w:val="both"/>
      </w:pPr>
      <w:r w:rsidRPr="000034E1">
        <w:t>Инженерия</w:t>
      </w:r>
    </w:p>
    <w:p w14:paraId="40AAE5C9" w14:textId="77777777" w:rsidR="000034E1" w:rsidRPr="000034E1" w:rsidRDefault="000034E1" w:rsidP="000034E1">
      <w:pPr>
        <w:pStyle w:val="a6"/>
        <w:numPr>
          <w:ilvl w:val="0"/>
          <w:numId w:val="7"/>
        </w:numPr>
        <w:spacing w:after="160" w:line="259" w:lineRule="auto"/>
        <w:jc w:val="both"/>
      </w:pPr>
      <w:r w:rsidRPr="000034E1">
        <w:t>Культура</w:t>
      </w:r>
    </w:p>
    <w:p w14:paraId="773E201D" w14:textId="77777777" w:rsidR="000034E1" w:rsidRPr="000034E1" w:rsidRDefault="000034E1" w:rsidP="000034E1">
      <w:pPr>
        <w:pStyle w:val="a6"/>
        <w:numPr>
          <w:ilvl w:val="0"/>
          <w:numId w:val="7"/>
        </w:numPr>
        <w:spacing w:after="160" w:line="259" w:lineRule="auto"/>
        <w:jc w:val="both"/>
      </w:pPr>
      <w:r w:rsidRPr="000034E1">
        <w:t>Медиа</w:t>
      </w:r>
    </w:p>
    <w:p w14:paraId="2562FF68" w14:textId="77777777" w:rsidR="000034E1" w:rsidRPr="000034E1" w:rsidRDefault="000034E1" w:rsidP="000034E1">
      <w:pPr>
        <w:pStyle w:val="a6"/>
        <w:numPr>
          <w:ilvl w:val="0"/>
          <w:numId w:val="7"/>
        </w:numPr>
        <w:spacing w:after="160" w:line="259" w:lineRule="auto"/>
        <w:jc w:val="both"/>
      </w:pPr>
      <w:r w:rsidRPr="000034E1">
        <w:t>Патриотическое воспитание</w:t>
      </w:r>
    </w:p>
    <w:p w14:paraId="61ED10D2" w14:textId="36563B71" w:rsidR="000034E1" w:rsidRPr="000034E1" w:rsidRDefault="000034E1" w:rsidP="000034E1">
      <w:pPr>
        <w:pStyle w:val="a6"/>
        <w:numPr>
          <w:ilvl w:val="0"/>
          <w:numId w:val="7"/>
        </w:numPr>
        <w:spacing w:after="160" w:line="259" w:lineRule="auto"/>
        <w:jc w:val="both"/>
      </w:pPr>
      <w:r w:rsidRPr="000034E1">
        <w:t>Треки, определенные операторами в регионах</w:t>
      </w:r>
    </w:p>
    <w:p w14:paraId="158D12A7" w14:textId="491DB753" w:rsidR="00300C40" w:rsidRDefault="00300C40" w:rsidP="005674D9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0034E1">
        <w:rPr>
          <w:rFonts w:eastAsiaTheme="minorHAnsi"/>
          <w:lang w:eastAsia="en-US"/>
        </w:rPr>
        <w:t>4.</w:t>
      </w:r>
      <w:r w:rsidR="00F33A27" w:rsidRPr="000034E1">
        <w:rPr>
          <w:rFonts w:eastAsiaTheme="minorHAnsi"/>
          <w:lang w:eastAsia="en-US"/>
        </w:rPr>
        <w:t>3</w:t>
      </w:r>
      <w:r w:rsidRPr="000034E1">
        <w:rPr>
          <w:rFonts w:eastAsiaTheme="minorHAnsi"/>
          <w:lang w:eastAsia="en-US"/>
        </w:rPr>
        <w:t xml:space="preserve">. Участник </w:t>
      </w:r>
      <w:r w:rsidR="00E44D23">
        <w:rPr>
          <w:rFonts w:eastAsiaTheme="minorHAnsi"/>
          <w:lang w:eastAsia="en-US"/>
        </w:rPr>
        <w:t>Проекта</w:t>
      </w:r>
      <w:r w:rsidRPr="000034E1">
        <w:rPr>
          <w:rFonts w:eastAsiaTheme="minorHAnsi"/>
          <w:lang w:eastAsia="en-US"/>
        </w:rPr>
        <w:t xml:space="preserve"> может принять участие в </w:t>
      </w:r>
      <w:r w:rsidR="00E44D23">
        <w:rPr>
          <w:rFonts w:eastAsiaTheme="minorHAnsi"/>
          <w:lang w:eastAsia="en-US"/>
        </w:rPr>
        <w:t xml:space="preserve">работе по </w:t>
      </w:r>
      <w:r w:rsidRPr="000034E1">
        <w:rPr>
          <w:rFonts w:eastAsiaTheme="minorHAnsi"/>
          <w:lang w:eastAsia="en-US"/>
        </w:rPr>
        <w:t>нескольки</w:t>
      </w:r>
      <w:r w:rsidR="00E44D23">
        <w:rPr>
          <w:rFonts w:eastAsiaTheme="minorHAnsi"/>
          <w:lang w:eastAsia="en-US"/>
        </w:rPr>
        <w:t>м</w:t>
      </w:r>
      <w:r w:rsidRPr="000034E1">
        <w:rPr>
          <w:rFonts w:eastAsiaTheme="minorHAnsi"/>
          <w:lang w:eastAsia="en-US"/>
        </w:rPr>
        <w:t xml:space="preserve"> </w:t>
      </w:r>
      <w:r w:rsidR="00906FB5">
        <w:rPr>
          <w:rFonts w:eastAsiaTheme="minorHAnsi"/>
          <w:lang w:eastAsia="en-US"/>
        </w:rPr>
        <w:t xml:space="preserve">тематическим </w:t>
      </w:r>
      <w:r w:rsidR="00E44D23">
        <w:rPr>
          <w:rFonts w:eastAsiaTheme="minorHAnsi"/>
          <w:lang w:eastAsia="en-US"/>
        </w:rPr>
        <w:t>направлениям</w:t>
      </w:r>
      <w:r w:rsidRPr="000034E1">
        <w:rPr>
          <w:rFonts w:eastAsiaTheme="minorHAnsi"/>
          <w:lang w:eastAsia="en-US"/>
        </w:rPr>
        <w:t>.</w:t>
      </w:r>
    </w:p>
    <w:p w14:paraId="61C387E7" w14:textId="77777777" w:rsidR="00E44D23" w:rsidRPr="000034E1" w:rsidRDefault="00E44D23" w:rsidP="005674D9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</w:p>
    <w:p w14:paraId="6011462A" w14:textId="2F19C2E8" w:rsidR="00300C40" w:rsidRDefault="00300C40" w:rsidP="005674D9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0034E1">
        <w:rPr>
          <w:rFonts w:eastAsiaTheme="minorHAnsi"/>
          <w:lang w:eastAsia="en-US"/>
        </w:rPr>
        <w:t>4.</w:t>
      </w:r>
      <w:r w:rsidR="00F33A27" w:rsidRPr="000034E1">
        <w:rPr>
          <w:rFonts w:eastAsiaTheme="minorHAnsi"/>
          <w:lang w:eastAsia="en-US"/>
        </w:rPr>
        <w:t>4</w:t>
      </w:r>
      <w:r w:rsidRPr="000034E1">
        <w:rPr>
          <w:rFonts w:eastAsiaTheme="minorHAnsi"/>
          <w:lang w:eastAsia="en-US"/>
        </w:rPr>
        <w:t xml:space="preserve">. </w:t>
      </w:r>
      <w:r w:rsidR="00906FB5">
        <w:rPr>
          <w:rFonts w:eastAsiaTheme="minorHAnsi"/>
          <w:lang w:eastAsia="en-US"/>
        </w:rPr>
        <w:t>Участие в Проекте предполагает участие в образовательном курсе по выбранному тематическому направлению, очных и заочных мероприятиях Проекта, а также разработк</w:t>
      </w:r>
      <w:r w:rsidR="00B81B0F">
        <w:rPr>
          <w:rFonts w:eastAsiaTheme="minorHAnsi"/>
          <w:lang w:eastAsia="en-US"/>
        </w:rPr>
        <w:t>у</w:t>
      </w:r>
      <w:r w:rsidR="00906FB5">
        <w:rPr>
          <w:rFonts w:eastAsiaTheme="minorHAnsi"/>
          <w:lang w:eastAsia="en-US"/>
        </w:rPr>
        <w:t xml:space="preserve"> и презентаци</w:t>
      </w:r>
      <w:r w:rsidR="00B81B0F">
        <w:rPr>
          <w:rFonts w:eastAsiaTheme="minorHAnsi"/>
          <w:lang w:eastAsia="en-US"/>
        </w:rPr>
        <w:t>ю</w:t>
      </w:r>
      <w:r w:rsidR="00906FB5">
        <w:rPr>
          <w:rFonts w:eastAsiaTheme="minorHAnsi"/>
          <w:lang w:eastAsia="en-US"/>
        </w:rPr>
        <w:t xml:space="preserve"> идей и решений по тематическим направлениям Проекта</w:t>
      </w:r>
      <w:r w:rsidRPr="000034E1">
        <w:rPr>
          <w:rFonts w:eastAsiaTheme="minorHAnsi"/>
          <w:lang w:eastAsia="en-US"/>
        </w:rPr>
        <w:t>.</w:t>
      </w:r>
    </w:p>
    <w:p w14:paraId="0A5718B9" w14:textId="77777777" w:rsidR="00B81B0F" w:rsidRPr="000034E1" w:rsidRDefault="00B81B0F" w:rsidP="005674D9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</w:p>
    <w:p w14:paraId="11BDADA0" w14:textId="700C6F13" w:rsidR="00300C40" w:rsidRDefault="00300C40" w:rsidP="005674D9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0034E1">
        <w:rPr>
          <w:rFonts w:eastAsiaTheme="minorHAnsi"/>
          <w:lang w:eastAsia="en-US"/>
        </w:rPr>
        <w:t>4.</w:t>
      </w:r>
      <w:r w:rsidR="00F33A27" w:rsidRPr="000034E1">
        <w:rPr>
          <w:rFonts w:eastAsiaTheme="minorHAnsi"/>
          <w:lang w:eastAsia="en-US"/>
        </w:rPr>
        <w:t>5</w:t>
      </w:r>
      <w:r w:rsidRPr="000034E1">
        <w:rPr>
          <w:rFonts w:eastAsiaTheme="minorHAnsi"/>
          <w:lang w:eastAsia="en-US"/>
        </w:rPr>
        <w:t xml:space="preserve">. </w:t>
      </w:r>
      <w:r w:rsidR="00B81B0F">
        <w:rPr>
          <w:rFonts w:eastAsiaTheme="minorHAnsi"/>
          <w:lang w:eastAsia="en-US"/>
        </w:rPr>
        <w:t>Образовательный курс Проекта разрабатывается согласно запросам операторов в регионах и реализуется за счет ресурсной поддержки Организаторов и Соорганизаторов Проекта.</w:t>
      </w:r>
    </w:p>
    <w:p w14:paraId="5C92A763" w14:textId="77777777" w:rsidR="00B81B0F" w:rsidRPr="000034E1" w:rsidRDefault="00B81B0F" w:rsidP="005674D9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</w:p>
    <w:p w14:paraId="7C0A1388" w14:textId="14B85C8B" w:rsidR="00B81B0F" w:rsidRDefault="00F33A27" w:rsidP="005674D9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0034E1">
        <w:rPr>
          <w:rFonts w:eastAsiaTheme="minorHAnsi"/>
          <w:lang w:eastAsia="en-US"/>
        </w:rPr>
        <w:t>4.6</w:t>
      </w:r>
      <w:r w:rsidR="00300C40" w:rsidRPr="000034E1">
        <w:rPr>
          <w:rFonts w:eastAsiaTheme="minorHAnsi"/>
          <w:lang w:eastAsia="en-US"/>
        </w:rPr>
        <w:t xml:space="preserve">. </w:t>
      </w:r>
      <w:r w:rsidR="00B81B0F">
        <w:rPr>
          <w:rFonts w:eastAsiaTheme="minorHAnsi"/>
          <w:lang w:eastAsia="en-US"/>
        </w:rPr>
        <w:t>Дорожную карту мероприятий Проекта на следующий календарный год формирует и утверждает Организационный комитет Проекта ежегодно в срок до 15 декабря текущего года.</w:t>
      </w:r>
    </w:p>
    <w:p w14:paraId="7FC3032E" w14:textId="775DEEDF" w:rsidR="00F05B78" w:rsidRDefault="00F05B78" w:rsidP="005674D9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</w:p>
    <w:p w14:paraId="69A1E841" w14:textId="77777777" w:rsidR="00F05B78" w:rsidRPr="000034E1" w:rsidRDefault="00F05B78" w:rsidP="005674D9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</w:p>
    <w:p w14:paraId="77BAADA6" w14:textId="5782AEDC" w:rsidR="00300C40" w:rsidRPr="000034E1" w:rsidRDefault="00C213C9" w:rsidP="00300C40">
      <w:pPr>
        <w:pStyle w:val="a5"/>
        <w:spacing w:line="300" w:lineRule="atLeast"/>
        <w:jc w:val="center"/>
        <w:rPr>
          <w:rFonts w:eastAsiaTheme="minorHAnsi"/>
          <w:lang w:eastAsia="en-US"/>
        </w:rPr>
      </w:pPr>
      <w:r>
        <w:rPr>
          <w:rFonts w:eastAsiaTheme="minorHAnsi"/>
          <w:b/>
          <w:bCs/>
          <w:lang w:eastAsia="en-US"/>
        </w:rPr>
        <w:lastRenderedPageBreak/>
        <w:t>5</w:t>
      </w:r>
      <w:r w:rsidR="00300C40" w:rsidRPr="000034E1">
        <w:rPr>
          <w:rFonts w:eastAsiaTheme="minorHAnsi"/>
          <w:b/>
          <w:bCs/>
          <w:lang w:eastAsia="en-US"/>
        </w:rPr>
        <w:t xml:space="preserve">. Этапы и сроки </w:t>
      </w:r>
      <w:r w:rsidR="00B81B0F">
        <w:rPr>
          <w:rFonts w:eastAsiaTheme="minorHAnsi"/>
          <w:b/>
          <w:bCs/>
          <w:lang w:eastAsia="en-US"/>
        </w:rPr>
        <w:t>реализации</w:t>
      </w:r>
      <w:r w:rsidR="00300C40" w:rsidRPr="000034E1">
        <w:rPr>
          <w:rFonts w:eastAsiaTheme="minorHAnsi"/>
          <w:b/>
          <w:bCs/>
          <w:lang w:eastAsia="en-US"/>
        </w:rPr>
        <w:t xml:space="preserve"> </w:t>
      </w:r>
      <w:r w:rsidR="00B81B0F">
        <w:rPr>
          <w:rFonts w:eastAsiaTheme="minorHAnsi"/>
          <w:b/>
          <w:bCs/>
          <w:lang w:eastAsia="en-US"/>
        </w:rPr>
        <w:t>Проекта</w:t>
      </w:r>
    </w:p>
    <w:p w14:paraId="4FA4A1AE" w14:textId="67C6EC0E" w:rsidR="00300C40" w:rsidRDefault="00C213C9" w:rsidP="005674D9">
      <w:pPr>
        <w:pStyle w:val="a5"/>
        <w:spacing w:before="0" w:beforeAutospacing="0" w:after="0" w:afterAutospacing="0"/>
        <w:jc w:val="both"/>
        <w:rPr>
          <w:rFonts w:eastAsiaTheme="minorHAnsi"/>
          <w:b/>
          <w:bCs/>
          <w:lang w:eastAsia="en-US"/>
        </w:rPr>
      </w:pPr>
      <w:r>
        <w:rPr>
          <w:rFonts w:eastAsiaTheme="minorHAnsi"/>
          <w:lang w:eastAsia="en-US"/>
        </w:rPr>
        <w:t>5</w:t>
      </w:r>
      <w:r w:rsidR="00300C40" w:rsidRPr="000034E1">
        <w:rPr>
          <w:rFonts w:eastAsiaTheme="minorHAnsi"/>
          <w:lang w:eastAsia="en-US"/>
        </w:rPr>
        <w:t xml:space="preserve">.1. </w:t>
      </w:r>
      <w:r w:rsidR="00B81B0F">
        <w:rPr>
          <w:rFonts w:eastAsiaTheme="minorHAnsi"/>
          <w:lang w:eastAsia="en-US"/>
        </w:rPr>
        <w:t>Проект</w:t>
      </w:r>
      <w:r w:rsidR="00300C40" w:rsidRPr="000034E1">
        <w:rPr>
          <w:rFonts w:eastAsiaTheme="minorHAnsi"/>
          <w:lang w:eastAsia="en-US"/>
        </w:rPr>
        <w:t xml:space="preserve"> </w:t>
      </w:r>
      <w:r w:rsidR="00B81B0F">
        <w:rPr>
          <w:rFonts w:eastAsiaTheme="minorHAnsi"/>
          <w:lang w:eastAsia="en-US"/>
        </w:rPr>
        <w:t>реализуется</w:t>
      </w:r>
      <w:r w:rsidR="00300C40" w:rsidRPr="000034E1">
        <w:rPr>
          <w:color w:val="444444"/>
        </w:rPr>
        <w:t xml:space="preserve"> </w:t>
      </w:r>
      <w:r w:rsidR="00300C40" w:rsidRPr="000034E1">
        <w:rPr>
          <w:rFonts w:eastAsiaTheme="minorHAnsi"/>
          <w:b/>
          <w:lang w:eastAsia="en-US"/>
        </w:rPr>
        <w:t xml:space="preserve">с </w:t>
      </w:r>
      <w:r w:rsidR="00B81B0F">
        <w:rPr>
          <w:rFonts w:eastAsiaTheme="minorHAnsi"/>
          <w:b/>
          <w:lang w:eastAsia="en-US"/>
        </w:rPr>
        <w:t>01</w:t>
      </w:r>
      <w:r w:rsidR="00946275" w:rsidRPr="000034E1">
        <w:rPr>
          <w:rFonts w:eastAsiaTheme="minorHAnsi"/>
          <w:b/>
          <w:lang w:eastAsia="en-US"/>
        </w:rPr>
        <w:t xml:space="preserve"> </w:t>
      </w:r>
      <w:r w:rsidR="00B81B0F">
        <w:rPr>
          <w:rFonts w:eastAsiaTheme="minorHAnsi"/>
          <w:b/>
          <w:lang w:eastAsia="en-US"/>
        </w:rPr>
        <w:t>сентября</w:t>
      </w:r>
      <w:r w:rsidR="00946275" w:rsidRPr="000034E1">
        <w:rPr>
          <w:rFonts w:eastAsiaTheme="minorHAnsi"/>
          <w:b/>
          <w:lang w:eastAsia="en-US"/>
        </w:rPr>
        <w:t xml:space="preserve"> 202</w:t>
      </w:r>
      <w:r w:rsidR="00B81B0F">
        <w:rPr>
          <w:rFonts w:eastAsiaTheme="minorHAnsi"/>
          <w:b/>
          <w:lang w:eastAsia="en-US"/>
        </w:rPr>
        <w:t>2</w:t>
      </w:r>
      <w:r w:rsidR="00300C40" w:rsidRPr="000034E1">
        <w:rPr>
          <w:rFonts w:eastAsiaTheme="minorHAnsi"/>
          <w:b/>
          <w:lang w:eastAsia="en-US"/>
        </w:rPr>
        <w:t xml:space="preserve"> года</w:t>
      </w:r>
      <w:r w:rsidR="00300C40" w:rsidRPr="000034E1">
        <w:rPr>
          <w:rFonts w:eastAsiaTheme="minorHAnsi"/>
          <w:b/>
          <w:bCs/>
          <w:lang w:eastAsia="en-US"/>
        </w:rPr>
        <w:t>.</w:t>
      </w:r>
    </w:p>
    <w:p w14:paraId="555AC241" w14:textId="77777777" w:rsidR="00FF204B" w:rsidRPr="000034E1" w:rsidRDefault="00FF204B" w:rsidP="005674D9">
      <w:pPr>
        <w:pStyle w:val="a5"/>
        <w:spacing w:before="0" w:beforeAutospacing="0" w:after="0" w:afterAutospacing="0"/>
        <w:jc w:val="both"/>
        <w:rPr>
          <w:rFonts w:eastAsiaTheme="minorHAnsi"/>
          <w:b/>
          <w:bCs/>
          <w:lang w:eastAsia="en-US"/>
        </w:rPr>
      </w:pPr>
    </w:p>
    <w:p w14:paraId="79DB6B19" w14:textId="6E0DDED7" w:rsidR="00300C40" w:rsidRDefault="00C213C9" w:rsidP="005674D9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5</w:t>
      </w:r>
      <w:r w:rsidR="00300C40" w:rsidRPr="000034E1">
        <w:rPr>
          <w:rFonts w:eastAsiaTheme="minorHAnsi"/>
          <w:lang w:eastAsia="en-US"/>
        </w:rPr>
        <w:t xml:space="preserve">.2. </w:t>
      </w:r>
      <w:r w:rsidR="00B81B0F">
        <w:rPr>
          <w:rFonts w:eastAsiaTheme="minorHAnsi"/>
          <w:lang w:eastAsia="en-US"/>
        </w:rPr>
        <w:t>Набор участников</w:t>
      </w:r>
      <w:r w:rsidR="00300C40" w:rsidRPr="000034E1">
        <w:rPr>
          <w:rFonts w:eastAsiaTheme="minorHAnsi"/>
          <w:lang w:eastAsia="en-US"/>
        </w:rPr>
        <w:t xml:space="preserve"> </w:t>
      </w:r>
      <w:r w:rsidR="00B81B0F">
        <w:rPr>
          <w:rFonts w:eastAsiaTheme="minorHAnsi"/>
          <w:lang w:eastAsia="en-US"/>
        </w:rPr>
        <w:t>Организаторами и Соорганизаторами проекта осуществляется</w:t>
      </w:r>
      <w:r w:rsidR="00946275" w:rsidRPr="000034E1">
        <w:rPr>
          <w:rFonts w:eastAsiaTheme="minorHAnsi"/>
          <w:lang w:eastAsia="en-US"/>
        </w:rPr>
        <w:t xml:space="preserve"> </w:t>
      </w:r>
      <w:r w:rsidR="00300C40" w:rsidRPr="000034E1">
        <w:rPr>
          <w:rFonts w:eastAsiaTheme="minorHAnsi"/>
          <w:b/>
          <w:bCs/>
          <w:lang w:eastAsia="en-US"/>
        </w:rPr>
        <w:t xml:space="preserve">с </w:t>
      </w:r>
      <w:r w:rsidR="00B81B0F">
        <w:rPr>
          <w:rFonts w:eastAsiaTheme="minorHAnsi"/>
          <w:b/>
          <w:bCs/>
          <w:lang w:eastAsia="en-US"/>
        </w:rPr>
        <w:t>01</w:t>
      </w:r>
      <w:r w:rsidR="00300C40" w:rsidRPr="000034E1">
        <w:rPr>
          <w:rFonts w:eastAsiaTheme="minorHAnsi"/>
          <w:b/>
          <w:bCs/>
          <w:lang w:eastAsia="en-US"/>
        </w:rPr>
        <w:t xml:space="preserve"> </w:t>
      </w:r>
      <w:r w:rsidR="00F05B78">
        <w:rPr>
          <w:rFonts w:eastAsiaTheme="minorHAnsi"/>
          <w:b/>
          <w:bCs/>
          <w:lang w:eastAsia="en-US"/>
        </w:rPr>
        <w:t>ноября</w:t>
      </w:r>
      <w:r w:rsidR="00946275" w:rsidRPr="000034E1">
        <w:rPr>
          <w:rFonts w:eastAsiaTheme="minorHAnsi"/>
          <w:b/>
          <w:bCs/>
          <w:lang w:eastAsia="en-US"/>
        </w:rPr>
        <w:t xml:space="preserve"> 202</w:t>
      </w:r>
      <w:r w:rsidR="00B81B0F">
        <w:rPr>
          <w:rFonts w:eastAsiaTheme="minorHAnsi"/>
          <w:b/>
          <w:bCs/>
          <w:lang w:eastAsia="en-US"/>
        </w:rPr>
        <w:t>2</w:t>
      </w:r>
      <w:r w:rsidR="00300C40" w:rsidRPr="000034E1">
        <w:rPr>
          <w:rFonts w:eastAsiaTheme="minorHAnsi"/>
          <w:b/>
          <w:bCs/>
          <w:lang w:eastAsia="en-US"/>
        </w:rPr>
        <w:t xml:space="preserve"> года</w:t>
      </w:r>
      <w:r w:rsidR="00300C40" w:rsidRPr="000034E1">
        <w:rPr>
          <w:rFonts w:eastAsiaTheme="minorHAnsi"/>
          <w:lang w:eastAsia="en-US"/>
        </w:rPr>
        <w:t>.</w:t>
      </w:r>
    </w:p>
    <w:p w14:paraId="13F695C0" w14:textId="77777777" w:rsidR="00FF204B" w:rsidRPr="000034E1" w:rsidRDefault="00FF204B" w:rsidP="005674D9">
      <w:pPr>
        <w:pStyle w:val="a5"/>
        <w:spacing w:before="0" w:beforeAutospacing="0" w:after="0" w:afterAutospacing="0"/>
        <w:jc w:val="both"/>
        <w:rPr>
          <w:rFonts w:eastAsiaTheme="minorHAnsi"/>
          <w:lang w:eastAsia="en-US"/>
        </w:rPr>
      </w:pPr>
    </w:p>
    <w:p w14:paraId="104CC3E3" w14:textId="7890EF2A" w:rsidR="005674D9" w:rsidRPr="00C213C9" w:rsidRDefault="00C213C9" w:rsidP="005674D9">
      <w:pPr>
        <w:pStyle w:val="a5"/>
        <w:spacing w:before="0" w:beforeAutospacing="0" w:after="0" w:afterAutospacing="0"/>
        <w:jc w:val="both"/>
        <w:rPr>
          <w:color w:val="444444"/>
        </w:rPr>
      </w:pPr>
      <w:r>
        <w:rPr>
          <w:rFonts w:eastAsiaTheme="minorHAnsi"/>
          <w:lang w:eastAsia="en-US"/>
        </w:rPr>
        <w:t>5</w:t>
      </w:r>
      <w:r w:rsidR="00300C40" w:rsidRPr="000034E1">
        <w:rPr>
          <w:rFonts w:eastAsiaTheme="minorHAnsi"/>
          <w:lang w:eastAsia="en-US"/>
        </w:rPr>
        <w:t xml:space="preserve">.3. </w:t>
      </w:r>
      <w:r w:rsidR="00B81B0F">
        <w:rPr>
          <w:rFonts w:eastAsiaTheme="minorHAnsi"/>
          <w:lang w:eastAsia="en-US"/>
        </w:rPr>
        <w:t xml:space="preserve">Ежегодные результаты деятельности Проекта презентуются Организационному </w:t>
      </w:r>
      <w:r w:rsidR="00FF204B">
        <w:rPr>
          <w:rFonts w:eastAsiaTheme="minorHAnsi"/>
          <w:lang w:eastAsia="en-US"/>
        </w:rPr>
        <w:t>комитету</w:t>
      </w:r>
      <w:r w:rsidR="00F05B78">
        <w:rPr>
          <w:rFonts w:eastAsiaTheme="minorHAnsi"/>
          <w:lang w:eastAsia="en-US"/>
        </w:rPr>
        <w:t xml:space="preserve"> </w:t>
      </w:r>
      <w:r w:rsidR="00B81B0F">
        <w:rPr>
          <w:rFonts w:eastAsiaTheme="minorHAnsi"/>
          <w:lang w:eastAsia="en-US"/>
        </w:rPr>
        <w:t>и Креативному совету Проекта в сро</w:t>
      </w:r>
      <w:r>
        <w:rPr>
          <w:rFonts w:eastAsiaTheme="minorHAnsi"/>
          <w:lang w:eastAsia="en-US"/>
        </w:rPr>
        <w:t>к</w:t>
      </w:r>
      <w:r w:rsidR="00B81B0F">
        <w:rPr>
          <w:rFonts w:eastAsiaTheme="minorHAnsi"/>
          <w:lang w:eastAsia="en-US"/>
        </w:rPr>
        <w:t xml:space="preserve"> до 20 декабря текущего года в очном и</w:t>
      </w:r>
      <w:r w:rsidR="003F1AA6">
        <w:rPr>
          <w:rFonts w:eastAsiaTheme="minorHAnsi"/>
          <w:lang w:eastAsia="en-US"/>
        </w:rPr>
        <w:t xml:space="preserve">\или </w:t>
      </w:r>
      <w:r w:rsidR="00B81B0F">
        <w:rPr>
          <w:rFonts w:eastAsiaTheme="minorHAnsi"/>
          <w:lang w:eastAsia="en-US"/>
        </w:rPr>
        <w:t xml:space="preserve">заочном форматах. </w:t>
      </w:r>
    </w:p>
    <w:sectPr w:rsidR="005674D9" w:rsidRPr="00C213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F3692" w14:textId="77777777" w:rsidR="00B721FD" w:rsidRDefault="00B721FD" w:rsidP="007F763A">
      <w:pPr>
        <w:spacing w:after="0" w:line="240" w:lineRule="auto"/>
      </w:pPr>
      <w:r>
        <w:separator/>
      </w:r>
    </w:p>
  </w:endnote>
  <w:endnote w:type="continuationSeparator" w:id="0">
    <w:p w14:paraId="69706DA3" w14:textId="77777777" w:rsidR="00B721FD" w:rsidRDefault="00B721FD" w:rsidP="007F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4672C" w14:textId="77777777" w:rsidR="007F763A" w:rsidRDefault="007F763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5721355"/>
      <w:docPartObj>
        <w:docPartGallery w:val="Page Numbers (Bottom of Page)"/>
        <w:docPartUnique/>
      </w:docPartObj>
    </w:sdtPr>
    <w:sdtContent>
      <w:p w14:paraId="681420C8" w14:textId="6B4A3413" w:rsidR="007F763A" w:rsidRDefault="007F763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4F5546" w14:textId="77777777" w:rsidR="007F763A" w:rsidRDefault="007F763A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EE42" w14:textId="77777777" w:rsidR="007F763A" w:rsidRDefault="007F763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16C4A" w14:textId="77777777" w:rsidR="00B721FD" w:rsidRDefault="00B721FD" w:rsidP="007F763A">
      <w:pPr>
        <w:spacing w:after="0" w:line="240" w:lineRule="auto"/>
      </w:pPr>
      <w:r>
        <w:separator/>
      </w:r>
    </w:p>
  </w:footnote>
  <w:footnote w:type="continuationSeparator" w:id="0">
    <w:p w14:paraId="4495F7C4" w14:textId="77777777" w:rsidR="00B721FD" w:rsidRDefault="00B721FD" w:rsidP="007F7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204B" w14:textId="77777777" w:rsidR="007F763A" w:rsidRDefault="007F763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CD089" w14:textId="77777777" w:rsidR="007F763A" w:rsidRDefault="007F763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81D23" w14:textId="77777777" w:rsidR="007F763A" w:rsidRDefault="007F763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BD3"/>
    <w:multiLevelType w:val="hybridMultilevel"/>
    <w:tmpl w:val="846CA332"/>
    <w:lvl w:ilvl="0" w:tplc="510E09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14F2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0AE6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9234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52DD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6C080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0707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6D8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08B34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508DE"/>
    <w:multiLevelType w:val="hybridMultilevel"/>
    <w:tmpl w:val="CF9E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20B62"/>
    <w:multiLevelType w:val="hybridMultilevel"/>
    <w:tmpl w:val="D390D92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2E6633E2"/>
    <w:multiLevelType w:val="hybridMultilevel"/>
    <w:tmpl w:val="27BCB458"/>
    <w:lvl w:ilvl="0" w:tplc="34946EA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84BD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FC9A8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4AB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D0E35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38B5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F099A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0268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E4998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67777"/>
    <w:multiLevelType w:val="hybridMultilevel"/>
    <w:tmpl w:val="5622DA34"/>
    <w:lvl w:ilvl="0" w:tplc="1F1CB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D210B"/>
    <w:multiLevelType w:val="hybridMultilevel"/>
    <w:tmpl w:val="DA187F06"/>
    <w:lvl w:ilvl="0" w:tplc="B04AA3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A2C6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CD4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E91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B493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2A64E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62549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9234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B069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30F2F"/>
    <w:multiLevelType w:val="hybridMultilevel"/>
    <w:tmpl w:val="797062F4"/>
    <w:lvl w:ilvl="0" w:tplc="A8A2E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B4BC0"/>
    <w:multiLevelType w:val="hybridMultilevel"/>
    <w:tmpl w:val="755A9862"/>
    <w:lvl w:ilvl="0" w:tplc="4DD421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3A3E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A274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2E081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C6B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2C2D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98165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368D1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A8BCA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3970017">
    <w:abstractNumId w:val="7"/>
  </w:num>
  <w:num w:numId="2" w16cid:durableId="1667899925">
    <w:abstractNumId w:val="5"/>
  </w:num>
  <w:num w:numId="3" w16cid:durableId="414211633">
    <w:abstractNumId w:val="1"/>
  </w:num>
  <w:num w:numId="4" w16cid:durableId="1215698285">
    <w:abstractNumId w:val="0"/>
  </w:num>
  <w:num w:numId="5" w16cid:durableId="1932547509">
    <w:abstractNumId w:val="2"/>
  </w:num>
  <w:num w:numId="6" w16cid:durableId="1469669720">
    <w:abstractNumId w:val="3"/>
  </w:num>
  <w:num w:numId="7" w16cid:durableId="1774858289">
    <w:abstractNumId w:val="4"/>
  </w:num>
  <w:num w:numId="8" w16cid:durableId="1103258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40"/>
    <w:rsid w:val="000034E1"/>
    <w:rsid w:val="00133497"/>
    <w:rsid w:val="001A65EF"/>
    <w:rsid w:val="001B189E"/>
    <w:rsid w:val="00235651"/>
    <w:rsid w:val="0027677D"/>
    <w:rsid w:val="002F45E2"/>
    <w:rsid w:val="00300C40"/>
    <w:rsid w:val="003E5121"/>
    <w:rsid w:val="003F1AA6"/>
    <w:rsid w:val="003F3218"/>
    <w:rsid w:val="00543E5F"/>
    <w:rsid w:val="005674D9"/>
    <w:rsid w:val="005C33C1"/>
    <w:rsid w:val="00635D97"/>
    <w:rsid w:val="007F763A"/>
    <w:rsid w:val="008B5C62"/>
    <w:rsid w:val="00906FB5"/>
    <w:rsid w:val="00946275"/>
    <w:rsid w:val="00AB74FB"/>
    <w:rsid w:val="00B721FD"/>
    <w:rsid w:val="00B81B0F"/>
    <w:rsid w:val="00C213C9"/>
    <w:rsid w:val="00E44D23"/>
    <w:rsid w:val="00EF5CDA"/>
    <w:rsid w:val="00F05B78"/>
    <w:rsid w:val="00F30D10"/>
    <w:rsid w:val="00F33A27"/>
    <w:rsid w:val="00FF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55FEB"/>
  <w15:chartTrackingRefBased/>
  <w15:docId w15:val="{D582A25D-5D9A-49D6-AD3F-C1801E61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C40"/>
    <w:rPr>
      <w:strike w:val="0"/>
      <w:dstrike w:val="0"/>
      <w:color w:val="004065"/>
      <w:u w:val="none"/>
      <w:effect w:val="none"/>
    </w:rPr>
  </w:style>
  <w:style w:type="character" w:styleId="a4">
    <w:name w:val="Strong"/>
    <w:basedOn w:val="a0"/>
    <w:uiPriority w:val="22"/>
    <w:qFormat/>
    <w:rsid w:val="00300C40"/>
    <w:rPr>
      <w:b/>
      <w:bCs/>
    </w:rPr>
  </w:style>
  <w:style w:type="paragraph" w:styleId="a5">
    <w:name w:val="Normal (Web)"/>
    <w:basedOn w:val="a"/>
    <w:uiPriority w:val="99"/>
    <w:unhideWhenUsed/>
    <w:rsid w:val="00300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C33C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Unresolved Mention"/>
    <w:basedOn w:val="a0"/>
    <w:uiPriority w:val="99"/>
    <w:semiHidden/>
    <w:unhideWhenUsed/>
    <w:rsid w:val="00E44D23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8B5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7F76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F763A"/>
  </w:style>
  <w:style w:type="paragraph" w:styleId="ab">
    <w:name w:val="footer"/>
    <w:basedOn w:val="a"/>
    <w:link w:val="ac"/>
    <w:uiPriority w:val="99"/>
    <w:unhideWhenUsed/>
    <w:rsid w:val="007F76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F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6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8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4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2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3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45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dotted" w:sz="6" w:space="18" w:color="CCCCCC"/>
                        <w:right w:val="none" w:sz="0" w:space="0" w:color="auto"/>
                      </w:divBdr>
                      <w:divsChild>
                        <w:div w:id="53157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8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junior.ru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t.me/search_team_bo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Анашкина Екатерина Борисовна</dc:creator>
  <cp:keywords/>
  <dc:description/>
  <cp:lastModifiedBy>Kolesnikova Christina</cp:lastModifiedBy>
  <cp:revision>11</cp:revision>
  <dcterms:created xsi:type="dcterms:W3CDTF">2020-03-25T10:49:00Z</dcterms:created>
  <dcterms:modified xsi:type="dcterms:W3CDTF">2022-10-20T18:27:00Z</dcterms:modified>
</cp:coreProperties>
</file>