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视频教程：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1.给使用 StylizedHilight shader 的材质球的物体添加 CurveTextureCreater 组件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457700" cy="5220970"/>
            <wp:effectExtent l="0" t="0" r="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点击 Curve 添加曲线</w:t>
      </w:r>
    </w:p>
    <w:p>
      <w:pPr>
        <w:pStyle w:val="2"/>
        <w:numPr>
          <w:ilvl w:val="0"/>
          <w:numId w:val="0"/>
        </w:numPr>
        <w:bidi w:val="0"/>
        <w:ind w:firstLine="560" w:firstLineChars="20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这里有两个曲线，上面的曲线是遮罩曲线Maskcurve，1为完全显示，0为完全遮住，所以曲线是从1往0调整。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Mask曲线例子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6690" cy="26974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下面的是偏移曲线Offsetcurve，这个曲线是调整高光偏移度的，0和0以下是完全不偏移，0以上是偏移。所以曲线是从0往上调整，一般到1就偏移很多了。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Offset曲线例子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22377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3.在 CurveTextureCreater 上右键，菜单里选择 PreviewCurveMap 就可以生成曲线预览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505200" cy="3648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505200" cy="401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调整到满意的形状以后再右键选择 CreateCurveTexture，就会在项目主目录下生成一个 CreateCurve 文件夹，里面会生成对应的贴图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488055" cy="3644900"/>
            <wp:effectExtent l="0" t="0" r="171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000250" cy="39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 xml:space="preserve">将 新 生 成 的 贴 图 放 入 Shader 中 的 </w:t>
      </w:r>
      <w:r>
        <w:rPr>
          <w:rFonts w:hint="eastAsia"/>
          <w:lang w:val="en-US" w:eastAsia="zh-CN"/>
        </w:rPr>
        <w:t>高光遮罩图</w:t>
      </w:r>
      <w:r>
        <w:rPr>
          <w:rFonts w:hint="eastAsia"/>
        </w:rPr>
        <w:t xml:space="preserve"> 中 ， 然 后 删 除CurveTextureCreater 即可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3823335"/>
            <wp:effectExtent l="0" t="0" r="571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7712D"/>
    <w:multiLevelType w:val="singleLevel"/>
    <w:tmpl w:val="BC97712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72A21"/>
    <w:rsid w:val="08721F21"/>
    <w:rsid w:val="13AD361C"/>
    <w:rsid w:val="19D9447B"/>
    <w:rsid w:val="20DD5B61"/>
    <w:rsid w:val="28B948A0"/>
    <w:rsid w:val="64F34C58"/>
    <w:rsid w:val="6CC019AD"/>
    <w:rsid w:val="7E80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zhangchao</dc:creator>
  <cp:lastModifiedBy>zhangchao</cp:lastModifiedBy>
  <dcterms:modified xsi:type="dcterms:W3CDTF">2019-03-24T12:34:28Z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