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746F5C" w14:textId="0774084E" w:rsidR="00E00566" w:rsidRDefault="00583F59" w:rsidP="00583F5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АННОТАЦИЯ</w:t>
      </w:r>
    </w:p>
    <w:p w14:paraId="096F4F0A" w14:textId="6C9A9FFB" w:rsidR="00583F59" w:rsidRDefault="00406C0E" w:rsidP="00406C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Курсовой проект выполняется на тему «Проектирование информационной системы «ПАО Северсталь» и разработка задачи «» подсистемы «»». </w:t>
      </w:r>
    </w:p>
    <w:p w14:paraId="02F858BF" w14:textId="349BD102" w:rsidR="00406C0E" w:rsidRDefault="00CB646A" w:rsidP="00406C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Объектом исследования курсового проекта является ПАО «Северсталь» - российская вертикально интегрированная горнодобывающая и металлургическая компания. Предметом исследования являются бизнес-процессы и информационная система организации. </w:t>
      </w:r>
    </w:p>
    <w:p w14:paraId="518D984C" w14:textId="19C9C47F" w:rsidR="009A3C61" w:rsidRDefault="00AA3EB7" w:rsidP="00406C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EB7">
        <w:rPr>
          <w:rFonts w:ascii="Times New Roman" w:hAnsi="Times New Roman" w:cs="Times New Roman"/>
          <w:sz w:val="28"/>
          <w:szCs w:val="28"/>
        </w:rPr>
        <w:t>Цель работы выполнения курсового проекта – изучение содержания предпроектного анализа деятельности предприятия, разработки стандартов управления бизнес-процессами методами реинжиниринга, проектирования информационных систем, разработки задач подсистем, проектирования компонентов ИС, управления проектированием ИС методами сетевого планирования и управления.</w:t>
      </w:r>
      <w:r w:rsidR="009A3C61">
        <w:rPr>
          <w:rFonts w:ascii="Times New Roman" w:hAnsi="Times New Roman" w:cs="Times New Roman"/>
          <w:sz w:val="28"/>
          <w:szCs w:val="28"/>
        </w:rPr>
        <w:br w:type="page"/>
      </w:r>
    </w:p>
    <w:p w14:paraId="6C8408A3" w14:textId="40383412" w:rsidR="00FF09F5" w:rsidRDefault="00EA6D6B" w:rsidP="00EA6D6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473272A0" w14:textId="3EC57BE4" w:rsidR="00410603" w:rsidRDefault="00410603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2EA68E" w14:textId="4DB86F6D" w:rsidR="00D92734" w:rsidRDefault="00D92734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977A45" w14:textId="493A8275" w:rsidR="00D92734" w:rsidRDefault="00D92734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AB90BA" w14:textId="24DC21B0" w:rsidR="00D92734" w:rsidRDefault="00D92734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0528EB" w14:textId="5CFF79E3" w:rsidR="00D92734" w:rsidRDefault="00D92734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F3F459" w14:textId="5CF1CFF9" w:rsidR="00D92734" w:rsidRDefault="00D92734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C474E6" w14:textId="62C5758B" w:rsidR="00D92734" w:rsidRDefault="00D92734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3B351B" w14:textId="16711DF5" w:rsidR="00D92734" w:rsidRDefault="00D92734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970EFB" w14:textId="1A2677E5" w:rsidR="00D92734" w:rsidRDefault="00D92734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D25552" w14:textId="30200F6B" w:rsidR="00D92734" w:rsidRDefault="00D92734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FC5389" w14:textId="631D9C8A" w:rsidR="00D92734" w:rsidRDefault="00D92734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0B37F2" w14:textId="036E0247" w:rsidR="00D92734" w:rsidRDefault="00D92734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5A1C96" w14:textId="52077934" w:rsidR="00D92734" w:rsidRDefault="00D92734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C19EDE" w14:textId="35F853B6" w:rsidR="00D92734" w:rsidRDefault="00D92734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B03547" w14:textId="0CF89533" w:rsidR="00D92734" w:rsidRDefault="00D92734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80860B" w14:textId="58A31688" w:rsidR="00D92734" w:rsidRDefault="00D92734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A444A3" w14:textId="4FE9E3E6" w:rsidR="00D92734" w:rsidRDefault="00D92734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D8E1B8" w14:textId="4D5830A7" w:rsidR="00D92734" w:rsidRDefault="00D92734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4F4438" w14:textId="3AF8F21C" w:rsidR="00D92734" w:rsidRDefault="00D92734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6CE6DF" w14:textId="1BE1FCE3" w:rsidR="00D92734" w:rsidRDefault="00D92734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AF5E51" w14:textId="2DC218B4" w:rsidR="00D92734" w:rsidRDefault="00D92734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E49106" w14:textId="069C4E01" w:rsidR="00D92734" w:rsidRDefault="00D92734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692008" w14:textId="18C56827" w:rsidR="00D92734" w:rsidRDefault="00D92734" w:rsidP="0041060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ПРЕДПРОЕКТНЫЙ АНАЛИЗ ДЕЯТЕЛЬНОСТИ ПРЕДПРИЯТИЯ ПАО «СЕВЕРСТАЛЬ»</w:t>
      </w:r>
    </w:p>
    <w:p w14:paraId="68395A4F" w14:textId="158CEB28" w:rsidR="00D92734" w:rsidRDefault="00D92734" w:rsidP="0041060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1.1. Характеристика </w:t>
      </w:r>
      <w:r w:rsidR="005466FF">
        <w:rPr>
          <w:rFonts w:ascii="Times New Roman" w:hAnsi="Times New Roman" w:cs="Times New Roman"/>
          <w:b/>
          <w:bCs/>
          <w:sz w:val="28"/>
          <w:szCs w:val="28"/>
        </w:rPr>
        <w:t xml:space="preserve">металлургической </w:t>
      </w:r>
      <w:r>
        <w:rPr>
          <w:rFonts w:ascii="Times New Roman" w:hAnsi="Times New Roman" w:cs="Times New Roman"/>
          <w:b/>
          <w:bCs/>
          <w:sz w:val="28"/>
          <w:szCs w:val="28"/>
        </w:rPr>
        <w:t>отрасли</w:t>
      </w:r>
    </w:p>
    <w:p w14:paraId="5A2627C9" w14:textId="43CB2A9D" w:rsidR="005466FF" w:rsidRDefault="005466FF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Металлургическая отрасль является одной из ключевых в промышленности России. Она обеспечивает большой процент ВВП, занимая около 4 процентов мирового производства стали. </w:t>
      </w:r>
      <w:r w:rsidR="00796011">
        <w:rPr>
          <w:rFonts w:ascii="Times New Roman" w:hAnsi="Times New Roman" w:cs="Times New Roman"/>
          <w:sz w:val="28"/>
          <w:szCs w:val="28"/>
        </w:rPr>
        <w:t xml:space="preserve">Объем выплавки составляет около 60-70 млн тонн в год, около половины продукции поставляется на экспорт. </w:t>
      </w:r>
    </w:p>
    <w:p w14:paraId="08F56DDF" w14:textId="22E91C8D" w:rsidR="00796011" w:rsidRDefault="00796011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Основу российской металлургии составляют крупные вертикально интегрированные холдинги, которые имеют полный производственный цикл - от добычи железной руды до выпуска готового проката. К числу ведущих компаний как раз и относится ПАО «Северсталь».</w:t>
      </w:r>
    </w:p>
    <w:p w14:paraId="63F91633" w14:textId="7DAEE981" w:rsidR="00796011" w:rsidRDefault="00796011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Современными тенденциями явля</w:t>
      </w:r>
      <w:r w:rsidR="00303F5D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тся импортозамещение оборудования и </w:t>
      </w:r>
      <w:r w:rsidR="00303F5D">
        <w:rPr>
          <w:rFonts w:ascii="Times New Roman" w:hAnsi="Times New Roman" w:cs="Times New Roman"/>
          <w:sz w:val="28"/>
          <w:szCs w:val="28"/>
        </w:rPr>
        <w:t>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303F5D">
        <w:rPr>
          <w:rFonts w:ascii="Times New Roman" w:hAnsi="Times New Roman" w:cs="Times New Roman"/>
          <w:sz w:val="28"/>
          <w:szCs w:val="28"/>
        </w:rPr>
        <w:t>ужесточение экологических требований, переход на более экологичные способы производства</w:t>
      </w:r>
      <w:r w:rsidR="00106014">
        <w:rPr>
          <w:rFonts w:ascii="Times New Roman" w:hAnsi="Times New Roman" w:cs="Times New Roman"/>
          <w:sz w:val="28"/>
          <w:szCs w:val="28"/>
        </w:rPr>
        <w:t>, цифровизация производства и управления.</w:t>
      </w:r>
    </w:p>
    <w:p w14:paraId="3A40F7D2" w14:textId="481F0EA8" w:rsidR="00AA5CDB" w:rsidRPr="00AA5CDB" w:rsidRDefault="00AA5CDB" w:rsidP="0041060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1.2. Наименование и реквизиты предприятия </w:t>
      </w:r>
    </w:p>
    <w:p w14:paraId="34956A2D" w14:textId="52806F61" w:rsidR="00796011" w:rsidRDefault="00AA5CDB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CDB">
        <w:rPr>
          <w:rFonts w:ascii="Times New Roman" w:hAnsi="Times New Roman" w:cs="Times New Roman"/>
          <w:b/>
          <w:bCs/>
          <w:sz w:val="28"/>
          <w:szCs w:val="28"/>
        </w:rPr>
        <w:t xml:space="preserve">Полное наименование: </w:t>
      </w:r>
      <w:r w:rsidRPr="00AA5CDB">
        <w:rPr>
          <w:rFonts w:ascii="Times New Roman" w:hAnsi="Times New Roman" w:cs="Times New Roman"/>
          <w:sz w:val="28"/>
          <w:szCs w:val="28"/>
        </w:rPr>
        <w:t>Публичное акционерное общество «Северсталь».</w:t>
      </w:r>
    </w:p>
    <w:p w14:paraId="243DCAAF" w14:textId="563F5B80" w:rsidR="003344E9" w:rsidRDefault="003344E9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018">
        <w:rPr>
          <w:rFonts w:ascii="Times New Roman" w:hAnsi="Times New Roman" w:cs="Times New Roman"/>
          <w:b/>
          <w:bCs/>
          <w:sz w:val="28"/>
          <w:szCs w:val="28"/>
        </w:rPr>
        <w:t>Юридический адрес:</w:t>
      </w:r>
      <w:r w:rsidRPr="003344E9">
        <w:rPr>
          <w:rFonts w:ascii="Times New Roman" w:hAnsi="Times New Roman" w:cs="Times New Roman"/>
          <w:sz w:val="28"/>
          <w:szCs w:val="28"/>
        </w:rPr>
        <w:t xml:space="preserve"> 162608, Вологодская область, город Череповец, ул. Мира, д. 30.</w:t>
      </w:r>
    </w:p>
    <w:p w14:paraId="57A614CA" w14:textId="5F54C32D" w:rsidR="003344E9" w:rsidRDefault="003344E9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018">
        <w:rPr>
          <w:rFonts w:ascii="Times New Roman" w:hAnsi="Times New Roman" w:cs="Times New Roman"/>
          <w:b/>
          <w:bCs/>
          <w:sz w:val="28"/>
          <w:szCs w:val="28"/>
        </w:rPr>
        <w:t>Управляющая организация:</w:t>
      </w:r>
      <w:r w:rsidRPr="003344E9">
        <w:rPr>
          <w:rFonts w:ascii="Times New Roman" w:hAnsi="Times New Roman" w:cs="Times New Roman"/>
          <w:sz w:val="28"/>
          <w:szCs w:val="28"/>
        </w:rPr>
        <w:t xml:space="preserve"> АО «Северсталь Менеджмент» (ИНН 7713505053).</w:t>
      </w:r>
    </w:p>
    <w:p w14:paraId="51D091BA" w14:textId="5F84E5F5" w:rsidR="003344E9" w:rsidRDefault="003344E9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018">
        <w:rPr>
          <w:rFonts w:ascii="Times New Roman" w:hAnsi="Times New Roman" w:cs="Times New Roman"/>
          <w:b/>
          <w:bCs/>
          <w:sz w:val="28"/>
          <w:szCs w:val="28"/>
        </w:rPr>
        <w:t>Генеральный директор:</w:t>
      </w:r>
      <w:r>
        <w:rPr>
          <w:rFonts w:ascii="Times New Roman" w:hAnsi="Times New Roman" w:cs="Times New Roman"/>
          <w:sz w:val="28"/>
          <w:szCs w:val="28"/>
        </w:rPr>
        <w:t xml:space="preserve"> Александр Анатольевич Шевелёв.</w:t>
      </w:r>
    </w:p>
    <w:p w14:paraId="4561F79D" w14:textId="77777777" w:rsidR="00AA5CDB" w:rsidRDefault="00AA5CDB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018">
        <w:rPr>
          <w:rFonts w:ascii="Times New Roman" w:hAnsi="Times New Roman" w:cs="Times New Roman"/>
          <w:b/>
          <w:bCs/>
          <w:sz w:val="28"/>
          <w:szCs w:val="28"/>
        </w:rPr>
        <w:t>ИНН:</w:t>
      </w:r>
      <w:r w:rsidRPr="00AA5CDB">
        <w:rPr>
          <w:rFonts w:ascii="Times New Roman" w:hAnsi="Times New Roman" w:cs="Times New Roman"/>
          <w:sz w:val="28"/>
          <w:szCs w:val="28"/>
        </w:rPr>
        <w:t xml:space="preserve"> 3528000597; </w:t>
      </w:r>
    </w:p>
    <w:p w14:paraId="7577E032" w14:textId="77777777" w:rsidR="00AA5CDB" w:rsidRDefault="00AA5CDB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018">
        <w:rPr>
          <w:rFonts w:ascii="Times New Roman" w:hAnsi="Times New Roman" w:cs="Times New Roman"/>
          <w:b/>
          <w:bCs/>
          <w:sz w:val="28"/>
          <w:szCs w:val="28"/>
        </w:rPr>
        <w:t>ОГРН:</w:t>
      </w:r>
      <w:r w:rsidRPr="00AA5CDB">
        <w:rPr>
          <w:rFonts w:ascii="Times New Roman" w:hAnsi="Times New Roman" w:cs="Times New Roman"/>
          <w:sz w:val="28"/>
          <w:szCs w:val="28"/>
        </w:rPr>
        <w:t xml:space="preserve"> 1023501236901; </w:t>
      </w:r>
    </w:p>
    <w:p w14:paraId="6D3FDD41" w14:textId="77777777" w:rsidR="003344E9" w:rsidRDefault="00AA5CDB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01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ОКПО: </w:t>
      </w:r>
      <w:r w:rsidRPr="00AA5CDB">
        <w:rPr>
          <w:rFonts w:ascii="Times New Roman" w:hAnsi="Times New Roman" w:cs="Times New Roman"/>
          <w:sz w:val="28"/>
          <w:szCs w:val="28"/>
        </w:rPr>
        <w:t xml:space="preserve">00186217; </w:t>
      </w:r>
    </w:p>
    <w:p w14:paraId="58B10308" w14:textId="63EBEF15" w:rsidR="00AA5CDB" w:rsidRDefault="00AA5CDB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018">
        <w:rPr>
          <w:rFonts w:ascii="Times New Roman" w:hAnsi="Times New Roman" w:cs="Times New Roman"/>
          <w:b/>
          <w:bCs/>
          <w:sz w:val="28"/>
          <w:szCs w:val="28"/>
        </w:rPr>
        <w:t>КПП:</w:t>
      </w:r>
      <w:r w:rsidRPr="00AA5CDB">
        <w:rPr>
          <w:rFonts w:ascii="Times New Roman" w:hAnsi="Times New Roman" w:cs="Times New Roman"/>
          <w:sz w:val="28"/>
          <w:szCs w:val="28"/>
        </w:rPr>
        <w:t xml:space="preserve"> 352801001; </w:t>
      </w:r>
    </w:p>
    <w:p w14:paraId="53A03778" w14:textId="09F6D633" w:rsidR="003344E9" w:rsidRDefault="003344E9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018">
        <w:rPr>
          <w:rFonts w:ascii="Times New Roman" w:hAnsi="Times New Roman" w:cs="Times New Roman"/>
          <w:b/>
          <w:bCs/>
          <w:sz w:val="28"/>
          <w:szCs w:val="28"/>
        </w:rPr>
        <w:t>Дата регистрации:</w:t>
      </w:r>
      <w:r>
        <w:rPr>
          <w:rFonts w:ascii="Times New Roman" w:hAnsi="Times New Roman" w:cs="Times New Roman"/>
          <w:sz w:val="28"/>
          <w:szCs w:val="28"/>
        </w:rPr>
        <w:t xml:space="preserve"> 24.09.1993.</w:t>
      </w:r>
    </w:p>
    <w:p w14:paraId="024443AC" w14:textId="1DB977E1" w:rsidR="00D92734" w:rsidRDefault="00C51805" w:rsidP="0041060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1.3. Виды деятельности</w:t>
      </w:r>
    </w:p>
    <w:p w14:paraId="6F38BE1D" w14:textId="05EE5AB9" w:rsidR="00C51805" w:rsidRDefault="00927388" w:rsidP="0041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виды деятельности:</w:t>
      </w:r>
    </w:p>
    <w:p w14:paraId="6B045DED" w14:textId="05E28617" w:rsidR="00927388" w:rsidRDefault="00927388" w:rsidP="0092738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388">
        <w:rPr>
          <w:rFonts w:ascii="Times New Roman" w:hAnsi="Times New Roman" w:cs="Times New Roman"/>
          <w:sz w:val="28"/>
          <w:szCs w:val="28"/>
        </w:rPr>
        <w:t>24.10 — Производство чугуна, стали и ферросплавов.</w:t>
      </w:r>
    </w:p>
    <w:p w14:paraId="305AECD2" w14:textId="2A84B3E3" w:rsidR="000D08E6" w:rsidRDefault="000D08E6" w:rsidP="0092738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виды деятельности:</w:t>
      </w:r>
    </w:p>
    <w:p w14:paraId="3FF5C622" w14:textId="1ED2CA70" w:rsidR="00965907" w:rsidRDefault="00965907" w:rsidP="0092738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компанию зарегистрировано 85 видов дополнительной деятельности, среди которых:</w:t>
      </w:r>
    </w:p>
    <w:p w14:paraId="7CB78396" w14:textId="1DBE0790" w:rsidR="00965907" w:rsidRPr="00965907" w:rsidRDefault="00965907" w:rsidP="009659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907">
        <w:rPr>
          <w:rFonts w:ascii="Times New Roman" w:hAnsi="Times New Roman" w:cs="Times New Roman"/>
          <w:sz w:val="28"/>
          <w:szCs w:val="28"/>
        </w:rPr>
        <w:t>05.10 — Добыча и обогащение угля и антрацита;</w:t>
      </w:r>
    </w:p>
    <w:p w14:paraId="613B5CAA" w14:textId="1E34E958" w:rsidR="00965907" w:rsidRPr="00965907" w:rsidRDefault="00965907" w:rsidP="009659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907">
        <w:rPr>
          <w:rFonts w:ascii="Times New Roman" w:hAnsi="Times New Roman" w:cs="Times New Roman"/>
          <w:sz w:val="28"/>
          <w:szCs w:val="28"/>
        </w:rPr>
        <w:t>07.10 — Добыча и обогащение железных руд;</w:t>
      </w:r>
    </w:p>
    <w:p w14:paraId="7C38C514" w14:textId="6EE89A20" w:rsidR="00965907" w:rsidRPr="00965907" w:rsidRDefault="00965907" w:rsidP="009659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907">
        <w:rPr>
          <w:rFonts w:ascii="Times New Roman" w:hAnsi="Times New Roman" w:cs="Times New Roman"/>
          <w:sz w:val="28"/>
          <w:szCs w:val="28"/>
        </w:rPr>
        <w:t>24.20 — Производство стальных труб, полых профилей и фитингов;</w:t>
      </w:r>
    </w:p>
    <w:p w14:paraId="3DD1B1A6" w14:textId="6C6DB090" w:rsidR="00965907" w:rsidRPr="00965907" w:rsidRDefault="00965907" w:rsidP="009659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907">
        <w:rPr>
          <w:rFonts w:ascii="Times New Roman" w:hAnsi="Times New Roman" w:cs="Times New Roman"/>
          <w:sz w:val="28"/>
          <w:szCs w:val="28"/>
        </w:rPr>
        <w:t>24.31 — Производство стальных прутков и сплошных профилей холодным волочением;</w:t>
      </w:r>
    </w:p>
    <w:p w14:paraId="7744242D" w14:textId="471B76BA" w:rsidR="00965907" w:rsidRPr="00965907" w:rsidRDefault="00965907" w:rsidP="009659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907">
        <w:rPr>
          <w:rFonts w:ascii="Times New Roman" w:hAnsi="Times New Roman" w:cs="Times New Roman"/>
          <w:sz w:val="28"/>
          <w:szCs w:val="28"/>
        </w:rPr>
        <w:t>24.33 — Производство гнутых стальных профилей;</w:t>
      </w:r>
    </w:p>
    <w:p w14:paraId="2A8E4B53" w14:textId="03A6A580" w:rsidR="00965907" w:rsidRPr="00965907" w:rsidRDefault="00965907" w:rsidP="009659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907">
        <w:rPr>
          <w:rFonts w:ascii="Times New Roman" w:hAnsi="Times New Roman" w:cs="Times New Roman"/>
          <w:sz w:val="28"/>
          <w:szCs w:val="28"/>
        </w:rPr>
        <w:t>25.50 — Ковка, прессование, штамповка и профилирование;</w:t>
      </w:r>
    </w:p>
    <w:p w14:paraId="17ACE92E" w14:textId="1AE73EB1" w:rsidR="00965907" w:rsidRDefault="00965907" w:rsidP="009659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907">
        <w:rPr>
          <w:rFonts w:ascii="Times New Roman" w:hAnsi="Times New Roman" w:cs="Times New Roman"/>
          <w:sz w:val="28"/>
          <w:szCs w:val="28"/>
        </w:rPr>
        <w:t>46.72 — Торговля оптовая металлами и металлическими рудами;</w:t>
      </w:r>
    </w:p>
    <w:p w14:paraId="2E5B6B98" w14:textId="3DE098DE" w:rsidR="00965907" w:rsidRPr="00965907" w:rsidRDefault="00965907" w:rsidP="009659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907">
        <w:rPr>
          <w:rFonts w:ascii="Times New Roman" w:hAnsi="Times New Roman" w:cs="Times New Roman"/>
          <w:sz w:val="28"/>
          <w:szCs w:val="28"/>
        </w:rPr>
        <w:t>49.20 — Деятельность железнодорожного транспорта: грузовые перевозки;</w:t>
      </w:r>
    </w:p>
    <w:p w14:paraId="78C3BB98" w14:textId="6C55404E" w:rsidR="00965907" w:rsidRPr="00965907" w:rsidRDefault="00965907" w:rsidP="009659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907">
        <w:rPr>
          <w:rFonts w:ascii="Times New Roman" w:hAnsi="Times New Roman" w:cs="Times New Roman"/>
          <w:sz w:val="28"/>
          <w:szCs w:val="28"/>
        </w:rPr>
        <w:t>49.50 — Транспортирование по трубопроводам;</w:t>
      </w:r>
    </w:p>
    <w:p w14:paraId="1C9A1379" w14:textId="2A3216E7" w:rsidR="00965907" w:rsidRPr="00965907" w:rsidRDefault="00965907" w:rsidP="009659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907">
        <w:rPr>
          <w:rFonts w:ascii="Times New Roman" w:hAnsi="Times New Roman" w:cs="Times New Roman"/>
          <w:sz w:val="28"/>
          <w:szCs w:val="28"/>
        </w:rPr>
        <w:t>52.10 — Деятельность по складированию и хранению;</w:t>
      </w:r>
    </w:p>
    <w:p w14:paraId="6B535B78" w14:textId="5EA56B57" w:rsidR="00965907" w:rsidRPr="00965907" w:rsidRDefault="00965907" w:rsidP="009659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907">
        <w:rPr>
          <w:rFonts w:ascii="Times New Roman" w:hAnsi="Times New Roman" w:cs="Times New Roman"/>
          <w:sz w:val="28"/>
          <w:szCs w:val="28"/>
        </w:rPr>
        <w:t>71.12 — Деятельность в области инженерных изысканий, инженерно-технического проектирования, управления проектами строительства;</w:t>
      </w:r>
    </w:p>
    <w:p w14:paraId="345CBD4E" w14:textId="7B5A1D9C" w:rsidR="00965907" w:rsidRDefault="00965907" w:rsidP="009659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907">
        <w:rPr>
          <w:rFonts w:ascii="Times New Roman" w:hAnsi="Times New Roman" w:cs="Times New Roman"/>
          <w:sz w:val="28"/>
          <w:szCs w:val="28"/>
        </w:rPr>
        <w:t>72.19 — Научные исследования и разработки в области естественных и технических наук.</w:t>
      </w:r>
    </w:p>
    <w:p w14:paraId="4B2ED2B9" w14:textId="024DAC07" w:rsidR="00DD27B5" w:rsidRDefault="00DE142E" w:rsidP="009659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ПАО «Северсталь» реализует полный производственный цикл - от добычи сырья до его обработки и реализации.</w:t>
      </w:r>
    </w:p>
    <w:p w14:paraId="78CD326D" w14:textId="7A2D07B4" w:rsidR="00DE142E" w:rsidRDefault="00CE43F0" w:rsidP="00965907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43F0">
        <w:rPr>
          <w:rFonts w:ascii="Times New Roman" w:hAnsi="Times New Roman" w:cs="Times New Roman"/>
          <w:b/>
          <w:bCs/>
          <w:sz w:val="28"/>
          <w:szCs w:val="28"/>
        </w:rPr>
        <w:t>1.4.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E43F0">
        <w:rPr>
          <w:rFonts w:ascii="Times New Roman" w:hAnsi="Times New Roman" w:cs="Times New Roman"/>
          <w:b/>
          <w:bCs/>
          <w:sz w:val="28"/>
          <w:szCs w:val="28"/>
        </w:rPr>
        <w:t>Основные фонды и физическая схема их расположения</w:t>
      </w:r>
    </w:p>
    <w:p w14:paraId="2C8D8DBC" w14:textId="1F0EC610" w:rsidR="0068565A" w:rsidRDefault="00733B29" w:rsidP="009659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Основные фонды </w:t>
      </w:r>
      <w:r w:rsidR="00D64AAA">
        <w:rPr>
          <w:rFonts w:ascii="Times New Roman" w:hAnsi="Times New Roman" w:cs="Times New Roman"/>
          <w:sz w:val="28"/>
          <w:szCs w:val="28"/>
        </w:rPr>
        <w:t>охарактеризованы данными за 2021 год, так как в последующие коды детализированная финансовая отчетность по МСФО в открытом доступе не публиковалась.</w:t>
      </w:r>
      <w:r w:rsidR="008519BF">
        <w:rPr>
          <w:rFonts w:ascii="Times New Roman" w:hAnsi="Times New Roman" w:cs="Times New Roman"/>
          <w:sz w:val="28"/>
          <w:szCs w:val="28"/>
        </w:rPr>
        <w:t xml:space="preserve"> Это показано в таблице 1.</w:t>
      </w:r>
      <w:r w:rsidR="009C4D44">
        <w:rPr>
          <w:rFonts w:ascii="Times New Roman" w:hAnsi="Times New Roman" w:cs="Times New Roman"/>
          <w:sz w:val="28"/>
          <w:szCs w:val="28"/>
        </w:rPr>
        <w:t>1.</w:t>
      </w:r>
    </w:p>
    <w:p w14:paraId="14D12603" w14:textId="0162F244" w:rsidR="00556AD8" w:rsidRDefault="00556AD8" w:rsidP="00556AD8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1.1.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4E24F0" w14:paraId="7F6421CB" w14:textId="77777777" w:rsidTr="004E24F0">
        <w:tc>
          <w:tcPr>
            <w:tcW w:w="3114" w:type="dxa"/>
          </w:tcPr>
          <w:p w14:paraId="0F22FBB7" w14:textId="0EF825AF" w:rsidR="004E24F0" w:rsidRPr="004E24F0" w:rsidRDefault="004E24F0" w:rsidP="009659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Показатель</w:t>
            </w:r>
          </w:p>
        </w:tc>
        <w:tc>
          <w:tcPr>
            <w:tcW w:w="3115" w:type="dxa"/>
          </w:tcPr>
          <w:p w14:paraId="4C1F45AA" w14:textId="11310637" w:rsidR="004E24F0" w:rsidRDefault="004E24F0" w:rsidP="009659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Значение, млн. руб.</w:t>
            </w:r>
          </w:p>
        </w:tc>
        <w:tc>
          <w:tcPr>
            <w:tcW w:w="3115" w:type="dxa"/>
          </w:tcPr>
          <w:p w14:paraId="66C06EB6" w14:textId="4112F3C7" w:rsidR="004E24F0" w:rsidRDefault="004E24F0" w:rsidP="009659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</w:tr>
      <w:tr w:rsidR="004E24F0" w14:paraId="2E44BB2C" w14:textId="77777777" w:rsidTr="004E24F0">
        <w:tc>
          <w:tcPr>
            <w:tcW w:w="3114" w:type="dxa"/>
          </w:tcPr>
          <w:p w14:paraId="3F71553E" w14:textId="447349FC" w:rsidR="004E24F0" w:rsidRDefault="004E24F0" w:rsidP="009659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Основные средства</w:t>
            </w:r>
          </w:p>
        </w:tc>
        <w:tc>
          <w:tcPr>
            <w:tcW w:w="3115" w:type="dxa"/>
          </w:tcPr>
          <w:p w14:paraId="79E005F5" w14:textId="5B00460D" w:rsidR="004E24F0" w:rsidRDefault="004E24F0" w:rsidP="009659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368222</w:t>
            </w:r>
          </w:p>
        </w:tc>
        <w:tc>
          <w:tcPr>
            <w:tcW w:w="3115" w:type="dxa"/>
            <w:vMerge w:val="restart"/>
          </w:tcPr>
          <w:p w14:paraId="2251916D" w14:textId="0DB9864E" w:rsidR="004E24F0" w:rsidRDefault="004E24F0" w:rsidP="004E24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Финансовая отчетность ПАО «Северсталь» по МСФО на 2021 г.</w:t>
            </w:r>
          </w:p>
        </w:tc>
      </w:tr>
      <w:tr w:rsidR="004E24F0" w14:paraId="6247CE4D" w14:textId="77777777" w:rsidTr="004E24F0">
        <w:tc>
          <w:tcPr>
            <w:tcW w:w="3114" w:type="dxa"/>
          </w:tcPr>
          <w:p w14:paraId="1DCD3FC8" w14:textId="64FAA6FF" w:rsidR="004E24F0" w:rsidRDefault="004E24F0" w:rsidP="009659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Запасы</w:t>
            </w:r>
          </w:p>
        </w:tc>
        <w:tc>
          <w:tcPr>
            <w:tcW w:w="3115" w:type="dxa"/>
          </w:tcPr>
          <w:p w14:paraId="6614A95B" w14:textId="1FBBB761" w:rsidR="004E24F0" w:rsidRDefault="004E24F0" w:rsidP="009659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104917</w:t>
            </w:r>
          </w:p>
        </w:tc>
        <w:tc>
          <w:tcPr>
            <w:tcW w:w="3115" w:type="dxa"/>
            <w:vMerge/>
          </w:tcPr>
          <w:p w14:paraId="41B1EFC2" w14:textId="77777777" w:rsidR="004E24F0" w:rsidRDefault="004E24F0" w:rsidP="009659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E24F0" w14:paraId="132C3893" w14:textId="77777777" w:rsidTr="004E24F0">
        <w:tc>
          <w:tcPr>
            <w:tcW w:w="3114" w:type="dxa"/>
          </w:tcPr>
          <w:p w14:paraId="77C23E3B" w14:textId="244A3C41" w:rsidR="004E24F0" w:rsidRDefault="004E24F0" w:rsidP="009659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Нематериальные активы</w:t>
            </w:r>
          </w:p>
        </w:tc>
        <w:tc>
          <w:tcPr>
            <w:tcW w:w="3115" w:type="dxa"/>
          </w:tcPr>
          <w:p w14:paraId="71DA4A9A" w14:textId="30EA4C11" w:rsidR="004E24F0" w:rsidRDefault="004E24F0" w:rsidP="009659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19854</w:t>
            </w:r>
          </w:p>
        </w:tc>
        <w:tc>
          <w:tcPr>
            <w:tcW w:w="3115" w:type="dxa"/>
            <w:vMerge/>
          </w:tcPr>
          <w:p w14:paraId="5E6CE8CF" w14:textId="77777777" w:rsidR="004E24F0" w:rsidRDefault="004E24F0" w:rsidP="009659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E326467" w14:textId="0A27422A" w:rsidR="00B828EA" w:rsidRDefault="00B828EA" w:rsidP="009659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21F73D" w14:textId="6FCDCF89" w:rsidR="00BC7CD0" w:rsidRDefault="00274715" w:rsidP="009659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Физическая схема расположения</w:t>
      </w:r>
      <w:r w:rsidR="00EC7DB5">
        <w:rPr>
          <w:rFonts w:ascii="Times New Roman" w:hAnsi="Times New Roman" w:cs="Times New Roman"/>
          <w:sz w:val="28"/>
          <w:szCs w:val="28"/>
        </w:rPr>
        <w:t>.</w:t>
      </w:r>
    </w:p>
    <w:p w14:paraId="378BD443" w14:textId="237AAF34" w:rsidR="00B81E14" w:rsidRDefault="00641906" w:rsidP="009659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интегрированном отчете ПАО «Северсталь» и его дочерних предприятий за 2024 год предоставлена карта с расположением ключевых производственных активов компании. Это показано на рисунке </w:t>
      </w:r>
      <w:r w:rsidR="00AA0DA5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1.</w:t>
      </w:r>
    </w:p>
    <w:p w14:paraId="46B411C0" w14:textId="0920AB82" w:rsidR="00274715" w:rsidRDefault="00B81E14" w:rsidP="009716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0520F6" wp14:editId="2EA4485E">
            <wp:extent cx="5939790" cy="276987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1255" w14:textId="7F5E3D8E" w:rsidR="00984C64" w:rsidRDefault="00641906" w:rsidP="0064190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 w:rsidR="00AA0DA5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1. Расположение ключевых предприятий.</w:t>
      </w:r>
      <w:r w:rsidR="00862F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FB1241" w14:textId="19DDEF32" w:rsidR="00D609BD" w:rsidRPr="00971603" w:rsidRDefault="00862F9B" w:rsidP="00971603">
      <w:pPr>
        <w:jc w:val="center"/>
        <w:rPr>
          <w:rFonts w:ascii="Times New Roman" w:hAnsi="Times New Roman" w:cs="Times New Roman"/>
          <w:sz w:val="24"/>
          <w:szCs w:val="24"/>
        </w:rPr>
      </w:pPr>
      <w:r w:rsidRPr="00862F9B">
        <w:rPr>
          <w:rFonts w:ascii="Times New Roman" w:hAnsi="Times New Roman" w:cs="Times New Roman"/>
          <w:sz w:val="24"/>
          <w:szCs w:val="24"/>
        </w:rPr>
        <w:t>Источник: Интегрированный отчет ПАО «Северсталь» за 2024 год, стр. 17</w:t>
      </w:r>
      <w:r w:rsidR="00971603">
        <w:rPr>
          <w:rFonts w:ascii="Times New Roman" w:hAnsi="Times New Roman" w:cs="Times New Roman"/>
          <w:sz w:val="24"/>
          <w:szCs w:val="24"/>
        </w:rPr>
        <w:t>.</w:t>
      </w:r>
    </w:p>
    <w:p w14:paraId="59648312" w14:textId="3C84DCD0" w:rsidR="00F45F4C" w:rsidRDefault="00880CD1" w:rsidP="00D609B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0CD1">
        <w:rPr>
          <w:rFonts w:ascii="Times New Roman" w:hAnsi="Times New Roman" w:cs="Times New Roman"/>
          <w:b/>
          <w:bCs/>
          <w:sz w:val="28"/>
          <w:szCs w:val="28"/>
        </w:rPr>
        <w:t>1.5. Характеристика трудовых ресурсов.</w:t>
      </w:r>
    </w:p>
    <w:p w14:paraId="5017E603" w14:textId="42B63919" w:rsidR="00971603" w:rsidRDefault="00D13EE0" w:rsidP="00D609B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показатели трудовых ресурсов ПАО «Северсталь» за 2022-2024 гг. представлены в таблице </w:t>
      </w:r>
      <w:r w:rsidR="009C4D44">
        <w:rPr>
          <w:rFonts w:ascii="Times New Roman" w:hAnsi="Times New Roman" w:cs="Times New Roman"/>
          <w:sz w:val="28"/>
          <w:szCs w:val="28"/>
        </w:rPr>
        <w:t>1.2.</w:t>
      </w:r>
    </w:p>
    <w:p w14:paraId="63B954AA" w14:textId="47D632A6" w:rsidR="00E62B03" w:rsidRDefault="00E62B03" w:rsidP="00E62B03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1.2.</w:t>
      </w:r>
    </w:p>
    <w:tbl>
      <w:tblPr>
        <w:tblStyle w:val="a3"/>
        <w:tblW w:w="9367" w:type="dxa"/>
        <w:tblLook w:val="04A0" w:firstRow="1" w:lastRow="0" w:firstColumn="1" w:lastColumn="0" w:noHBand="0" w:noVBand="1"/>
      </w:tblPr>
      <w:tblGrid>
        <w:gridCol w:w="2590"/>
        <w:gridCol w:w="1659"/>
        <w:gridCol w:w="1660"/>
        <w:gridCol w:w="1660"/>
        <w:gridCol w:w="1798"/>
      </w:tblGrid>
      <w:tr w:rsidR="00E36143" w14:paraId="748A43EA" w14:textId="77777777" w:rsidTr="000A7AE6">
        <w:trPr>
          <w:trHeight w:val="624"/>
        </w:trPr>
        <w:tc>
          <w:tcPr>
            <w:tcW w:w="2590" w:type="dxa"/>
          </w:tcPr>
          <w:p w14:paraId="6321D49F" w14:textId="0CFFC949" w:rsidR="00E36143" w:rsidRPr="00E36143" w:rsidRDefault="00200FA1" w:rsidP="00D609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Показатели</w:t>
            </w:r>
          </w:p>
        </w:tc>
        <w:tc>
          <w:tcPr>
            <w:tcW w:w="1659" w:type="dxa"/>
          </w:tcPr>
          <w:p w14:paraId="23E6BB0B" w14:textId="107C6029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2022</w:t>
            </w:r>
          </w:p>
        </w:tc>
        <w:tc>
          <w:tcPr>
            <w:tcW w:w="1660" w:type="dxa"/>
          </w:tcPr>
          <w:p w14:paraId="65A26252" w14:textId="547C048D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  <w:tc>
          <w:tcPr>
            <w:tcW w:w="1660" w:type="dxa"/>
          </w:tcPr>
          <w:p w14:paraId="21A2CF03" w14:textId="3F6A92B6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</w:p>
        </w:tc>
        <w:tc>
          <w:tcPr>
            <w:tcW w:w="1798" w:type="dxa"/>
          </w:tcPr>
          <w:p w14:paraId="7DEC7D27" w14:textId="24F30E88" w:rsidR="00E36143" w:rsidRPr="00200FA1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Изменение 2024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/2022</w:t>
            </w:r>
          </w:p>
        </w:tc>
      </w:tr>
      <w:tr w:rsidR="00E36143" w14:paraId="37E08A54" w14:textId="77777777" w:rsidTr="000A7AE6">
        <w:trPr>
          <w:trHeight w:val="635"/>
        </w:trPr>
        <w:tc>
          <w:tcPr>
            <w:tcW w:w="2590" w:type="dxa"/>
          </w:tcPr>
          <w:p w14:paraId="775C66DC" w14:textId="4E268B36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0FA1">
              <w:rPr>
                <w:rFonts w:ascii="Times New Roman" w:hAnsi="Times New Roman" w:cs="Times New Roman"/>
                <w:sz w:val="28"/>
                <w:szCs w:val="28"/>
              </w:rPr>
              <w:t>Среднесписочная численность, чел.</w:t>
            </w:r>
          </w:p>
        </w:tc>
        <w:tc>
          <w:tcPr>
            <w:tcW w:w="1659" w:type="dxa"/>
          </w:tcPr>
          <w:p w14:paraId="2EE2F3B1" w14:textId="405E5914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0FA1">
              <w:rPr>
                <w:rFonts w:ascii="Times New Roman" w:hAnsi="Times New Roman" w:cs="Times New Roman"/>
                <w:sz w:val="28"/>
                <w:szCs w:val="28"/>
              </w:rPr>
              <w:t>49 800</w:t>
            </w:r>
          </w:p>
        </w:tc>
        <w:tc>
          <w:tcPr>
            <w:tcW w:w="1660" w:type="dxa"/>
          </w:tcPr>
          <w:p w14:paraId="53ABAB2F" w14:textId="2E0683A9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46 113</w:t>
            </w:r>
          </w:p>
        </w:tc>
        <w:tc>
          <w:tcPr>
            <w:tcW w:w="1660" w:type="dxa"/>
          </w:tcPr>
          <w:p w14:paraId="7BD31AC3" w14:textId="13498A67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50 553</w:t>
            </w:r>
          </w:p>
        </w:tc>
        <w:tc>
          <w:tcPr>
            <w:tcW w:w="1798" w:type="dxa"/>
          </w:tcPr>
          <w:p w14:paraId="6CB6B23C" w14:textId="608036C0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+753</w:t>
            </w:r>
          </w:p>
        </w:tc>
      </w:tr>
      <w:tr w:rsidR="00200FA1" w14:paraId="559075FC" w14:textId="77777777" w:rsidTr="00E2567B">
        <w:trPr>
          <w:trHeight w:val="317"/>
        </w:trPr>
        <w:tc>
          <w:tcPr>
            <w:tcW w:w="9367" w:type="dxa"/>
            <w:gridSpan w:val="5"/>
          </w:tcPr>
          <w:p w14:paraId="4C28D56C" w14:textId="5CD3A8F8" w:rsidR="00200FA1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том числе:</w:t>
            </w:r>
          </w:p>
        </w:tc>
      </w:tr>
      <w:tr w:rsidR="00E36143" w14:paraId="0EDF2CAA" w14:textId="77777777" w:rsidTr="000A7AE6">
        <w:trPr>
          <w:trHeight w:val="306"/>
        </w:trPr>
        <w:tc>
          <w:tcPr>
            <w:tcW w:w="2590" w:type="dxa"/>
          </w:tcPr>
          <w:p w14:paraId="220B3803" w14:textId="7B73DFCA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</w:t>
            </w:r>
            <w:r w:rsidR="00F73BE3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ужчины</w:t>
            </w:r>
          </w:p>
        </w:tc>
        <w:tc>
          <w:tcPr>
            <w:tcW w:w="1659" w:type="dxa"/>
          </w:tcPr>
          <w:p w14:paraId="2370A169" w14:textId="70C5D980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35859</w:t>
            </w:r>
          </w:p>
        </w:tc>
        <w:tc>
          <w:tcPr>
            <w:tcW w:w="1660" w:type="dxa"/>
          </w:tcPr>
          <w:p w14:paraId="32ECF636" w14:textId="550D198F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33192</w:t>
            </w:r>
          </w:p>
        </w:tc>
        <w:tc>
          <w:tcPr>
            <w:tcW w:w="1660" w:type="dxa"/>
          </w:tcPr>
          <w:p w14:paraId="47AE50E1" w14:textId="00250339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36396</w:t>
            </w:r>
          </w:p>
        </w:tc>
        <w:tc>
          <w:tcPr>
            <w:tcW w:w="1798" w:type="dxa"/>
          </w:tcPr>
          <w:p w14:paraId="0561AAB9" w14:textId="6649DB70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+537</w:t>
            </w:r>
          </w:p>
        </w:tc>
      </w:tr>
      <w:tr w:rsidR="00E36143" w14:paraId="2F47833E" w14:textId="77777777" w:rsidTr="000A7AE6">
        <w:trPr>
          <w:trHeight w:val="317"/>
        </w:trPr>
        <w:tc>
          <w:tcPr>
            <w:tcW w:w="2590" w:type="dxa"/>
          </w:tcPr>
          <w:p w14:paraId="22C124BD" w14:textId="3F800235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F73BE3">
              <w:rPr>
                <w:rFonts w:ascii="Times New Roman" w:hAnsi="Times New Roman" w:cs="Times New Roman"/>
                <w:sz w:val="28"/>
                <w:szCs w:val="28"/>
              </w:rPr>
              <w:t>ж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енщины</w:t>
            </w:r>
          </w:p>
        </w:tc>
        <w:tc>
          <w:tcPr>
            <w:tcW w:w="1659" w:type="dxa"/>
          </w:tcPr>
          <w:p w14:paraId="66AB3C3A" w14:textId="72CCBF4C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13941</w:t>
            </w:r>
          </w:p>
        </w:tc>
        <w:tc>
          <w:tcPr>
            <w:tcW w:w="1660" w:type="dxa"/>
          </w:tcPr>
          <w:p w14:paraId="5232678B" w14:textId="04B4B04A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12921</w:t>
            </w:r>
          </w:p>
        </w:tc>
        <w:tc>
          <w:tcPr>
            <w:tcW w:w="1660" w:type="dxa"/>
          </w:tcPr>
          <w:p w14:paraId="72BB1D9A" w14:textId="6292328F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14157</w:t>
            </w:r>
          </w:p>
        </w:tc>
        <w:tc>
          <w:tcPr>
            <w:tcW w:w="1798" w:type="dxa"/>
          </w:tcPr>
          <w:p w14:paraId="0F6BA28C" w14:textId="7122632E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+216</w:t>
            </w:r>
          </w:p>
        </w:tc>
      </w:tr>
      <w:tr w:rsidR="00E36143" w14:paraId="13C02E25" w14:textId="77777777" w:rsidTr="000A7AE6">
        <w:trPr>
          <w:trHeight w:val="306"/>
        </w:trPr>
        <w:tc>
          <w:tcPr>
            <w:tcW w:w="2590" w:type="dxa"/>
          </w:tcPr>
          <w:p w14:paraId="6582A5B5" w14:textId="616B6A85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F73BE3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уководители</w:t>
            </w:r>
          </w:p>
        </w:tc>
        <w:tc>
          <w:tcPr>
            <w:tcW w:w="1659" w:type="dxa"/>
          </w:tcPr>
          <w:p w14:paraId="601BF5D5" w14:textId="40CDD6E4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7583</w:t>
            </w:r>
          </w:p>
        </w:tc>
        <w:tc>
          <w:tcPr>
            <w:tcW w:w="1660" w:type="dxa"/>
          </w:tcPr>
          <w:p w14:paraId="2BB2C77E" w14:textId="2AE2300B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8132</w:t>
            </w:r>
          </w:p>
        </w:tc>
        <w:tc>
          <w:tcPr>
            <w:tcW w:w="1660" w:type="dxa"/>
          </w:tcPr>
          <w:p w14:paraId="049C01D2" w14:textId="1D742902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9708</w:t>
            </w:r>
          </w:p>
        </w:tc>
        <w:tc>
          <w:tcPr>
            <w:tcW w:w="1798" w:type="dxa"/>
          </w:tcPr>
          <w:p w14:paraId="6FFE8EFB" w14:textId="4C7EA680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+2125</w:t>
            </w:r>
          </w:p>
        </w:tc>
      </w:tr>
      <w:tr w:rsidR="00E36143" w14:paraId="7A813501" w14:textId="77777777" w:rsidTr="000A7AE6">
        <w:trPr>
          <w:trHeight w:val="317"/>
        </w:trPr>
        <w:tc>
          <w:tcPr>
            <w:tcW w:w="2590" w:type="dxa"/>
          </w:tcPr>
          <w:p w14:paraId="4EB6F7C4" w14:textId="3776ED59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F73BE3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нженеры</w:t>
            </w:r>
          </w:p>
        </w:tc>
        <w:tc>
          <w:tcPr>
            <w:tcW w:w="1659" w:type="dxa"/>
          </w:tcPr>
          <w:p w14:paraId="5C4BE821" w14:textId="085BEFB9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8238</w:t>
            </w:r>
          </w:p>
        </w:tc>
        <w:tc>
          <w:tcPr>
            <w:tcW w:w="1660" w:type="dxa"/>
          </w:tcPr>
          <w:p w14:paraId="6715103B" w14:textId="23549B93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8802</w:t>
            </w:r>
          </w:p>
        </w:tc>
        <w:tc>
          <w:tcPr>
            <w:tcW w:w="1660" w:type="dxa"/>
          </w:tcPr>
          <w:p w14:paraId="2E1C83E6" w14:textId="25E85AD3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10474</w:t>
            </w:r>
          </w:p>
        </w:tc>
        <w:tc>
          <w:tcPr>
            <w:tcW w:w="1798" w:type="dxa"/>
          </w:tcPr>
          <w:p w14:paraId="16FCC794" w14:textId="1CAF3FA1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+2236</w:t>
            </w:r>
          </w:p>
        </w:tc>
      </w:tr>
      <w:tr w:rsidR="00E36143" w14:paraId="436E71E7" w14:textId="77777777" w:rsidTr="000A7AE6">
        <w:trPr>
          <w:trHeight w:val="306"/>
        </w:trPr>
        <w:tc>
          <w:tcPr>
            <w:tcW w:w="2590" w:type="dxa"/>
          </w:tcPr>
          <w:p w14:paraId="49DB6910" w14:textId="7F781809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F73BE3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абочие</w:t>
            </w:r>
          </w:p>
        </w:tc>
        <w:tc>
          <w:tcPr>
            <w:tcW w:w="1659" w:type="dxa"/>
          </w:tcPr>
          <w:p w14:paraId="015A74D7" w14:textId="4465952A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29672</w:t>
            </w:r>
          </w:p>
        </w:tc>
        <w:tc>
          <w:tcPr>
            <w:tcW w:w="1660" w:type="dxa"/>
          </w:tcPr>
          <w:p w14:paraId="06411069" w14:textId="216F20F0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30321</w:t>
            </w:r>
          </w:p>
        </w:tc>
        <w:tc>
          <w:tcPr>
            <w:tcW w:w="1660" w:type="dxa"/>
          </w:tcPr>
          <w:p w14:paraId="091F3762" w14:textId="4780CD7D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32260</w:t>
            </w:r>
          </w:p>
        </w:tc>
        <w:tc>
          <w:tcPr>
            <w:tcW w:w="1798" w:type="dxa"/>
          </w:tcPr>
          <w:p w14:paraId="0D9C6229" w14:textId="48A16199" w:rsidR="00E36143" w:rsidRDefault="00200FA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+2588</w:t>
            </w:r>
          </w:p>
        </w:tc>
      </w:tr>
      <w:tr w:rsidR="00E2567B" w14:paraId="339D2E6B" w14:textId="77777777" w:rsidTr="000A7AE6">
        <w:trPr>
          <w:trHeight w:val="306"/>
        </w:trPr>
        <w:tc>
          <w:tcPr>
            <w:tcW w:w="2590" w:type="dxa"/>
          </w:tcPr>
          <w:p w14:paraId="23A801B6" w14:textId="39A4C8A6" w:rsidR="00E2567B" w:rsidRDefault="00F73BE3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E2567B">
              <w:rPr>
                <w:rFonts w:ascii="Times New Roman" w:hAnsi="Times New Roman" w:cs="Times New Roman"/>
                <w:sz w:val="28"/>
                <w:szCs w:val="28"/>
              </w:rPr>
              <w:t>редняя заработная плата, тыс. руб.</w:t>
            </w:r>
          </w:p>
        </w:tc>
        <w:tc>
          <w:tcPr>
            <w:tcW w:w="1659" w:type="dxa"/>
          </w:tcPr>
          <w:p w14:paraId="7F566B45" w14:textId="03F674A0" w:rsidR="00E2567B" w:rsidRDefault="00E2567B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109,3</w:t>
            </w:r>
          </w:p>
        </w:tc>
        <w:tc>
          <w:tcPr>
            <w:tcW w:w="1660" w:type="dxa"/>
          </w:tcPr>
          <w:p w14:paraId="315E3333" w14:textId="66A77021" w:rsidR="00E2567B" w:rsidRDefault="00E2567B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117,3</w:t>
            </w:r>
          </w:p>
        </w:tc>
        <w:tc>
          <w:tcPr>
            <w:tcW w:w="1660" w:type="dxa"/>
          </w:tcPr>
          <w:p w14:paraId="05DEEC32" w14:textId="1D6062FF" w:rsidR="00E2567B" w:rsidRDefault="00E2567B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144,0</w:t>
            </w:r>
          </w:p>
        </w:tc>
        <w:tc>
          <w:tcPr>
            <w:tcW w:w="1798" w:type="dxa"/>
          </w:tcPr>
          <w:p w14:paraId="5417E446" w14:textId="4D84E98E" w:rsidR="00E2567B" w:rsidRDefault="00E2567B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+34,7</w:t>
            </w:r>
          </w:p>
        </w:tc>
      </w:tr>
      <w:tr w:rsidR="00E2567B" w14:paraId="1D07BAA7" w14:textId="77777777" w:rsidTr="000759D6">
        <w:trPr>
          <w:trHeight w:val="306"/>
        </w:trPr>
        <w:tc>
          <w:tcPr>
            <w:tcW w:w="9367" w:type="dxa"/>
            <w:gridSpan w:val="5"/>
          </w:tcPr>
          <w:p w14:paraId="2A912366" w14:textId="55079B0F" w:rsidR="00E2567B" w:rsidRDefault="00E2567B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Обучение персонала</w:t>
            </w:r>
          </w:p>
        </w:tc>
      </w:tr>
      <w:tr w:rsidR="00E2567B" w14:paraId="39A4CB9B" w14:textId="77777777" w:rsidTr="000A7AE6">
        <w:trPr>
          <w:trHeight w:val="306"/>
        </w:trPr>
        <w:tc>
          <w:tcPr>
            <w:tcW w:w="2590" w:type="dxa"/>
          </w:tcPr>
          <w:p w14:paraId="15D31EF2" w14:textId="592DCFA2" w:rsidR="00E2567B" w:rsidRDefault="00E2567B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E2567B">
              <w:rPr>
                <w:rFonts w:ascii="Times New Roman" w:hAnsi="Times New Roman" w:cs="Times New Roman"/>
                <w:sz w:val="28"/>
                <w:szCs w:val="28"/>
              </w:rPr>
              <w:t>доля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2567B">
              <w:rPr>
                <w:rFonts w:ascii="Times New Roman" w:hAnsi="Times New Roman" w:cs="Times New Roman"/>
                <w:sz w:val="28"/>
                <w:szCs w:val="28"/>
              </w:rPr>
              <w:t>сотрудников, прошедших обучение, %</w:t>
            </w:r>
          </w:p>
        </w:tc>
        <w:tc>
          <w:tcPr>
            <w:tcW w:w="1659" w:type="dxa"/>
          </w:tcPr>
          <w:p w14:paraId="5F56DF09" w14:textId="5696AB17" w:rsidR="00E2567B" w:rsidRDefault="00A11BBF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80%</w:t>
            </w:r>
          </w:p>
        </w:tc>
        <w:tc>
          <w:tcPr>
            <w:tcW w:w="1660" w:type="dxa"/>
          </w:tcPr>
          <w:p w14:paraId="22B75428" w14:textId="2D00225A" w:rsidR="00E2567B" w:rsidRDefault="00A11BBF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95%</w:t>
            </w:r>
          </w:p>
        </w:tc>
        <w:tc>
          <w:tcPr>
            <w:tcW w:w="1660" w:type="dxa"/>
          </w:tcPr>
          <w:p w14:paraId="6E244DFB" w14:textId="01B165FF" w:rsidR="00E2567B" w:rsidRDefault="00A11BBF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88%</w:t>
            </w:r>
          </w:p>
        </w:tc>
        <w:tc>
          <w:tcPr>
            <w:tcW w:w="1798" w:type="dxa"/>
          </w:tcPr>
          <w:p w14:paraId="01D09305" w14:textId="43AB9241" w:rsidR="00E2567B" w:rsidRDefault="00A11BBF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+8 п.п.</w:t>
            </w:r>
          </w:p>
        </w:tc>
      </w:tr>
      <w:tr w:rsidR="00E2567B" w14:paraId="4608FE3E" w14:textId="77777777" w:rsidTr="000A7AE6">
        <w:trPr>
          <w:trHeight w:val="306"/>
        </w:trPr>
        <w:tc>
          <w:tcPr>
            <w:tcW w:w="2590" w:type="dxa"/>
          </w:tcPr>
          <w:p w14:paraId="60B06E03" w14:textId="4DCB201D" w:rsidR="00E2567B" w:rsidRDefault="00A11BBF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-расходы на обучение, млн. руб.</w:t>
            </w:r>
          </w:p>
        </w:tc>
        <w:tc>
          <w:tcPr>
            <w:tcW w:w="1659" w:type="dxa"/>
          </w:tcPr>
          <w:p w14:paraId="6B794027" w14:textId="7350AE11" w:rsidR="00E2567B" w:rsidRDefault="000A7AE6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230,6</w:t>
            </w:r>
          </w:p>
        </w:tc>
        <w:tc>
          <w:tcPr>
            <w:tcW w:w="1660" w:type="dxa"/>
          </w:tcPr>
          <w:p w14:paraId="259F1AEB" w14:textId="45F06530" w:rsidR="00E2567B" w:rsidRDefault="000A7AE6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274</w:t>
            </w:r>
          </w:p>
        </w:tc>
        <w:tc>
          <w:tcPr>
            <w:tcW w:w="1660" w:type="dxa"/>
          </w:tcPr>
          <w:p w14:paraId="63D881DC" w14:textId="544D37CC" w:rsidR="00E2567B" w:rsidRDefault="000A7AE6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452</w:t>
            </w:r>
          </w:p>
        </w:tc>
        <w:tc>
          <w:tcPr>
            <w:tcW w:w="1798" w:type="dxa"/>
          </w:tcPr>
          <w:p w14:paraId="03FAC29F" w14:textId="6058661F" w:rsidR="00E2567B" w:rsidRDefault="000A7AE6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+221,4</w:t>
            </w:r>
          </w:p>
        </w:tc>
      </w:tr>
      <w:tr w:rsidR="00A11BBF" w14:paraId="5F3BD83C" w14:textId="77777777" w:rsidTr="000A7AE6">
        <w:trPr>
          <w:trHeight w:val="306"/>
        </w:trPr>
        <w:tc>
          <w:tcPr>
            <w:tcW w:w="2590" w:type="dxa"/>
          </w:tcPr>
          <w:p w14:paraId="6F55D1E6" w14:textId="07554EB3" w:rsidR="00A11BBF" w:rsidRDefault="000A7AE6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-средняя продолжительность обучения, часов</w:t>
            </w:r>
          </w:p>
        </w:tc>
        <w:tc>
          <w:tcPr>
            <w:tcW w:w="1659" w:type="dxa"/>
          </w:tcPr>
          <w:p w14:paraId="4A62686E" w14:textId="0E5D54B4" w:rsidR="00A11BBF" w:rsidRDefault="000A7AE6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</w:tc>
        <w:tc>
          <w:tcPr>
            <w:tcW w:w="1660" w:type="dxa"/>
          </w:tcPr>
          <w:p w14:paraId="3C4D11D0" w14:textId="37A6B818" w:rsidR="00A11BBF" w:rsidRDefault="000A7AE6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660" w:type="dxa"/>
          </w:tcPr>
          <w:p w14:paraId="73B127D5" w14:textId="71C3163D" w:rsidR="00A11BBF" w:rsidRDefault="000A7AE6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798" w:type="dxa"/>
          </w:tcPr>
          <w:p w14:paraId="6E521D52" w14:textId="23FE9ECA" w:rsidR="00A11BBF" w:rsidRDefault="000A7AE6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-14</w:t>
            </w:r>
          </w:p>
        </w:tc>
      </w:tr>
      <w:tr w:rsidR="000A7AE6" w14:paraId="3364A442" w14:textId="77777777" w:rsidTr="000759D6">
        <w:trPr>
          <w:trHeight w:val="306"/>
        </w:trPr>
        <w:tc>
          <w:tcPr>
            <w:tcW w:w="9367" w:type="dxa"/>
            <w:gridSpan w:val="5"/>
          </w:tcPr>
          <w:p w14:paraId="70CAE94A" w14:textId="7EDA0346" w:rsidR="000A7AE6" w:rsidRDefault="000A7AE6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Социальная поддержка</w:t>
            </w:r>
          </w:p>
        </w:tc>
      </w:tr>
      <w:tr w:rsidR="000A7AE6" w14:paraId="708D85CB" w14:textId="77777777" w:rsidTr="000A7AE6">
        <w:trPr>
          <w:trHeight w:val="306"/>
        </w:trPr>
        <w:tc>
          <w:tcPr>
            <w:tcW w:w="2590" w:type="dxa"/>
          </w:tcPr>
          <w:p w14:paraId="233622C8" w14:textId="6F443D85" w:rsidR="000A7AE6" w:rsidRDefault="000A7AE6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-фонд оплаты труда, млрд. руб.</w:t>
            </w:r>
          </w:p>
        </w:tc>
        <w:tc>
          <w:tcPr>
            <w:tcW w:w="1659" w:type="dxa"/>
          </w:tcPr>
          <w:p w14:paraId="6EE11DF5" w14:textId="5BB114BF" w:rsidR="000A7AE6" w:rsidRDefault="000A7AE6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65,4</w:t>
            </w:r>
          </w:p>
        </w:tc>
        <w:tc>
          <w:tcPr>
            <w:tcW w:w="1660" w:type="dxa"/>
          </w:tcPr>
          <w:p w14:paraId="4D472EE6" w14:textId="76CCA4A4" w:rsidR="000A7AE6" w:rsidRDefault="000A7AE6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64,9</w:t>
            </w:r>
          </w:p>
        </w:tc>
        <w:tc>
          <w:tcPr>
            <w:tcW w:w="1660" w:type="dxa"/>
          </w:tcPr>
          <w:p w14:paraId="3EDF00CD" w14:textId="70E8ED79" w:rsidR="000A7AE6" w:rsidRDefault="000A7AE6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87,5</w:t>
            </w:r>
          </w:p>
        </w:tc>
        <w:tc>
          <w:tcPr>
            <w:tcW w:w="1798" w:type="dxa"/>
          </w:tcPr>
          <w:p w14:paraId="0C2E8ABF" w14:textId="7CD7FF95" w:rsidR="000A7AE6" w:rsidRDefault="000A7AE6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22,1</w:t>
            </w:r>
          </w:p>
        </w:tc>
      </w:tr>
      <w:tr w:rsidR="000A7AE6" w14:paraId="36E144A4" w14:textId="77777777" w:rsidTr="000A7AE6">
        <w:trPr>
          <w:trHeight w:val="306"/>
        </w:trPr>
        <w:tc>
          <w:tcPr>
            <w:tcW w:w="2590" w:type="dxa"/>
          </w:tcPr>
          <w:p w14:paraId="3670D027" w14:textId="121BBF21" w:rsidR="000A7AE6" w:rsidRDefault="000A7AE6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-расходы на соц. Обеспечение, млрд. руб.</w:t>
            </w:r>
          </w:p>
        </w:tc>
        <w:tc>
          <w:tcPr>
            <w:tcW w:w="1659" w:type="dxa"/>
          </w:tcPr>
          <w:p w14:paraId="20EE3340" w14:textId="65BADD21" w:rsidR="000A7AE6" w:rsidRDefault="000A7AE6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1,85</w:t>
            </w:r>
          </w:p>
        </w:tc>
        <w:tc>
          <w:tcPr>
            <w:tcW w:w="1660" w:type="dxa"/>
          </w:tcPr>
          <w:p w14:paraId="6D30D1E0" w14:textId="416B0670" w:rsidR="000A7AE6" w:rsidRDefault="000A7AE6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1,29</w:t>
            </w:r>
          </w:p>
        </w:tc>
        <w:tc>
          <w:tcPr>
            <w:tcW w:w="1660" w:type="dxa"/>
          </w:tcPr>
          <w:p w14:paraId="04F05DFD" w14:textId="072BF555" w:rsidR="000A7AE6" w:rsidRDefault="000A7AE6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3,8</w:t>
            </w:r>
          </w:p>
        </w:tc>
        <w:tc>
          <w:tcPr>
            <w:tcW w:w="1798" w:type="dxa"/>
          </w:tcPr>
          <w:p w14:paraId="14525DB2" w14:textId="2189C841" w:rsidR="000A7AE6" w:rsidRDefault="000A7AE6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+1,95</w:t>
            </w:r>
          </w:p>
        </w:tc>
      </w:tr>
      <w:tr w:rsidR="000A7AE6" w14:paraId="2978EC33" w14:textId="77777777" w:rsidTr="000759D6">
        <w:trPr>
          <w:trHeight w:val="306"/>
        </w:trPr>
        <w:tc>
          <w:tcPr>
            <w:tcW w:w="9367" w:type="dxa"/>
            <w:gridSpan w:val="5"/>
          </w:tcPr>
          <w:p w14:paraId="634D59BF" w14:textId="7F525DDC" w:rsidR="000A7AE6" w:rsidRDefault="000A7AE6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Охрана труда</w:t>
            </w:r>
          </w:p>
        </w:tc>
      </w:tr>
      <w:tr w:rsidR="000A7AE6" w14:paraId="09FB82BA" w14:textId="77777777" w:rsidTr="000A7AE6">
        <w:trPr>
          <w:trHeight w:val="306"/>
        </w:trPr>
        <w:tc>
          <w:tcPr>
            <w:tcW w:w="2590" w:type="dxa"/>
          </w:tcPr>
          <w:p w14:paraId="37CEFDE7" w14:textId="243D4C5F" w:rsidR="000A7AE6" w:rsidRDefault="0071711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-расходы на ОТ и ПБ, млрд. руб.</w:t>
            </w:r>
          </w:p>
        </w:tc>
        <w:tc>
          <w:tcPr>
            <w:tcW w:w="1659" w:type="dxa"/>
          </w:tcPr>
          <w:p w14:paraId="1AEF4DCD" w14:textId="28495884" w:rsidR="000A7AE6" w:rsidRDefault="0071711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3,8</w:t>
            </w:r>
          </w:p>
        </w:tc>
        <w:tc>
          <w:tcPr>
            <w:tcW w:w="1660" w:type="dxa"/>
          </w:tcPr>
          <w:p w14:paraId="698884DE" w14:textId="53100810" w:rsidR="000A7AE6" w:rsidRDefault="0071711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4,1</w:t>
            </w:r>
          </w:p>
        </w:tc>
        <w:tc>
          <w:tcPr>
            <w:tcW w:w="1660" w:type="dxa"/>
          </w:tcPr>
          <w:p w14:paraId="355E18DB" w14:textId="72370597" w:rsidR="000A7AE6" w:rsidRDefault="0071711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7,1</w:t>
            </w:r>
          </w:p>
        </w:tc>
        <w:tc>
          <w:tcPr>
            <w:tcW w:w="1798" w:type="dxa"/>
          </w:tcPr>
          <w:p w14:paraId="75EC6C16" w14:textId="17490282" w:rsidR="000A7AE6" w:rsidRDefault="00717111" w:rsidP="00D609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+3,3</w:t>
            </w:r>
          </w:p>
        </w:tc>
      </w:tr>
    </w:tbl>
    <w:p w14:paraId="375DCB27" w14:textId="1FB5813A" w:rsidR="00D04E6C" w:rsidRDefault="00D04E6C" w:rsidP="00D609B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2B4166" w14:textId="7A963E8E" w:rsidR="001E2391" w:rsidRDefault="00061642" w:rsidP="00D609B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1642">
        <w:rPr>
          <w:rFonts w:ascii="Times New Roman" w:hAnsi="Times New Roman" w:cs="Times New Roman"/>
          <w:b/>
          <w:bCs/>
          <w:sz w:val="28"/>
          <w:szCs w:val="28"/>
        </w:rPr>
        <w:t>1.6. Входные ресурсы предприятия.</w:t>
      </w:r>
    </w:p>
    <w:p w14:paraId="70EAB655" w14:textId="6367B1E4" w:rsidR="00AE32BB" w:rsidRDefault="0047314C" w:rsidP="00D609B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ПАО «Северсталь» представляет собой вертикально-интегрированный горно-металлургический холдинг, который практически полностью обеспечивает себя основными видами первичного сырья за счёт собственных активов. Это позволяет компании минимизировать зависимость от внешних поставщиков и условий рынка </w:t>
      </w:r>
      <w:r w:rsidR="002F16AB">
        <w:rPr>
          <w:rFonts w:ascii="Times New Roman" w:hAnsi="Times New Roman" w:cs="Times New Roman"/>
          <w:sz w:val="28"/>
          <w:szCs w:val="28"/>
        </w:rPr>
        <w:t>и контролировать качество продукции на всех этапах производства.</w:t>
      </w:r>
    </w:p>
    <w:p w14:paraId="1C2067D9" w14:textId="4F82AD34" w:rsidR="001E1161" w:rsidRDefault="001E1161" w:rsidP="00D609B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ключевые виды железорудного сырья компания получает от своих горных комбинатов, расположенных в регионах присутствия. Основные объемы добычи и производства представлены на рисунке </w:t>
      </w:r>
      <w:r w:rsidR="00AA0DA5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2.</w:t>
      </w:r>
    </w:p>
    <w:p w14:paraId="3A028855" w14:textId="265FA0ED" w:rsidR="001E1161" w:rsidRDefault="00A01629" w:rsidP="00A0162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60B1A1" wp14:editId="306E9D7F">
            <wp:extent cx="5939790" cy="2586355"/>
            <wp:effectExtent l="0" t="0" r="381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703A" w14:textId="6CF83C96" w:rsidR="00A01629" w:rsidRDefault="00A01629" w:rsidP="00A0162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 w:rsidR="00AA0DA5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A01629">
        <w:rPr>
          <w:rFonts w:ascii="Times New Roman" w:hAnsi="Times New Roman" w:cs="Times New Roman"/>
          <w:sz w:val="24"/>
          <w:szCs w:val="24"/>
        </w:rPr>
        <w:t>Основные активы дивизиона «Северсталь Ресурс» и объёмы производства сырья в 2024 году</w:t>
      </w:r>
      <w:r w:rsidR="005444C2">
        <w:rPr>
          <w:rFonts w:ascii="Times New Roman" w:hAnsi="Times New Roman" w:cs="Times New Roman"/>
          <w:sz w:val="24"/>
          <w:szCs w:val="24"/>
        </w:rPr>
        <w:t>.</w:t>
      </w:r>
    </w:p>
    <w:p w14:paraId="138CD63B" w14:textId="62C26D29" w:rsidR="005444C2" w:rsidRPr="00971603" w:rsidRDefault="005444C2" w:rsidP="005444C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Источник: </w:t>
      </w:r>
      <w:r w:rsidRPr="00862F9B">
        <w:rPr>
          <w:rFonts w:ascii="Times New Roman" w:hAnsi="Times New Roman" w:cs="Times New Roman"/>
          <w:sz w:val="24"/>
          <w:szCs w:val="24"/>
        </w:rPr>
        <w:t>Интегрированный отчет ПАО «Северсталь» за 2024 год, стр. 17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C528C2" w14:textId="5FAA1E23" w:rsidR="002405A9" w:rsidRDefault="002405A9" w:rsidP="003A26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Несмотря на высокую степень вертикальной интеграции, компания вынуждена привлекать внешних поставщиков для обеспечения следующих ресурсов:</w:t>
      </w:r>
    </w:p>
    <w:p w14:paraId="1C5319D5" w14:textId="6D75FAEC" w:rsidR="002405A9" w:rsidRPr="00DB4B20" w:rsidRDefault="002405A9" w:rsidP="003A26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240068">
        <w:rPr>
          <w:rFonts w:ascii="Times New Roman" w:hAnsi="Times New Roman" w:cs="Times New Roman"/>
          <w:sz w:val="28"/>
          <w:szCs w:val="28"/>
        </w:rPr>
        <w:t>К</w:t>
      </w:r>
      <w:r w:rsidR="00240068" w:rsidRPr="00240068">
        <w:rPr>
          <w:rFonts w:ascii="Times New Roman" w:hAnsi="Times New Roman" w:cs="Times New Roman"/>
          <w:sz w:val="28"/>
          <w:szCs w:val="28"/>
        </w:rPr>
        <w:t xml:space="preserve">оксующийся </w:t>
      </w:r>
      <w:r w:rsidR="00240068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голь</w:t>
      </w:r>
      <w:r w:rsidR="00DB4B20" w:rsidRPr="00DB4B20">
        <w:rPr>
          <w:rFonts w:ascii="Times New Roman" w:hAnsi="Times New Roman" w:cs="Times New Roman"/>
          <w:sz w:val="28"/>
          <w:szCs w:val="28"/>
        </w:rPr>
        <w:t>;</w:t>
      </w:r>
    </w:p>
    <w:p w14:paraId="32E2BA0E" w14:textId="38F7F0A1" w:rsidR="002405A9" w:rsidRPr="00DB4B20" w:rsidRDefault="002405A9" w:rsidP="003A26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Природный газ</w:t>
      </w:r>
      <w:r w:rsidR="00DB4B20" w:rsidRPr="00DB4B20">
        <w:rPr>
          <w:rFonts w:ascii="Times New Roman" w:hAnsi="Times New Roman" w:cs="Times New Roman"/>
          <w:sz w:val="28"/>
          <w:szCs w:val="28"/>
        </w:rPr>
        <w:t>;</w:t>
      </w:r>
    </w:p>
    <w:p w14:paraId="0E5D49CF" w14:textId="47CDF4BC" w:rsidR="002405A9" w:rsidRPr="00DB4B20" w:rsidRDefault="002405A9" w:rsidP="003A26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Электроэнергия</w:t>
      </w:r>
      <w:r w:rsidR="00506C36">
        <w:rPr>
          <w:rFonts w:ascii="Times New Roman" w:hAnsi="Times New Roman" w:cs="Times New Roman"/>
          <w:sz w:val="28"/>
          <w:szCs w:val="28"/>
        </w:rPr>
        <w:t xml:space="preserve"> (</w:t>
      </w:r>
      <w:r w:rsidR="00506C36" w:rsidRPr="00506C36">
        <w:rPr>
          <w:rFonts w:ascii="Times New Roman" w:hAnsi="Times New Roman" w:cs="Times New Roman"/>
          <w:sz w:val="28"/>
          <w:szCs w:val="28"/>
        </w:rPr>
        <w:t>частично закупается у внешних поставщиков, частично генерируется на собственных ТЭЦ ЧерМК</w:t>
      </w:r>
      <w:r w:rsidR="00506C36">
        <w:rPr>
          <w:rFonts w:ascii="Times New Roman" w:hAnsi="Times New Roman" w:cs="Times New Roman"/>
          <w:sz w:val="28"/>
          <w:szCs w:val="28"/>
        </w:rPr>
        <w:t>)</w:t>
      </w:r>
      <w:r w:rsidR="00DB4B20" w:rsidRPr="00DB4B20">
        <w:rPr>
          <w:rFonts w:ascii="Times New Roman" w:hAnsi="Times New Roman" w:cs="Times New Roman"/>
          <w:sz w:val="28"/>
          <w:szCs w:val="28"/>
        </w:rPr>
        <w:t>;</w:t>
      </w:r>
    </w:p>
    <w:p w14:paraId="188850AA" w14:textId="0B9B9C89" w:rsidR="002405A9" w:rsidRPr="00321A84" w:rsidRDefault="002405A9" w:rsidP="003A26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Оборудование, запчасти для ремонта и модернизации, расходные материалы</w:t>
      </w:r>
      <w:r w:rsidR="00DB4B20" w:rsidRPr="00321A84">
        <w:rPr>
          <w:rFonts w:ascii="Times New Roman" w:hAnsi="Times New Roman" w:cs="Times New Roman"/>
          <w:sz w:val="28"/>
          <w:szCs w:val="28"/>
        </w:rPr>
        <w:t>;</w:t>
      </w:r>
    </w:p>
    <w:p w14:paraId="19E2EBE7" w14:textId="774993A0" w:rsidR="002405A9" w:rsidRDefault="002405A9" w:rsidP="003A26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Ремонт, строительство,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2405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аутсорсинг</w:t>
      </w:r>
      <w:r w:rsidR="003A43FA">
        <w:rPr>
          <w:rFonts w:ascii="Times New Roman" w:hAnsi="Times New Roman" w:cs="Times New Roman"/>
          <w:sz w:val="28"/>
          <w:szCs w:val="28"/>
        </w:rPr>
        <w:t>.</w:t>
      </w:r>
    </w:p>
    <w:p w14:paraId="1229637A" w14:textId="4B19ACFA" w:rsidR="00647E59" w:rsidRDefault="00647E59" w:rsidP="003A262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7E59">
        <w:rPr>
          <w:rFonts w:ascii="Times New Roman" w:hAnsi="Times New Roman" w:cs="Times New Roman"/>
          <w:b/>
          <w:bCs/>
          <w:sz w:val="28"/>
          <w:szCs w:val="28"/>
        </w:rPr>
        <w:t>1.7. Продукты предприятия.</w:t>
      </w:r>
    </w:p>
    <w:p w14:paraId="330DBFB3" w14:textId="762AA94C" w:rsidR="00E72ED1" w:rsidRPr="00E72ED1" w:rsidRDefault="00E72ED1" w:rsidP="003A26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ED1">
        <w:rPr>
          <w:rFonts w:ascii="Times New Roman" w:hAnsi="Times New Roman" w:cs="Times New Roman"/>
          <w:sz w:val="28"/>
          <w:szCs w:val="28"/>
        </w:rPr>
        <w:t xml:space="preserve">Добытое сырье доставляется на Череповецкий металлургический комбинат, где осуществляется выплавка чугуна и стали, а также выпуск готового проката. Структура производства и основные виды продукции представлены на рисунке </w:t>
      </w:r>
      <w:r w:rsidR="00AA0DA5">
        <w:rPr>
          <w:rFonts w:ascii="Times New Roman" w:hAnsi="Times New Roman" w:cs="Times New Roman"/>
          <w:sz w:val="28"/>
          <w:szCs w:val="28"/>
        </w:rPr>
        <w:t>1.</w:t>
      </w:r>
      <w:r w:rsidRPr="00E72ED1">
        <w:rPr>
          <w:rFonts w:ascii="Times New Roman" w:hAnsi="Times New Roman" w:cs="Times New Roman"/>
          <w:sz w:val="28"/>
          <w:szCs w:val="28"/>
        </w:rPr>
        <w:t>3.</w:t>
      </w:r>
    </w:p>
    <w:p w14:paraId="0432C458" w14:textId="77777777" w:rsidR="00206DED" w:rsidRDefault="00206DED" w:rsidP="00206D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6ACA75" wp14:editId="2EE5C000">
            <wp:extent cx="5939790" cy="3176905"/>
            <wp:effectExtent l="0" t="0" r="381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113A" w14:textId="67411AF8" w:rsidR="00206DED" w:rsidRDefault="00206DED" w:rsidP="00206DE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 w:rsidR="00AA0DA5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5A6B3B">
        <w:rPr>
          <w:rFonts w:ascii="Times New Roman" w:hAnsi="Times New Roman" w:cs="Times New Roman"/>
          <w:sz w:val="24"/>
          <w:szCs w:val="24"/>
        </w:rPr>
        <w:t>Производственные показатели дивизиона «Северсталь Российская сталь» в 2024 году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D8ACD2" w14:textId="77777777" w:rsidR="00206DED" w:rsidRDefault="00206DED" w:rsidP="00206DE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Источник: </w:t>
      </w:r>
      <w:r w:rsidRPr="00862F9B">
        <w:rPr>
          <w:rFonts w:ascii="Times New Roman" w:hAnsi="Times New Roman" w:cs="Times New Roman"/>
          <w:sz w:val="24"/>
          <w:szCs w:val="24"/>
        </w:rPr>
        <w:t>Интегрированный отчет ПАО «Северсталь» за 2024 год, стр. 1</w:t>
      </w:r>
      <w:r>
        <w:rPr>
          <w:rFonts w:ascii="Times New Roman" w:hAnsi="Times New Roman" w:cs="Times New Roman"/>
          <w:sz w:val="24"/>
          <w:szCs w:val="24"/>
        </w:rPr>
        <w:t>8.</w:t>
      </w:r>
    </w:p>
    <w:p w14:paraId="4575A21B" w14:textId="6FE1DD60" w:rsidR="00303141" w:rsidRPr="00303141" w:rsidRDefault="00303141" w:rsidP="0030314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141">
        <w:rPr>
          <w:rFonts w:ascii="Times New Roman" w:hAnsi="Times New Roman" w:cs="Times New Roman"/>
          <w:sz w:val="28"/>
          <w:szCs w:val="28"/>
        </w:rPr>
        <w:t>В 2024 году на мощностях дивизиона произведено:</w:t>
      </w:r>
    </w:p>
    <w:p w14:paraId="4CD8CEB5" w14:textId="4F2100FE" w:rsidR="00303141" w:rsidRPr="00303141" w:rsidRDefault="00303141" w:rsidP="0030314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С</w:t>
      </w:r>
      <w:r w:rsidRPr="00303141">
        <w:rPr>
          <w:rFonts w:ascii="Times New Roman" w:hAnsi="Times New Roman" w:cs="Times New Roman"/>
          <w:sz w:val="28"/>
          <w:szCs w:val="28"/>
        </w:rPr>
        <w:t>тали — 10,4 млн тонн (включая плоский и сортовой прокат);</w:t>
      </w:r>
    </w:p>
    <w:p w14:paraId="01A3B83D" w14:textId="6D575834" w:rsidR="00303141" w:rsidRPr="00303141" w:rsidRDefault="00303141" w:rsidP="0030314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596EDA">
        <w:rPr>
          <w:rFonts w:ascii="Times New Roman" w:hAnsi="Times New Roman" w:cs="Times New Roman"/>
          <w:sz w:val="28"/>
          <w:szCs w:val="28"/>
        </w:rPr>
        <w:t>Т</w:t>
      </w:r>
      <w:r w:rsidRPr="00303141">
        <w:rPr>
          <w:rFonts w:ascii="Times New Roman" w:hAnsi="Times New Roman" w:cs="Times New Roman"/>
          <w:sz w:val="28"/>
          <w:szCs w:val="28"/>
        </w:rPr>
        <w:t>руб большого диаметра — 0,5 млн тонн;</w:t>
      </w:r>
    </w:p>
    <w:p w14:paraId="49A90CA4" w14:textId="021066B7" w:rsidR="002405A9" w:rsidRPr="002405A9" w:rsidRDefault="00303141" w:rsidP="0030314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596EDA">
        <w:rPr>
          <w:rFonts w:ascii="Times New Roman" w:hAnsi="Times New Roman" w:cs="Times New Roman"/>
          <w:sz w:val="28"/>
          <w:szCs w:val="28"/>
        </w:rPr>
        <w:t>М</w:t>
      </w:r>
      <w:r w:rsidRPr="00303141">
        <w:rPr>
          <w:rFonts w:ascii="Times New Roman" w:hAnsi="Times New Roman" w:cs="Times New Roman"/>
          <w:sz w:val="28"/>
          <w:szCs w:val="28"/>
        </w:rPr>
        <w:t>етизной продукции — 0,4 млн тонн.</w:t>
      </w:r>
    </w:p>
    <w:p w14:paraId="241B27E7" w14:textId="0D78E532" w:rsidR="00927388" w:rsidRDefault="00087D1B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D1B">
        <w:rPr>
          <w:rFonts w:ascii="Times New Roman" w:hAnsi="Times New Roman" w:cs="Times New Roman"/>
          <w:sz w:val="28"/>
          <w:szCs w:val="28"/>
        </w:rPr>
        <w:t>Помимо производства металлопроката, компания предоставляет услуги по сервисной обработке металла (резка, гибка, раскрой) в собственных сервисных металлоцентрах, а также осуществляет доставку продукции автомобильным и железнодорожным транспортом.</w:t>
      </w:r>
    </w:p>
    <w:p w14:paraId="71FD6B2E" w14:textId="27F4C6C6" w:rsidR="00896DAB" w:rsidRDefault="00571D01" w:rsidP="0092738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1D01">
        <w:rPr>
          <w:rFonts w:ascii="Times New Roman" w:hAnsi="Times New Roman" w:cs="Times New Roman"/>
          <w:b/>
          <w:bCs/>
          <w:sz w:val="28"/>
          <w:szCs w:val="28"/>
        </w:rPr>
        <w:t>1.8. Характеристика потребителей продукции и конкурентная среда.</w:t>
      </w:r>
    </w:p>
    <w:p w14:paraId="6D7D87B8" w14:textId="3417FA25" w:rsidR="00DB1314" w:rsidRDefault="00DB1314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Продукция ПАО «Северсталь» ориентирована на два направления: внутренний Российский рынок и экспорт (в данный момент преимущественно в страны СНГ, Азии и Ближнего Востока).</w:t>
      </w:r>
    </w:p>
    <w:p w14:paraId="16E4339D" w14:textId="6FF6368E" w:rsidR="000F0067" w:rsidRDefault="008E2B19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структуре потребления выделяется несколько основных отраслей:</w:t>
      </w:r>
    </w:p>
    <w:p w14:paraId="3EE8695A" w14:textId="27E13516" w:rsidR="005710A0" w:rsidRDefault="008E2B19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1) Строительная отрасль. Она потребляет большую часть всей металлопродукции. </w:t>
      </w:r>
    </w:p>
    <w:p w14:paraId="009DD1C6" w14:textId="6F8B03F4" w:rsidR="005710A0" w:rsidRDefault="00A174CF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5710A0">
        <w:rPr>
          <w:rFonts w:ascii="Times New Roman" w:hAnsi="Times New Roman" w:cs="Times New Roman"/>
          <w:sz w:val="28"/>
          <w:szCs w:val="28"/>
        </w:rPr>
        <w:t>) Нефтегазовый сектор и энергетика. Основными продуктами в этой отрасли являются трубы большого диаметра, прокат для атомной энергетики.</w:t>
      </w:r>
    </w:p>
    <w:p w14:paraId="5397C6FE" w14:textId="19EE03E6" w:rsidR="008E2B19" w:rsidRDefault="00A174CF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="005710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Транспорт и логистика: железнодорожный транспорт</w:t>
      </w:r>
      <w:r w:rsidR="00F52B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(рельсы, колесные пары), логистическая инфраструктура</w:t>
      </w:r>
      <w:r w:rsidR="00F52B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(складские комплексы, стеллажные системы, грузовые контейнеры, портовое оборудование).</w:t>
      </w:r>
    </w:p>
    <w:p w14:paraId="647C6823" w14:textId="0156F8B0" w:rsidR="006E1970" w:rsidRDefault="00F52B00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Машиностроение. Использует катанный и оцинкованный прокат, высокопрочную сталь.</w:t>
      </w:r>
    </w:p>
    <w:p w14:paraId="008F32FC" w14:textId="4C4F3F19" w:rsidR="009B5DCE" w:rsidRDefault="009B5DCE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Конкурентная среда:</w:t>
      </w:r>
    </w:p>
    <w:p w14:paraId="14FB8AE7" w14:textId="7201ED11" w:rsidR="009B5DCE" w:rsidRDefault="009B5DCE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Рынок металлопродукции характеризуется высокой конкуренций как на внутреннем, так и на внешнем рынке. </w:t>
      </w:r>
    </w:p>
    <w:p w14:paraId="4EF09844" w14:textId="7BE81315" w:rsidR="009B5DCE" w:rsidRDefault="009B5DCE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конкурентами ПАО «Северсталь» являются:</w:t>
      </w:r>
    </w:p>
    <w:p w14:paraId="5ECE5A6E" w14:textId="6D36E787" w:rsidR="009B5DCE" w:rsidRDefault="009B5DCE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ПАО «НЛМК» - конкурент в сегменте плоского проката</w:t>
      </w:r>
      <w:r w:rsidRPr="009B5DCE">
        <w:rPr>
          <w:rFonts w:ascii="Times New Roman" w:hAnsi="Times New Roman" w:cs="Times New Roman"/>
          <w:sz w:val="28"/>
          <w:szCs w:val="28"/>
        </w:rPr>
        <w:t>;</w:t>
      </w:r>
    </w:p>
    <w:p w14:paraId="6E5D049A" w14:textId="53D2F1BC" w:rsidR="009B5DCE" w:rsidRDefault="009B5DCE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DCE"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>ПАО «ММК» - конкурент в сортовом и плоском прокате</w:t>
      </w:r>
      <w:r w:rsidRPr="009B5DCE">
        <w:rPr>
          <w:rFonts w:ascii="Times New Roman" w:hAnsi="Times New Roman" w:cs="Times New Roman"/>
          <w:sz w:val="28"/>
          <w:szCs w:val="28"/>
        </w:rPr>
        <w:t>;</w:t>
      </w:r>
    </w:p>
    <w:p w14:paraId="5E90941C" w14:textId="403FCD92" w:rsidR="009B5DCE" w:rsidRDefault="009B5DCE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DCE"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sz w:val="28"/>
          <w:szCs w:val="28"/>
        </w:rPr>
        <w:t>ПАО «Мечел» - конкурент в сортовом прокате, метизах и рельсовой продукции</w:t>
      </w:r>
      <w:r w:rsidRPr="009B5DCE">
        <w:rPr>
          <w:rFonts w:ascii="Times New Roman" w:hAnsi="Times New Roman" w:cs="Times New Roman"/>
          <w:sz w:val="28"/>
          <w:szCs w:val="28"/>
        </w:rPr>
        <w:t>;</w:t>
      </w:r>
    </w:p>
    <w:p w14:paraId="6ABE3E11" w14:textId="4EAE031B" w:rsidR="009B5DCE" w:rsidRDefault="009B5DCE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DCE">
        <w:rPr>
          <w:rFonts w:ascii="Times New Roman" w:hAnsi="Times New Roman" w:cs="Times New Roman"/>
          <w:sz w:val="28"/>
          <w:szCs w:val="28"/>
        </w:rPr>
        <w:t xml:space="preserve">4) </w:t>
      </w:r>
      <w:r>
        <w:rPr>
          <w:rFonts w:ascii="Times New Roman" w:hAnsi="Times New Roman" w:cs="Times New Roman"/>
          <w:sz w:val="28"/>
          <w:szCs w:val="28"/>
        </w:rPr>
        <w:t>ПАО «ТМК» - конкурент в трубной продукции, особенно большого диаметра.</w:t>
      </w:r>
    </w:p>
    <w:p w14:paraId="04B9F828" w14:textId="6332E47C" w:rsidR="0081082F" w:rsidRDefault="0081082F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данным интегрированного отчета за 2024 год, доля продукции с высокой добавочной стоимостью в портфеле компании достигла 52%, что позволяет компании конкурировать и держать преимущество в самых маржинальных сегментах рынка. ПАО «Северсталь» занимает устойчивую позицию в ключевых сегментах российского рынка металлопродукции, сохраняя конкурентоспособность за счёт вертикальной интеграции и низкой себестоимости производства.</w:t>
      </w:r>
    </w:p>
    <w:p w14:paraId="32745EE9" w14:textId="46EBAD34" w:rsidR="00531DF7" w:rsidRDefault="00531DF7" w:rsidP="0092738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1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1.9. Производственные и экономические показатели деятельности.</w:t>
      </w:r>
    </w:p>
    <w:p w14:paraId="5A608FF0" w14:textId="45654A2D" w:rsidR="00531DF7" w:rsidRDefault="00DA233D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производственные и финансовые результаты ПАО «Северсталь» за 2022-2024 гг. представлены в таблице 1.3.</w:t>
      </w:r>
    </w:p>
    <w:p w14:paraId="59DB8A25" w14:textId="224BCC1D" w:rsidR="00DA233D" w:rsidRDefault="00FA2C7F" w:rsidP="00FA2C7F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1.3.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53"/>
        <w:gridCol w:w="1662"/>
        <w:gridCol w:w="1662"/>
        <w:gridCol w:w="1662"/>
        <w:gridCol w:w="1805"/>
      </w:tblGrid>
      <w:tr w:rsidR="004619F6" w14:paraId="37D3AF32" w14:textId="77777777" w:rsidTr="00A92CC0">
        <w:tc>
          <w:tcPr>
            <w:tcW w:w="2553" w:type="dxa"/>
          </w:tcPr>
          <w:p w14:paraId="4A0D4868" w14:textId="0350D88A" w:rsidR="004619F6" w:rsidRDefault="00A92CC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2CC0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662" w:type="dxa"/>
          </w:tcPr>
          <w:p w14:paraId="7A9F9286" w14:textId="6B836FAB" w:rsidR="004619F6" w:rsidRDefault="00A92CC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2022</w:t>
            </w:r>
          </w:p>
        </w:tc>
        <w:tc>
          <w:tcPr>
            <w:tcW w:w="1662" w:type="dxa"/>
          </w:tcPr>
          <w:p w14:paraId="56C5093A" w14:textId="74CAED3A" w:rsidR="004619F6" w:rsidRDefault="00A92CC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  <w:tc>
          <w:tcPr>
            <w:tcW w:w="1662" w:type="dxa"/>
          </w:tcPr>
          <w:p w14:paraId="5FFFDB4C" w14:textId="672A2BCF" w:rsidR="004619F6" w:rsidRDefault="00A92CC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</w:p>
        </w:tc>
        <w:tc>
          <w:tcPr>
            <w:tcW w:w="1805" w:type="dxa"/>
          </w:tcPr>
          <w:p w14:paraId="758CDBA8" w14:textId="756B1855" w:rsidR="004619F6" w:rsidRPr="00A92CC0" w:rsidRDefault="00A92CC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Изменение 2024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/2022</w:t>
            </w:r>
          </w:p>
        </w:tc>
      </w:tr>
      <w:tr w:rsidR="00A92CC0" w14:paraId="63EE91E0" w14:textId="77777777" w:rsidTr="000759D6">
        <w:tc>
          <w:tcPr>
            <w:tcW w:w="9344" w:type="dxa"/>
            <w:gridSpan w:val="5"/>
          </w:tcPr>
          <w:p w14:paraId="0884A65A" w14:textId="3D753A71" w:rsidR="00A92CC0" w:rsidRDefault="00A92CC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Производственные показатели</w:t>
            </w:r>
          </w:p>
        </w:tc>
      </w:tr>
      <w:tr w:rsidR="004619F6" w14:paraId="43CE833D" w14:textId="77777777" w:rsidTr="00A92CC0">
        <w:tc>
          <w:tcPr>
            <w:tcW w:w="2553" w:type="dxa"/>
          </w:tcPr>
          <w:p w14:paraId="525F2DA5" w14:textId="5AA39FA3" w:rsidR="004619F6" w:rsidRDefault="00A92CC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2CC0">
              <w:rPr>
                <w:rFonts w:ascii="Times New Roman" w:hAnsi="Times New Roman" w:cs="Times New Roman"/>
                <w:sz w:val="28"/>
                <w:szCs w:val="28"/>
              </w:rPr>
              <w:t>Производство стали, млн тонн</w:t>
            </w:r>
          </w:p>
        </w:tc>
        <w:tc>
          <w:tcPr>
            <w:tcW w:w="1662" w:type="dxa"/>
          </w:tcPr>
          <w:p w14:paraId="2866E2AB" w14:textId="7D92D1A4" w:rsidR="004619F6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10,7</w:t>
            </w:r>
          </w:p>
        </w:tc>
        <w:tc>
          <w:tcPr>
            <w:tcW w:w="1662" w:type="dxa"/>
          </w:tcPr>
          <w:p w14:paraId="0E1277CA" w14:textId="26BE0991" w:rsidR="004619F6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11,27</w:t>
            </w:r>
          </w:p>
        </w:tc>
        <w:tc>
          <w:tcPr>
            <w:tcW w:w="1662" w:type="dxa"/>
          </w:tcPr>
          <w:p w14:paraId="758A46AA" w14:textId="288C518E" w:rsidR="004619F6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10,38</w:t>
            </w:r>
          </w:p>
        </w:tc>
        <w:tc>
          <w:tcPr>
            <w:tcW w:w="1805" w:type="dxa"/>
          </w:tcPr>
          <w:p w14:paraId="54C5D022" w14:textId="62C76FAF" w:rsidR="004619F6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-0,32</w:t>
            </w:r>
          </w:p>
        </w:tc>
      </w:tr>
      <w:tr w:rsidR="004619F6" w14:paraId="7F5D1131" w14:textId="77777777" w:rsidTr="00A92CC0">
        <w:tc>
          <w:tcPr>
            <w:tcW w:w="2553" w:type="dxa"/>
          </w:tcPr>
          <w:p w14:paraId="648DA1A9" w14:textId="015AF2DD" w:rsidR="004619F6" w:rsidRDefault="00A92CC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2CC0">
              <w:rPr>
                <w:rFonts w:ascii="Times New Roman" w:hAnsi="Times New Roman" w:cs="Times New Roman"/>
                <w:sz w:val="28"/>
                <w:szCs w:val="28"/>
              </w:rPr>
              <w:t>Производство чугуна, млн тонн</w:t>
            </w:r>
          </w:p>
        </w:tc>
        <w:tc>
          <w:tcPr>
            <w:tcW w:w="1662" w:type="dxa"/>
          </w:tcPr>
          <w:p w14:paraId="287FBCD1" w14:textId="3F069D1B" w:rsidR="004619F6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11,0</w:t>
            </w:r>
          </w:p>
        </w:tc>
        <w:tc>
          <w:tcPr>
            <w:tcW w:w="1662" w:type="dxa"/>
          </w:tcPr>
          <w:p w14:paraId="477B7165" w14:textId="2A198B5C" w:rsidR="004619F6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11,3</w:t>
            </w:r>
          </w:p>
        </w:tc>
        <w:tc>
          <w:tcPr>
            <w:tcW w:w="1662" w:type="dxa"/>
          </w:tcPr>
          <w:p w14:paraId="65BA16DE" w14:textId="6C56D845" w:rsidR="004619F6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10,03</w:t>
            </w:r>
          </w:p>
        </w:tc>
        <w:tc>
          <w:tcPr>
            <w:tcW w:w="1805" w:type="dxa"/>
          </w:tcPr>
          <w:p w14:paraId="2F0C210F" w14:textId="5AEED28B" w:rsidR="004619F6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-0,97</w:t>
            </w:r>
          </w:p>
        </w:tc>
      </w:tr>
      <w:tr w:rsidR="004619F6" w14:paraId="263710B4" w14:textId="77777777" w:rsidTr="00A92CC0">
        <w:tc>
          <w:tcPr>
            <w:tcW w:w="2553" w:type="dxa"/>
          </w:tcPr>
          <w:p w14:paraId="30696F5A" w14:textId="7966255B" w:rsidR="004619F6" w:rsidRDefault="00A92CC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2CC0">
              <w:rPr>
                <w:rFonts w:ascii="Times New Roman" w:hAnsi="Times New Roman" w:cs="Times New Roman"/>
                <w:sz w:val="28"/>
                <w:szCs w:val="28"/>
              </w:rPr>
              <w:t>Продажи металлопродукции, млн тонн</w:t>
            </w:r>
          </w:p>
        </w:tc>
        <w:tc>
          <w:tcPr>
            <w:tcW w:w="1662" w:type="dxa"/>
          </w:tcPr>
          <w:p w14:paraId="57E18E8F" w14:textId="7A949E21" w:rsidR="004619F6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10,9</w:t>
            </w:r>
          </w:p>
        </w:tc>
        <w:tc>
          <w:tcPr>
            <w:tcW w:w="1662" w:type="dxa"/>
          </w:tcPr>
          <w:p w14:paraId="0326ED01" w14:textId="6C145785" w:rsidR="004619F6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10,73</w:t>
            </w:r>
          </w:p>
        </w:tc>
        <w:tc>
          <w:tcPr>
            <w:tcW w:w="1662" w:type="dxa"/>
          </w:tcPr>
          <w:p w14:paraId="075EE5CE" w14:textId="23BFDCB9" w:rsidR="004619F6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10,85</w:t>
            </w:r>
          </w:p>
        </w:tc>
        <w:tc>
          <w:tcPr>
            <w:tcW w:w="1805" w:type="dxa"/>
          </w:tcPr>
          <w:p w14:paraId="5EA2CA48" w14:textId="3A7A619E" w:rsidR="004619F6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-0,05</w:t>
            </w:r>
          </w:p>
        </w:tc>
      </w:tr>
      <w:tr w:rsidR="004619F6" w14:paraId="51E19D2A" w14:textId="77777777" w:rsidTr="00A92CC0">
        <w:tc>
          <w:tcPr>
            <w:tcW w:w="2553" w:type="dxa"/>
          </w:tcPr>
          <w:p w14:paraId="29888ACE" w14:textId="1380265B" w:rsidR="004619F6" w:rsidRDefault="00A92CC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2CC0">
              <w:rPr>
                <w:rFonts w:ascii="Times New Roman" w:hAnsi="Times New Roman" w:cs="Times New Roman"/>
                <w:sz w:val="28"/>
                <w:szCs w:val="28"/>
              </w:rPr>
              <w:t>Доля продукции с ВДС, %</w:t>
            </w:r>
          </w:p>
        </w:tc>
        <w:tc>
          <w:tcPr>
            <w:tcW w:w="1662" w:type="dxa"/>
          </w:tcPr>
          <w:p w14:paraId="7641CA43" w14:textId="2C5E20C6" w:rsidR="004619F6" w:rsidRPr="004A0270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1662" w:type="dxa"/>
          </w:tcPr>
          <w:p w14:paraId="54F96CD7" w14:textId="7B6135E9" w:rsidR="004619F6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49%</w:t>
            </w:r>
          </w:p>
        </w:tc>
        <w:tc>
          <w:tcPr>
            <w:tcW w:w="1662" w:type="dxa"/>
          </w:tcPr>
          <w:p w14:paraId="7FD161B9" w14:textId="561985D6" w:rsidR="004619F6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52%</w:t>
            </w:r>
          </w:p>
        </w:tc>
        <w:tc>
          <w:tcPr>
            <w:tcW w:w="1805" w:type="dxa"/>
          </w:tcPr>
          <w:p w14:paraId="1E9EEC72" w14:textId="4EBC5565" w:rsidR="004619F6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+3 п.п.</w:t>
            </w:r>
          </w:p>
        </w:tc>
      </w:tr>
      <w:tr w:rsidR="00A92CC0" w14:paraId="6789748E" w14:textId="77777777" w:rsidTr="000759D6">
        <w:tc>
          <w:tcPr>
            <w:tcW w:w="9344" w:type="dxa"/>
            <w:gridSpan w:val="5"/>
          </w:tcPr>
          <w:p w14:paraId="212019C6" w14:textId="36FC4FBA" w:rsidR="00A92CC0" w:rsidRDefault="00A92CC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Финансовые показатели</w:t>
            </w:r>
          </w:p>
        </w:tc>
      </w:tr>
      <w:tr w:rsidR="004619F6" w14:paraId="470566B6" w14:textId="77777777" w:rsidTr="00A92CC0">
        <w:tc>
          <w:tcPr>
            <w:tcW w:w="2553" w:type="dxa"/>
          </w:tcPr>
          <w:p w14:paraId="1F494B32" w14:textId="5077270E" w:rsidR="004619F6" w:rsidRDefault="00A92CC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2CC0">
              <w:rPr>
                <w:rFonts w:ascii="Times New Roman" w:hAnsi="Times New Roman" w:cs="Times New Roman"/>
                <w:sz w:val="28"/>
                <w:szCs w:val="28"/>
              </w:rPr>
              <w:t>Выручка, млрд руб.</w:t>
            </w:r>
          </w:p>
        </w:tc>
        <w:tc>
          <w:tcPr>
            <w:tcW w:w="1662" w:type="dxa"/>
          </w:tcPr>
          <w:p w14:paraId="59D68E4F" w14:textId="54C64AE5" w:rsidR="004619F6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682,2</w:t>
            </w:r>
          </w:p>
        </w:tc>
        <w:tc>
          <w:tcPr>
            <w:tcW w:w="1662" w:type="dxa"/>
          </w:tcPr>
          <w:p w14:paraId="171E620A" w14:textId="059B02D6" w:rsidR="004619F6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728,3</w:t>
            </w:r>
          </w:p>
        </w:tc>
        <w:tc>
          <w:tcPr>
            <w:tcW w:w="1662" w:type="dxa"/>
          </w:tcPr>
          <w:p w14:paraId="03A3DE59" w14:textId="0DEDD7E4" w:rsidR="004619F6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829,8</w:t>
            </w:r>
          </w:p>
        </w:tc>
        <w:tc>
          <w:tcPr>
            <w:tcW w:w="1805" w:type="dxa"/>
          </w:tcPr>
          <w:p w14:paraId="40959F19" w14:textId="413C0BE3" w:rsidR="004619F6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+147,6</w:t>
            </w:r>
          </w:p>
        </w:tc>
      </w:tr>
      <w:tr w:rsidR="00A92CC0" w14:paraId="2A271724" w14:textId="77777777" w:rsidTr="00A92CC0">
        <w:tc>
          <w:tcPr>
            <w:tcW w:w="2553" w:type="dxa"/>
          </w:tcPr>
          <w:p w14:paraId="0D38D484" w14:textId="0F20DBCD" w:rsidR="00A92CC0" w:rsidRPr="00A92CC0" w:rsidRDefault="00A92CC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2CC0">
              <w:rPr>
                <w:rFonts w:ascii="Times New Roman" w:hAnsi="Times New Roman" w:cs="Times New Roman"/>
                <w:sz w:val="28"/>
                <w:szCs w:val="28"/>
              </w:rPr>
              <w:t>EBITDA, млрд руб.</w:t>
            </w:r>
          </w:p>
        </w:tc>
        <w:tc>
          <w:tcPr>
            <w:tcW w:w="1662" w:type="dxa"/>
          </w:tcPr>
          <w:p w14:paraId="583D790F" w14:textId="1F186854" w:rsidR="00A92CC0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214,3</w:t>
            </w:r>
          </w:p>
        </w:tc>
        <w:tc>
          <w:tcPr>
            <w:tcW w:w="1662" w:type="dxa"/>
          </w:tcPr>
          <w:p w14:paraId="495A1BA0" w14:textId="024E8F88" w:rsidR="00A92CC0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262,2</w:t>
            </w:r>
          </w:p>
        </w:tc>
        <w:tc>
          <w:tcPr>
            <w:tcW w:w="1662" w:type="dxa"/>
          </w:tcPr>
          <w:p w14:paraId="20E2A789" w14:textId="6DC863FC" w:rsidR="00A92CC0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237,9</w:t>
            </w:r>
          </w:p>
        </w:tc>
        <w:tc>
          <w:tcPr>
            <w:tcW w:w="1805" w:type="dxa"/>
          </w:tcPr>
          <w:p w14:paraId="32420784" w14:textId="6CB36D55" w:rsidR="00A92CC0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+23,6</w:t>
            </w:r>
          </w:p>
        </w:tc>
      </w:tr>
      <w:tr w:rsidR="00A92CC0" w14:paraId="33D9214F" w14:textId="77777777" w:rsidTr="00A92CC0">
        <w:tc>
          <w:tcPr>
            <w:tcW w:w="2553" w:type="dxa"/>
          </w:tcPr>
          <w:p w14:paraId="351B2B2D" w14:textId="7251BDC4" w:rsidR="00A92CC0" w:rsidRPr="00A92CC0" w:rsidRDefault="00A92CC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2CC0">
              <w:rPr>
                <w:rFonts w:ascii="Times New Roman" w:hAnsi="Times New Roman" w:cs="Times New Roman"/>
                <w:sz w:val="28"/>
                <w:szCs w:val="28"/>
              </w:rPr>
              <w:t>Чистая прибыль, млрд руб.</w:t>
            </w:r>
          </w:p>
        </w:tc>
        <w:tc>
          <w:tcPr>
            <w:tcW w:w="1662" w:type="dxa"/>
          </w:tcPr>
          <w:p w14:paraId="6E541C0F" w14:textId="6BFE9964" w:rsidR="00A92CC0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108,4</w:t>
            </w:r>
          </w:p>
        </w:tc>
        <w:tc>
          <w:tcPr>
            <w:tcW w:w="1662" w:type="dxa"/>
          </w:tcPr>
          <w:p w14:paraId="2BC56CED" w14:textId="22539A6D" w:rsidR="00A92CC0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193,9</w:t>
            </w:r>
          </w:p>
        </w:tc>
        <w:tc>
          <w:tcPr>
            <w:tcW w:w="1662" w:type="dxa"/>
          </w:tcPr>
          <w:p w14:paraId="4FF09524" w14:textId="7B909A25" w:rsidR="00A92CC0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149,6</w:t>
            </w:r>
          </w:p>
        </w:tc>
        <w:tc>
          <w:tcPr>
            <w:tcW w:w="1805" w:type="dxa"/>
          </w:tcPr>
          <w:p w14:paraId="5B966623" w14:textId="1742A01D" w:rsidR="00A92CC0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+41,2</w:t>
            </w:r>
          </w:p>
        </w:tc>
      </w:tr>
      <w:tr w:rsidR="00A92CC0" w14:paraId="077753AB" w14:textId="77777777" w:rsidTr="00A92CC0">
        <w:tc>
          <w:tcPr>
            <w:tcW w:w="2553" w:type="dxa"/>
          </w:tcPr>
          <w:p w14:paraId="3374A14D" w14:textId="6DB250B6" w:rsidR="00A92CC0" w:rsidRPr="00A92CC0" w:rsidRDefault="00A92CC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2CC0">
              <w:rPr>
                <w:rFonts w:ascii="Times New Roman" w:hAnsi="Times New Roman" w:cs="Times New Roman"/>
                <w:sz w:val="28"/>
                <w:szCs w:val="28"/>
              </w:rPr>
              <w:t>Капитальные затраты (CAPEX), млрд руб.</w:t>
            </w:r>
          </w:p>
        </w:tc>
        <w:tc>
          <w:tcPr>
            <w:tcW w:w="1662" w:type="dxa"/>
          </w:tcPr>
          <w:p w14:paraId="1C5CE071" w14:textId="52E73C02" w:rsidR="00A92CC0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67,9</w:t>
            </w:r>
          </w:p>
        </w:tc>
        <w:tc>
          <w:tcPr>
            <w:tcW w:w="1662" w:type="dxa"/>
          </w:tcPr>
          <w:p w14:paraId="321AFDE2" w14:textId="4553BD4D" w:rsidR="00A92CC0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72,6</w:t>
            </w:r>
          </w:p>
        </w:tc>
        <w:tc>
          <w:tcPr>
            <w:tcW w:w="1662" w:type="dxa"/>
          </w:tcPr>
          <w:p w14:paraId="508A8EBB" w14:textId="7066771A" w:rsidR="00A92CC0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118,5</w:t>
            </w:r>
          </w:p>
        </w:tc>
        <w:tc>
          <w:tcPr>
            <w:tcW w:w="1805" w:type="dxa"/>
          </w:tcPr>
          <w:p w14:paraId="6E928EA5" w14:textId="073C0DA3" w:rsidR="00A92CC0" w:rsidRDefault="004A0270" w:rsidP="00E1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+50,6</w:t>
            </w:r>
          </w:p>
        </w:tc>
      </w:tr>
    </w:tbl>
    <w:p w14:paraId="301FB0B2" w14:textId="03D7A6E5" w:rsidR="00301E87" w:rsidRPr="00FF15FF" w:rsidRDefault="004A0270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0270">
        <w:rPr>
          <w:rFonts w:ascii="Times New Roman" w:hAnsi="Times New Roman" w:cs="Times New Roman"/>
          <w:sz w:val="28"/>
          <w:szCs w:val="28"/>
        </w:rPr>
        <w:t>Источник: Интегрированные отчёты ПАО «Северсталь» за 2022–2024 гг.</w:t>
      </w:r>
    </w:p>
    <w:p w14:paraId="556C76B8" w14:textId="3850C16C" w:rsidR="0081575F" w:rsidRDefault="00C250D2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Производственные показатели.</w:t>
      </w:r>
    </w:p>
    <w:p w14:paraId="53E3D4E6" w14:textId="05A7A2DE" w:rsidR="00C250D2" w:rsidRDefault="00C250D2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2023 году компания восстановила объемы производства после серьезного спада в 2022 году, вызванного геополитическими факторами и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нарушением поставок и отгрузок. Производство стали выросло на 5% относительно 2022 года, достигнув 11,27 млн тонн. Однако в 2024 году произошло снижение объемов выплавки чугуна на 11% и стали на 8% к 2023 году. Данная динамика обусловлена капитальным ремонтом печи №4(ДП-4) «Вологжанка» на Череповецком металлургическом комбинате. </w:t>
      </w:r>
    </w:p>
    <w:p w14:paraId="0B1FD80C" w14:textId="5C2A61A8" w:rsidR="00BB18BF" w:rsidRDefault="00BB18BF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Несмотря на снижение объёмов производства, продажи остались на стабильном уровне к 2024 году, что говорит об эффективном управлении и хорошо выстроенному сбыту.</w:t>
      </w:r>
      <w:r w:rsidR="00172C13">
        <w:rPr>
          <w:rFonts w:ascii="Times New Roman" w:hAnsi="Times New Roman" w:cs="Times New Roman"/>
          <w:sz w:val="28"/>
          <w:szCs w:val="28"/>
        </w:rPr>
        <w:t xml:space="preserve"> Позитивным фактором в плохой ситуации стал рост доли продукции с высокой добавочной стоимости с 49% в 2023 году до 52% в 2024 году. Это отражает стремление компании в сторону в</w:t>
      </w:r>
      <w:r w:rsidR="00172C13" w:rsidRPr="00172C13">
        <w:rPr>
          <w:rFonts w:ascii="Times New Roman" w:hAnsi="Times New Roman" w:cs="Times New Roman"/>
          <w:sz w:val="28"/>
          <w:szCs w:val="28"/>
        </w:rPr>
        <w:t>ысокомаржинальны</w:t>
      </w:r>
      <w:r w:rsidR="00172C13">
        <w:rPr>
          <w:rFonts w:ascii="Times New Roman" w:hAnsi="Times New Roman" w:cs="Times New Roman"/>
          <w:sz w:val="28"/>
          <w:szCs w:val="28"/>
        </w:rPr>
        <w:t>х</w:t>
      </w:r>
      <w:r w:rsidR="00172C13" w:rsidRPr="00172C13">
        <w:rPr>
          <w:rFonts w:ascii="Times New Roman" w:hAnsi="Times New Roman" w:cs="Times New Roman"/>
          <w:sz w:val="28"/>
          <w:szCs w:val="28"/>
        </w:rPr>
        <w:t xml:space="preserve"> </w:t>
      </w:r>
      <w:r w:rsidR="00172C13">
        <w:rPr>
          <w:rFonts w:ascii="Times New Roman" w:hAnsi="Times New Roman" w:cs="Times New Roman"/>
          <w:sz w:val="28"/>
          <w:szCs w:val="28"/>
        </w:rPr>
        <w:t>продуктов.</w:t>
      </w:r>
    </w:p>
    <w:p w14:paraId="60F14930" w14:textId="08478348" w:rsidR="00EC2AB0" w:rsidRDefault="00EC2AB0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Финансовые показатели.</w:t>
      </w:r>
    </w:p>
    <w:p w14:paraId="3A8428B7" w14:textId="2A010410" w:rsidR="00EC2AB0" w:rsidRDefault="00EC2AB0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Выручка компании демонстрирует положительную динамику на протяжении рассматриваемого периода: рост составил на 7% в 2023 году и 14% в 2024 году. По итогам 2024 года выручка достигла 829,9 млрд. рублей, что на 147,6 млрд. рублей превышает уровень 2022 года. Основной причиной роста стали переориентация компании на внутренний рынок и увеличение доли продукции с высокой добавочной стоимости.</w:t>
      </w:r>
    </w:p>
    <w:p w14:paraId="0405A532" w14:textId="3C0244FD" w:rsidR="00FD2575" w:rsidRDefault="00FD2575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Показатель </w:t>
      </w:r>
      <w:r>
        <w:rPr>
          <w:rFonts w:ascii="Times New Roman" w:hAnsi="Times New Roman" w:cs="Times New Roman"/>
          <w:sz w:val="28"/>
          <w:szCs w:val="28"/>
          <w:lang w:val="en-US"/>
        </w:rPr>
        <w:t>EBITDA</w:t>
      </w:r>
      <w:r w:rsidRPr="00FD25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вырос в 2023 году до 262,2 млрд. рублей, что на 22</w:t>
      </w:r>
      <w:r w:rsidR="00560191">
        <w:rPr>
          <w:rFonts w:ascii="Times New Roman" w:hAnsi="Times New Roman" w:cs="Times New Roman"/>
          <w:sz w:val="28"/>
          <w:szCs w:val="28"/>
        </w:rPr>
        <w:t>% больше результатов 2022 года, однако в 2024 году снизился до 237,9 млрд. рублей. Негативная динамика связана с опережающим ростом себестоимости производства вследствие увеличения цен на товары и услуги, роста фонда оплаты труда, приобретение новых активов.</w:t>
      </w:r>
    </w:p>
    <w:p w14:paraId="3E1D7E91" w14:textId="032A542B" w:rsidR="00560191" w:rsidRDefault="00560191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Чистая прибыль компании в 2023 году продемонстрировала почти двукратный рост в 79% к 2022 году, что связано с восстановлением объемов производства. В 2024 году показатель снизился до 149,6 млрд. рублей, что коррелирует с динамикой </w:t>
      </w:r>
      <w:r>
        <w:rPr>
          <w:rFonts w:ascii="Times New Roman" w:hAnsi="Times New Roman" w:cs="Times New Roman"/>
          <w:sz w:val="28"/>
          <w:szCs w:val="28"/>
          <w:lang w:val="en-US"/>
        </w:rPr>
        <w:t>EBITDA</w:t>
      </w:r>
      <w:r>
        <w:rPr>
          <w:rFonts w:ascii="Times New Roman" w:hAnsi="Times New Roman" w:cs="Times New Roman"/>
          <w:sz w:val="28"/>
          <w:szCs w:val="28"/>
        </w:rPr>
        <w:t>, увеличением капитальных затрат и ростом налоговой нагрузки.</w:t>
      </w:r>
    </w:p>
    <w:p w14:paraId="332CF9F4" w14:textId="77777777" w:rsidR="00B260FD" w:rsidRDefault="00B260FD" w:rsidP="00B260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анализа долговой нагрузки был рассчитан показатель «долг</w:t>
      </w:r>
      <w:r w:rsidRPr="00FF15F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EBIT</w:t>
      </w:r>
      <w:r>
        <w:rPr>
          <w:rFonts w:ascii="Times New Roman" w:hAnsi="Times New Roman" w:cs="Times New Roman"/>
          <w:sz w:val="28"/>
          <w:szCs w:val="28"/>
        </w:rPr>
        <w:t xml:space="preserve">». Показатель </w:t>
      </w:r>
      <w:r>
        <w:rPr>
          <w:rFonts w:ascii="Times New Roman" w:hAnsi="Times New Roman" w:cs="Times New Roman"/>
          <w:sz w:val="28"/>
          <w:szCs w:val="28"/>
          <w:lang w:val="en-US"/>
        </w:rPr>
        <w:t>EBIT</w:t>
      </w:r>
      <w:r w:rsidRPr="00FF15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рассчитан как </w:t>
      </w:r>
      <w:r>
        <w:rPr>
          <w:rFonts w:ascii="Times New Roman" w:hAnsi="Times New Roman" w:cs="Times New Roman"/>
          <w:sz w:val="28"/>
          <w:szCs w:val="28"/>
          <w:lang w:val="en-US"/>
        </w:rPr>
        <w:t>EBITDA</w:t>
      </w:r>
      <w:r w:rsidRPr="00FF15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 вычетом амортизации. Данные по амортизации приняты на уровне 40 млрд. рублей ежегодно на основе показателя 2021 года, так как в отчётах за 2022 – 20244 гг. эта цифра не была раскрыта. Это показано в таблице 1.4.</w:t>
      </w:r>
    </w:p>
    <w:p w14:paraId="5F7DCBFD" w14:textId="77777777" w:rsidR="00B260FD" w:rsidRDefault="00B260FD" w:rsidP="00B260FD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1.4.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B260FD" w14:paraId="3F803F21" w14:textId="77777777" w:rsidTr="000759D6">
        <w:tc>
          <w:tcPr>
            <w:tcW w:w="1868" w:type="dxa"/>
          </w:tcPr>
          <w:p w14:paraId="78078901" w14:textId="77777777" w:rsidR="00B260FD" w:rsidRDefault="00B260FD" w:rsidP="000759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869" w:type="dxa"/>
          </w:tcPr>
          <w:p w14:paraId="541FD6A9" w14:textId="77777777" w:rsidR="00B260FD" w:rsidRDefault="00B260FD" w:rsidP="000759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2022</w:t>
            </w:r>
          </w:p>
        </w:tc>
        <w:tc>
          <w:tcPr>
            <w:tcW w:w="1869" w:type="dxa"/>
          </w:tcPr>
          <w:p w14:paraId="647AEF6D" w14:textId="77777777" w:rsidR="00B260FD" w:rsidRDefault="00B260FD" w:rsidP="000759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  <w:tc>
          <w:tcPr>
            <w:tcW w:w="1869" w:type="dxa"/>
          </w:tcPr>
          <w:p w14:paraId="5B40273A" w14:textId="77777777" w:rsidR="00B260FD" w:rsidRDefault="00B260FD" w:rsidP="000759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</w:p>
        </w:tc>
        <w:tc>
          <w:tcPr>
            <w:tcW w:w="1869" w:type="dxa"/>
          </w:tcPr>
          <w:p w14:paraId="472DB4DC" w14:textId="77777777" w:rsidR="00B260FD" w:rsidRPr="00B42B10" w:rsidRDefault="00B260FD" w:rsidP="000759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Изменение 2024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/2022</w:t>
            </w:r>
          </w:p>
        </w:tc>
      </w:tr>
      <w:tr w:rsidR="00B260FD" w14:paraId="76778B98" w14:textId="77777777" w:rsidTr="000759D6">
        <w:tc>
          <w:tcPr>
            <w:tcW w:w="1868" w:type="dxa"/>
          </w:tcPr>
          <w:p w14:paraId="36029B59" w14:textId="77777777" w:rsidR="00B260FD" w:rsidRDefault="00B260FD" w:rsidP="000759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Совокупный долг, млрд. руб.</w:t>
            </w:r>
          </w:p>
        </w:tc>
        <w:tc>
          <w:tcPr>
            <w:tcW w:w="1869" w:type="dxa"/>
          </w:tcPr>
          <w:p w14:paraId="1D0E6E51" w14:textId="77777777" w:rsidR="00B260FD" w:rsidRDefault="00B260FD" w:rsidP="000759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163,1</w:t>
            </w:r>
          </w:p>
        </w:tc>
        <w:tc>
          <w:tcPr>
            <w:tcW w:w="1869" w:type="dxa"/>
          </w:tcPr>
          <w:p w14:paraId="4DAAC9C1" w14:textId="77777777" w:rsidR="00B260FD" w:rsidRDefault="00B260FD" w:rsidP="000759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108,5</w:t>
            </w:r>
          </w:p>
        </w:tc>
        <w:tc>
          <w:tcPr>
            <w:tcW w:w="1869" w:type="dxa"/>
          </w:tcPr>
          <w:p w14:paraId="2C0AD106" w14:textId="77777777" w:rsidR="00B260FD" w:rsidRDefault="00B260FD" w:rsidP="000759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134,9</w:t>
            </w:r>
          </w:p>
        </w:tc>
        <w:tc>
          <w:tcPr>
            <w:tcW w:w="1869" w:type="dxa"/>
          </w:tcPr>
          <w:p w14:paraId="360199D7" w14:textId="77777777" w:rsidR="00B260FD" w:rsidRDefault="00B260FD" w:rsidP="000759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-28,2</w:t>
            </w:r>
          </w:p>
        </w:tc>
      </w:tr>
      <w:tr w:rsidR="00B260FD" w14:paraId="12EBD506" w14:textId="77777777" w:rsidTr="000759D6">
        <w:tc>
          <w:tcPr>
            <w:tcW w:w="1868" w:type="dxa"/>
          </w:tcPr>
          <w:p w14:paraId="633332CA" w14:textId="77777777" w:rsidR="00B260FD" w:rsidRPr="00B42B10" w:rsidRDefault="00B260FD" w:rsidP="000759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EBIT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млрд. руб.</w:t>
            </w:r>
          </w:p>
        </w:tc>
        <w:tc>
          <w:tcPr>
            <w:tcW w:w="1869" w:type="dxa"/>
          </w:tcPr>
          <w:p w14:paraId="3E3050DD" w14:textId="77777777" w:rsidR="00B260FD" w:rsidRPr="00854DA2" w:rsidRDefault="00B260FD" w:rsidP="000759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174,3</w:t>
            </w:r>
          </w:p>
        </w:tc>
        <w:tc>
          <w:tcPr>
            <w:tcW w:w="1869" w:type="dxa"/>
          </w:tcPr>
          <w:p w14:paraId="5E9B1430" w14:textId="77777777" w:rsidR="00B260FD" w:rsidRDefault="00B260FD" w:rsidP="000759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222,2</w:t>
            </w:r>
          </w:p>
        </w:tc>
        <w:tc>
          <w:tcPr>
            <w:tcW w:w="1869" w:type="dxa"/>
          </w:tcPr>
          <w:p w14:paraId="7E625079" w14:textId="77777777" w:rsidR="00B260FD" w:rsidRDefault="00B260FD" w:rsidP="000759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197,9</w:t>
            </w:r>
          </w:p>
        </w:tc>
        <w:tc>
          <w:tcPr>
            <w:tcW w:w="1869" w:type="dxa"/>
          </w:tcPr>
          <w:p w14:paraId="1CB62666" w14:textId="77777777" w:rsidR="00B260FD" w:rsidRDefault="00B260FD" w:rsidP="000759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+23,6</w:t>
            </w:r>
          </w:p>
        </w:tc>
      </w:tr>
      <w:tr w:rsidR="00B260FD" w14:paraId="04B5B55C" w14:textId="77777777" w:rsidTr="000759D6">
        <w:tc>
          <w:tcPr>
            <w:tcW w:w="1868" w:type="dxa"/>
          </w:tcPr>
          <w:p w14:paraId="7C5802F8" w14:textId="77777777" w:rsidR="00B260FD" w:rsidRPr="00B42B10" w:rsidRDefault="00B260FD" w:rsidP="000759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Отношение Долг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/EBIT</w:t>
            </w:r>
          </w:p>
        </w:tc>
        <w:tc>
          <w:tcPr>
            <w:tcW w:w="1869" w:type="dxa"/>
          </w:tcPr>
          <w:p w14:paraId="5776E259" w14:textId="77777777" w:rsidR="00B260FD" w:rsidRDefault="00B260FD" w:rsidP="000759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0,94</w:t>
            </w:r>
          </w:p>
        </w:tc>
        <w:tc>
          <w:tcPr>
            <w:tcW w:w="1869" w:type="dxa"/>
          </w:tcPr>
          <w:p w14:paraId="06D64CB9" w14:textId="77777777" w:rsidR="00B260FD" w:rsidRDefault="00B260FD" w:rsidP="000759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0,49</w:t>
            </w:r>
          </w:p>
        </w:tc>
        <w:tc>
          <w:tcPr>
            <w:tcW w:w="1869" w:type="dxa"/>
          </w:tcPr>
          <w:p w14:paraId="664A0742" w14:textId="77777777" w:rsidR="00B260FD" w:rsidRDefault="00B260FD" w:rsidP="000759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0,68</w:t>
            </w:r>
          </w:p>
        </w:tc>
        <w:tc>
          <w:tcPr>
            <w:tcW w:w="1869" w:type="dxa"/>
          </w:tcPr>
          <w:p w14:paraId="410555B4" w14:textId="77777777" w:rsidR="00B260FD" w:rsidRDefault="00B260FD" w:rsidP="000759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-0,26</w:t>
            </w:r>
          </w:p>
        </w:tc>
      </w:tr>
    </w:tbl>
    <w:p w14:paraId="20DFD454" w14:textId="167F8DA3" w:rsidR="00A0247C" w:rsidRDefault="00844147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147">
        <w:rPr>
          <w:rFonts w:ascii="Times New Roman" w:hAnsi="Times New Roman" w:cs="Times New Roman"/>
          <w:sz w:val="28"/>
          <w:szCs w:val="28"/>
        </w:rPr>
        <w:t>Источник: рассчитано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4147">
        <w:rPr>
          <w:rFonts w:ascii="Times New Roman" w:hAnsi="Times New Roman" w:cs="Times New Roman"/>
          <w:sz w:val="28"/>
          <w:szCs w:val="28"/>
        </w:rPr>
        <w:t>на основе данных консолидированной финансовой отчетности ПАО «Северсталь»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69708B" w14:textId="71BFC2A9" w:rsidR="00844147" w:rsidRPr="00C23562" w:rsidRDefault="001C7BAC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видно из таблицы 1.4. показатель «Долг</w:t>
      </w:r>
      <w:r w:rsidRPr="001C7BA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EBIT</w:t>
      </w:r>
      <w:r>
        <w:rPr>
          <w:rFonts w:ascii="Times New Roman" w:hAnsi="Times New Roman" w:cs="Times New Roman"/>
          <w:sz w:val="28"/>
          <w:szCs w:val="28"/>
        </w:rPr>
        <w:t>» на протяжении всего периода находится на довольно низком уровне, что говорит о небольшой долговой нагрузке, что в период высокой ключевой ставки является хорошим показателем.</w:t>
      </w:r>
      <w:r w:rsidR="00C23562">
        <w:rPr>
          <w:rFonts w:ascii="Times New Roman" w:hAnsi="Times New Roman" w:cs="Times New Roman"/>
          <w:sz w:val="28"/>
          <w:szCs w:val="28"/>
        </w:rPr>
        <w:t xml:space="preserve"> В 2022 году значение показателя составило 0,94, что связано с увеличением совокупного долга. В 2023 году наблюдается снижение показателя до 0,49 благодаря росту </w:t>
      </w:r>
      <w:r w:rsidR="00C23562">
        <w:rPr>
          <w:rFonts w:ascii="Times New Roman" w:hAnsi="Times New Roman" w:cs="Times New Roman"/>
          <w:sz w:val="28"/>
          <w:szCs w:val="28"/>
          <w:lang w:val="en-US"/>
        </w:rPr>
        <w:t>EBIT</w:t>
      </w:r>
      <w:r w:rsidR="00C23562" w:rsidRPr="00C23562">
        <w:rPr>
          <w:rFonts w:ascii="Times New Roman" w:hAnsi="Times New Roman" w:cs="Times New Roman"/>
          <w:sz w:val="28"/>
          <w:szCs w:val="28"/>
        </w:rPr>
        <w:t xml:space="preserve"> </w:t>
      </w:r>
      <w:r w:rsidR="00C23562">
        <w:rPr>
          <w:rFonts w:ascii="Times New Roman" w:hAnsi="Times New Roman" w:cs="Times New Roman"/>
          <w:sz w:val="28"/>
          <w:szCs w:val="28"/>
        </w:rPr>
        <w:t>и сокращению долга. В 2024 году показатель вырос до 0,68, что обусловлено увеличением долго для инвестиционной программы.</w:t>
      </w:r>
    </w:p>
    <w:p w14:paraId="542C2FDE" w14:textId="318D9655" w:rsidR="00560191" w:rsidRDefault="00560191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Несмотря на снижение производственных показателей в 2024 году из-за крупного ремонта, компания сохранила финансовую устойчивость. Рост выручки и доли продуктов с высокой добавочной стоимостью говорит об </w:t>
      </w:r>
      <w:r>
        <w:rPr>
          <w:rFonts w:ascii="Times New Roman" w:hAnsi="Times New Roman" w:cs="Times New Roman"/>
          <w:sz w:val="28"/>
          <w:szCs w:val="28"/>
        </w:rPr>
        <w:lastRenderedPageBreak/>
        <w:t>успешной адаптации бизнеса к текущим сложным рыночным условиям и тяжелой геополитической обстановкой.</w:t>
      </w:r>
    </w:p>
    <w:p w14:paraId="1FCD18D7" w14:textId="5DC80196" w:rsidR="00D478AE" w:rsidRDefault="00D478AE" w:rsidP="0092738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2D36">
        <w:rPr>
          <w:rFonts w:ascii="Times New Roman" w:hAnsi="Times New Roman" w:cs="Times New Roman"/>
          <w:b/>
          <w:bCs/>
          <w:sz w:val="28"/>
          <w:szCs w:val="28"/>
        </w:rPr>
        <w:t>1.10. Организационная структура предприятия и физическая схема их расположения.</w:t>
      </w:r>
    </w:p>
    <w:p w14:paraId="5CF1B85F" w14:textId="090299C6" w:rsidR="00FA2C8D" w:rsidRDefault="00FA2C8D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C8D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AA0DA5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A2C8D">
        <w:rPr>
          <w:rFonts w:ascii="Times New Roman" w:hAnsi="Times New Roman" w:cs="Times New Roman"/>
          <w:sz w:val="28"/>
          <w:szCs w:val="28"/>
        </w:rPr>
        <w:t xml:space="preserve"> представлена организационная структура управления ПАО «Северсталь», построенная на основе анализа данных Интегрированного отчета компании за 2024 год. Данная структура отражает иерархию подчинения от высших органов управления до ключевых производственных и функциональных подразделений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92CDE3" w14:textId="77777777" w:rsidR="00FA2C8D" w:rsidRPr="00FA2C8D" w:rsidRDefault="00FA2C8D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A0FA74" w14:textId="44F13C54" w:rsidR="004D2D36" w:rsidRDefault="00F65331" w:rsidP="00F65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51FE02" wp14:editId="109ED369">
            <wp:extent cx="5939790" cy="598487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Диаграмма без названия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4B90" w14:textId="4C858B67" w:rsidR="00FA2C8D" w:rsidRDefault="00FA2C8D" w:rsidP="00FA2C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 w:rsidR="00AA0DA5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4. Организационная структура ПАО «Северсталь»</w:t>
      </w:r>
    </w:p>
    <w:p w14:paraId="521732ED" w14:textId="222A6D72" w:rsidR="00FA2C8D" w:rsidRDefault="00FA2C8D" w:rsidP="00FA2C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A2C8D">
        <w:rPr>
          <w:rFonts w:ascii="Times New Roman" w:hAnsi="Times New Roman" w:cs="Times New Roman"/>
          <w:sz w:val="24"/>
          <w:szCs w:val="24"/>
        </w:rPr>
        <w:t xml:space="preserve">Источник: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FA2C8D">
        <w:rPr>
          <w:rFonts w:ascii="Times New Roman" w:hAnsi="Times New Roman" w:cs="Times New Roman"/>
          <w:sz w:val="24"/>
          <w:szCs w:val="24"/>
        </w:rPr>
        <w:t>нтегрированн</w:t>
      </w:r>
      <w:r>
        <w:rPr>
          <w:rFonts w:ascii="Times New Roman" w:hAnsi="Times New Roman" w:cs="Times New Roman"/>
          <w:sz w:val="24"/>
          <w:szCs w:val="24"/>
        </w:rPr>
        <w:t>ый</w:t>
      </w:r>
      <w:r w:rsidRPr="00FA2C8D">
        <w:rPr>
          <w:rFonts w:ascii="Times New Roman" w:hAnsi="Times New Roman" w:cs="Times New Roman"/>
          <w:sz w:val="24"/>
          <w:szCs w:val="24"/>
        </w:rPr>
        <w:t xml:space="preserve"> отчёт ПАО «Северсталь» 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A2C8D">
        <w:rPr>
          <w:rFonts w:ascii="Times New Roman" w:hAnsi="Times New Roman" w:cs="Times New Roman"/>
          <w:sz w:val="24"/>
          <w:szCs w:val="24"/>
        </w:rPr>
        <w:t>2024 г</w:t>
      </w:r>
      <w:r>
        <w:rPr>
          <w:rFonts w:ascii="Times New Roman" w:hAnsi="Times New Roman" w:cs="Times New Roman"/>
          <w:sz w:val="24"/>
          <w:szCs w:val="24"/>
        </w:rPr>
        <w:t>од</w:t>
      </w:r>
      <w:r w:rsidRPr="00FA2C8D">
        <w:rPr>
          <w:rFonts w:ascii="Times New Roman" w:hAnsi="Times New Roman" w:cs="Times New Roman"/>
          <w:sz w:val="24"/>
          <w:szCs w:val="24"/>
        </w:rPr>
        <w:t>.</w:t>
      </w:r>
    </w:p>
    <w:p w14:paraId="50B56A18" w14:textId="096872A4" w:rsidR="00161EFA" w:rsidRDefault="00161EFA" w:rsidP="00161E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2BE3FB" w14:textId="7BC0D007" w:rsidR="00D01368" w:rsidRDefault="00676774" w:rsidP="00161EF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6774">
        <w:rPr>
          <w:rFonts w:ascii="Times New Roman" w:hAnsi="Times New Roman" w:cs="Times New Roman"/>
          <w:b/>
          <w:bCs/>
          <w:sz w:val="28"/>
          <w:szCs w:val="28"/>
        </w:rPr>
        <w:t>1.11.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76774">
        <w:rPr>
          <w:rFonts w:ascii="Times New Roman" w:hAnsi="Times New Roman" w:cs="Times New Roman"/>
          <w:b/>
          <w:bCs/>
          <w:sz w:val="28"/>
          <w:szCs w:val="28"/>
        </w:rPr>
        <w:t>Стандарты оперативного, среднесрочного, стратегического управления предприятием</w:t>
      </w:r>
      <w:r w:rsidR="00D0136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EF98F42" w14:textId="3D71D07C" w:rsidR="006031A9" w:rsidRDefault="006031A9" w:rsidP="00161E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1A9">
        <w:rPr>
          <w:rFonts w:ascii="Times New Roman" w:hAnsi="Times New Roman" w:cs="Times New Roman"/>
          <w:sz w:val="28"/>
          <w:szCs w:val="28"/>
        </w:rPr>
        <w:t xml:space="preserve">Стратегическое управление в ПАО «Северсталь» реализуется через систему долгосрочного планирования, ключевым документом которой является Стратегия развития компании на 2024–2028 годы. В отчетном году компания представила обновленную стратегию, сохранив ее </w:t>
      </w:r>
      <w:r w:rsidRPr="006031A9">
        <w:rPr>
          <w:rFonts w:ascii="Times New Roman" w:hAnsi="Times New Roman" w:cs="Times New Roman"/>
          <w:sz w:val="28"/>
          <w:szCs w:val="28"/>
        </w:rPr>
        <w:lastRenderedPageBreak/>
        <w:t>фундаментальные принципы, но дополнив</w:t>
      </w:r>
      <w:r w:rsidR="00976657">
        <w:rPr>
          <w:rFonts w:ascii="Times New Roman" w:hAnsi="Times New Roman" w:cs="Times New Roman"/>
          <w:sz w:val="28"/>
          <w:szCs w:val="28"/>
        </w:rPr>
        <w:t xml:space="preserve"> новыми</w:t>
      </w:r>
      <w:r w:rsidRPr="006031A9">
        <w:rPr>
          <w:rFonts w:ascii="Times New Roman" w:hAnsi="Times New Roman" w:cs="Times New Roman"/>
          <w:sz w:val="28"/>
          <w:szCs w:val="28"/>
        </w:rPr>
        <w:t xml:space="preserve"> элементами</w:t>
      </w:r>
      <w:r w:rsidR="00976657">
        <w:rPr>
          <w:rFonts w:ascii="Times New Roman" w:hAnsi="Times New Roman" w:cs="Times New Roman"/>
          <w:sz w:val="28"/>
          <w:szCs w:val="28"/>
        </w:rPr>
        <w:t>. Стратегия определяет пять ключевых элементов:</w:t>
      </w:r>
    </w:p>
    <w:p w14:paraId="5257ED6D" w14:textId="0CDC40A5" w:rsidR="00976657" w:rsidRDefault="00976657" w:rsidP="00161E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976657">
        <w:rPr>
          <w:rFonts w:ascii="Times New Roman" w:hAnsi="Times New Roman" w:cs="Times New Roman"/>
          <w:sz w:val="28"/>
          <w:szCs w:val="28"/>
        </w:rPr>
        <w:t xml:space="preserve">Лидер безопасности труда и экологии </w:t>
      </w:r>
      <w:r w:rsidR="00885E7E">
        <w:rPr>
          <w:rFonts w:ascii="Times New Roman" w:hAnsi="Times New Roman" w:cs="Times New Roman"/>
          <w:sz w:val="28"/>
          <w:szCs w:val="28"/>
        </w:rPr>
        <w:t>-</w:t>
      </w:r>
      <w:r w:rsidRPr="00976657">
        <w:rPr>
          <w:rFonts w:ascii="Times New Roman" w:hAnsi="Times New Roman" w:cs="Times New Roman"/>
          <w:sz w:val="28"/>
          <w:szCs w:val="28"/>
        </w:rPr>
        <w:t xml:space="preserve"> сохранение жизни и здоровья сотрудников и жителей регионов, соблюдение законодательства. Ключевые метрики: ноль смертельных случаев, показатель LTIFR среди сотрудников &lt;0,45, снижение выбросов загрязняющих веществ на 46%.</w:t>
      </w:r>
    </w:p>
    <w:p w14:paraId="78A8A758" w14:textId="631DED7C" w:rsidR="000A20FF" w:rsidRDefault="000A20FF" w:rsidP="00161E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0A20FF">
        <w:rPr>
          <w:rFonts w:ascii="Times New Roman" w:hAnsi="Times New Roman" w:cs="Times New Roman"/>
          <w:sz w:val="28"/>
          <w:szCs w:val="28"/>
        </w:rPr>
        <w:t xml:space="preserve">Лидер качества жизни сотрудников </w:t>
      </w:r>
      <w:r w:rsidR="00DD70E1">
        <w:rPr>
          <w:rFonts w:ascii="Times New Roman" w:hAnsi="Times New Roman" w:cs="Times New Roman"/>
          <w:sz w:val="28"/>
          <w:szCs w:val="28"/>
        </w:rPr>
        <w:t>-</w:t>
      </w:r>
      <w:r w:rsidRPr="000A20FF">
        <w:rPr>
          <w:rFonts w:ascii="Times New Roman" w:hAnsi="Times New Roman" w:cs="Times New Roman"/>
          <w:sz w:val="28"/>
          <w:szCs w:val="28"/>
        </w:rPr>
        <w:t xml:space="preserve"> быть надежным работодателем, который ценит каждого сотрудника и заботится о нем и его близких. </w:t>
      </w:r>
      <w:r>
        <w:rPr>
          <w:rFonts w:ascii="Times New Roman" w:hAnsi="Times New Roman" w:cs="Times New Roman"/>
          <w:sz w:val="28"/>
          <w:szCs w:val="28"/>
        </w:rPr>
        <w:t>Ключевая метрика -</w:t>
      </w:r>
      <w:r w:rsidRPr="000A20FF">
        <w:rPr>
          <w:rFonts w:ascii="Times New Roman" w:hAnsi="Times New Roman" w:cs="Times New Roman"/>
          <w:sz w:val="28"/>
          <w:szCs w:val="28"/>
        </w:rPr>
        <w:t xml:space="preserve"> работодатель в регионах присутствия №1.</w:t>
      </w:r>
    </w:p>
    <w:p w14:paraId="1A7878FA" w14:textId="5FB174D6" w:rsidR="00F07D56" w:rsidRDefault="00F07D56" w:rsidP="00161E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F07D56">
        <w:rPr>
          <w:rFonts w:ascii="Times New Roman" w:hAnsi="Times New Roman" w:cs="Times New Roman"/>
          <w:sz w:val="28"/>
          <w:szCs w:val="28"/>
        </w:rPr>
        <w:t xml:space="preserve">Лидер в работе с клиентами </w:t>
      </w:r>
      <w:r w:rsidR="001D0F89">
        <w:rPr>
          <w:rFonts w:ascii="Times New Roman" w:hAnsi="Times New Roman" w:cs="Times New Roman"/>
          <w:sz w:val="28"/>
          <w:szCs w:val="28"/>
        </w:rPr>
        <w:t>-</w:t>
      </w:r>
      <w:r w:rsidRPr="00F07D56">
        <w:rPr>
          <w:rFonts w:ascii="Times New Roman" w:hAnsi="Times New Roman" w:cs="Times New Roman"/>
          <w:sz w:val="28"/>
          <w:szCs w:val="28"/>
        </w:rPr>
        <w:t xml:space="preserve"> первыми приходить на ум, когда речь идет о металлопродукции. </w:t>
      </w:r>
      <w:r>
        <w:rPr>
          <w:rFonts w:ascii="Times New Roman" w:hAnsi="Times New Roman" w:cs="Times New Roman"/>
          <w:sz w:val="28"/>
          <w:szCs w:val="28"/>
        </w:rPr>
        <w:t>Ключевая метрика -</w:t>
      </w:r>
      <w:r w:rsidRPr="00F07D56">
        <w:rPr>
          <w:rFonts w:ascii="Times New Roman" w:hAnsi="Times New Roman" w:cs="Times New Roman"/>
          <w:sz w:val="28"/>
          <w:szCs w:val="28"/>
        </w:rPr>
        <w:t xml:space="preserve"> доля рынка в РФ в ключевых сегментах 20%.</w:t>
      </w:r>
    </w:p>
    <w:p w14:paraId="6CD0BC31" w14:textId="4A1AF4A0" w:rsidR="001D0F89" w:rsidRDefault="001D0F89" w:rsidP="00161E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1D0F89">
        <w:rPr>
          <w:rFonts w:ascii="Times New Roman" w:hAnsi="Times New Roman" w:cs="Times New Roman"/>
          <w:sz w:val="28"/>
          <w:szCs w:val="28"/>
        </w:rPr>
        <w:t xml:space="preserve">Лидер в цифровых технологиях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D0F89">
        <w:rPr>
          <w:rFonts w:ascii="Times New Roman" w:hAnsi="Times New Roman" w:cs="Times New Roman"/>
          <w:sz w:val="28"/>
          <w:szCs w:val="28"/>
        </w:rPr>
        <w:t xml:space="preserve"> создание преимущества перед конкурентами как в работе на рынках, так и в повышении эффективности.</w:t>
      </w:r>
      <w:r w:rsidR="003C66AA">
        <w:rPr>
          <w:rFonts w:ascii="Times New Roman" w:hAnsi="Times New Roman" w:cs="Times New Roman"/>
          <w:sz w:val="28"/>
          <w:szCs w:val="28"/>
        </w:rPr>
        <w:t xml:space="preserve"> Ключевая метрика - п</w:t>
      </w:r>
      <w:r w:rsidR="003C66AA" w:rsidRPr="003C66AA">
        <w:rPr>
          <w:rFonts w:ascii="Times New Roman" w:hAnsi="Times New Roman" w:cs="Times New Roman"/>
          <w:sz w:val="28"/>
          <w:szCs w:val="28"/>
        </w:rPr>
        <w:t>овышение производительности труда, создание дополнительного источника EBITDA</w:t>
      </w:r>
    </w:p>
    <w:p w14:paraId="07277186" w14:textId="67C9B4DE" w:rsidR="00DD70E1" w:rsidRDefault="00DD70E1" w:rsidP="00161E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DD70E1">
        <w:rPr>
          <w:rFonts w:ascii="Times New Roman" w:hAnsi="Times New Roman" w:cs="Times New Roman"/>
          <w:sz w:val="28"/>
          <w:szCs w:val="28"/>
        </w:rPr>
        <w:t xml:space="preserve">Лидер по себестоимости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D70E1">
        <w:rPr>
          <w:rFonts w:ascii="Times New Roman" w:hAnsi="Times New Roman" w:cs="Times New Roman"/>
          <w:sz w:val="28"/>
          <w:szCs w:val="28"/>
        </w:rPr>
        <w:t xml:space="preserve"> укрепление мирового лидерства по себестоимости экологичным способом. </w:t>
      </w:r>
      <w:r>
        <w:rPr>
          <w:rFonts w:ascii="Times New Roman" w:hAnsi="Times New Roman" w:cs="Times New Roman"/>
          <w:sz w:val="28"/>
          <w:szCs w:val="28"/>
        </w:rPr>
        <w:t>Ключевая метрика -</w:t>
      </w:r>
      <w:r w:rsidRPr="00DD70E1">
        <w:rPr>
          <w:rFonts w:ascii="Times New Roman" w:hAnsi="Times New Roman" w:cs="Times New Roman"/>
          <w:sz w:val="28"/>
          <w:szCs w:val="28"/>
        </w:rPr>
        <w:t xml:space="preserve"> обеспечение отрыва по сквозной себестоимости конвертерного сляба от ближайшего конкурента на 15%.</w:t>
      </w:r>
    </w:p>
    <w:p w14:paraId="31A9F9AB" w14:textId="2A59A793" w:rsidR="00885350" w:rsidRDefault="00885350" w:rsidP="00161E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350">
        <w:rPr>
          <w:rFonts w:ascii="Times New Roman" w:hAnsi="Times New Roman" w:cs="Times New Roman"/>
          <w:sz w:val="28"/>
          <w:szCs w:val="28"/>
        </w:rPr>
        <w:t>Разработка и утверждение стратегии находятся в компетенции Совета директоров, который рассматривает отчеты о ее реализации и при необходимости корректирует целевые показатели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B5E1AD" w14:textId="6746BAF9" w:rsidR="00885350" w:rsidRDefault="00885350" w:rsidP="00161E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350">
        <w:rPr>
          <w:rFonts w:ascii="Times New Roman" w:hAnsi="Times New Roman" w:cs="Times New Roman"/>
          <w:sz w:val="28"/>
          <w:szCs w:val="28"/>
        </w:rPr>
        <w:t xml:space="preserve">Среднесрочное управление охватывает </w:t>
      </w:r>
      <w:r>
        <w:rPr>
          <w:rFonts w:ascii="Times New Roman" w:hAnsi="Times New Roman" w:cs="Times New Roman"/>
          <w:sz w:val="28"/>
          <w:szCs w:val="28"/>
        </w:rPr>
        <w:t>планирование</w:t>
      </w:r>
      <w:r w:rsidRPr="00885350">
        <w:rPr>
          <w:rFonts w:ascii="Times New Roman" w:hAnsi="Times New Roman" w:cs="Times New Roman"/>
          <w:sz w:val="28"/>
          <w:szCs w:val="28"/>
        </w:rPr>
        <w:t xml:space="preserve"> от одного до трёх лет</w:t>
      </w:r>
      <w:r w:rsidR="00324938">
        <w:rPr>
          <w:rFonts w:ascii="Times New Roman" w:hAnsi="Times New Roman" w:cs="Times New Roman"/>
          <w:sz w:val="28"/>
          <w:szCs w:val="28"/>
        </w:rPr>
        <w:t>.</w:t>
      </w:r>
      <w:r w:rsidRPr="00885350">
        <w:rPr>
          <w:rFonts w:ascii="Times New Roman" w:hAnsi="Times New Roman" w:cs="Times New Roman"/>
          <w:sz w:val="28"/>
          <w:szCs w:val="28"/>
        </w:rPr>
        <w:t xml:space="preserve"> В рамках планирования компания утверждает</w:t>
      </w:r>
      <w:r w:rsidR="00B706E0">
        <w:rPr>
          <w:rFonts w:ascii="Times New Roman" w:hAnsi="Times New Roman" w:cs="Times New Roman"/>
          <w:sz w:val="28"/>
          <w:szCs w:val="28"/>
        </w:rPr>
        <w:t xml:space="preserve"> целевые </w:t>
      </w:r>
      <w:r w:rsidRPr="00885350">
        <w:rPr>
          <w:rFonts w:ascii="Times New Roman" w:hAnsi="Times New Roman" w:cs="Times New Roman"/>
          <w:sz w:val="28"/>
          <w:szCs w:val="28"/>
        </w:rPr>
        <w:t xml:space="preserve">экологические программы, </w:t>
      </w:r>
      <w:r w:rsidR="00E3056B">
        <w:rPr>
          <w:rFonts w:ascii="Times New Roman" w:hAnsi="Times New Roman" w:cs="Times New Roman"/>
          <w:sz w:val="28"/>
          <w:szCs w:val="28"/>
        </w:rPr>
        <w:t xml:space="preserve">направленные на </w:t>
      </w:r>
      <w:r w:rsidRPr="00885350">
        <w:rPr>
          <w:rFonts w:ascii="Times New Roman" w:hAnsi="Times New Roman" w:cs="Times New Roman"/>
          <w:sz w:val="28"/>
          <w:szCs w:val="28"/>
        </w:rPr>
        <w:t>снижени</w:t>
      </w:r>
      <w:r w:rsidR="00E3056B">
        <w:rPr>
          <w:rFonts w:ascii="Times New Roman" w:hAnsi="Times New Roman" w:cs="Times New Roman"/>
          <w:sz w:val="28"/>
          <w:szCs w:val="28"/>
        </w:rPr>
        <w:t>е</w:t>
      </w:r>
      <w:r w:rsidRPr="00885350">
        <w:rPr>
          <w:rFonts w:ascii="Times New Roman" w:hAnsi="Times New Roman" w:cs="Times New Roman"/>
          <w:sz w:val="28"/>
          <w:szCs w:val="28"/>
        </w:rPr>
        <w:t xml:space="preserve"> воздействия на окружающую среду и распределение финансирования по годам. Ответственность за </w:t>
      </w:r>
      <w:r w:rsidR="001C7804">
        <w:rPr>
          <w:rFonts w:ascii="Times New Roman" w:hAnsi="Times New Roman" w:cs="Times New Roman"/>
          <w:sz w:val="28"/>
          <w:szCs w:val="28"/>
        </w:rPr>
        <w:t>исполнение</w:t>
      </w:r>
      <w:r w:rsidRPr="00885350">
        <w:rPr>
          <w:rFonts w:ascii="Times New Roman" w:hAnsi="Times New Roman" w:cs="Times New Roman"/>
          <w:sz w:val="28"/>
          <w:szCs w:val="28"/>
        </w:rPr>
        <w:t xml:space="preserve"> среднесрочных планов несут руководители дивизионов и дирекций.</w:t>
      </w:r>
    </w:p>
    <w:p w14:paraId="5F25DEDF" w14:textId="410A4CB7" w:rsidR="0005276A" w:rsidRDefault="0005276A" w:rsidP="00161E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5C4">
        <w:rPr>
          <w:rFonts w:ascii="Times New Roman" w:hAnsi="Times New Roman" w:cs="Times New Roman"/>
          <w:sz w:val="28"/>
          <w:szCs w:val="28"/>
        </w:rPr>
        <w:lastRenderedPageBreak/>
        <w:t xml:space="preserve">Оперативное планирование на предприятии представляет собой систему управления на горизонте года с детализацией до квартала, месяца, недели и смены, цель которой </w:t>
      </w:r>
      <w:r w:rsidR="00E80BBA" w:rsidRPr="000665C4">
        <w:rPr>
          <w:rFonts w:ascii="Times New Roman" w:hAnsi="Times New Roman" w:cs="Times New Roman"/>
          <w:sz w:val="28"/>
          <w:szCs w:val="28"/>
        </w:rPr>
        <w:t>-</w:t>
      </w:r>
      <w:r w:rsidRPr="000665C4">
        <w:rPr>
          <w:rFonts w:ascii="Times New Roman" w:hAnsi="Times New Roman" w:cs="Times New Roman"/>
          <w:sz w:val="28"/>
          <w:szCs w:val="28"/>
        </w:rPr>
        <w:t xml:space="preserve"> обеспечить выполнение производственных и сбытовых задач при соблюдении бюджетных ограничений и требований по безопасности. В рамках оперативного планирования утверждается годовой бюджет и годовые целевые показатели, после чего формируются календарные планы производства и отгрузок, графики ремонтов и остановок оборудования, планы закупок и снабжения, а также логистические планы по перевозкам и складированию.</w:t>
      </w:r>
      <w:r w:rsidR="00B2077F" w:rsidRPr="000665C4">
        <w:rPr>
          <w:rFonts w:ascii="Times New Roman" w:hAnsi="Times New Roman" w:cs="Times New Roman"/>
          <w:sz w:val="28"/>
          <w:szCs w:val="28"/>
        </w:rPr>
        <w:t xml:space="preserve"> Далее управление строится как регулярный цикл контроля исполнения, а итогом является обеспечение выполнения годовых целей и поддержание устойчивости процессов при изменении внешних условий</w:t>
      </w:r>
      <w:r w:rsidR="000D0DB7">
        <w:rPr>
          <w:rFonts w:ascii="Times New Roman" w:hAnsi="Times New Roman" w:cs="Times New Roman"/>
          <w:sz w:val="28"/>
          <w:szCs w:val="28"/>
        </w:rPr>
        <w:t>.</w:t>
      </w:r>
    </w:p>
    <w:p w14:paraId="432DF0B5" w14:textId="39538104" w:rsidR="000716EA" w:rsidRDefault="000716EA" w:rsidP="00161E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16EA">
        <w:rPr>
          <w:rFonts w:ascii="Times New Roman" w:hAnsi="Times New Roman" w:cs="Times New Roman"/>
          <w:sz w:val="28"/>
          <w:szCs w:val="28"/>
        </w:rPr>
        <w:t>Деятельность ПАО «Северсталь» в области качества, охраны труда и устойчивого развития регламентируется совокупностью международных стандартов менеджмента, внедрённых на предприятиях компании. На производственных и обеспечивающих процессах действует система менеджмента качества, соответствующая требованиям стандарта ISO 9001:2015; для автомобильной промышленности используется отраслевой стандарт IATF 16949:2016, а для железнодорожной отрасли – стандарт ISO 22163:2023, применяемый к профильным видам продукции и активам. В области охраны труда и промышленной безопасности функционирует система менеджмента, сертифицированная по стандарту ISO 45001, которая охватывает ключевые производственные площадки и связывается с целевыми показателями по снижению травматизма в рамках стратегии компании на 2024–2028 годы.</w:t>
      </w:r>
    </w:p>
    <w:p w14:paraId="090DA947" w14:textId="448FEB36" w:rsidR="00FA2C8D" w:rsidRDefault="0049225E" w:rsidP="00E574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225E">
        <w:rPr>
          <w:rFonts w:ascii="Times New Roman" w:hAnsi="Times New Roman" w:cs="Times New Roman"/>
          <w:sz w:val="28"/>
          <w:szCs w:val="28"/>
        </w:rPr>
        <w:t>Таким образом, система управления ПАО «Северсталь» представляет собой трехуровневую иерархию (стратегический – среднесрочный – оперативный), подкрепленную международными стандартами менеджмента, что обеспечивает устойчивое развитие компании и достижение поставленных целей.</w:t>
      </w:r>
    </w:p>
    <w:p w14:paraId="603F3E06" w14:textId="102B8200" w:rsidR="00F5474D" w:rsidRDefault="009937CB" w:rsidP="00E574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</w:t>
      </w:r>
      <w:r w:rsidR="00F5474D" w:rsidRPr="00F5474D">
        <w:rPr>
          <w:rFonts w:ascii="Times New Roman" w:hAnsi="Times New Roman" w:cs="Times New Roman"/>
          <w:sz w:val="28"/>
          <w:szCs w:val="28"/>
        </w:rPr>
        <w:t>Источник: Интегрированный отчет ПАО «Северсталь» за 2024 год, стр. 15-16, 20-21, 32-34, 53, 70-75, 95-96, 144-146, 184, 190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026E35C" w14:textId="50E1C9AF" w:rsidR="00FF3E66" w:rsidRDefault="00C9255C" w:rsidP="00E5740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3E04">
        <w:rPr>
          <w:rFonts w:ascii="Times New Roman" w:hAnsi="Times New Roman" w:cs="Times New Roman"/>
          <w:b/>
          <w:bCs/>
          <w:sz w:val="28"/>
          <w:szCs w:val="28"/>
        </w:rPr>
        <w:t>1.12.</w:t>
      </w:r>
      <w:r w:rsidRPr="00AA3E04">
        <w:rPr>
          <w:b/>
          <w:bCs/>
        </w:rPr>
        <w:t xml:space="preserve"> </w:t>
      </w:r>
      <w:r w:rsidRPr="00AA3E04">
        <w:rPr>
          <w:rFonts w:ascii="Times New Roman" w:hAnsi="Times New Roman" w:cs="Times New Roman"/>
          <w:b/>
          <w:bCs/>
          <w:sz w:val="28"/>
          <w:szCs w:val="28"/>
        </w:rPr>
        <w:t>Логическая и физическая схема компьютерной сети предприятия</w:t>
      </w:r>
      <w:r w:rsidR="0049105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1032574" w14:textId="354005D9" w:rsidR="00911EA7" w:rsidRPr="00911EA7" w:rsidRDefault="00911EA7" w:rsidP="00911E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EA7">
        <w:rPr>
          <w:rFonts w:ascii="Times New Roman" w:hAnsi="Times New Roman" w:cs="Times New Roman"/>
          <w:sz w:val="28"/>
          <w:szCs w:val="28"/>
        </w:rPr>
        <w:t>Для обеспечения бесперебойной работы распределенных производственных и управляющих структур ПАО «Северсталь» используется многоуровневая корпоративная сеть передачи данных. Сеть построена по иерархическому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1EA7">
        <w:rPr>
          <w:rFonts w:ascii="Times New Roman" w:hAnsi="Times New Roman" w:cs="Times New Roman"/>
          <w:sz w:val="28"/>
          <w:szCs w:val="28"/>
        </w:rPr>
        <w:t>принципу с выделением центрального узла (ЦОД в Москве)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1EA7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1EA7">
        <w:rPr>
          <w:rFonts w:ascii="Times New Roman" w:hAnsi="Times New Roman" w:cs="Times New Roman"/>
          <w:sz w:val="28"/>
          <w:szCs w:val="28"/>
        </w:rPr>
        <w:t>резервного центра (г. Череповец). Логическая структура сети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1EA7">
        <w:rPr>
          <w:rFonts w:ascii="Times New Roman" w:hAnsi="Times New Roman" w:cs="Times New Roman"/>
          <w:sz w:val="28"/>
          <w:szCs w:val="28"/>
        </w:rPr>
        <w:t>обеспечивает сегментацию корпоративных и промышленных сетей, а также защищенный</w:t>
      </w:r>
      <w:r w:rsidR="00276593">
        <w:rPr>
          <w:rFonts w:ascii="Times New Roman" w:hAnsi="Times New Roman" w:cs="Times New Roman"/>
          <w:sz w:val="28"/>
          <w:szCs w:val="28"/>
        </w:rPr>
        <w:t xml:space="preserve"> </w:t>
      </w:r>
      <w:r w:rsidRPr="00911EA7">
        <w:rPr>
          <w:rFonts w:ascii="Times New Roman" w:hAnsi="Times New Roman" w:cs="Times New Roman"/>
          <w:sz w:val="28"/>
          <w:szCs w:val="28"/>
        </w:rPr>
        <w:t>доступ для удаленных сотрудников через VPN.</w:t>
      </w:r>
      <w:r w:rsidR="00276593">
        <w:rPr>
          <w:rFonts w:ascii="Times New Roman" w:hAnsi="Times New Roman" w:cs="Times New Roman"/>
          <w:sz w:val="28"/>
          <w:szCs w:val="28"/>
        </w:rPr>
        <w:t xml:space="preserve"> На рисунке </w:t>
      </w:r>
      <w:r w:rsidR="002F061B">
        <w:rPr>
          <w:rFonts w:ascii="Times New Roman" w:hAnsi="Times New Roman" w:cs="Times New Roman"/>
          <w:sz w:val="28"/>
          <w:szCs w:val="28"/>
        </w:rPr>
        <w:t>1.</w:t>
      </w:r>
      <w:r w:rsidR="00276593">
        <w:rPr>
          <w:rFonts w:ascii="Times New Roman" w:hAnsi="Times New Roman" w:cs="Times New Roman"/>
          <w:sz w:val="28"/>
          <w:szCs w:val="28"/>
        </w:rPr>
        <w:t>5 показана логическая схема компьютерной сети ПАО «Северсталь».</w:t>
      </w:r>
    </w:p>
    <w:p w14:paraId="35A924E2" w14:textId="110EBCE3" w:rsidR="005A70E0" w:rsidRDefault="00161073" w:rsidP="001610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50BD80" wp14:editId="36F53872">
            <wp:extent cx="4010025" cy="67818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еть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15EC" w14:textId="2EF3FC41" w:rsidR="00911EA7" w:rsidRDefault="00911EA7" w:rsidP="0016107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 w:rsidR="002326C3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5</w:t>
      </w:r>
      <w:r w:rsidR="00AA0DA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14FE4">
        <w:rPr>
          <w:rFonts w:ascii="Times New Roman" w:hAnsi="Times New Roman" w:cs="Times New Roman"/>
          <w:sz w:val="24"/>
          <w:szCs w:val="24"/>
        </w:rPr>
        <w:t>Логическая схема компьютерной сети ПАО «Северсталь»</w:t>
      </w:r>
    </w:p>
    <w:p w14:paraId="7F663022" w14:textId="1A119FDA" w:rsidR="00E34E7C" w:rsidRPr="00E34E7C" w:rsidRDefault="00E34E7C" w:rsidP="00E34E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34E7C">
        <w:rPr>
          <w:rFonts w:ascii="Times New Roman" w:hAnsi="Times New Roman" w:cs="Times New Roman"/>
          <w:sz w:val="24"/>
          <w:szCs w:val="24"/>
        </w:rPr>
        <w:t>Источник: составлено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4E7C">
        <w:rPr>
          <w:rFonts w:ascii="Times New Roman" w:hAnsi="Times New Roman" w:cs="Times New Roman"/>
          <w:sz w:val="24"/>
          <w:szCs w:val="24"/>
        </w:rPr>
        <w:t xml:space="preserve">на основе общих принципов построения </w:t>
      </w:r>
    </w:p>
    <w:p w14:paraId="0E5190B9" w14:textId="77777777" w:rsidR="00E34E7C" w:rsidRPr="00E34E7C" w:rsidRDefault="00E34E7C" w:rsidP="00E34E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34E7C">
        <w:rPr>
          <w:rFonts w:ascii="Times New Roman" w:hAnsi="Times New Roman" w:cs="Times New Roman"/>
          <w:sz w:val="24"/>
          <w:szCs w:val="24"/>
        </w:rPr>
        <w:t xml:space="preserve">корпоративных сетей и данных Интегрированного отчета ПАО «Северсталь» </w:t>
      </w:r>
    </w:p>
    <w:p w14:paraId="2D8962F1" w14:textId="342A5ACB" w:rsidR="00E34E7C" w:rsidRDefault="00E34E7C" w:rsidP="00E34E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34E7C">
        <w:rPr>
          <w:rFonts w:ascii="Times New Roman" w:hAnsi="Times New Roman" w:cs="Times New Roman"/>
          <w:sz w:val="24"/>
          <w:szCs w:val="24"/>
        </w:rPr>
        <w:t>за 2024 год</w:t>
      </w:r>
    </w:p>
    <w:p w14:paraId="57E9DF62" w14:textId="26214D31" w:rsidR="007045EB" w:rsidRPr="00EF7538" w:rsidRDefault="007045EB" w:rsidP="007045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9B04B9" w14:textId="44DED4D0" w:rsidR="00EB7979" w:rsidRDefault="00EB7979" w:rsidP="007045E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979">
        <w:rPr>
          <w:rFonts w:ascii="Times New Roman" w:hAnsi="Times New Roman" w:cs="Times New Roman"/>
          <w:b/>
          <w:bCs/>
          <w:sz w:val="28"/>
          <w:szCs w:val="28"/>
        </w:rPr>
        <w:t>1.13. Состав и структура действующей информационной системы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39714CB" w14:textId="1DC28636" w:rsidR="00EF7538" w:rsidRDefault="00EF7538" w:rsidP="007045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538">
        <w:rPr>
          <w:rFonts w:ascii="Times New Roman" w:hAnsi="Times New Roman" w:cs="Times New Roman"/>
          <w:sz w:val="28"/>
          <w:szCs w:val="28"/>
        </w:rPr>
        <w:lastRenderedPageBreak/>
        <w:t xml:space="preserve">В ПАО «Северсталь» функционирует комплексная информационная система, построенная </w:t>
      </w:r>
      <w:r w:rsidR="007A413F">
        <w:rPr>
          <w:rFonts w:ascii="Times New Roman" w:hAnsi="Times New Roman" w:cs="Times New Roman"/>
          <w:sz w:val="28"/>
          <w:szCs w:val="28"/>
        </w:rPr>
        <w:t>модульно</w:t>
      </w:r>
      <w:r w:rsidRPr="00EF7538">
        <w:rPr>
          <w:rFonts w:ascii="Times New Roman" w:hAnsi="Times New Roman" w:cs="Times New Roman"/>
          <w:sz w:val="28"/>
          <w:szCs w:val="28"/>
        </w:rPr>
        <w:t xml:space="preserve"> и охватывающая все уровни управления. Информационная система включает несколько взаимосвязанных подсистем, обеспечивающих автоматизацию различных направлений деятельности</w:t>
      </w:r>
      <w:r w:rsidR="007A413F">
        <w:rPr>
          <w:rFonts w:ascii="Times New Roman" w:hAnsi="Times New Roman" w:cs="Times New Roman"/>
          <w:sz w:val="28"/>
          <w:szCs w:val="28"/>
        </w:rPr>
        <w:t xml:space="preserve"> компании</w:t>
      </w:r>
      <w:r w:rsidRPr="00EF7538">
        <w:rPr>
          <w:rFonts w:ascii="Times New Roman" w:hAnsi="Times New Roman" w:cs="Times New Roman"/>
          <w:sz w:val="28"/>
          <w:szCs w:val="28"/>
        </w:rPr>
        <w:t>.</w:t>
      </w:r>
    </w:p>
    <w:p w14:paraId="4AA38694" w14:textId="348FE329" w:rsidR="007A413F" w:rsidRDefault="00AA3EB6" w:rsidP="007045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EB6">
        <w:rPr>
          <w:rFonts w:ascii="Times New Roman" w:hAnsi="Times New Roman" w:cs="Times New Roman"/>
          <w:sz w:val="28"/>
          <w:szCs w:val="28"/>
        </w:rPr>
        <w:t>Корпоративные системы. Основу информационной системы составляют системы управления ресурсами предприятия, которые объединяют данные о финансах, производстве, закупках и сбыте</w:t>
      </w:r>
      <w:r w:rsidR="006015C4">
        <w:rPr>
          <w:rFonts w:ascii="Times New Roman" w:hAnsi="Times New Roman" w:cs="Times New Roman"/>
          <w:sz w:val="28"/>
          <w:szCs w:val="28"/>
        </w:rPr>
        <w:t>.</w:t>
      </w:r>
      <w:r w:rsidRPr="00AA3EB6">
        <w:rPr>
          <w:rFonts w:ascii="Times New Roman" w:hAnsi="Times New Roman" w:cs="Times New Roman"/>
          <w:sz w:val="28"/>
          <w:szCs w:val="28"/>
        </w:rPr>
        <w:t xml:space="preserve"> Для взаимодействия с поставщиками используется единая автоматизированная система управления закупками, обеспечивающая контроль исполнения договоров и учет взаиморасчетов с контрагентами. Для</w:t>
      </w:r>
      <w:r w:rsidR="006015C4">
        <w:rPr>
          <w:rFonts w:ascii="Times New Roman" w:hAnsi="Times New Roman" w:cs="Times New Roman"/>
          <w:sz w:val="28"/>
          <w:szCs w:val="28"/>
        </w:rPr>
        <w:t xml:space="preserve"> </w:t>
      </w:r>
      <w:r w:rsidRPr="00AA3EB6">
        <w:rPr>
          <w:rFonts w:ascii="Times New Roman" w:hAnsi="Times New Roman" w:cs="Times New Roman"/>
          <w:sz w:val="28"/>
          <w:szCs w:val="28"/>
        </w:rPr>
        <w:t>обработки данных и поддержки принятия</w:t>
      </w:r>
      <w:r w:rsidR="006015C4">
        <w:rPr>
          <w:rFonts w:ascii="Times New Roman" w:hAnsi="Times New Roman" w:cs="Times New Roman"/>
          <w:sz w:val="28"/>
          <w:szCs w:val="28"/>
        </w:rPr>
        <w:t xml:space="preserve"> </w:t>
      </w:r>
      <w:r w:rsidRPr="00AA3EB6">
        <w:rPr>
          <w:rFonts w:ascii="Times New Roman" w:hAnsi="Times New Roman" w:cs="Times New Roman"/>
          <w:sz w:val="28"/>
          <w:szCs w:val="28"/>
        </w:rPr>
        <w:t>решений применяются системы бизнес-аналитики, позволяющие формировать отчетность в режиме реального времени</w:t>
      </w:r>
      <w:r w:rsidR="006015C4">
        <w:rPr>
          <w:rFonts w:ascii="Times New Roman" w:hAnsi="Times New Roman" w:cs="Times New Roman"/>
          <w:sz w:val="28"/>
          <w:szCs w:val="28"/>
        </w:rPr>
        <w:t>.</w:t>
      </w:r>
    </w:p>
    <w:p w14:paraId="0F0A5E36" w14:textId="51341924" w:rsidR="006015C4" w:rsidRDefault="006015C4" w:rsidP="007045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5C4">
        <w:rPr>
          <w:rFonts w:ascii="Times New Roman" w:hAnsi="Times New Roman" w:cs="Times New Roman"/>
          <w:sz w:val="28"/>
          <w:szCs w:val="28"/>
        </w:rPr>
        <w:t xml:space="preserve">Производственные системы. Управление технологическими процессами </w:t>
      </w:r>
      <w:r w:rsidR="001A1D95">
        <w:rPr>
          <w:rFonts w:ascii="Times New Roman" w:hAnsi="Times New Roman" w:cs="Times New Roman"/>
          <w:sz w:val="28"/>
          <w:szCs w:val="28"/>
        </w:rPr>
        <w:t>производится</w:t>
      </w:r>
      <w:r w:rsidRPr="006015C4">
        <w:rPr>
          <w:rFonts w:ascii="Times New Roman" w:hAnsi="Times New Roman" w:cs="Times New Roman"/>
          <w:sz w:val="28"/>
          <w:szCs w:val="28"/>
        </w:rPr>
        <w:t xml:space="preserve"> с помощью автоматизированных систем управления и диспетчерских систем сбора данных, которые обеспечивают</w:t>
      </w:r>
      <w:r w:rsidR="001A1D95">
        <w:rPr>
          <w:rFonts w:ascii="Times New Roman" w:hAnsi="Times New Roman" w:cs="Times New Roman"/>
          <w:sz w:val="28"/>
          <w:szCs w:val="28"/>
        </w:rPr>
        <w:t xml:space="preserve"> точный </w:t>
      </w:r>
      <w:r w:rsidRPr="006015C4">
        <w:rPr>
          <w:rFonts w:ascii="Times New Roman" w:hAnsi="Times New Roman" w:cs="Times New Roman"/>
          <w:sz w:val="28"/>
          <w:szCs w:val="28"/>
        </w:rPr>
        <w:t xml:space="preserve">контроль за работой оборудования в доменном, сталеплавильном и прокатном производствах. Для управления производственными </w:t>
      </w:r>
      <w:r>
        <w:rPr>
          <w:rFonts w:ascii="Times New Roman" w:hAnsi="Times New Roman" w:cs="Times New Roman"/>
          <w:sz w:val="28"/>
          <w:szCs w:val="28"/>
        </w:rPr>
        <w:t>задачами</w:t>
      </w:r>
      <w:r w:rsidRPr="006015C4">
        <w:rPr>
          <w:rFonts w:ascii="Times New Roman" w:hAnsi="Times New Roman" w:cs="Times New Roman"/>
          <w:sz w:val="28"/>
          <w:szCs w:val="28"/>
        </w:rPr>
        <w:t xml:space="preserve"> </w:t>
      </w:r>
      <w:r w:rsidR="001A1D95">
        <w:rPr>
          <w:rFonts w:ascii="Times New Roman" w:hAnsi="Times New Roman" w:cs="Times New Roman"/>
          <w:sz w:val="28"/>
          <w:szCs w:val="28"/>
        </w:rPr>
        <w:t>в цехах</w:t>
      </w:r>
      <w:r w:rsidRPr="006015C4">
        <w:rPr>
          <w:rFonts w:ascii="Times New Roman" w:hAnsi="Times New Roman" w:cs="Times New Roman"/>
          <w:sz w:val="28"/>
          <w:szCs w:val="28"/>
        </w:rPr>
        <w:t xml:space="preserve"> используются системы управления производственными процессами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94B1C7" w14:textId="5EBB9C16" w:rsidR="001A1D95" w:rsidRDefault="001A1D95" w:rsidP="007045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качества: внедрены автоматизированные системы, контролирующие качество выпускаемой продукции, а также компьютерное зрение для выявления брака на этапе производства. </w:t>
      </w:r>
    </w:p>
    <w:p w14:paraId="5E5FCFE2" w14:textId="243F3986" w:rsidR="001A1D95" w:rsidRDefault="001A1D95" w:rsidP="007045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координации проектной деятельности в компании используются системы управления проектами, которые позволяют удобно вести несколько проектов одновременно, отслеживать выполнение задач, учитывать временные </w:t>
      </w:r>
      <w:r>
        <w:rPr>
          <w:rFonts w:ascii="Times New Roman" w:hAnsi="Times New Roman" w:cs="Times New Roman"/>
          <w:sz w:val="28"/>
          <w:szCs w:val="28"/>
        </w:rPr>
        <w:tab/>
        <w:t>затраты каждого сотрудника.</w:t>
      </w:r>
    </w:p>
    <w:p w14:paraId="288E94D6" w14:textId="3C0BF055" w:rsidR="00BB6392" w:rsidRDefault="00E7388D" w:rsidP="007045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Управление охраной труда. В компании действует комплекс для контроля охраны труда. Он обеспечивает управление происшествиями, безопасностью рабочих.</w:t>
      </w:r>
    </w:p>
    <w:p w14:paraId="310FD28F" w14:textId="2A9EEBBB" w:rsidR="00E7388D" w:rsidRDefault="00E7388D" w:rsidP="007045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Клиентские сервисы. Для взаимодействия с заказчиками существует мобильное приложение </w:t>
      </w:r>
      <w:r w:rsidRPr="00E7388D">
        <w:rPr>
          <w:rFonts w:ascii="Times New Roman" w:hAnsi="Times New Roman" w:cs="Times New Roman"/>
          <w:sz w:val="28"/>
          <w:szCs w:val="28"/>
        </w:rPr>
        <w:t>Checksteel</w:t>
      </w:r>
      <w:r>
        <w:rPr>
          <w:rFonts w:ascii="Times New Roman" w:hAnsi="Times New Roman" w:cs="Times New Roman"/>
          <w:sz w:val="28"/>
          <w:szCs w:val="28"/>
        </w:rPr>
        <w:t>. Оно обеспечивает контроль качества продукции и делает удобным взаимодействие с конечным покупателем.</w:t>
      </w:r>
    </w:p>
    <w:p w14:paraId="2DC61EEE" w14:textId="2E2D4E4A" w:rsidR="00E7388D" w:rsidRDefault="00E7388D" w:rsidP="007045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Информационная безопасность. </w:t>
      </w:r>
      <w:r w:rsidRPr="00E7388D">
        <w:rPr>
          <w:rFonts w:ascii="Times New Roman" w:hAnsi="Times New Roman" w:cs="Times New Roman"/>
          <w:sz w:val="28"/>
          <w:szCs w:val="28"/>
        </w:rPr>
        <w:t>Защита информации обеспечивается межсетевыми экранами, системами обнаружения вторжений и предотвращения утечек данных.</w:t>
      </w:r>
      <w:r w:rsidR="00F64E4A">
        <w:rPr>
          <w:rFonts w:ascii="Times New Roman" w:hAnsi="Times New Roman" w:cs="Times New Roman"/>
          <w:sz w:val="28"/>
          <w:szCs w:val="28"/>
        </w:rPr>
        <w:t xml:space="preserve"> </w:t>
      </w:r>
      <w:r w:rsidR="004679B6">
        <w:rPr>
          <w:rFonts w:ascii="Times New Roman" w:hAnsi="Times New Roman" w:cs="Times New Roman"/>
          <w:sz w:val="28"/>
          <w:szCs w:val="28"/>
        </w:rPr>
        <w:t>Это было показано в логической схеме компьютерной сети предприятия.</w:t>
      </w:r>
    </w:p>
    <w:p w14:paraId="1B214381" w14:textId="7039E2CA" w:rsidR="001642E1" w:rsidRDefault="001642E1" w:rsidP="007045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2E1">
        <w:rPr>
          <w:rFonts w:ascii="Times New Roman" w:hAnsi="Times New Roman" w:cs="Times New Roman"/>
          <w:sz w:val="28"/>
          <w:szCs w:val="28"/>
        </w:rPr>
        <w:t>Источник</w:t>
      </w:r>
      <w:r w:rsidR="008B41AD">
        <w:rPr>
          <w:rFonts w:ascii="Times New Roman" w:hAnsi="Times New Roman" w:cs="Times New Roman"/>
          <w:sz w:val="28"/>
          <w:szCs w:val="28"/>
        </w:rPr>
        <w:t>и</w:t>
      </w:r>
      <w:r w:rsidRPr="001642E1">
        <w:rPr>
          <w:rFonts w:ascii="Times New Roman" w:hAnsi="Times New Roman" w:cs="Times New Roman"/>
          <w:sz w:val="28"/>
          <w:szCs w:val="28"/>
        </w:rPr>
        <w:t xml:space="preserve">: </w:t>
      </w:r>
      <w:r w:rsidR="00AA5929">
        <w:rPr>
          <w:rFonts w:ascii="Times New Roman" w:hAnsi="Times New Roman" w:cs="Times New Roman"/>
          <w:sz w:val="28"/>
          <w:szCs w:val="28"/>
        </w:rPr>
        <w:t>и</w:t>
      </w:r>
      <w:r w:rsidRPr="001642E1">
        <w:rPr>
          <w:rFonts w:ascii="Times New Roman" w:hAnsi="Times New Roman" w:cs="Times New Roman"/>
          <w:sz w:val="28"/>
          <w:szCs w:val="28"/>
        </w:rPr>
        <w:t>нтегрированный отчет ПАО «Северсталь» за 2024 год, стр. 52-54, 58-62, 100-101, 146; Отчет за 2023 год, стр. 49-50, 56-59, 92-95</w:t>
      </w:r>
      <w:r w:rsidR="002B6DBF">
        <w:rPr>
          <w:rFonts w:ascii="Times New Roman" w:hAnsi="Times New Roman" w:cs="Times New Roman"/>
          <w:sz w:val="28"/>
          <w:szCs w:val="28"/>
        </w:rPr>
        <w:t>.</w:t>
      </w:r>
    </w:p>
    <w:p w14:paraId="77BE589D" w14:textId="11EAB3A5" w:rsidR="002B6DBF" w:rsidRPr="006141B7" w:rsidRDefault="000A5565" w:rsidP="007045E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41B7">
        <w:rPr>
          <w:rFonts w:ascii="Times New Roman" w:hAnsi="Times New Roman" w:cs="Times New Roman"/>
          <w:b/>
          <w:bCs/>
          <w:sz w:val="28"/>
          <w:szCs w:val="28"/>
        </w:rPr>
        <w:t>1.14. Актуальные проблемы и новые проекты предприятия.</w:t>
      </w:r>
    </w:p>
    <w:p w14:paraId="73FA6A26" w14:textId="1C3DF76E" w:rsidR="000A5565" w:rsidRDefault="006141B7" w:rsidP="007045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Ключевыми проблемами, выделенными ПАО «Северсталь» в отчетах являются дефицит квалифицированных кадров в регионах пребывания, необходимость импортозамещения технологий, рост кибератак на предприятие и конкретных сотрудников, производственный травматизм.</w:t>
      </w:r>
    </w:p>
    <w:p w14:paraId="1049FA06" w14:textId="2EB2BBE1" w:rsidR="007A1290" w:rsidRDefault="007A1290" w:rsidP="007045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решения этих проблем компания реализует множество проектов в различных направлениях ее деятельности. </w:t>
      </w:r>
    </w:p>
    <w:p w14:paraId="19DE6C46" w14:textId="2D5FB37F" w:rsidR="007A1290" w:rsidRDefault="007A1290" w:rsidP="007045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Так, в производственной сфере ключевым является строительство комплекса по производству </w:t>
      </w:r>
      <w:r w:rsidRPr="007A1290">
        <w:rPr>
          <w:rFonts w:ascii="Times New Roman" w:hAnsi="Times New Roman" w:cs="Times New Roman"/>
          <w:sz w:val="28"/>
          <w:szCs w:val="28"/>
        </w:rPr>
        <w:t>железорудных</w:t>
      </w:r>
      <w:r>
        <w:rPr>
          <w:rFonts w:ascii="Times New Roman" w:hAnsi="Times New Roman" w:cs="Times New Roman"/>
          <w:sz w:val="28"/>
          <w:szCs w:val="28"/>
        </w:rPr>
        <w:t xml:space="preserve"> окатышей на ЧерМК – запуск планируется в 2026 году, а также капитальный ремонт доменной печи №5.</w:t>
      </w:r>
    </w:p>
    <w:p w14:paraId="4B75E800" w14:textId="04887E91" w:rsidR="007A1290" w:rsidRDefault="007A1290" w:rsidP="007045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экологической сфере «Северсталь» снижает выбросы в атмосферу, реализует проекты по повышению энергоэффективности и созданию карбоновых полигонов.</w:t>
      </w:r>
    </w:p>
    <w:p w14:paraId="41CE7B9C" w14:textId="43DD6B94" w:rsidR="00D5338A" w:rsidRDefault="007A1290" w:rsidP="007045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в цифровой сфере</w:t>
      </w:r>
      <w:r w:rsidR="00D5338A">
        <w:rPr>
          <w:rFonts w:ascii="Times New Roman" w:hAnsi="Times New Roman" w:cs="Times New Roman"/>
          <w:sz w:val="28"/>
          <w:szCs w:val="28"/>
        </w:rPr>
        <w:t xml:space="preserve"> и кибербезопасности</w:t>
      </w:r>
      <w:r>
        <w:rPr>
          <w:rFonts w:ascii="Times New Roman" w:hAnsi="Times New Roman" w:cs="Times New Roman"/>
          <w:sz w:val="28"/>
          <w:szCs w:val="28"/>
        </w:rPr>
        <w:t xml:space="preserve"> разрабатывается платформа для управления производственными процессами «Металлургия», </w:t>
      </w:r>
      <w:r w:rsidRPr="007A1290">
        <w:rPr>
          <w:rFonts w:ascii="Times New Roman" w:hAnsi="Times New Roman" w:cs="Times New Roman"/>
          <w:sz w:val="28"/>
          <w:szCs w:val="28"/>
        </w:rPr>
        <w:lastRenderedPageBreak/>
        <w:t>внедряются системы искусственного интеллекта и компьютерного зрения для контроля качества и безопасности</w:t>
      </w:r>
      <w:r w:rsidR="00D5338A">
        <w:rPr>
          <w:rFonts w:ascii="Times New Roman" w:hAnsi="Times New Roman" w:cs="Times New Roman"/>
          <w:sz w:val="28"/>
          <w:szCs w:val="28"/>
        </w:rPr>
        <w:t xml:space="preserve">. </w:t>
      </w:r>
      <w:r w:rsidR="003E0281">
        <w:rPr>
          <w:rFonts w:ascii="Times New Roman" w:hAnsi="Times New Roman" w:cs="Times New Roman"/>
          <w:sz w:val="28"/>
          <w:szCs w:val="28"/>
        </w:rPr>
        <w:t xml:space="preserve">Для защиты от киберугроз </w:t>
      </w:r>
      <w:r w:rsidR="003E0281" w:rsidRPr="003E0281">
        <w:rPr>
          <w:rFonts w:ascii="Times New Roman" w:hAnsi="Times New Roman" w:cs="Times New Roman"/>
          <w:sz w:val="28"/>
          <w:szCs w:val="28"/>
        </w:rPr>
        <w:t>действуют межсетевые экраны, системы обнаружения вторжений и предотвращения утечек данных, позволяющие ежемесячно отражать тысячи кибератак</w:t>
      </w:r>
      <w:r w:rsidR="003E0281">
        <w:rPr>
          <w:rFonts w:ascii="Times New Roman" w:hAnsi="Times New Roman" w:cs="Times New Roman"/>
          <w:sz w:val="28"/>
          <w:szCs w:val="28"/>
        </w:rPr>
        <w:t>.</w:t>
      </w:r>
    </w:p>
    <w:p w14:paraId="49CC8BB6" w14:textId="4BC9736B" w:rsidR="004679B6" w:rsidRDefault="003E0281" w:rsidP="007045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области охраны труда действует комплекс «Контроль охраны труда», который охватывает более 37 тысяч сотрудников. </w:t>
      </w:r>
    </w:p>
    <w:p w14:paraId="16F01976" w14:textId="2B726CB6" w:rsidR="00744031" w:rsidRDefault="005473DA" w:rsidP="007440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проблем и текущих проектов ПАО «Северсталь» показывает, что две ключевые угрозы компании – кибербезопасность и охрана труда. Они всегда зависят от уровня осведомленности сотрудников и человеческого фактора. Компания официально признает проблемы: в отчетах за 2022 и 2023 годы имели место смертельные случаи на производстве, а количество отражаемых кибератак – более 3000 ежемесячно. Существующие системы позволяют фиксировать нарушения и отражать атаки, однако они ориентированы на реагирование на уже произошедший инцидент, а не на профилактику для сотрудников. Это подтверждает необходимость разработки инструментов, направленных на повышении компетенции сотрудников в сфере кибербезопасности и охраны труда, чтобы предотвращать нарушения еще на этапе обучения. </w:t>
      </w:r>
    </w:p>
    <w:p w14:paraId="0E563DBC" w14:textId="3A931CF6" w:rsidR="00AA3E04" w:rsidRDefault="00B96A54" w:rsidP="00E574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A54">
        <w:rPr>
          <w:rFonts w:ascii="Times New Roman" w:hAnsi="Times New Roman" w:cs="Times New Roman"/>
          <w:sz w:val="28"/>
          <w:szCs w:val="28"/>
        </w:rPr>
        <w:t>Источник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96A54">
        <w:rPr>
          <w:rFonts w:ascii="Times New Roman" w:hAnsi="Times New Roman" w:cs="Times New Roman"/>
          <w:sz w:val="28"/>
          <w:szCs w:val="28"/>
        </w:rPr>
        <w:t>: Интегрированный отчет ПАО «Северсталь» за 2024 год, стр. 15, 44-48, 52-54, 58-66, 146, 176-179, 198-200; Отчет об устойчивом развитии ПАО «Северсталь» за 2023 год, стр. 49-50, 106-109; Отчет об устойчивом развитии ПАО «Северсталь» за 2022 год, стр. 100</w:t>
      </w:r>
    </w:p>
    <w:p w14:paraId="38CAD066" w14:textId="57A9BA63" w:rsidR="00E161CC" w:rsidRDefault="00E161CC" w:rsidP="00E574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603FEF" w14:textId="1DD3A00F" w:rsidR="00E161CC" w:rsidRDefault="00E161CC" w:rsidP="00E5740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61CC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E161CC">
        <w:rPr>
          <w:rFonts w:ascii="Times New Roman" w:hAnsi="Times New Roman" w:cs="Times New Roman"/>
          <w:b/>
          <w:bCs/>
          <w:sz w:val="28"/>
          <w:szCs w:val="28"/>
        </w:rPr>
        <w:tab/>
        <w:t>Реинжиниринг бизнес-процессов предприятия и стандарт управления</w:t>
      </w:r>
    </w:p>
    <w:p w14:paraId="5AB01180" w14:textId="10C47610" w:rsidR="00E161CC" w:rsidRDefault="00E161CC" w:rsidP="00E5740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61CC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.1.</w:t>
      </w:r>
      <w:r w:rsidRPr="00E161CC">
        <w:t xml:space="preserve"> </w:t>
      </w:r>
      <w:r w:rsidRPr="00E161CC">
        <w:rPr>
          <w:rFonts w:ascii="Times New Roman" w:hAnsi="Times New Roman" w:cs="Times New Roman"/>
          <w:b/>
          <w:bCs/>
          <w:sz w:val="28"/>
          <w:szCs w:val="28"/>
        </w:rPr>
        <w:t>Цели, принципы, методы и инструменты реинжиниринга бизнес-процессов</w:t>
      </w:r>
      <w:r w:rsidR="00E91D7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3F70DAA" w14:textId="77777777" w:rsidR="00BD297E" w:rsidRDefault="008B435E" w:rsidP="00E574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Неотъемлемым требованием проектирования информационной системы является предварительное моделирование и оптимизация бизнес-процессов – реинжиниринг для уже существующих предприятий. </w:t>
      </w:r>
      <w:r w:rsidR="00951565" w:rsidRPr="00951565">
        <w:rPr>
          <w:rFonts w:ascii="Times New Roman" w:hAnsi="Times New Roman" w:cs="Times New Roman"/>
          <w:sz w:val="28"/>
          <w:szCs w:val="28"/>
        </w:rPr>
        <w:t>Реинжиниринг бизнес-процессов представляет собой перестройку, перепроектирование бизнес-процессов с целью совершенствования деятельности предприятия, организации. Это фундаментальное переосмысление и радикальное перепроектирование бизнес-процессов для достижения существенных улучшений в ключевых показателях результативности</w:t>
      </w:r>
      <w:r w:rsidR="00B9335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A78A3F3" w14:textId="5EBB331E" w:rsidR="00B93353" w:rsidRDefault="00B93353" w:rsidP="00E574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353">
        <w:rPr>
          <w:rFonts w:ascii="Times New Roman" w:hAnsi="Times New Roman" w:cs="Times New Roman"/>
          <w:sz w:val="28"/>
          <w:szCs w:val="28"/>
        </w:rPr>
        <w:t>Основной целью реинжиниринга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3353">
        <w:rPr>
          <w:rFonts w:ascii="Times New Roman" w:hAnsi="Times New Roman" w:cs="Times New Roman"/>
          <w:sz w:val="28"/>
          <w:szCs w:val="28"/>
        </w:rPr>
        <w:t>бизнес-процессов предприятий является проектирование такой системы управления процессами предприятия, которая обеспечивает разработку стандарта управления. Стандарт управления предприятием представляет собой документированную процедуру решения бизнес-задач и включает в себя технологию управления, правила и законы принятия решений. Этот стандарт определяет положения стандартов оперативного, среднесрочного, стратегического управления и менеджмента качества на предприятии</w:t>
      </w:r>
      <w:r w:rsidR="00E70B9F">
        <w:rPr>
          <w:rFonts w:ascii="Times New Roman" w:hAnsi="Times New Roman" w:cs="Times New Roman"/>
          <w:sz w:val="28"/>
          <w:szCs w:val="28"/>
        </w:rPr>
        <w:t>.</w:t>
      </w:r>
    </w:p>
    <w:p w14:paraId="4EA4F4A4" w14:textId="43B0D047" w:rsidR="00CD4357" w:rsidRDefault="00CD4357" w:rsidP="00E574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Бизнес-процесс – это </w:t>
      </w:r>
      <w:r w:rsidRPr="00CD4357">
        <w:rPr>
          <w:rFonts w:ascii="Times New Roman" w:hAnsi="Times New Roman" w:cs="Times New Roman"/>
          <w:sz w:val="28"/>
          <w:szCs w:val="28"/>
        </w:rPr>
        <w:t>сегмент деятельности предприятия, формирующий поток создания стоимости и обладающий восемью свойствами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33022A" w14:textId="35309AEC" w:rsidR="00CD4357" w:rsidRDefault="00CD4357" w:rsidP="00E574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357">
        <w:rPr>
          <w:rFonts w:ascii="Times New Roman" w:hAnsi="Times New Roman" w:cs="Times New Roman"/>
          <w:sz w:val="28"/>
          <w:szCs w:val="28"/>
        </w:rPr>
        <w:t>Бизнес-задача – это уникальный элемент бизнес-процесса, создающий бизнес-продукт и обладающий теми же восемью свойствами.</w:t>
      </w:r>
    </w:p>
    <w:p w14:paraId="24B428AD" w14:textId="4EC2210A" w:rsidR="00AC74A1" w:rsidRDefault="00AC74A1" w:rsidP="00E574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4A1">
        <w:rPr>
          <w:rFonts w:ascii="Times New Roman" w:hAnsi="Times New Roman" w:cs="Times New Roman"/>
          <w:sz w:val="28"/>
          <w:szCs w:val="28"/>
        </w:rPr>
        <w:t>Бизнес-продукт – материальный или информационный продукт в деятельности предприятия как результат решения бизнес-задачи</w:t>
      </w:r>
    </w:p>
    <w:p w14:paraId="776CE5C6" w14:textId="43A5EC0E" w:rsidR="00E70B9F" w:rsidRDefault="00E70B9F" w:rsidP="00E574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B9F">
        <w:rPr>
          <w:rFonts w:ascii="Times New Roman" w:hAnsi="Times New Roman" w:cs="Times New Roman"/>
          <w:sz w:val="28"/>
          <w:szCs w:val="28"/>
        </w:rPr>
        <w:t>В основе реинжиниринга лежит процессно-ориентированная концепция бизнеса, базирующаяся на следующих ключевых положениях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F5DA1F6" w14:textId="7ACF1E5A" w:rsidR="00E70B9F" w:rsidRDefault="00E70B9F" w:rsidP="00E574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E70B9F">
        <w:rPr>
          <w:rFonts w:ascii="Times New Roman" w:hAnsi="Times New Roman" w:cs="Times New Roman"/>
          <w:sz w:val="28"/>
          <w:szCs w:val="28"/>
        </w:rPr>
        <w:t>Предприятие или бизнес представляет систему последовательно-параллельно взаимосвязанных бизнес-процессов, бизнес-процессы представляют систему последовательно-параллельно взаимосвязанных бизнес-задач.</w:t>
      </w:r>
    </w:p>
    <w:p w14:paraId="65DE376C" w14:textId="5C97D63F" w:rsidR="00E70B9F" w:rsidRPr="00E70B9F" w:rsidRDefault="00E70B9F" w:rsidP="00E70B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2) </w:t>
      </w:r>
      <w:r w:rsidRPr="00E70B9F">
        <w:rPr>
          <w:rFonts w:ascii="Times New Roman" w:hAnsi="Times New Roman" w:cs="Times New Roman"/>
          <w:sz w:val="28"/>
          <w:szCs w:val="28"/>
        </w:rPr>
        <w:t>Любой бизнес-процесс, бизнес-задача имеют входной поток используемых ресурсов (материальных, информационных, трудовых и др.).</w:t>
      </w:r>
    </w:p>
    <w:p w14:paraId="19010E44" w14:textId="24CE55FF" w:rsidR="00E70B9F" w:rsidRPr="00E70B9F" w:rsidRDefault="00E70B9F" w:rsidP="00E70B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E70B9F">
        <w:rPr>
          <w:rFonts w:ascii="Times New Roman" w:hAnsi="Times New Roman" w:cs="Times New Roman"/>
          <w:sz w:val="28"/>
          <w:szCs w:val="28"/>
        </w:rPr>
        <w:t>Каждый бизнес-процесс, бизнес-задача имеют свои внутренние правила, алгоритмы, законы и технологию преобразования входов в выходы.</w:t>
      </w:r>
    </w:p>
    <w:p w14:paraId="23D2772A" w14:textId="77777777" w:rsidR="00E70B9F" w:rsidRDefault="00E70B9F" w:rsidP="00E70B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E70B9F">
        <w:rPr>
          <w:rFonts w:ascii="Times New Roman" w:hAnsi="Times New Roman" w:cs="Times New Roman"/>
          <w:sz w:val="28"/>
          <w:szCs w:val="28"/>
        </w:rPr>
        <w:t>Бизнес-процесс, бизнес-задача имеют выходной продукт (поток).</w:t>
      </w:r>
    </w:p>
    <w:p w14:paraId="4C1EB164" w14:textId="0464A31E" w:rsidR="00E70B9F" w:rsidRPr="00E70B9F" w:rsidRDefault="00E70B9F" w:rsidP="00E70B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E70B9F">
        <w:rPr>
          <w:rFonts w:ascii="Times New Roman" w:hAnsi="Times New Roman" w:cs="Times New Roman"/>
          <w:sz w:val="28"/>
          <w:szCs w:val="28"/>
        </w:rPr>
        <w:t>Связи между бизнес-процессами реализуются как связи между бизнес-задачами.</w:t>
      </w:r>
    </w:p>
    <w:p w14:paraId="00DE3A9D" w14:textId="271CC1F8" w:rsidR="00E70B9F" w:rsidRPr="00E70B9F" w:rsidRDefault="00E70B9F" w:rsidP="00E70B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Pr="00E70B9F">
        <w:rPr>
          <w:rFonts w:ascii="Times New Roman" w:hAnsi="Times New Roman" w:cs="Times New Roman"/>
          <w:sz w:val="28"/>
          <w:szCs w:val="28"/>
        </w:rPr>
        <w:t>Бизнес-процесс, бизнес-задача имеют свою систему показателей эффективности. Эти показатели эффективности характеризуют выходные их продукты.</w:t>
      </w:r>
    </w:p>
    <w:p w14:paraId="76CC4BD1" w14:textId="436D349A" w:rsidR="00E70B9F" w:rsidRDefault="00E70B9F" w:rsidP="00E70B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7) </w:t>
      </w:r>
      <w:r w:rsidRPr="00E70B9F">
        <w:rPr>
          <w:rFonts w:ascii="Times New Roman" w:hAnsi="Times New Roman" w:cs="Times New Roman"/>
          <w:sz w:val="28"/>
          <w:szCs w:val="28"/>
        </w:rPr>
        <w:t>Бизнес-процесс, бизнес-задача имеют исполнителя, владельца.</w:t>
      </w:r>
    </w:p>
    <w:p w14:paraId="4F87C007" w14:textId="34E75D8D" w:rsidR="00E70B9F" w:rsidRDefault="002C1709" w:rsidP="00E70B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709">
        <w:rPr>
          <w:rFonts w:ascii="Times New Roman" w:hAnsi="Times New Roman" w:cs="Times New Roman"/>
          <w:sz w:val="28"/>
          <w:szCs w:val="28"/>
        </w:rPr>
        <w:t xml:space="preserve">Процессно-задачный подход при выделении бизнес-процессов и </w:t>
      </w:r>
      <w:r w:rsidR="00DC2B8F">
        <w:rPr>
          <w:rFonts w:ascii="Times New Roman" w:hAnsi="Times New Roman" w:cs="Times New Roman"/>
          <w:sz w:val="28"/>
          <w:szCs w:val="28"/>
        </w:rPr>
        <w:t xml:space="preserve">бизнес-задач </w:t>
      </w:r>
      <w:r w:rsidRPr="002C1709">
        <w:rPr>
          <w:rFonts w:ascii="Times New Roman" w:hAnsi="Times New Roman" w:cs="Times New Roman"/>
          <w:sz w:val="28"/>
          <w:szCs w:val="28"/>
        </w:rPr>
        <w:t>использует следующие принципы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BD1370A" w14:textId="48BF1197" w:rsidR="00814FD4" w:rsidRPr="00814FD4" w:rsidRDefault="00814FD4" w:rsidP="00814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814FD4">
        <w:rPr>
          <w:rFonts w:ascii="Times New Roman" w:hAnsi="Times New Roman" w:cs="Times New Roman"/>
          <w:sz w:val="28"/>
          <w:szCs w:val="28"/>
        </w:rPr>
        <w:t>Полноты состава бизнес-процессов, бизнес-задач.</w:t>
      </w:r>
    </w:p>
    <w:p w14:paraId="64D809BC" w14:textId="27207578" w:rsidR="00814FD4" w:rsidRPr="00814FD4" w:rsidRDefault="00814FD4" w:rsidP="00814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814FD4">
        <w:rPr>
          <w:rFonts w:ascii="Times New Roman" w:hAnsi="Times New Roman" w:cs="Times New Roman"/>
          <w:sz w:val="28"/>
          <w:szCs w:val="28"/>
        </w:rPr>
        <w:t>Детерминированности содержания каждого бизнес-процесса, бизнес-задачи.</w:t>
      </w:r>
    </w:p>
    <w:p w14:paraId="4EFA4C2F" w14:textId="75E97BB1" w:rsidR="00814FD4" w:rsidRPr="00814FD4" w:rsidRDefault="00814FD4" w:rsidP="00814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814FD4">
        <w:rPr>
          <w:rFonts w:ascii="Times New Roman" w:hAnsi="Times New Roman" w:cs="Times New Roman"/>
          <w:sz w:val="28"/>
          <w:szCs w:val="28"/>
        </w:rPr>
        <w:t>Нормализованност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14F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14FD4">
        <w:rPr>
          <w:rFonts w:ascii="Times New Roman" w:hAnsi="Times New Roman" w:cs="Times New Roman"/>
          <w:sz w:val="28"/>
          <w:szCs w:val="28"/>
        </w:rPr>
        <w:t>отсутстви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14FD4">
        <w:rPr>
          <w:rFonts w:ascii="Times New Roman" w:hAnsi="Times New Roman" w:cs="Times New Roman"/>
          <w:sz w:val="28"/>
          <w:szCs w:val="28"/>
        </w:rPr>
        <w:t xml:space="preserve"> пересечения задач бизнес-процессов.</w:t>
      </w:r>
    </w:p>
    <w:p w14:paraId="67C92CD2" w14:textId="15F51695" w:rsidR="00814FD4" w:rsidRPr="00814FD4" w:rsidRDefault="00814FD4" w:rsidP="00814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814FD4">
        <w:rPr>
          <w:rFonts w:ascii="Times New Roman" w:hAnsi="Times New Roman" w:cs="Times New Roman"/>
          <w:sz w:val="28"/>
          <w:szCs w:val="28"/>
        </w:rPr>
        <w:t>Связанности бизнес-процессов и бизнес-задач, т</w:t>
      </w:r>
      <w:r>
        <w:rPr>
          <w:rFonts w:ascii="Times New Roman" w:hAnsi="Times New Roman" w:cs="Times New Roman"/>
          <w:sz w:val="28"/>
          <w:szCs w:val="28"/>
        </w:rPr>
        <w:t>о есть</w:t>
      </w:r>
      <w:r w:rsidRPr="00814FD4">
        <w:rPr>
          <w:rFonts w:ascii="Times New Roman" w:hAnsi="Times New Roman" w:cs="Times New Roman"/>
          <w:sz w:val="28"/>
          <w:szCs w:val="28"/>
        </w:rPr>
        <w:t xml:space="preserve"> наличие у них не менее одной связи с другими бизнес-процессами, бизнес-задачами.</w:t>
      </w:r>
    </w:p>
    <w:p w14:paraId="22E94AFD" w14:textId="76971312" w:rsidR="00814FD4" w:rsidRPr="00814FD4" w:rsidRDefault="00814FD4" w:rsidP="00814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814FD4">
        <w:rPr>
          <w:rFonts w:ascii="Times New Roman" w:hAnsi="Times New Roman" w:cs="Times New Roman"/>
          <w:sz w:val="28"/>
          <w:szCs w:val="28"/>
        </w:rPr>
        <w:t xml:space="preserve">Автономности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14FD4">
        <w:rPr>
          <w:rFonts w:ascii="Times New Roman" w:hAnsi="Times New Roman" w:cs="Times New Roman"/>
          <w:sz w:val="28"/>
          <w:szCs w:val="28"/>
        </w:rPr>
        <w:t>логической завершенности бизнес-процесса, бизнес-задачи.</w:t>
      </w:r>
    </w:p>
    <w:p w14:paraId="5FA47091" w14:textId="400B235F" w:rsidR="00814FD4" w:rsidRPr="00814FD4" w:rsidRDefault="00814FD4" w:rsidP="00814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Pr="00814FD4">
        <w:rPr>
          <w:rFonts w:ascii="Times New Roman" w:hAnsi="Times New Roman" w:cs="Times New Roman"/>
          <w:sz w:val="28"/>
          <w:szCs w:val="28"/>
        </w:rPr>
        <w:t xml:space="preserve">Ресурсоемкости </w:t>
      </w:r>
      <w:r w:rsidR="001D4421">
        <w:rPr>
          <w:rFonts w:ascii="Times New Roman" w:hAnsi="Times New Roman" w:cs="Times New Roman"/>
          <w:sz w:val="28"/>
          <w:szCs w:val="28"/>
        </w:rPr>
        <w:t xml:space="preserve">- </w:t>
      </w:r>
      <w:r w:rsidRPr="00814FD4">
        <w:rPr>
          <w:rFonts w:ascii="Times New Roman" w:hAnsi="Times New Roman" w:cs="Times New Roman"/>
          <w:sz w:val="28"/>
          <w:szCs w:val="28"/>
        </w:rPr>
        <w:t>наличия входных ресурсов.</w:t>
      </w:r>
    </w:p>
    <w:p w14:paraId="6B2F65F9" w14:textId="4EE55673" w:rsidR="00814FD4" w:rsidRDefault="00814FD4" w:rsidP="00814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7) </w:t>
      </w:r>
      <w:r w:rsidRPr="00814FD4">
        <w:rPr>
          <w:rFonts w:ascii="Times New Roman" w:hAnsi="Times New Roman" w:cs="Times New Roman"/>
          <w:sz w:val="28"/>
          <w:szCs w:val="28"/>
        </w:rPr>
        <w:t xml:space="preserve">Продуктивности </w:t>
      </w:r>
      <w:r w:rsidR="001D4421">
        <w:rPr>
          <w:rFonts w:ascii="Times New Roman" w:hAnsi="Times New Roman" w:cs="Times New Roman"/>
          <w:sz w:val="28"/>
          <w:szCs w:val="28"/>
        </w:rPr>
        <w:t xml:space="preserve">- </w:t>
      </w:r>
      <w:r w:rsidRPr="00814FD4">
        <w:rPr>
          <w:rFonts w:ascii="Times New Roman" w:hAnsi="Times New Roman" w:cs="Times New Roman"/>
          <w:sz w:val="28"/>
          <w:szCs w:val="28"/>
        </w:rPr>
        <w:t>наличия выходного продукта.</w:t>
      </w:r>
    </w:p>
    <w:p w14:paraId="2AFCA92A" w14:textId="6F438A83" w:rsidR="00814FD4" w:rsidRDefault="00814FD4" w:rsidP="00814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8) </w:t>
      </w:r>
      <w:r w:rsidRPr="00814FD4">
        <w:rPr>
          <w:rFonts w:ascii="Times New Roman" w:hAnsi="Times New Roman" w:cs="Times New Roman"/>
          <w:sz w:val="28"/>
          <w:szCs w:val="28"/>
        </w:rPr>
        <w:t xml:space="preserve">Динамичности </w:t>
      </w:r>
      <w:r w:rsidR="001D4421">
        <w:rPr>
          <w:rFonts w:ascii="Times New Roman" w:hAnsi="Times New Roman" w:cs="Times New Roman"/>
          <w:sz w:val="28"/>
          <w:szCs w:val="28"/>
        </w:rPr>
        <w:t xml:space="preserve">- </w:t>
      </w:r>
      <w:r w:rsidRPr="00814FD4">
        <w:rPr>
          <w:rFonts w:ascii="Times New Roman" w:hAnsi="Times New Roman" w:cs="Times New Roman"/>
          <w:sz w:val="28"/>
          <w:szCs w:val="28"/>
        </w:rPr>
        <w:t>зависимост</w:t>
      </w:r>
      <w:r w:rsidR="001D4421">
        <w:rPr>
          <w:rFonts w:ascii="Times New Roman" w:hAnsi="Times New Roman" w:cs="Times New Roman"/>
          <w:sz w:val="28"/>
          <w:szCs w:val="28"/>
        </w:rPr>
        <w:t>и</w:t>
      </w:r>
      <w:r w:rsidRPr="00814FD4">
        <w:rPr>
          <w:rFonts w:ascii="Times New Roman" w:hAnsi="Times New Roman" w:cs="Times New Roman"/>
          <w:sz w:val="28"/>
          <w:szCs w:val="28"/>
        </w:rPr>
        <w:t xml:space="preserve"> входных ресурсов, внутренних правил, алгоритмов, законов и технологий, следовательно, и выходного продукта от времени.</w:t>
      </w:r>
    </w:p>
    <w:p w14:paraId="01A7D19C" w14:textId="4A0B3563" w:rsidR="00036DC8" w:rsidRDefault="00036DC8" w:rsidP="00814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DC8">
        <w:rPr>
          <w:rFonts w:ascii="Times New Roman" w:hAnsi="Times New Roman" w:cs="Times New Roman"/>
          <w:sz w:val="28"/>
          <w:szCs w:val="28"/>
        </w:rPr>
        <w:t>Бизнес-задачи классифицируются на четыре основных класса</w:t>
      </w:r>
      <w:r>
        <w:rPr>
          <w:rFonts w:ascii="Times New Roman" w:hAnsi="Times New Roman" w:cs="Times New Roman"/>
          <w:sz w:val="28"/>
          <w:szCs w:val="28"/>
        </w:rPr>
        <w:t>: аналитические – создают план</w:t>
      </w:r>
      <w:r w:rsidRPr="00036DC8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организационные</w:t>
      </w:r>
      <w:r w:rsidRPr="00036DC8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технические – создают продукты</w:t>
      </w:r>
      <w:r w:rsidRPr="00036DC8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учетные – фиксируют объемы производства.</w:t>
      </w:r>
    </w:p>
    <w:p w14:paraId="2B0BE125" w14:textId="3DF66A9C" w:rsidR="00036DC8" w:rsidRPr="00036DC8" w:rsidRDefault="002D113B" w:rsidP="00814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113B">
        <w:rPr>
          <w:rFonts w:ascii="Times New Roman" w:hAnsi="Times New Roman" w:cs="Times New Roman"/>
          <w:sz w:val="28"/>
          <w:szCs w:val="28"/>
        </w:rPr>
        <w:t>Бизнес-процессы, существующие на предприятии, делятся на три группы: основные, вспомогательные и процессы управления. Типовой состав бизнес-процессов предприятия включает: подготовку производства, основное и вспомогательное производство, материально-техническое обеспечение, маркетинг, сбыт, финансы, бухгалтерский учет, обеспечение трудовыми ресурсами, энергетическое и транспортное обеспечение, ремонтное обеспечение, информационное обеспечение и управление</w:t>
      </w:r>
    </w:p>
    <w:p w14:paraId="40925201" w14:textId="19610F16" w:rsidR="00E57401" w:rsidRDefault="00A67AA9" w:rsidP="00E574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AA9">
        <w:rPr>
          <w:rFonts w:ascii="Times New Roman" w:hAnsi="Times New Roman" w:cs="Times New Roman"/>
          <w:sz w:val="28"/>
          <w:szCs w:val="28"/>
        </w:rPr>
        <w:t>Основные этапы реинжиниринга бизнес-процессов для создания стандартов управления включают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B8C8DAB" w14:textId="52CE4E9C" w:rsidR="00A67AA9" w:rsidRDefault="0076711C" w:rsidP="00E574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Определение цели, задач и состава бизнес-процессов.</w:t>
      </w:r>
    </w:p>
    <w:p w14:paraId="4FAA9C33" w14:textId="5332570C" w:rsidR="0076711C" w:rsidRDefault="0076711C" w:rsidP="00E574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Классификация задач бизнес-процессов.</w:t>
      </w:r>
    </w:p>
    <w:p w14:paraId="4D425AD3" w14:textId="489FC228" w:rsidR="0076711C" w:rsidRDefault="0076711C" w:rsidP="00E574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Определение исполнителей задач.</w:t>
      </w:r>
    </w:p>
    <w:p w14:paraId="33E863C1" w14:textId="5DF368E8" w:rsidR="0076711C" w:rsidRDefault="0076711C" w:rsidP="00E574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Построение организационно-логической сущности бизнес-процессов, отражающей логические и временные связи задач.</w:t>
      </w:r>
    </w:p>
    <w:p w14:paraId="5E0C6DC3" w14:textId="3AA8513C" w:rsidR="0076711C" w:rsidRDefault="0076711C" w:rsidP="00E574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Создание продуктовой модели бизнес-процессов и схемы информационных потоков.</w:t>
      </w:r>
    </w:p>
    <w:p w14:paraId="66414B01" w14:textId="16487014" w:rsidR="0076711C" w:rsidRDefault="0076711C" w:rsidP="00E574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Разработка алгоритмов и методов решения бизнес-задач.</w:t>
      </w:r>
    </w:p>
    <w:p w14:paraId="74006104" w14:textId="4B73F803" w:rsidR="0076711C" w:rsidRDefault="0076711C" w:rsidP="00E574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Определение показателей эффективности бизнес-процессов и бизнес-задач.</w:t>
      </w:r>
    </w:p>
    <w:p w14:paraId="531AE610" w14:textId="62A42E3C" w:rsidR="00AA1AE6" w:rsidRDefault="0076711C" w:rsidP="00E574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8) </w:t>
      </w:r>
      <w:r w:rsidRPr="0076711C">
        <w:rPr>
          <w:rFonts w:ascii="Times New Roman" w:hAnsi="Times New Roman" w:cs="Times New Roman"/>
          <w:sz w:val="28"/>
          <w:szCs w:val="28"/>
        </w:rPr>
        <w:t>Разработка стандартов решения бизнес-задач и стандартов управления бизнес-процессами.</w:t>
      </w:r>
    </w:p>
    <w:p w14:paraId="4F8EA2B1" w14:textId="292DF633" w:rsidR="00C66F86" w:rsidRDefault="00C66F86" w:rsidP="00E574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6F86">
        <w:rPr>
          <w:rFonts w:ascii="Times New Roman" w:hAnsi="Times New Roman" w:cs="Times New Roman"/>
          <w:sz w:val="28"/>
          <w:szCs w:val="28"/>
        </w:rPr>
        <w:t>В соответствии с изложенной методологией, во второй главе данной работы будет проведен реинжиниринг бизнес-процессов ПАО «Северсталь», определен их состав, выполнена классификация задач и построены необходимые модели.</w:t>
      </w:r>
    </w:p>
    <w:p w14:paraId="634ABCD2" w14:textId="4EA7FB6A" w:rsidR="005700E9" w:rsidRDefault="005700E9" w:rsidP="00E5740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7F04">
        <w:rPr>
          <w:rFonts w:ascii="Times New Roman" w:hAnsi="Times New Roman" w:cs="Times New Roman"/>
          <w:b/>
          <w:bCs/>
          <w:sz w:val="28"/>
          <w:szCs w:val="28"/>
        </w:rPr>
        <w:t>2.2. Бизнес-процессы предприятия, их цели, описание, владельцы и целевые бизнес-продукты.</w:t>
      </w:r>
    </w:p>
    <w:p w14:paraId="1D64FDB5" w14:textId="5872DACC" w:rsidR="00633C65" w:rsidRPr="00633C65" w:rsidRDefault="00633C65" w:rsidP="00633C6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2.1.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5"/>
        <w:gridCol w:w="2387"/>
        <w:gridCol w:w="1838"/>
        <w:gridCol w:w="1812"/>
        <w:gridCol w:w="2622"/>
      </w:tblGrid>
      <w:tr w:rsidR="00491F58" w14:paraId="7A193789" w14:textId="77777777" w:rsidTr="00491F58">
        <w:tc>
          <w:tcPr>
            <w:tcW w:w="706" w:type="dxa"/>
          </w:tcPr>
          <w:p w14:paraId="1C2065D1" w14:textId="1E3B7E55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715" w:type="dxa"/>
          </w:tcPr>
          <w:p w14:paraId="21EECF81" w14:textId="0B0B8621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БП</w:t>
            </w:r>
          </w:p>
        </w:tc>
        <w:tc>
          <w:tcPr>
            <w:tcW w:w="1912" w:type="dxa"/>
          </w:tcPr>
          <w:p w14:paraId="619B53C4" w14:textId="3C0E98F1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1AD5">
              <w:rPr>
                <w:rFonts w:ascii="Times New Roman" w:hAnsi="Times New Roman" w:cs="Times New Roman"/>
                <w:sz w:val="28"/>
                <w:szCs w:val="28"/>
              </w:rPr>
              <w:t>Кол-во и наименование подпроцессов</w:t>
            </w:r>
          </w:p>
        </w:tc>
        <w:tc>
          <w:tcPr>
            <w:tcW w:w="1095" w:type="dxa"/>
          </w:tcPr>
          <w:p w14:paraId="723B8247" w14:textId="2897EA12" w:rsidR="00491F58" w:rsidRPr="005C1AD5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Владелец процесса</w:t>
            </w:r>
          </w:p>
        </w:tc>
        <w:tc>
          <w:tcPr>
            <w:tcW w:w="2916" w:type="dxa"/>
          </w:tcPr>
          <w:p w14:paraId="1EE9601F" w14:textId="5BCD68D4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1AD5">
              <w:rPr>
                <w:rFonts w:ascii="Times New Roman" w:hAnsi="Times New Roman" w:cs="Times New Roman"/>
                <w:sz w:val="28"/>
                <w:szCs w:val="28"/>
              </w:rPr>
              <w:t>Цели, целевые продукты, описание</w:t>
            </w:r>
          </w:p>
        </w:tc>
      </w:tr>
      <w:tr w:rsidR="00491F58" w14:paraId="7A10799E" w14:textId="77777777" w:rsidTr="00491F58">
        <w:tc>
          <w:tcPr>
            <w:tcW w:w="706" w:type="dxa"/>
          </w:tcPr>
          <w:p w14:paraId="34747E67" w14:textId="233BCA2A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15" w:type="dxa"/>
          </w:tcPr>
          <w:p w14:paraId="7422042A" w14:textId="522CEA00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Подготовка производства</w:t>
            </w:r>
          </w:p>
        </w:tc>
        <w:tc>
          <w:tcPr>
            <w:tcW w:w="1912" w:type="dxa"/>
          </w:tcPr>
          <w:p w14:paraId="5806BBCA" w14:textId="2019D40C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95" w:type="dxa"/>
          </w:tcPr>
          <w:p w14:paraId="0E7861CF" w14:textId="1CA57D9C" w:rsidR="00491F58" w:rsidRPr="009D2F79" w:rsidRDefault="005070AF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70AF">
              <w:rPr>
                <w:rFonts w:ascii="Times New Roman" w:hAnsi="Times New Roman" w:cs="Times New Roman"/>
                <w:sz w:val="28"/>
                <w:szCs w:val="28"/>
              </w:rPr>
              <w:t>Дирекция по техническому развитию и качеству</w:t>
            </w:r>
          </w:p>
        </w:tc>
        <w:tc>
          <w:tcPr>
            <w:tcW w:w="2916" w:type="dxa"/>
          </w:tcPr>
          <w:p w14:paraId="155F0A07" w14:textId="7001C1E5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2F79">
              <w:rPr>
                <w:rFonts w:ascii="Times New Roman" w:hAnsi="Times New Roman" w:cs="Times New Roman"/>
                <w:sz w:val="28"/>
                <w:szCs w:val="28"/>
              </w:rPr>
              <w:t>Обеспечивает развитие производства, улучшение качества выпускаемой продукции, внедрение новых технологий. Результатом является готовая к запуску технология или новый вид продукции</w:t>
            </w:r>
          </w:p>
        </w:tc>
      </w:tr>
      <w:tr w:rsidR="00491F58" w14:paraId="6409035D" w14:textId="77777777" w:rsidTr="00491F58">
        <w:tc>
          <w:tcPr>
            <w:tcW w:w="706" w:type="dxa"/>
          </w:tcPr>
          <w:p w14:paraId="6516A2C0" w14:textId="2C5530C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1.1</w:t>
            </w:r>
          </w:p>
        </w:tc>
        <w:tc>
          <w:tcPr>
            <w:tcW w:w="2715" w:type="dxa"/>
          </w:tcPr>
          <w:p w14:paraId="306E7F6F" w14:textId="5937B8E8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1AD5">
              <w:rPr>
                <w:rFonts w:ascii="Times New Roman" w:hAnsi="Times New Roman" w:cs="Times New Roman"/>
                <w:sz w:val="28"/>
                <w:szCs w:val="28"/>
              </w:rPr>
              <w:t>Конструкторская подготовка</w:t>
            </w:r>
          </w:p>
        </w:tc>
        <w:tc>
          <w:tcPr>
            <w:tcW w:w="1912" w:type="dxa"/>
          </w:tcPr>
          <w:p w14:paraId="1A1B9D71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140C2D6B" w14:textId="77777777" w:rsidR="00491F58" w:rsidRPr="00465137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3073C2E8" w14:textId="3B4D002A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5137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конструкторской документации на новую продукцию, патентование изобретений,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конструирование </w:t>
            </w:r>
            <w:r w:rsidRPr="00465137">
              <w:rPr>
                <w:rFonts w:ascii="Times New Roman" w:hAnsi="Times New Roman" w:cs="Times New Roman"/>
                <w:sz w:val="28"/>
                <w:szCs w:val="28"/>
              </w:rPr>
              <w:t>образцов.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Результатом являются патенты, конструкторская документация.</w:t>
            </w:r>
          </w:p>
        </w:tc>
      </w:tr>
      <w:tr w:rsidR="00491F58" w14:paraId="14E9A89F" w14:textId="77777777" w:rsidTr="00491F58">
        <w:tc>
          <w:tcPr>
            <w:tcW w:w="706" w:type="dxa"/>
          </w:tcPr>
          <w:p w14:paraId="48D2F2C2" w14:textId="7205BD50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2715" w:type="dxa"/>
          </w:tcPr>
          <w:p w14:paraId="5FB7CC80" w14:textId="3E5CFC8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1AD5">
              <w:rPr>
                <w:rFonts w:ascii="Times New Roman" w:hAnsi="Times New Roman" w:cs="Times New Roman"/>
                <w:sz w:val="28"/>
                <w:szCs w:val="28"/>
              </w:rPr>
              <w:t>Технологическая подготовка</w:t>
            </w:r>
          </w:p>
        </w:tc>
        <w:tc>
          <w:tcPr>
            <w:tcW w:w="1912" w:type="dxa"/>
          </w:tcPr>
          <w:p w14:paraId="292D240B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05F00C5F" w14:textId="77777777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43CC6FCB" w14:textId="32371366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39AC">
              <w:rPr>
                <w:rFonts w:ascii="Times New Roman" w:hAnsi="Times New Roman" w:cs="Times New Roman"/>
                <w:sz w:val="28"/>
                <w:szCs w:val="28"/>
              </w:rPr>
              <w:t>Разработка технологических маршрутов производства, нормирование расхода материалов, подготовка технологических карт.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Результатом является технологическая документация.</w:t>
            </w:r>
          </w:p>
        </w:tc>
      </w:tr>
      <w:tr w:rsidR="00491F58" w14:paraId="171C4DDA" w14:textId="77777777" w:rsidTr="00491F58">
        <w:tc>
          <w:tcPr>
            <w:tcW w:w="706" w:type="dxa"/>
          </w:tcPr>
          <w:p w14:paraId="62F6A87D" w14:textId="56909D8A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2715" w:type="dxa"/>
          </w:tcPr>
          <w:p w14:paraId="2BAA9D40" w14:textId="2EB7851B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1AD5">
              <w:rPr>
                <w:rFonts w:ascii="Times New Roman" w:hAnsi="Times New Roman" w:cs="Times New Roman"/>
                <w:sz w:val="28"/>
                <w:szCs w:val="28"/>
              </w:rPr>
              <w:t>Техническая подготовка</w:t>
            </w:r>
          </w:p>
        </w:tc>
        <w:tc>
          <w:tcPr>
            <w:tcW w:w="1912" w:type="dxa"/>
          </w:tcPr>
          <w:p w14:paraId="4B5F71EC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48890911" w14:textId="77777777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27A24420" w14:textId="65174398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39AC">
              <w:rPr>
                <w:rFonts w:ascii="Times New Roman" w:hAnsi="Times New Roman" w:cs="Times New Roman"/>
                <w:sz w:val="28"/>
                <w:szCs w:val="28"/>
              </w:rPr>
              <w:t xml:space="preserve">Подготовка и модернизация производственного оборудования, монтаж новых </w:t>
            </w:r>
            <w:r w:rsidRPr="00AF39A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технологических линий.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Результатом являются готовые к эксплуатации производственные мощности.</w:t>
            </w:r>
          </w:p>
        </w:tc>
      </w:tr>
      <w:tr w:rsidR="00491F58" w14:paraId="4445A9AD" w14:textId="77777777" w:rsidTr="00491F58">
        <w:tc>
          <w:tcPr>
            <w:tcW w:w="706" w:type="dxa"/>
          </w:tcPr>
          <w:p w14:paraId="33E36FF3" w14:textId="6037334B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715" w:type="dxa"/>
          </w:tcPr>
          <w:p w14:paraId="374A8941" w14:textId="11082C5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39AC">
              <w:rPr>
                <w:rFonts w:ascii="Times New Roman" w:hAnsi="Times New Roman" w:cs="Times New Roman"/>
                <w:sz w:val="28"/>
                <w:szCs w:val="28"/>
              </w:rPr>
              <w:t>Основное производство</w:t>
            </w:r>
          </w:p>
        </w:tc>
        <w:tc>
          <w:tcPr>
            <w:tcW w:w="1912" w:type="dxa"/>
          </w:tcPr>
          <w:p w14:paraId="4180637F" w14:textId="13AC6244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95" w:type="dxa"/>
          </w:tcPr>
          <w:p w14:paraId="0F2348D6" w14:textId="092490D2" w:rsidR="00491F58" w:rsidRPr="00AF39AC" w:rsidRDefault="005070AF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70AF">
              <w:rPr>
                <w:rFonts w:ascii="Times New Roman" w:hAnsi="Times New Roman" w:cs="Times New Roman"/>
                <w:sz w:val="28"/>
                <w:szCs w:val="28"/>
              </w:rPr>
              <w:t>Директор дивизиона «Северсталь Российская сталь» / Директор дивизиона «Северсталь Ресурс»</w:t>
            </w:r>
          </w:p>
        </w:tc>
        <w:tc>
          <w:tcPr>
            <w:tcW w:w="2916" w:type="dxa"/>
          </w:tcPr>
          <w:p w14:paraId="7575D3A7" w14:textId="4C2DABC3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39AC">
              <w:rPr>
                <w:rFonts w:ascii="Times New Roman" w:hAnsi="Times New Roman" w:cs="Times New Roman"/>
                <w:sz w:val="28"/>
                <w:szCs w:val="28"/>
              </w:rPr>
              <w:t>Данный процесс направлен на реализацию производственной программы в части добычи сырья и производства металлопродукции. Результирующим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39AC">
              <w:rPr>
                <w:rFonts w:ascii="Times New Roman" w:hAnsi="Times New Roman" w:cs="Times New Roman"/>
                <w:sz w:val="28"/>
                <w:szCs w:val="28"/>
              </w:rPr>
              <w:t>продуктом является готовая металлопродукция: чугун, сталь, прокат, трубы и метизы.</w:t>
            </w:r>
          </w:p>
        </w:tc>
      </w:tr>
      <w:tr w:rsidR="00491F58" w14:paraId="3A61E510" w14:textId="77777777" w:rsidTr="00491F58">
        <w:tc>
          <w:tcPr>
            <w:tcW w:w="706" w:type="dxa"/>
          </w:tcPr>
          <w:p w14:paraId="3F8B1D00" w14:textId="61FE0A4C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2715" w:type="dxa"/>
          </w:tcPr>
          <w:p w14:paraId="56E469F5" w14:textId="4CA5F03B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39AC">
              <w:rPr>
                <w:rFonts w:ascii="Times New Roman" w:hAnsi="Times New Roman" w:cs="Times New Roman"/>
                <w:sz w:val="28"/>
                <w:szCs w:val="28"/>
              </w:rPr>
              <w:t>Добыча и обогащение</w:t>
            </w:r>
          </w:p>
        </w:tc>
        <w:tc>
          <w:tcPr>
            <w:tcW w:w="1912" w:type="dxa"/>
          </w:tcPr>
          <w:p w14:paraId="13C1B77F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45F3D4B5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09A92E4D" w14:textId="57ADE9EC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Добыча железной руды, производство железорудного концентрата.</w:t>
            </w:r>
          </w:p>
        </w:tc>
      </w:tr>
      <w:tr w:rsidR="00491F58" w14:paraId="374A9C6F" w14:textId="77777777" w:rsidTr="00491F58">
        <w:tc>
          <w:tcPr>
            <w:tcW w:w="706" w:type="dxa"/>
          </w:tcPr>
          <w:p w14:paraId="589D6D47" w14:textId="53EAD27D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2715" w:type="dxa"/>
          </w:tcPr>
          <w:p w14:paraId="2A762E29" w14:textId="27B6321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39AC">
              <w:rPr>
                <w:rFonts w:ascii="Times New Roman" w:hAnsi="Times New Roman" w:cs="Times New Roman"/>
                <w:sz w:val="28"/>
                <w:szCs w:val="28"/>
              </w:rPr>
              <w:t>Металлургический передел</w:t>
            </w:r>
          </w:p>
        </w:tc>
        <w:tc>
          <w:tcPr>
            <w:tcW w:w="1912" w:type="dxa"/>
          </w:tcPr>
          <w:p w14:paraId="12D5ADEB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01F0D4C7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2A7DCDBD" w14:textId="3633F2A8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Выплавка чугуна и стали на ЧерМК, производство проката, труб,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метизной продукции.</w:t>
            </w:r>
          </w:p>
        </w:tc>
      </w:tr>
      <w:tr w:rsidR="00491F58" w14:paraId="65248232" w14:textId="77777777" w:rsidTr="00491F58">
        <w:tc>
          <w:tcPr>
            <w:tcW w:w="706" w:type="dxa"/>
          </w:tcPr>
          <w:p w14:paraId="0B5E96EC" w14:textId="632CB044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2715" w:type="dxa"/>
          </w:tcPr>
          <w:p w14:paraId="46D0931B" w14:textId="0B6F7330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4B6">
              <w:rPr>
                <w:rFonts w:ascii="Times New Roman" w:hAnsi="Times New Roman" w:cs="Times New Roman"/>
                <w:sz w:val="28"/>
                <w:szCs w:val="28"/>
              </w:rPr>
              <w:t>Вспомогательное производство</w:t>
            </w:r>
          </w:p>
        </w:tc>
        <w:tc>
          <w:tcPr>
            <w:tcW w:w="1912" w:type="dxa"/>
          </w:tcPr>
          <w:p w14:paraId="4AA85590" w14:textId="4473098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95" w:type="dxa"/>
          </w:tcPr>
          <w:p w14:paraId="461231F8" w14:textId="3B78BA09" w:rsidR="00491F58" w:rsidRPr="006B64B6" w:rsidRDefault="00801DEC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1DEC">
              <w:rPr>
                <w:rFonts w:ascii="Times New Roman" w:hAnsi="Times New Roman" w:cs="Times New Roman"/>
                <w:sz w:val="28"/>
                <w:szCs w:val="28"/>
              </w:rPr>
              <w:t>Главный инженер</w:t>
            </w:r>
          </w:p>
        </w:tc>
        <w:tc>
          <w:tcPr>
            <w:tcW w:w="2916" w:type="dxa"/>
          </w:tcPr>
          <w:p w14:paraId="36E75E96" w14:textId="0F1F7D2F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4B6">
              <w:rPr>
                <w:rFonts w:ascii="Times New Roman" w:hAnsi="Times New Roman" w:cs="Times New Roman"/>
                <w:sz w:val="28"/>
                <w:szCs w:val="28"/>
              </w:rPr>
              <w:t>Обеспечивает бесперебойную работу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B64B6">
              <w:rPr>
                <w:rFonts w:ascii="Times New Roman" w:hAnsi="Times New Roman" w:cs="Times New Roman"/>
                <w:sz w:val="28"/>
                <w:szCs w:val="28"/>
              </w:rPr>
              <w:t>производства.</w:t>
            </w:r>
          </w:p>
        </w:tc>
      </w:tr>
      <w:tr w:rsidR="00491F58" w14:paraId="01F5F1A2" w14:textId="77777777" w:rsidTr="00491F58">
        <w:tc>
          <w:tcPr>
            <w:tcW w:w="706" w:type="dxa"/>
          </w:tcPr>
          <w:p w14:paraId="512A40FA" w14:textId="321D06DB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2715" w:type="dxa"/>
          </w:tcPr>
          <w:p w14:paraId="5D0B8EB6" w14:textId="2C7EC3C0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4B6">
              <w:rPr>
                <w:rFonts w:ascii="Times New Roman" w:hAnsi="Times New Roman" w:cs="Times New Roman"/>
                <w:sz w:val="28"/>
                <w:szCs w:val="28"/>
              </w:rPr>
              <w:t>Ремонтное обеспечение</w:t>
            </w:r>
          </w:p>
        </w:tc>
        <w:tc>
          <w:tcPr>
            <w:tcW w:w="1912" w:type="dxa"/>
          </w:tcPr>
          <w:p w14:paraId="1F6EB86E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6829AAAE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75A62568" w14:textId="4313C2EC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Техническое обслуживание и ремонт оборудования, зданий и сооружений производства.</w:t>
            </w:r>
          </w:p>
        </w:tc>
      </w:tr>
      <w:tr w:rsidR="00491F58" w14:paraId="3C22F53F" w14:textId="77777777" w:rsidTr="00491F58">
        <w:tc>
          <w:tcPr>
            <w:tcW w:w="706" w:type="dxa"/>
          </w:tcPr>
          <w:p w14:paraId="4863AB23" w14:textId="13A9325B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2715" w:type="dxa"/>
          </w:tcPr>
          <w:p w14:paraId="32A93EE6" w14:textId="16286835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4B6">
              <w:rPr>
                <w:rFonts w:ascii="Times New Roman" w:hAnsi="Times New Roman" w:cs="Times New Roman"/>
                <w:sz w:val="28"/>
                <w:szCs w:val="28"/>
              </w:rPr>
              <w:t>Энергетическое обеспечение</w:t>
            </w:r>
          </w:p>
        </w:tc>
        <w:tc>
          <w:tcPr>
            <w:tcW w:w="1912" w:type="dxa"/>
          </w:tcPr>
          <w:p w14:paraId="21DEC796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2109725A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7A9B8AA6" w14:textId="2185B1F9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Выработка и распределение электроэнергии, контроль за работой собственных ТЭЦ для достижения 95% генерации электроэнергии к 2030 году.</w:t>
            </w:r>
          </w:p>
        </w:tc>
      </w:tr>
      <w:tr w:rsidR="00491F58" w14:paraId="7FE6DCC2" w14:textId="77777777" w:rsidTr="00491F58">
        <w:tc>
          <w:tcPr>
            <w:tcW w:w="706" w:type="dxa"/>
          </w:tcPr>
          <w:p w14:paraId="74862BA7" w14:textId="662D38A4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3.3</w:t>
            </w:r>
          </w:p>
        </w:tc>
        <w:tc>
          <w:tcPr>
            <w:tcW w:w="2715" w:type="dxa"/>
          </w:tcPr>
          <w:p w14:paraId="5A45916A" w14:textId="2732695C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4B6">
              <w:rPr>
                <w:rFonts w:ascii="Times New Roman" w:hAnsi="Times New Roman" w:cs="Times New Roman"/>
                <w:sz w:val="28"/>
                <w:szCs w:val="28"/>
              </w:rPr>
              <w:t>Транспортное обеспечение</w:t>
            </w:r>
          </w:p>
        </w:tc>
        <w:tc>
          <w:tcPr>
            <w:tcW w:w="1912" w:type="dxa"/>
          </w:tcPr>
          <w:p w14:paraId="39E87C87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52E306C3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26FE2BE6" w14:textId="0274B8D2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Перевозки сырья и доставка готовой продукции конечному потребителю, управление транспортным потоком.</w:t>
            </w:r>
          </w:p>
        </w:tc>
      </w:tr>
      <w:tr w:rsidR="00491F58" w14:paraId="2AC16970" w14:textId="77777777" w:rsidTr="00491F58">
        <w:tc>
          <w:tcPr>
            <w:tcW w:w="706" w:type="dxa"/>
          </w:tcPr>
          <w:p w14:paraId="4FB03505" w14:textId="09751BFB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2715" w:type="dxa"/>
          </w:tcPr>
          <w:p w14:paraId="35EEE9A4" w14:textId="52504B7B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C3C50">
              <w:rPr>
                <w:rFonts w:ascii="Times New Roman" w:hAnsi="Times New Roman" w:cs="Times New Roman"/>
                <w:sz w:val="28"/>
                <w:szCs w:val="28"/>
              </w:rPr>
              <w:t>Материально-техническое обеспечение</w:t>
            </w:r>
          </w:p>
        </w:tc>
        <w:tc>
          <w:tcPr>
            <w:tcW w:w="1912" w:type="dxa"/>
          </w:tcPr>
          <w:p w14:paraId="298616D7" w14:textId="6CBF105F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95" w:type="dxa"/>
          </w:tcPr>
          <w:p w14:paraId="6216D864" w14:textId="0FE994C7" w:rsidR="00491F58" w:rsidRPr="004C3C50" w:rsidRDefault="00801DEC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1DEC">
              <w:rPr>
                <w:rFonts w:ascii="Times New Roman" w:hAnsi="Times New Roman" w:cs="Times New Roman"/>
                <w:sz w:val="28"/>
                <w:szCs w:val="28"/>
              </w:rPr>
              <w:t>Директор по закупкам</w:t>
            </w:r>
          </w:p>
        </w:tc>
        <w:tc>
          <w:tcPr>
            <w:tcW w:w="2916" w:type="dxa"/>
          </w:tcPr>
          <w:p w14:paraId="1826FCEA" w14:textId="6A8742B4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C3C50">
              <w:rPr>
                <w:rFonts w:ascii="Times New Roman" w:hAnsi="Times New Roman" w:cs="Times New Roman"/>
                <w:sz w:val="28"/>
                <w:szCs w:val="28"/>
              </w:rPr>
              <w:t>Своевременное обеспечение производства сырьем, материалами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необходимым</w:t>
            </w:r>
            <w:r w:rsidRPr="004C3C50">
              <w:rPr>
                <w:rFonts w:ascii="Times New Roman" w:hAnsi="Times New Roman" w:cs="Times New Roman"/>
                <w:sz w:val="28"/>
                <w:szCs w:val="28"/>
              </w:rPr>
              <w:t xml:space="preserve"> оборудованием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1F58" w14:paraId="69893B88" w14:textId="77777777" w:rsidTr="00491F58">
        <w:tc>
          <w:tcPr>
            <w:tcW w:w="706" w:type="dxa"/>
          </w:tcPr>
          <w:p w14:paraId="46BB8FA5" w14:textId="2A25B85B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4.1</w:t>
            </w:r>
          </w:p>
        </w:tc>
        <w:tc>
          <w:tcPr>
            <w:tcW w:w="2715" w:type="dxa"/>
          </w:tcPr>
          <w:p w14:paraId="248297CB" w14:textId="63448E20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C3C50">
              <w:rPr>
                <w:rFonts w:ascii="Times New Roman" w:hAnsi="Times New Roman" w:cs="Times New Roman"/>
                <w:sz w:val="28"/>
                <w:szCs w:val="28"/>
              </w:rPr>
              <w:t>Управление закупками</w:t>
            </w:r>
          </w:p>
        </w:tc>
        <w:tc>
          <w:tcPr>
            <w:tcW w:w="1912" w:type="dxa"/>
          </w:tcPr>
          <w:p w14:paraId="4105FAF9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2440E0E9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1D79ED17" w14:textId="21786ED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и подбор выгодных поставщиков, заключение договоров, контроль поставок.</w:t>
            </w:r>
          </w:p>
        </w:tc>
      </w:tr>
      <w:tr w:rsidR="00491F58" w14:paraId="499055D6" w14:textId="77777777" w:rsidTr="00491F58">
        <w:tc>
          <w:tcPr>
            <w:tcW w:w="706" w:type="dxa"/>
          </w:tcPr>
          <w:p w14:paraId="33C20C50" w14:textId="2F084F2F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2715" w:type="dxa"/>
          </w:tcPr>
          <w:p w14:paraId="365F3440" w14:textId="1C5188E4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запасами</w:t>
            </w:r>
          </w:p>
        </w:tc>
        <w:tc>
          <w:tcPr>
            <w:tcW w:w="1912" w:type="dxa"/>
          </w:tcPr>
          <w:p w14:paraId="7D645742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0A01F2DA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0D748148" w14:textId="680103F6" w:rsidR="00491F58" w:rsidRP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Складирование готовой продукции на собственных складах, учет движения сырья, материалов.</w:t>
            </w:r>
          </w:p>
        </w:tc>
      </w:tr>
      <w:tr w:rsidR="00491F58" w14:paraId="4F8647D5" w14:textId="77777777" w:rsidTr="00491F58">
        <w:tc>
          <w:tcPr>
            <w:tcW w:w="706" w:type="dxa"/>
          </w:tcPr>
          <w:p w14:paraId="1D1A1AF9" w14:textId="1619CD60" w:rsidR="00491F58" w:rsidRPr="00DC02FB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715" w:type="dxa"/>
          </w:tcPr>
          <w:p w14:paraId="0D897855" w14:textId="18FFFEFD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Маркетинг</w:t>
            </w:r>
          </w:p>
        </w:tc>
        <w:tc>
          <w:tcPr>
            <w:tcW w:w="1912" w:type="dxa"/>
          </w:tcPr>
          <w:p w14:paraId="6DDA1F5B" w14:textId="22194364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95" w:type="dxa"/>
          </w:tcPr>
          <w:p w14:paraId="0D87DA06" w14:textId="17E62CC8" w:rsidR="00491F58" w:rsidRDefault="00801DEC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1DEC">
              <w:rPr>
                <w:rFonts w:ascii="Times New Roman" w:hAnsi="Times New Roman" w:cs="Times New Roman"/>
                <w:sz w:val="28"/>
                <w:szCs w:val="28"/>
              </w:rPr>
              <w:t>Директор по маркетингу</w:t>
            </w:r>
          </w:p>
        </w:tc>
        <w:tc>
          <w:tcPr>
            <w:tcW w:w="2916" w:type="dxa"/>
          </w:tcPr>
          <w:p w14:paraId="63F1D507" w14:textId="07CE39B0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Повышение узнаваемости бренда, реклама, изучение потребительского рынка.</w:t>
            </w:r>
          </w:p>
        </w:tc>
      </w:tr>
      <w:tr w:rsidR="00491F58" w14:paraId="7C02EAAE" w14:textId="77777777" w:rsidTr="00491F58">
        <w:tc>
          <w:tcPr>
            <w:tcW w:w="706" w:type="dxa"/>
          </w:tcPr>
          <w:p w14:paraId="205FFE10" w14:textId="03EE8FF3" w:rsidR="00491F58" w:rsidRPr="00DC02FB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</w:t>
            </w:r>
          </w:p>
        </w:tc>
        <w:tc>
          <w:tcPr>
            <w:tcW w:w="2715" w:type="dxa"/>
          </w:tcPr>
          <w:p w14:paraId="1DA271F3" w14:textId="262074B5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2FB">
              <w:rPr>
                <w:rFonts w:ascii="Times New Roman" w:hAnsi="Times New Roman" w:cs="Times New Roman"/>
                <w:sz w:val="28"/>
                <w:szCs w:val="28"/>
              </w:rPr>
              <w:t>Анализ рынка</w:t>
            </w:r>
          </w:p>
        </w:tc>
        <w:tc>
          <w:tcPr>
            <w:tcW w:w="1912" w:type="dxa"/>
          </w:tcPr>
          <w:p w14:paraId="7BFA2B59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08205E69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475DFEC0" w14:textId="2FC3DDCA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Мониторинг конкурентов, анализ цен, изучение потребителей.</w:t>
            </w:r>
          </w:p>
        </w:tc>
      </w:tr>
      <w:tr w:rsidR="00491F58" w14:paraId="2C620B58" w14:textId="77777777" w:rsidTr="00491F58">
        <w:tc>
          <w:tcPr>
            <w:tcW w:w="706" w:type="dxa"/>
          </w:tcPr>
          <w:p w14:paraId="7209CBD7" w14:textId="0B825591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5.2</w:t>
            </w:r>
          </w:p>
        </w:tc>
        <w:tc>
          <w:tcPr>
            <w:tcW w:w="2715" w:type="dxa"/>
          </w:tcPr>
          <w:p w14:paraId="7CDDDD3B" w14:textId="6A784172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Продвижение продукции</w:t>
            </w:r>
          </w:p>
        </w:tc>
        <w:tc>
          <w:tcPr>
            <w:tcW w:w="1912" w:type="dxa"/>
          </w:tcPr>
          <w:p w14:paraId="667D1073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15B746F4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66ECFAE5" w14:textId="5CD29552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Рекламные кампании, повышение узнаваемости бренда и продукции, участие в выставках.</w:t>
            </w:r>
          </w:p>
        </w:tc>
      </w:tr>
      <w:tr w:rsidR="00491F58" w14:paraId="3917328E" w14:textId="77777777" w:rsidTr="00491F58">
        <w:tc>
          <w:tcPr>
            <w:tcW w:w="706" w:type="dxa"/>
          </w:tcPr>
          <w:p w14:paraId="1FC56900" w14:textId="6EBD9731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15" w:type="dxa"/>
          </w:tcPr>
          <w:p w14:paraId="7359DD1E" w14:textId="28981857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1D1D">
              <w:rPr>
                <w:rFonts w:ascii="Times New Roman" w:hAnsi="Times New Roman" w:cs="Times New Roman"/>
                <w:sz w:val="28"/>
                <w:szCs w:val="28"/>
              </w:rPr>
              <w:t>Сбыт и сервисное обслуживание</w:t>
            </w:r>
          </w:p>
        </w:tc>
        <w:tc>
          <w:tcPr>
            <w:tcW w:w="1912" w:type="dxa"/>
          </w:tcPr>
          <w:p w14:paraId="5984C9F9" w14:textId="7A5E30FA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95" w:type="dxa"/>
          </w:tcPr>
          <w:p w14:paraId="640A1EE5" w14:textId="3415D952" w:rsidR="00491F58" w:rsidRDefault="00801DEC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1DEC">
              <w:rPr>
                <w:rFonts w:ascii="Times New Roman" w:hAnsi="Times New Roman" w:cs="Times New Roman"/>
                <w:sz w:val="28"/>
                <w:szCs w:val="28"/>
              </w:rPr>
              <w:t>Директор по продажам</w:t>
            </w:r>
          </w:p>
        </w:tc>
        <w:tc>
          <w:tcPr>
            <w:tcW w:w="2916" w:type="dxa"/>
          </w:tcPr>
          <w:p w14:paraId="56453BE2" w14:textId="3329C22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Реализация продукции и обеспечение гарантийным и постгарантийным обслуживанием покупателей.</w:t>
            </w:r>
          </w:p>
        </w:tc>
      </w:tr>
      <w:tr w:rsidR="00491F58" w14:paraId="3C33776D" w14:textId="77777777" w:rsidTr="00491F58">
        <w:tc>
          <w:tcPr>
            <w:tcW w:w="706" w:type="dxa"/>
          </w:tcPr>
          <w:p w14:paraId="5F3AEE7A" w14:textId="20372AA9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6.1</w:t>
            </w:r>
          </w:p>
        </w:tc>
        <w:tc>
          <w:tcPr>
            <w:tcW w:w="2715" w:type="dxa"/>
          </w:tcPr>
          <w:p w14:paraId="72DBAE09" w14:textId="18DB1A99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1D1D">
              <w:rPr>
                <w:rFonts w:ascii="Times New Roman" w:hAnsi="Times New Roman" w:cs="Times New Roman"/>
                <w:sz w:val="28"/>
                <w:szCs w:val="28"/>
              </w:rPr>
              <w:t>Управление продажами</w:t>
            </w:r>
          </w:p>
        </w:tc>
        <w:tc>
          <w:tcPr>
            <w:tcW w:w="1912" w:type="dxa"/>
          </w:tcPr>
          <w:p w14:paraId="70B088CD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61AA3194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3F7D124A" w14:textId="7350110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Обработка заказов, заключение договоров, отгрузка продукции покупателям.</w:t>
            </w:r>
          </w:p>
        </w:tc>
      </w:tr>
      <w:tr w:rsidR="00491F58" w14:paraId="57F4DE15" w14:textId="77777777" w:rsidTr="00491F58">
        <w:tc>
          <w:tcPr>
            <w:tcW w:w="706" w:type="dxa"/>
          </w:tcPr>
          <w:p w14:paraId="6202D059" w14:textId="21F333D1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6.2</w:t>
            </w:r>
          </w:p>
        </w:tc>
        <w:tc>
          <w:tcPr>
            <w:tcW w:w="2715" w:type="dxa"/>
          </w:tcPr>
          <w:p w14:paraId="20FFC0C6" w14:textId="032E0DFB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1D1D">
              <w:rPr>
                <w:rFonts w:ascii="Times New Roman" w:hAnsi="Times New Roman" w:cs="Times New Roman"/>
                <w:sz w:val="28"/>
                <w:szCs w:val="28"/>
              </w:rPr>
              <w:t>Работа с клиентами</w:t>
            </w:r>
          </w:p>
        </w:tc>
        <w:tc>
          <w:tcPr>
            <w:tcW w:w="1912" w:type="dxa"/>
          </w:tcPr>
          <w:p w14:paraId="0E9328A0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0DA99080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3E8A3A8C" w14:textId="593CD44E" w:rsidR="00491F58" w:rsidRPr="003221B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Работа с клиентами через приложение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Checksteel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о</w:t>
            </w:r>
            <w:r w:rsidRPr="003221BC">
              <w:rPr>
                <w:rFonts w:ascii="Times New Roman" w:hAnsi="Times New Roman" w:cs="Times New Roman"/>
                <w:sz w:val="28"/>
                <w:szCs w:val="28"/>
              </w:rPr>
              <w:t>формление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221BC">
              <w:rPr>
                <w:rFonts w:ascii="Times New Roman" w:hAnsi="Times New Roman" w:cs="Times New Roman"/>
                <w:sz w:val="28"/>
                <w:szCs w:val="28"/>
              </w:rPr>
              <w:t>претензионного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221BC">
              <w:rPr>
                <w:rFonts w:ascii="Times New Roman" w:hAnsi="Times New Roman" w:cs="Times New Roman"/>
                <w:sz w:val="28"/>
                <w:szCs w:val="28"/>
              </w:rPr>
              <w:t>обращения с минимальным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221BC">
              <w:rPr>
                <w:rFonts w:ascii="Times New Roman" w:hAnsi="Times New Roman" w:cs="Times New Roman"/>
                <w:sz w:val="28"/>
                <w:szCs w:val="28"/>
              </w:rPr>
              <w:t>документооборотом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мониторинг статуса заказа через личный кабинет.</w:t>
            </w:r>
          </w:p>
        </w:tc>
      </w:tr>
      <w:tr w:rsidR="00491F58" w14:paraId="1F0FEE92" w14:textId="77777777" w:rsidTr="00491F58">
        <w:tc>
          <w:tcPr>
            <w:tcW w:w="706" w:type="dxa"/>
          </w:tcPr>
          <w:p w14:paraId="34CA1BFF" w14:textId="54EBA0CA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2715" w:type="dxa"/>
          </w:tcPr>
          <w:p w14:paraId="48A0C3FA" w14:textId="703D8BB1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5BF">
              <w:rPr>
                <w:rFonts w:ascii="Times New Roman" w:hAnsi="Times New Roman" w:cs="Times New Roman"/>
                <w:sz w:val="28"/>
                <w:szCs w:val="28"/>
              </w:rPr>
              <w:t>Финансы и бухгалтерский учет</w:t>
            </w:r>
          </w:p>
        </w:tc>
        <w:tc>
          <w:tcPr>
            <w:tcW w:w="1912" w:type="dxa"/>
          </w:tcPr>
          <w:p w14:paraId="5A8B2C74" w14:textId="042501E9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95" w:type="dxa"/>
          </w:tcPr>
          <w:p w14:paraId="0D0639D2" w14:textId="6B617083" w:rsidR="00491F58" w:rsidRDefault="00801DEC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1DEC">
              <w:rPr>
                <w:rFonts w:ascii="Times New Roman" w:hAnsi="Times New Roman" w:cs="Times New Roman"/>
                <w:sz w:val="28"/>
                <w:szCs w:val="28"/>
              </w:rPr>
              <w:t>Заместитель генерального директора по финансам и экономике</w:t>
            </w:r>
          </w:p>
        </w:tc>
        <w:tc>
          <w:tcPr>
            <w:tcW w:w="2916" w:type="dxa"/>
          </w:tcPr>
          <w:p w14:paraId="283547CB" w14:textId="3D194203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Обеспечение финансовой стабильности, прогнозируемости, учет активов и контроль за ними.</w:t>
            </w:r>
          </w:p>
        </w:tc>
      </w:tr>
      <w:tr w:rsidR="00491F58" w14:paraId="1E493CFC" w14:textId="77777777" w:rsidTr="00491F58">
        <w:tc>
          <w:tcPr>
            <w:tcW w:w="706" w:type="dxa"/>
          </w:tcPr>
          <w:p w14:paraId="371C80C4" w14:textId="3C7D7F4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7.1</w:t>
            </w:r>
          </w:p>
        </w:tc>
        <w:tc>
          <w:tcPr>
            <w:tcW w:w="2715" w:type="dxa"/>
          </w:tcPr>
          <w:p w14:paraId="5B84BD89" w14:textId="3923B8CB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5BF">
              <w:rPr>
                <w:rFonts w:ascii="Times New Roman" w:hAnsi="Times New Roman" w:cs="Times New Roman"/>
                <w:sz w:val="28"/>
                <w:szCs w:val="28"/>
              </w:rPr>
              <w:t>Финансовое планирование</w:t>
            </w:r>
          </w:p>
        </w:tc>
        <w:tc>
          <w:tcPr>
            <w:tcW w:w="1912" w:type="dxa"/>
          </w:tcPr>
          <w:p w14:paraId="0E6824E9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618F90E0" w14:textId="77777777" w:rsidR="00491F58" w:rsidRPr="00506365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4C5CC6F3" w14:textId="42E4E0C4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6365">
              <w:rPr>
                <w:rFonts w:ascii="Times New Roman" w:hAnsi="Times New Roman" w:cs="Times New Roman"/>
                <w:sz w:val="28"/>
                <w:szCs w:val="28"/>
              </w:rPr>
              <w:t>Составление бюджетов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организации</w:t>
            </w:r>
            <w:r w:rsidRPr="00506365">
              <w:rPr>
                <w:rFonts w:ascii="Times New Roman" w:hAnsi="Times New Roman" w:cs="Times New Roman"/>
                <w:sz w:val="28"/>
                <w:szCs w:val="28"/>
              </w:rPr>
              <w:t>, управление денежными потоками, инвестиционное планирование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1F58" w14:paraId="36893063" w14:textId="77777777" w:rsidTr="00491F58">
        <w:tc>
          <w:tcPr>
            <w:tcW w:w="706" w:type="dxa"/>
          </w:tcPr>
          <w:p w14:paraId="71A1008A" w14:textId="04709D5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7.2</w:t>
            </w:r>
          </w:p>
        </w:tc>
        <w:tc>
          <w:tcPr>
            <w:tcW w:w="2715" w:type="dxa"/>
          </w:tcPr>
          <w:p w14:paraId="489E9B87" w14:textId="2274368C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5BF">
              <w:rPr>
                <w:rFonts w:ascii="Times New Roman" w:hAnsi="Times New Roman" w:cs="Times New Roman"/>
                <w:sz w:val="28"/>
                <w:szCs w:val="28"/>
              </w:rPr>
              <w:t>Бухгалтерский учет</w:t>
            </w:r>
          </w:p>
        </w:tc>
        <w:tc>
          <w:tcPr>
            <w:tcW w:w="1912" w:type="dxa"/>
          </w:tcPr>
          <w:p w14:paraId="07C16B61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65CABF6D" w14:textId="77777777" w:rsidR="00491F58" w:rsidRPr="00836CF2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224119D8" w14:textId="5BB5BAC3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6CF2">
              <w:rPr>
                <w:rFonts w:ascii="Times New Roman" w:hAnsi="Times New Roman" w:cs="Times New Roman"/>
                <w:sz w:val="28"/>
                <w:szCs w:val="28"/>
              </w:rPr>
              <w:t>Учет хозяйственных операций, расчет себестоимости, подготовка отчетности по МСФО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у</w:t>
            </w:r>
            <w:r w:rsidRPr="00836CF2">
              <w:rPr>
                <w:rFonts w:ascii="Times New Roman" w:hAnsi="Times New Roman" w:cs="Times New Roman"/>
                <w:sz w:val="28"/>
                <w:szCs w:val="28"/>
              </w:rPr>
              <w:t>чёт основных средств и амортизации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1F58" w14:paraId="15F5DBCB" w14:textId="77777777" w:rsidTr="00491F58">
        <w:tc>
          <w:tcPr>
            <w:tcW w:w="706" w:type="dxa"/>
          </w:tcPr>
          <w:p w14:paraId="7F3F3BC5" w14:textId="5DB31995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7.3</w:t>
            </w:r>
          </w:p>
        </w:tc>
        <w:tc>
          <w:tcPr>
            <w:tcW w:w="2715" w:type="dxa"/>
          </w:tcPr>
          <w:p w14:paraId="37E4EB54" w14:textId="40F604D2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5BF">
              <w:rPr>
                <w:rFonts w:ascii="Times New Roman" w:hAnsi="Times New Roman" w:cs="Times New Roman"/>
                <w:sz w:val="28"/>
                <w:szCs w:val="28"/>
              </w:rPr>
              <w:t>Налоговое планирование</w:t>
            </w:r>
          </w:p>
        </w:tc>
        <w:tc>
          <w:tcPr>
            <w:tcW w:w="1912" w:type="dxa"/>
          </w:tcPr>
          <w:p w14:paraId="6424CB9B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6987FA75" w14:textId="77777777" w:rsidR="00491F58" w:rsidRPr="00E247A3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72A3EE32" w14:textId="2E1EAAB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A3">
              <w:rPr>
                <w:rFonts w:ascii="Times New Roman" w:hAnsi="Times New Roman" w:cs="Times New Roman"/>
                <w:sz w:val="28"/>
                <w:szCs w:val="28"/>
              </w:rPr>
              <w:t xml:space="preserve">Расчет и уплата налогов, взаимодействие с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федеральной налоговой службой.</w:t>
            </w:r>
          </w:p>
        </w:tc>
      </w:tr>
      <w:tr w:rsidR="00491F58" w14:paraId="6564AF25" w14:textId="77777777" w:rsidTr="00491F58">
        <w:tc>
          <w:tcPr>
            <w:tcW w:w="706" w:type="dxa"/>
          </w:tcPr>
          <w:p w14:paraId="16469D98" w14:textId="508121EB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2715" w:type="dxa"/>
          </w:tcPr>
          <w:p w14:paraId="2E1895D4" w14:textId="3B1E43F8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0C05">
              <w:rPr>
                <w:rFonts w:ascii="Times New Roman" w:hAnsi="Times New Roman" w:cs="Times New Roman"/>
                <w:sz w:val="28"/>
                <w:szCs w:val="28"/>
              </w:rPr>
              <w:t>Управление персоналом</w:t>
            </w:r>
          </w:p>
        </w:tc>
        <w:tc>
          <w:tcPr>
            <w:tcW w:w="1912" w:type="dxa"/>
          </w:tcPr>
          <w:p w14:paraId="0038B60B" w14:textId="04FF2511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95" w:type="dxa"/>
          </w:tcPr>
          <w:p w14:paraId="3E13197C" w14:textId="24A4A90A" w:rsidR="00491F58" w:rsidRPr="001B0C05" w:rsidRDefault="00801DEC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1DEC">
              <w:rPr>
                <w:rFonts w:ascii="Times New Roman" w:hAnsi="Times New Roman" w:cs="Times New Roman"/>
                <w:sz w:val="28"/>
                <w:szCs w:val="28"/>
              </w:rPr>
              <w:t>Директор по работе с персоналом</w:t>
            </w:r>
          </w:p>
        </w:tc>
        <w:tc>
          <w:tcPr>
            <w:tcW w:w="2916" w:type="dxa"/>
          </w:tcPr>
          <w:p w14:paraId="1AAC772D" w14:textId="20A03B63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0C05">
              <w:rPr>
                <w:rFonts w:ascii="Times New Roman" w:hAnsi="Times New Roman" w:cs="Times New Roman"/>
                <w:sz w:val="28"/>
                <w:szCs w:val="28"/>
              </w:rPr>
              <w:t>Обеспечение квалифицированным персоналом и безопасными условиями труда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него.</w:t>
            </w:r>
          </w:p>
        </w:tc>
      </w:tr>
      <w:tr w:rsidR="00491F58" w14:paraId="4DCA2D8D" w14:textId="77777777" w:rsidTr="00491F58">
        <w:tc>
          <w:tcPr>
            <w:tcW w:w="706" w:type="dxa"/>
          </w:tcPr>
          <w:p w14:paraId="51136780" w14:textId="5EB0407F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8.1</w:t>
            </w:r>
          </w:p>
        </w:tc>
        <w:tc>
          <w:tcPr>
            <w:tcW w:w="2715" w:type="dxa"/>
          </w:tcPr>
          <w:p w14:paraId="707670F0" w14:textId="0DFBCE37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0C05">
              <w:rPr>
                <w:rFonts w:ascii="Times New Roman" w:hAnsi="Times New Roman" w:cs="Times New Roman"/>
                <w:sz w:val="28"/>
                <w:szCs w:val="28"/>
              </w:rPr>
              <w:t>Подбор и адаптация</w:t>
            </w:r>
          </w:p>
        </w:tc>
        <w:tc>
          <w:tcPr>
            <w:tcW w:w="1912" w:type="dxa"/>
          </w:tcPr>
          <w:p w14:paraId="0AD7A66B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1CC07462" w14:textId="77777777" w:rsidR="00491F58" w:rsidRPr="00D4137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0E181AD6" w14:textId="7DC57FB0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137C">
              <w:rPr>
                <w:rFonts w:ascii="Times New Roman" w:hAnsi="Times New Roman" w:cs="Times New Roman"/>
                <w:sz w:val="28"/>
                <w:szCs w:val="28"/>
              </w:rPr>
              <w:t>Поиск и найм сотрудников, адаптация новых работников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 условиям работы.</w:t>
            </w:r>
          </w:p>
        </w:tc>
      </w:tr>
      <w:tr w:rsidR="00491F58" w14:paraId="7B2EE53C" w14:textId="77777777" w:rsidTr="00491F58">
        <w:tc>
          <w:tcPr>
            <w:tcW w:w="706" w:type="dxa"/>
          </w:tcPr>
          <w:p w14:paraId="32461652" w14:textId="720E3AA0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8.2</w:t>
            </w:r>
          </w:p>
        </w:tc>
        <w:tc>
          <w:tcPr>
            <w:tcW w:w="2715" w:type="dxa"/>
          </w:tcPr>
          <w:p w14:paraId="45D31950" w14:textId="5DEAC7D0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0C05">
              <w:rPr>
                <w:rFonts w:ascii="Times New Roman" w:hAnsi="Times New Roman" w:cs="Times New Roman"/>
                <w:sz w:val="28"/>
                <w:szCs w:val="28"/>
              </w:rPr>
              <w:t>Обучение и развитие</w:t>
            </w:r>
          </w:p>
        </w:tc>
        <w:tc>
          <w:tcPr>
            <w:tcW w:w="1912" w:type="dxa"/>
          </w:tcPr>
          <w:p w14:paraId="4E7EDD84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397F5B6C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7404E76B" w14:textId="1E3D8761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Повышение квалификации.</w:t>
            </w:r>
          </w:p>
        </w:tc>
      </w:tr>
      <w:tr w:rsidR="00491F58" w14:paraId="32B0C499" w14:textId="77777777" w:rsidTr="00491F58">
        <w:tc>
          <w:tcPr>
            <w:tcW w:w="706" w:type="dxa"/>
          </w:tcPr>
          <w:p w14:paraId="26A95CCA" w14:textId="6F58A5B1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8.3</w:t>
            </w:r>
          </w:p>
        </w:tc>
        <w:tc>
          <w:tcPr>
            <w:tcW w:w="2715" w:type="dxa"/>
          </w:tcPr>
          <w:p w14:paraId="4A5982AE" w14:textId="36DD2BEC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0C05">
              <w:rPr>
                <w:rFonts w:ascii="Times New Roman" w:hAnsi="Times New Roman" w:cs="Times New Roman"/>
                <w:sz w:val="28"/>
                <w:szCs w:val="28"/>
              </w:rPr>
              <w:t>Охрана труда</w:t>
            </w:r>
          </w:p>
        </w:tc>
        <w:tc>
          <w:tcPr>
            <w:tcW w:w="1912" w:type="dxa"/>
          </w:tcPr>
          <w:p w14:paraId="66F72A1F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5195BFCD" w14:textId="77777777" w:rsidR="00491F58" w:rsidRPr="0093461D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3317CA18" w14:textId="65E30723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61D">
              <w:rPr>
                <w:rFonts w:ascii="Times New Roman" w:hAnsi="Times New Roman" w:cs="Times New Roman"/>
                <w:sz w:val="28"/>
                <w:szCs w:val="28"/>
              </w:rPr>
              <w:t xml:space="preserve">Обеспечение безопасности, обучение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технике безопасности, </w:t>
            </w:r>
            <w:r w:rsidRPr="0093461D">
              <w:rPr>
                <w:rFonts w:ascii="Times New Roman" w:hAnsi="Times New Roman" w:cs="Times New Roman"/>
                <w:sz w:val="28"/>
                <w:szCs w:val="28"/>
              </w:rPr>
              <w:t xml:space="preserve">расследование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несчастных случаев на производстве</w:t>
            </w:r>
            <w:r w:rsidRPr="0093461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1F58" w14:paraId="4B976070" w14:textId="77777777" w:rsidTr="00491F58">
        <w:tc>
          <w:tcPr>
            <w:tcW w:w="706" w:type="dxa"/>
          </w:tcPr>
          <w:p w14:paraId="0B035617" w14:textId="0B39F0BD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715" w:type="dxa"/>
          </w:tcPr>
          <w:p w14:paraId="1A0A55AC" w14:textId="0304A2F3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48B5">
              <w:rPr>
                <w:rFonts w:ascii="Times New Roman" w:hAnsi="Times New Roman" w:cs="Times New Roman"/>
                <w:sz w:val="28"/>
                <w:szCs w:val="28"/>
              </w:rPr>
              <w:t>Информационное обеспечение</w:t>
            </w:r>
          </w:p>
        </w:tc>
        <w:tc>
          <w:tcPr>
            <w:tcW w:w="1912" w:type="dxa"/>
          </w:tcPr>
          <w:p w14:paraId="19856C7F" w14:textId="48D541F9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95" w:type="dxa"/>
          </w:tcPr>
          <w:p w14:paraId="10B5BE26" w14:textId="0D7C49B8" w:rsidR="00491F58" w:rsidRDefault="00801DEC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1DEC">
              <w:rPr>
                <w:rFonts w:ascii="Times New Roman" w:hAnsi="Times New Roman" w:cs="Times New Roman"/>
                <w:sz w:val="28"/>
                <w:szCs w:val="28"/>
              </w:rPr>
              <w:t>ИТ-директор</w:t>
            </w:r>
          </w:p>
        </w:tc>
        <w:tc>
          <w:tcPr>
            <w:tcW w:w="2916" w:type="dxa"/>
          </w:tcPr>
          <w:p w14:paraId="2EA002C7" w14:textId="78EBFF80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Развитие инфраструктуры и защита информации.</w:t>
            </w:r>
          </w:p>
        </w:tc>
      </w:tr>
      <w:tr w:rsidR="00491F58" w14:paraId="30CD7EA0" w14:textId="77777777" w:rsidTr="00491F58">
        <w:tc>
          <w:tcPr>
            <w:tcW w:w="706" w:type="dxa"/>
          </w:tcPr>
          <w:p w14:paraId="3C6812A0" w14:textId="41863EB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9.1</w:t>
            </w:r>
          </w:p>
        </w:tc>
        <w:tc>
          <w:tcPr>
            <w:tcW w:w="2715" w:type="dxa"/>
          </w:tcPr>
          <w:p w14:paraId="7F9F5A10" w14:textId="17EA4780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48B5">
              <w:rPr>
                <w:rFonts w:ascii="Times New Roman" w:hAnsi="Times New Roman" w:cs="Times New Roman"/>
                <w:sz w:val="28"/>
                <w:szCs w:val="28"/>
              </w:rPr>
              <w:t>Развитие ИТ-инфраструктуры</w:t>
            </w:r>
          </w:p>
        </w:tc>
        <w:tc>
          <w:tcPr>
            <w:tcW w:w="1912" w:type="dxa"/>
          </w:tcPr>
          <w:p w14:paraId="1F4F2521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3BEFE17B" w14:textId="77777777" w:rsidR="00491F58" w:rsidRPr="00FB67E3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3A502CA5" w14:textId="274C79F8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7E3">
              <w:rPr>
                <w:rFonts w:ascii="Times New Roman" w:hAnsi="Times New Roman" w:cs="Times New Roman"/>
                <w:sz w:val="28"/>
                <w:szCs w:val="28"/>
              </w:rPr>
              <w:t xml:space="preserve">Поддержка корпоративных систем (ERP, SRM), разработка </w:t>
            </w:r>
            <w:r w:rsidRPr="00FB67E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цифровых продуктов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1F58" w14:paraId="503CA35E" w14:textId="77777777" w:rsidTr="00491F58">
        <w:tc>
          <w:tcPr>
            <w:tcW w:w="706" w:type="dxa"/>
          </w:tcPr>
          <w:p w14:paraId="3FB9F775" w14:textId="474F1832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9.2</w:t>
            </w:r>
          </w:p>
        </w:tc>
        <w:tc>
          <w:tcPr>
            <w:tcW w:w="2715" w:type="dxa"/>
          </w:tcPr>
          <w:p w14:paraId="5C57194C" w14:textId="7E54D7DD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48B5">
              <w:rPr>
                <w:rFonts w:ascii="Times New Roman" w:hAnsi="Times New Roman" w:cs="Times New Roman"/>
                <w:sz w:val="28"/>
                <w:szCs w:val="28"/>
              </w:rPr>
              <w:t>Информационная безопасность</w:t>
            </w:r>
          </w:p>
        </w:tc>
        <w:tc>
          <w:tcPr>
            <w:tcW w:w="1912" w:type="dxa"/>
          </w:tcPr>
          <w:p w14:paraId="147251A1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2140FBC0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00B238E0" w14:textId="7CAA02F9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Защита на всех уровнях от кибератак, управление доступом к информации.</w:t>
            </w:r>
          </w:p>
        </w:tc>
      </w:tr>
      <w:tr w:rsidR="00491F58" w14:paraId="4FC731B7" w14:textId="77777777" w:rsidTr="00491F58">
        <w:tc>
          <w:tcPr>
            <w:tcW w:w="706" w:type="dxa"/>
          </w:tcPr>
          <w:p w14:paraId="3231EEB6" w14:textId="4027A9FA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715" w:type="dxa"/>
          </w:tcPr>
          <w:p w14:paraId="409F7E6E" w14:textId="1EA32050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1C14">
              <w:rPr>
                <w:rFonts w:ascii="Times New Roman" w:hAnsi="Times New Roman" w:cs="Times New Roman"/>
                <w:sz w:val="28"/>
                <w:szCs w:val="28"/>
              </w:rPr>
              <w:t>Управление предприятием</w:t>
            </w:r>
          </w:p>
        </w:tc>
        <w:tc>
          <w:tcPr>
            <w:tcW w:w="1912" w:type="dxa"/>
          </w:tcPr>
          <w:p w14:paraId="41C21249" w14:textId="4CB0A64C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95" w:type="dxa"/>
          </w:tcPr>
          <w:p w14:paraId="7F1F6052" w14:textId="54279CCA" w:rsidR="00491F58" w:rsidRDefault="00801DEC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1DEC">
              <w:rPr>
                <w:rFonts w:ascii="Times New Roman" w:hAnsi="Times New Roman" w:cs="Times New Roman"/>
                <w:sz w:val="28"/>
                <w:szCs w:val="28"/>
              </w:rPr>
              <w:t>Генеральный директор</w:t>
            </w:r>
          </w:p>
        </w:tc>
        <w:tc>
          <w:tcPr>
            <w:tcW w:w="2916" w:type="dxa"/>
          </w:tcPr>
          <w:p w14:paraId="4D444992" w14:textId="5506C0CD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стратегии развития и достижение поставленной цели и задач.</w:t>
            </w:r>
          </w:p>
        </w:tc>
      </w:tr>
      <w:tr w:rsidR="00491F58" w14:paraId="377E07A2" w14:textId="77777777" w:rsidTr="00491F58">
        <w:tc>
          <w:tcPr>
            <w:tcW w:w="706" w:type="dxa"/>
          </w:tcPr>
          <w:p w14:paraId="2429EEFD" w14:textId="68832606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</w:t>
            </w:r>
          </w:p>
        </w:tc>
        <w:tc>
          <w:tcPr>
            <w:tcW w:w="2715" w:type="dxa"/>
          </w:tcPr>
          <w:p w14:paraId="77C23806" w14:textId="42E8B4A2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1C14">
              <w:rPr>
                <w:rFonts w:ascii="Times New Roman" w:hAnsi="Times New Roman" w:cs="Times New Roman"/>
                <w:sz w:val="28"/>
                <w:szCs w:val="28"/>
              </w:rPr>
              <w:t>Стратегическое управление</w:t>
            </w:r>
          </w:p>
        </w:tc>
        <w:tc>
          <w:tcPr>
            <w:tcW w:w="1912" w:type="dxa"/>
          </w:tcPr>
          <w:p w14:paraId="70EC2F65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4C509751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2FE32137" w14:textId="71BF208C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приоритетов развития до 2028 года.</w:t>
            </w:r>
          </w:p>
        </w:tc>
      </w:tr>
      <w:tr w:rsidR="00491F58" w14:paraId="18162F7B" w14:textId="77777777" w:rsidTr="00491F58">
        <w:tc>
          <w:tcPr>
            <w:tcW w:w="706" w:type="dxa"/>
          </w:tcPr>
          <w:p w14:paraId="7513DDC6" w14:textId="5ED0972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10.2</w:t>
            </w:r>
          </w:p>
        </w:tc>
        <w:tc>
          <w:tcPr>
            <w:tcW w:w="2715" w:type="dxa"/>
          </w:tcPr>
          <w:p w14:paraId="162FE5C6" w14:textId="1E12204E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1C14">
              <w:rPr>
                <w:rFonts w:ascii="Times New Roman" w:hAnsi="Times New Roman" w:cs="Times New Roman"/>
                <w:sz w:val="28"/>
                <w:szCs w:val="28"/>
              </w:rPr>
              <w:t>Среднесрочное планирование</w:t>
            </w:r>
          </w:p>
        </w:tc>
        <w:tc>
          <w:tcPr>
            <w:tcW w:w="1912" w:type="dxa"/>
          </w:tcPr>
          <w:p w14:paraId="468EA5AF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3ACB4DC6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697712B9" w14:textId="4AC9CD06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Планирование на 1-3 года на всех БП.</w:t>
            </w:r>
          </w:p>
        </w:tc>
      </w:tr>
      <w:tr w:rsidR="00491F58" w14:paraId="5ACA7BED" w14:textId="77777777" w:rsidTr="00491F58">
        <w:tc>
          <w:tcPr>
            <w:tcW w:w="706" w:type="dxa"/>
          </w:tcPr>
          <w:p w14:paraId="5C5E5B5F" w14:textId="1905115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10.3</w:t>
            </w:r>
          </w:p>
        </w:tc>
        <w:tc>
          <w:tcPr>
            <w:tcW w:w="2715" w:type="dxa"/>
          </w:tcPr>
          <w:p w14:paraId="2AE444F9" w14:textId="497813BE" w:rsidR="00491F58" w:rsidRPr="00AF39AC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1C14">
              <w:rPr>
                <w:rFonts w:ascii="Times New Roman" w:hAnsi="Times New Roman" w:cs="Times New Roman"/>
                <w:sz w:val="28"/>
                <w:szCs w:val="28"/>
              </w:rPr>
              <w:t>Оперативное управление</w:t>
            </w:r>
          </w:p>
        </w:tc>
        <w:tc>
          <w:tcPr>
            <w:tcW w:w="1912" w:type="dxa"/>
          </w:tcPr>
          <w:p w14:paraId="1236C8CB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</w:tcPr>
          <w:p w14:paraId="7E689683" w14:textId="77777777" w:rsidR="00491F58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6" w:type="dxa"/>
          </w:tcPr>
          <w:p w14:paraId="5AC1E065" w14:textId="247382AB" w:rsidR="00491F58" w:rsidRPr="00497BC1" w:rsidRDefault="00491F58" w:rsidP="00E574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на горизонте в 1 год, контроль за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KPI</w:t>
            </w:r>
            <w:r w:rsidRPr="00497BC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рисками.</w:t>
            </w:r>
          </w:p>
        </w:tc>
      </w:tr>
    </w:tbl>
    <w:p w14:paraId="508B7D31" w14:textId="620385F4" w:rsidR="00172C13" w:rsidRDefault="00172C13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802D40" w14:textId="22DBF152" w:rsidR="001B302C" w:rsidRDefault="00BC49AE" w:rsidP="0092738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49AE">
        <w:rPr>
          <w:rFonts w:ascii="Times New Roman" w:hAnsi="Times New Roman" w:cs="Times New Roman"/>
          <w:b/>
          <w:bCs/>
          <w:sz w:val="28"/>
          <w:szCs w:val="28"/>
        </w:rPr>
        <w:t>2.3. Бизнес-задачи и их исполнители, классификация.</w:t>
      </w:r>
    </w:p>
    <w:p w14:paraId="53D28674" w14:textId="2179588B" w:rsidR="001B302C" w:rsidRPr="00214ACC" w:rsidRDefault="00BE2168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168">
        <w:rPr>
          <w:rFonts w:ascii="Times New Roman" w:hAnsi="Times New Roman" w:cs="Times New Roman"/>
          <w:sz w:val="28"/>
          <w:szCs w:val="28"/>
        </w:rPr>
        <w:t>В результате декомпозиции бизнес-процессов, выделенных в п</w:t>
      </w:r>
      <w:r w:rsidR="00D43C21">
        <w:rPr>
          <w:rFonts w:ascii="Times New Roman" w:hAnsi="Times New Roman" w:cs="Times New Roman"/>
          <w:sz w:val="28"/>
          <w:szCs w:val="28"/>
        </w:rPr>
        <w:t>ункте</w:t>
      </w:r>
      <w:r w:rsidRPr="00BE2168">
        <w:rPr>
          <w:rFonts w:ascii="Times New Roman" w:hAnsi="Times New Roman" w:cs="Times New Roman"/>
          <w:sz w:val="28"/>
          <w:szCs w:val="28"/>
        </w:rPr>
        <w:t xml:space="preserve"> 2.2, определен состав бизнес-задач, решаемых в ПАО «Северсталь». Для каждой задачи </w:t>
      </w:r>
      <w:r w:rsidR="005E32DC">
        <w:rPr>
          <w:rFonts w:ascii="Times New Roman" w:hAnsi="Times New Roman" w:cs="Times New Roman"/>
          <w:sz w:val="28"/>
          <w:szCs w:val="28"/>
        </w:rPr>
        <w:t xml:space="preserve">был </w:t>
      </w:r>
      <w:r w:rsidRPr="00BE2168">
        <w:rPr>
          <w:rFonts w:ascii="Times New Roman" w:hAnsi="Times New Roman" w:cs="Times New Roman"/>
          <w:sz w:val="28"/>
          <w:szCs w:val="28"/>
        </w:rPr>
        <w:t>установлен исполнитель и выполнена классификация</w:t>
      </w:r>
      <w:r w:rsidR="008E18DB">
        <w:rPr>
          <w:rFonts w:ascii="Times New Roman" w:hAnsi="Times New Roman" w:cs="Times New Roman"/>
          <w:sz w:val="28"/>
          <w:szCs w:val="28"/>
        </w:rPr>
        <w:t xml:space="preserve">. </w:t>
      </w:r>
      <w:r w:rsidRPr="00BE2168">
        <w:rPr>
          <w:rFonts w:ascii="Times New Roman" w:hAnsi="Times New Roman" w:cs="Times New Roman"/>
          <w:sz w:val="28"/>
          <w:szCs w:val="28"/>
        </w:rPr>
        <w:t xml:space="preserve">Классы </w:t>
      </w:r>
      <w:r w:rsidRPr="00BE2168">
        <w:rPr>
          <w:rFonts w:ascii="Times New Roman" w:hAnsi="Times New Roman" w:cs="Times New Roman"/>
          <w:sz w:val="28"/>
          <w:szCs w:val="28"/>
        </w:rPr>
        <w:lastRenderedPageBreak/>
        <w:t>задач: А – аналитические, О – организационные,</w:t>
      </w:r>
      <w:r w:rsidR="00A10ABD">
        <w:rPr>
          <w:rFonts w:ascii="Times New Roman" w:hAnsi="Times New Roman" w:cs="Times New Roman"/>
          <w:sz w:val="28"/>
          <w:szCs w:val="28"/>
        </w:rPr>
        <w:t xml:space="preserve"> </w:t>
      </w:r>
      <w:r w:rsidRPr="00BE2168">
        <w:rPr>
          <w:rFonts w:ascii="Times New Roman" w:hAnsi="Times New Roman" w:cs="Times New Roman"/>
          <w:sz w:val="28"/>
          <w:szCs w:val="28"/>
        </w:rPr>
        <w:t>Т – технологические</w:t>
      </w:r>
      <w:r w:rsidR="00A10ABD">
        <w:rPr>
          <w:rFonts w:ascii="Times New Roman" w:hAnsi="Times New Roman" w:cs="Times New Roman"/>
          <w:sz w:val="28"/>
          <w:szCs w:val="28"/>
        </w:rPr>
        <w:t xml:space="preserve">, </w:t>
      </w:r>
      <w:r w:rsidRPr="00BE2168">
        <w:rPr>
          <w:rFonts w:ascii="Times New Roman" w:hAnsi="Times New Roman" w:cs="Times New Roman"/>
          <w:sz w:val="28"/>
          <w:szCs w:val="28"/>
        </w:rPr>
        <w:t>У – учетные. Состав задач представлен в таблице 2.2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93C618" w14:textId="261EEC71" w:rsidR="001B302C" w:rsidRPr="001B302C" w:rsidRDefault="001B302C" w:rsidP="001B302C">
      <w:pPr>
        <w:jc w:val="right"/>
        <w:rPr>
          <w:rFonts w:ascii="Times New Roman" w:hAnsi="Times New Roman" w:cs="Times New Roman"/>
          <w:sz w:val="28"/>
          <w:szCs w:val="28"/>
        </w:rPr>
      </w:pPr>
      <w:r w:rsidRPr="001B302C">
        <w:rPr>
          <w:rFonts w:ascii="Times New Roman" w:hAnsi="Times New Roman" w:cs="Times New Roman"/>
          <w:sz w:val="28"/>
          <w:szCs w:val="28"/>
        </w:rPr>
        <w:t>Таблица 2.2 – Бизнес-задачи и их исполнители, классификация</w:t>
      </w:r>
    </w:p>
    <w:tbl>
      <w:tblPr>
        <w:tblStyle w:val="a3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4819"/>
        <w:gridCol w:w="2410"/>
        <w:gridCol w:w="1134"/>
      </w:tblGrid>
      <w:tr w:rsidR="00F573D9" w14:paraId="3533CC3F" w14:textId="77777777" w:rsidTr="002A5B74">
        <w:tc>
          <w:tcPr>
            <w:tcW w:w="993" w:type="dxa"/>
          </w:tcPr>
          <w:p w14:paraId="5F51E911" w14:textId="726F0394" w:rsidR="005A55D6" w:rsidRP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819" w:type="dxa"/>
          </w:tcPr>
          <w:p w14:paraId="64671A60" w14:textId="12CAA68F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задачи</w:t>
            </w:r>
          </w:p>
        </w:tc>
        <w:tc>
          <w:tcPr>
            <w:tcW w:w="2410" w:type="dxa"/>
          </w:tcPr>
          <w:p w14:paraId="626BAF9D" w14:textId="22DFBAAF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1134" w:type="dxa"/>
          </w:tcPr>
          <w:p w14:paraId="583CF299" w14:textId="3215F323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Класс задачи</w:t>
            </w:r>
          </w:p>
        </w:tc>
      </w:tr>
      <w:tr w:rsidR="005A55D6" w14:paraId="56F1D63C" w14:textId="77777777" w:rsidTr="002A5B74">
        <w:tc>
          <w:tcPr>
            <w:tcW w:w="9356" w:type="dxa"/>
            <w:gridSpan w:val="4"/>
          </w:tcPr>
          <w:p w14:paraId="2457CA1F" w14:textId="0080A9CE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 Подготовка производства</w:t>
            </w:r>
          </w:p>
        </w:tc>
      </w:tr>
      <w:tr w:rsidR="00F573D9" w14:paraId="14588CA5" w14:textId="77777777" w:rsidTr="002A5B74">
        <w:tc>
          <w:tcPr>
            <w:tcW w:w="993" w:type="dxa"/>
          </w:tcPr>
          <w:p w14:paraId="16B4A6DF" w14:textId="4474FAD6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1.1.1</w:t>
            </w:r>
          </w:p>
        </w:tc>
        <w:tc>
          <w:tcPr>
            <w:tcW w:w="4819" w:type="dxa"/>
          </w:tcPr>
          <w:p w14:paraId="2B728225" w14:textId="067357C0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5D6">
              <w:rPr>
                <w:rFonts w:ascii="Times New Roman" w:hAnsi="Times New Roman" w:cs="Times New Roman"/>
                <w:sz w:val="28"/>
                <w:szCs w:val="28"/>
              </w:rPr>
              <w:t>Учет заявок на конструкторские проектные работы</w:t>
            </w:r>
          </w:p>
        </w:tc>
        <w:tc>
          <w:tcPr>
            <w:tcW w:w="2410" w:type="dxa"/>
          </w:tcPr>
          <w:p w14:paraId="62F783B4" w14:textId="3C9CB448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Технический отдел</w:t>
            </w:r>
          </w:p>
        </w:tc>
        <w:tc>
          <w:tcPr>
            <w:tcW w:w="1134" w:type="dxa"/>
          </w:tcPr>
          <w:p w14:paraId="4C848E6B" w14:textId="62BCF543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F573D9" w14:paraId="27DEE29D" w14:textId="77777777" w:rsidTr="002A5B74">
        <w:tc>
          <w:tcPr>
            <w:tcW w:w="993" w:type="dxa"/>
          </w:tcPr>
          <w:p w14:paraId="24184D64" w14:textId="176979DE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1.1.2</w:t>
            </w:r>
          </w:p>
        </w:tc>
        <w:tc>
          <w:tcPr>
            <w:tcW w:w="4819" w:type="dxa"/>
          </w:tcPr>
          <w:p w14:paraId="535DB8B0" w14:textId="3AB9F556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5D6">
              <w:rPr>
                <w:rFonts w:ascii="Times New Roman" w:hAnsi="Times New Roman" w:cs="Times New Roman"/>
                <w:sz w:val="28"/>
                <w:szCs w:val="28"/>
              </w:rPr>
              <w:t>Календарное планирование конструкторских проектных работ</w:t>
            </w:r>
          </w:p>
        </w:tc>
        <w:tc>
          <w:tcPr>
            <w:tcW w:w="2410" w:type="dxa"/>
          </w:tcPr>
          <w:p w14:paraId="4D831D17" w14:textId="7D83A117" w:rsidR="005A55D6" w:rsidRDefault="00766ACC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Диспетчерский отдел</w:t>
            </w:r>
          </w:p>
        </w:tc>
        <w:tc>
          <w:tcPr>
            <w:tcW w:w="1134" w:type="dxa"/>
          </w:tcPr>
          <w:p w14:paraId="39FFDD70" w14:textId="2F2F6688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F573D9" w14:paraId="30EC0B1F" w14:textId="77777777" w:rsidTr="002A5B74">
        <w:tc>
          <w:tcPr>
            <w:tcW w:w="993" w:type="dxa"/>
          </w:tcPr>
          <w:p w14:paraId="2CA85B1B" w14:textId="56C7BEA1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1.1.3</w:t>
            </w:r>
          </w:p>
        </w:tc>
        <w:tc>
          <w:tcPr>
            <w:tcW w:w="4819" w:type="dxa"/>
          </w:tcPr>
          <w:p w14:paraId="51BBEBE1" w14:textId="3E6CE0E2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5D6">
              <w:rPr>
                <w:rFonts w:ascii="Times New Roman" w:hAnsi="Times New Roman" w:cs="Times New Roman"/>
                <w:sz w:val="28"/>
                <w:szCs w:val="28"/>
              </w:rPr>
              <w:t>Формирование заказ-нарядов на конструкторские работы</w:t>
            </w:r>
          </w:p>
        </w:tc>
        <w:tc>
          <w:tcPr>
            <w:tcW w:w="2410" w:type="dxa"/>
          </w:tcPr>
          <w:p w14:paraId="3155051C" w14:textId="396E977C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5D6">
              <w:rPr>
                <w:rFonts w:ascii="Times New Roman" w:hAnsi="Times New Roman" w:cs="Times New Roman"/>
                <w:sz w:val="28"/>
                <w:szCs w:val="28"/>
              </w:rPr>
              <w:t>Технический отдел</w:t>
            </w:r>
          </w:p>
        </w:tc>
        <w:tc>
          <w:tcPr>
            <w:tcW w:w="1134" w:type="dxa"/>
          </w:tcPr>
          <w:p w14:paraId="25B1CC01" w14:textId="487D3910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F573D9" w14:paraId="70ECAA8D" w14:textId="77777777" w:rsidTr="002A5B74">
        <w:tc>
          <w:tcPr>
            <w:tcW w:w="993" w:type="dxa"/>
          </w:tcPr>
          <w:p w14:paraId="6A73660C" w14:textId="47E90CFD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1.1.4</w:t>
            </w:r>
          </w:p>
        </w:tc>
        <w:tc>
          <w:tcPr>
            <w:tcW w:w="4819" w:type="dxa"/>
          </w:tcPr>
          <w:p w14:paraId="681EC6A1" w14:textId="491DCF1B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5D6">
              <w:rPr>
                <w:rFonts w:ascii="Times New Roman" w:hAnsi="Times New Roman" w:cs="Times New Roman"/>
                <w:sz w:val="28"/>
                <w:szCs w:val="28"/>
              </w:rPr>
              <w:t>Разработка или уточнение технического задания на конструкторские работы</w:t>
            </w:r>
          </w:p>
        </w:tc>
        <w:tc>
          <w:tcPr>
            <w:tcW w:w="2410" w:type="dxa"/>
          </w:tcPr>
          <w:p w14:paraId="7FB6FA62" w14:textId="29BD8C51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5D6">
              <w:rPr>
                <w:rFonts w:ascii="Times New Roman" w:hAnsi="Times New Roman" w:cs="Times New Roman"/>
                <w:sz w:val="28"/>
                <w:szCs w:val="28"/>
              </w:rPr>
              <w:t>Инженер-конструктор</w:t>
            </w:r>
          </w:p>
        </w:tc>
        <w:tc>
          <w:tcPr>
            <w:tcW w:w="1134" w:type="dxa"/>
          </w:tcPr>
          <w:p w14:paraId="29B07106" w14:textId="0702E37F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</w:tr>
      <w:tr w:rsidR="00F573D9" w14:paraId="5C63D613" w14:textId="77777777" w:rsidTr="002A5B74">
        <w:tc>
          <w:tcPr>
            <w:tcW w:w="993" w:type="dxa"/>
          </w:tcPr>
          <w:p w14:paraId="4257C5FA" w14:textId="64E92C58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1.1.5</w:t>
            </w:r>
          </w:p>
        </w:tc>
        <w:tc>
          <w:tcPr>
            <w:tcW w:w="4819" w:type="dxa"/>
          </w:tcPr>
          <w:p w14:paraId="3C52F13F" w14:textId="71B272FD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5D6">
              <w:rPr>
                <w:rFonts w:ascii="Times New Roman" w:hAnsi="Times New Roman" w:cs="Times New Roman"/>
                <w:sz w:val="28"/>
                <w:szCs w:val="28"/>
              </w:rPr>
              <w:t>Анализ проектных параметров продукции и проектных решений</w:t>
            </w:r>
          </w:p>
        </w:tc>
        <w:tc>
          <w:tcPr>
            <w:tcW w:w="2410" w:type="dxa"/>
          </w:tcPr>
          <w:p w14:paraId="54FDC72A" w14:textId="67DB8E89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5D6">
              <w:rPr>
                <w:rFonts w:ascii="Times New Roman" w:hAnsi="Times New Roman" w:cs="Times New Roman"/>
                <w:sz w:val="28"/>
                <w:szCs w:val="28"/>
              </w:rPr>
              <w:t>Отдел главного конструктора</w:t>
            </w:r>
          </w:p>
        </w:tc>
        <w:tc>
          <w:tcPr>
            <w:tcW w:w="1134" w:type="dxa"/>
          </w:tcPr>
          <w:p w14:paraId="26CE88D3" w14:textId="24D35BBF" w:rsidR="005A55D6" w:rsidRDefault="00033785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F573D9" w14:paraId="5F59D170" w14:textId="77777777" w:rsidTr="002A5B74">
        <w:tc>
          <w:tcPr>
            <w:tcW w:w="993" w:type="dxa"/>
          </w:tcPr>
          <w:p w14:paraId="7D18856B" w14:textId="53EB3D70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1.1.6</w:t>
            </w:r>
          </w:p>
        </w:tc>
        <w:tc>
          <w:tcPr>
            <w:tcW w:w="4819" w:type="dxa"/>
          </w:tcPr>
          <w:p w14:paraId="30C35701" w14:textId="0D849947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5D6">
              <w:rPr>
                <w:rFonts w:ascii="Times New Roman" w:hAnsi="Times New Roman" w:cs="Times New Roman"/>
                <w:sz w:val="28"/>
                <w:szCs w:val="28"/>
              </w:rPr>
              <w:t>Разработка требований к унификации и стандартизации</w:t>
            </w:r>
          </w:p>
        </w:tc>
        <w:tc>
          <w:tcPr>
            <w:tcW w:w="2410" w:type="dxa"/>
          </w:tcPr>
          <w:p w14:paraId="50ED8207" w14:textId="2E41783A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5D6">
              <w:rPr>
                <w:rFonts w:ascii="Times New Roman" w:hAnsi="Times New Roman" w:cs="Times New Roman"/>
                <w:sz w:val="28"/>
                <w:szCs w:val="28"/>
              </w:rPr>
              <w:t>Отдел стандартизации</w:t>
            </w:r>
          </w:p>
        </w:tc>
        <w:tc>
          <w:tcPr>
            <w:tcW w:w="1134" w:type="dxa"/>
          </w:tcPr>
          <w:p w14:paraId="42A21704" w14:textId="5B737305" w:rsidR="005A55D6" w:rsidRDefault="00033785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F573D9" w14:paraId="02C82D49" w14:textId="77777777" w:rsidTr="002A5B74">
        <w:tc>
          <w:tcPr>
            <w:tcW w:w="993" w:type="dxa"/>
          </w:tcPr>
          <w:p w14:paraId="4A7F5DE0" w14:textId="697868B3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1.1.7</w:t>
            </w:r>
          </w:p>
        </w:tc>
        <w:tc>
          <w:tcPr>
            <w:tcW w:w="4819" w:type="dxa"/>
          </w:tcPr>
          <w:p w14:paraId="1341242F" w14:textId="5063B18E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5D6">
              <w:rPr>
                <w:rFonts w:ascii="Times New Roman" w:hAnsi="Times New Roman" w:cs="Times New Roman"/>
                <w:sz w:val="28"/>
                <w:szCs w:val="28"/>
              </w:rPr>
              <w:t>Проектирование продукции</w:t>
            </w:r>
          </w:p>
        </w:tc>
        <w:tc>
          <w:tcPr>
            <w:tcW w:w="2410" w:type="dxa"/>
          </w:tcPr>
          <w:p w14:paraId="4515CF54" w14:textId="0442957F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Инженер-конструктор</w:t>
            </w:r>
          </w:p>
        </w:tc>
        <w:tc>
          <w:tcPr>
            <w:tcW w:w="1134" w:type="dxa"/>
          </w:tcPr>
          <w:p w14:paraId="70BFA274" w14:textId="77106F57" w:rsidR="005A55D6" w:rsidRDefault="00033785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</w:tr>
      <w:tr w:rsidR="00F573D9" w14:paraId="756B0CD8" w14:textId="77777777" w:rsidTr="002A5B74">
        <w:tc>
          <w:tcPr>
            <w:tcW w:w="993" w:type="dxa"/>
          </w:tcPr>
          <w:p w14:paraId="4C44AC74" w14:textId="202B519E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1.1.8</w:t>
            </w:r>
          </w:p>
        </w:tc>
        <w:tc>
          <w:tcPr>
            <w:tcW w:w="4819" w:type="dxa"/>
          </w:tcPr>
          <w:p w14:paraId="0198BA28" w14:textId="69F3E0D5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5D6">
              <w:rPr>
                <w:rFonts w:ascii="Times New Roman" w:hAnsi="Times New Roman" w:cs="Times New Roman"/>
                <w:sz w:val="28"/>
                <w:szCs w:val="28"/>
              </w:rPr>
              <w:t>Ведение производственной спецификации продукции</w:t>
            </w:r>
          </w:p>
        </w:tc>
        <w:tc>
          <w:tcPr>
            <w:tcW w:w="2410" w:type="dxa"/>
          </w:tcPr>
          <w:p w14:paraId="5B2A461B" w14:textId="42C425A5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  <w:tc>
          <w:tcPr>
            <w:tcW w:w="1134" w:type="dxa"/>
          </w:tcPr>
          <w:p w14:paraId="7FD04EC6" w14:textId="4C8C455B" w:rsidR="005A55D6" w:rsidRDefault="00033785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F573D9" w14:paraId="53293FC7" w14:textId="77777777" w:rsidTr="002A5B74">
        <w:tc>
          <w:tcPr>
            <w:tcW w:w="993" w:type="dxa"/>
          </w:tcPr>
          <w:p w14:paraId="3DC7450B" w14:textId="4EEF00F3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1.1.9</w:t>
            </w:r>
          </w:p>
        </w:tc>
        <w:tc>
          <w:tcPr>
            <w:tcW w:w="4819" w:type="dxa"/>
          </w:tcPr>
          <w:p w14:paraId="20B090D6" w14:textId="24CC7C47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5D6">
              <w:rPr>
                <w:rFonts w:ascii="Times New Roman" w:hAnsi="Times New Roman" w:cs="Times New Roman"/>
                <w:sz w:val="28"/>
                <w:szCs w:val="28"/>
              </w:rPr>
              <w:t>Учет конструкторской документации</w:t>
            </w:r>
          </w:p>
        </w:tc>
        <w:tc>
          <w:tcPr>
            <w:tcW w:w="2410" w:type="dxa"/>
          </w:tcPr>
          <w:p w14:paraId="30B1336A" w14:textId="258F9B26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Архив технической документации</w:t>
            </w:r>
          </w:p>
        </w:tc>
        <w:tc>
          <w:tcPr>
            <w:tcW w:w="1134" w:type="dxa"/>
          </w:tcPr>
          <w:p w14:paraId="190E42E6" w14:textId="3C4D8B80" w:rsidR="005A55D6" w:rsidRDefault="00033785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F573D9" w14:paraId="5437DB13" w14:textId="77777777" w:rsidTr="002A5B74">
        <w:tc>
          <w:tcPr>
            <w:tcW w:w="993" w:type="dxa"/>
          </w:tcPr>
          <w:p w14:paraId="183D3ECB" w14:textId="7C76BD93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1.1.10</w:t>
            </w:r>
          </w:p>
        </w:tc>
        <w:tc>
          <w:tcPr>
            <w:tcW w:w="4819" w:type="dxa"/>
          </w:tcPr>
          <w:p w14:paraId="009EBD94" w14:textId="3475A580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5D6">
              <w:rPr>
                <w:rFonts w:ascii="Times New Roman" w:hAnsi="Times New Roman" w:cs="Times New Roman"/>
                <w:sz w:val="28"/>
                <w:szCs w:val="28"/>
              </w:rPr>
              <w:t>Расчет и анализ показателей эффективности конструкторской подготовки</w:t>
            </w:r>
          </w:p>
        </w:tc>
        <w:tc>
          <w:tcPr>
            <w:tcW w:w="2410" w:type="dxa"/>
          </w:tcPr>
          <w:p w14:paraId="64DB8359" w14:textId="520B959E" w:rsidR="005A55D6" w:rsidRDefault="00947E5D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Экономический отдел</w:t>
            </w:r>
          </w:p>
        </w:tc>
        <w:tc>
          <w:tcPr>
            <w:tcW w:w="1134" w:type="dxa"/>
          </w:tcPr>
          <w:p w14:paraId="544ACA18" w14:textId="05ED865E" w:rsidR="005A55D6" w:rsidRDefault="00033785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F573D9" w14:paraId="07B063BC" w14:textId="77777777" w:rsidTr="002A5B74">
        <w:tc>
          <w:tcPr>
            <w:tcW w:w="993" w:type="dxa"/>
          </w:tcPr>
          <w:p w14:paraId="38177E41" w14:textId="4F0F8722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1.2.1</w:t>
            </w:r>
          </w:p>
        </w:tc>
        <w:tc>
          <w:tcPr>
            <w:tcW w:w="4819" w:type="dxa"/>
          </w:tcPr>
          <w:p w14:paraId="785347A5" w14:textId="1CAAFE1A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5D6">
              <w:rPr>
                <w:rFonts w:ascii="Times New Roman" w:hAnsi="Times New Roman" w:cs="Times New Roman"/>
                <w:sz w:val="28"/>
                <w:szCs w:val="28"/>
              </w:rPr>
              <w:t>Учет заявок на разработку технологических процессов</w:t>
            </w:r>
          </w:p>
        </w:tc>
        <w:tc>
          <w:tcPr>
            <w:tcW w:w="2410" w:type="dxa"/>
          </w:tcPr>
          <w:p w14:paraId="2DF08273" w14:textId="651CE800" w:rsidR="005A55D6" w:rsidRDefault="001F6F0A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Технический отдел</w:t>
            </w:r>
          </w:p>
        </w:tc>
        <w:tc>
          <w:tcPr>
            <w:tcW w:w="1134" w:type="dxa"/>
          </w:tcPr>
          <w:p w14:paraId="7EC932D7" w14:textId="0F43811C" w:rsidR="005A55D6" w:rsidRDefault="009C3CEE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F573D9" w14:paraId="0F4F15C1" w14:textId="77777777" w:rsidTr="002A5B74">
        <w:tc>
          <w:tcPr>
            <w:tcW w:w="993" w:type="dxa"/>
          </w:tcPr>
          <w:p w14:paraId="5163A21A" w14:textId="7FA9186C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1.2.2</w:t>
            </w:r>
          </w:p>
        </w:tc>
        <w:tc>
          <w:tcPr>
            <w:tcW w:w="4819" w:type="dxa"/>
          </w:tcPr>
          <w:p w14:paraId="764E9AB4" w14:textId="70793705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5D6">
              <w:rPr>
                <w:rFonts w:ascii="Times New Roman" w:hAnsi="Times New Roman" w:cs="Times New Roman"/>
                <w:sz w:val="28"/>
                <w:szCs w:val="28"/>
              </w:rPr>
              <w:t>Календарное планирование разработки технологических процессов</w:t>
            </w:r>
          </w:p>
        </w:tc>
        <w:tc>
          <w:tcPr>
            <w:tcW w:w="2410" w:type="dxa"/>
          </w:tcPr>
          <w:p w14:paraId="4091F4BC" w14:textId="396C3C36" w:rsidR="005A55D6" w:rsidRDefault="00766ACC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Диспетчерский отдел</w:t>
            </w:r>
          </w:p>
        </w:tc>
        <w:tc>
          <w:tcPr>
            <w:tcW w:w="1134" w:type="dxa"/>
          </w:tcPr>
          <w:p w14:paraId="3A66A830" w14:textId="1DD9FAD0" w:rsidR="005A55D6" w:rsidRDefault="009C3CEE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F573D9" w14:paraId="42C65C98" w14:textId="77777777" w:rsidTr="002A5B74">
        <w:tc>
          <w:tcPr>
            <w:tcW w:w="993" w:type="dxa"/>
          </w:tcPr>
          <w:p w14:paraId="43C7B05D" w14:textId="3BDFE1BB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1.2.3</w:t>
            </w:r>
          </w:p>
        </w:tc>
        <w:tc>
          <w:tcPr>
            <w:tcW w:w="4819" w:type="dxa"/>
          </w:tcPr>
          <w:p w14:paraId="5EC5CBAE" w14:textId="29DF4838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5D6">
              <w:rPr>
                <w:rFonts w:ascii="Times New Roman" w:hAnsi="Times New Roman" w:cs="Times New Roman"/>
                <w:sz w:val="28"/>
                <w:szCs w:val="28"/>
              </w:rPr>
              <w:t>Анализ технологического оборудования и мощностей предприятия</w:t>
            </w:r>
          </w:p>
        </w:tc>
        <w:tc>
          <w:tcPr>
            <w:tcW w:w="2410" w:type="dxa"/>
          </w:tcPr>
          <w:p w14:paraId="6523C1A1" w14:textId="5E834F8A" w:rsidR="005A55D6" w:rsidRDefault="001F6F0A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главного технолога</w:t>
            </w:r>
          </w:p>
        </w:tc>
        <w:tc>
          <w:tcPr>
            <w:tcW w:w="1134" w:type="dxa"/>
          </w:tcPr>
          <w:p w14:paraId="27C81B27" w14:textId="4E77B742" w:rsidR="005A55D6" w:rsidRDefault="009C3CEE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F573D9" w14:paraId="50FA1358" w14:textId="77777777" w:rsidTr="002A5B74">
        <w:tc>
          <w:tcPr>
            <w:tcW w:w="993" w:type="dxa"/>
          </w:tcPr>
          <w:p w14:paraId="3517D754" w14:textId="5D6AD271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1.2.4</w:t>
            </w:r>
          </w:p>
        </w:tc>
        <w:tc>
          <w:tcPr>
            <w:tcW w:w="4819" w:type="dxa"/>
          </w:tcPr>
          <w:p w14:paraId="6EAC765F" w14:textId="4F15CD28" w:rsidR="005A55D6" w:rsidRDefault="005A55D6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5D6">
              <w:rPr>
                <w:rFonts w:ascii="Times New Roman" w:hAnsi="Times New Roman" w:cs="Times New Roman"/>
                <w:sz w:val="28"/>
                <w:szCs w:val="28"/>
              </w:rPr>
              <w:t>Формирование заказ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ов </w:t>
            </w:r>
            <w:r w:rsidRPr="005A55D6">
              <w:rPr>
                <w:rFonts w:ascii="Times New Roman" w:hAnsi="Times New Roman" w:cs="Times New Roman"/>
                <w:sz w:val="28"/>
                <w:szCs w:val="28"/>
              </w:rPr>
              <w:t>на разработку технологических процессов</w:t>
            </w:r>
          </w:p>
        </w:tc>
        <w:tc>
          <w:tcPr>
            <w:tcW w:w="2410" w:type="dxa"/>
          </w:tcPr>
          <w:p w14:paraId="694617F1" w14:textId="2D5DCACD" w:rsidR="005A55D6" w:rsidRDefault="001F6F0A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Технический отдел</w:t>
            </w:r>
          </w:p>
        </w:tc>
        <w:tc>
          <w:tcPr>
            <w:tcW w:w="1134" w:type="dxa"/>
          </w:tcPr>
          <w:p w14:paraId="41115516" w14:textId="61BE3392" w:rsidR="005A55D6" w:rsidRDefault="009C3CEE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</w:tr>
      <w:tr w:rsidR="00F573D9" w14:paraId="688B8612" w14:textId="77777777" w:rsidTr="002A5B74">
        <w:tc>
          <w:tcPr>
            <w:tcW w:w="993" w:type="dxa"/>
          </w:tcPr>
          <w:p w14:paraId="66545992" w14:textId="753978FC" w:rsidR="005A55D6" w:rsidRDefault="00DF60D5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1.2.5</w:t>
            </w:r>
          </w:p>
        </w:tc>
        <w:tc>
          <w:tcPr>
            <w:tcW w:w="4819" w:type="dxa"/>
          </w:tcPr>
          <w:p w14:paraId="4CFD1CD7" w14:textId="4C0AC97F" w:rsidR="005A55D6" w:rsidRDefault="00B03D5C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D5C">
              <w:rPr>
                <w:rFonts w:ascii="Times New Roman" w:hAnsi="Times New Roman" w:cs="Times New Roman"/>
                <w:sz w:val="28"/>
                <w:szCs w:val="28"/>
              </w:rPr>
              <w:t>Разработка технологических процессов, составление маршрутно-технологических карт</w:t>
            </w:r>
          </w:p>
        </w:tc>
        <w:tc>
          <w:tcPr>
            <w:tcW w:w="2410" w:type="dxa"/>
          </w:tcPr>
          <w:p w14:paraId="2548460A" w14:textId="0B3E4E5F" w:rsidR="005A55D6" w:rsidRDefault="00B15DD0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Инженер-технолог</w:t>
            </w:r>
          </w:p>
        </w:tc>
        <w:tc>
          <w:tcPr>
            <w:tcW w:w="1134" w:type="dxa"/>
          </w:tcPr>
          <w:p w14:paraId="60B3B09E" w14:textId="6D547667" w:rsidR="005A55D6" w:rsidRDefault="002D57C9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</w:tr>
      <w:tr w:rsidR="00F573D9" w14:paraId="6768AB55" w14:textId="77777777" w:rsidTr="002A5B74">
        <w:tc>
          <w:tcPr>
            <w:tcW w:w="993" w:type="dxa"/>
          </w:tcPr>
          <w:p w14:paraId="1997E3F5" w14:textId="2601DE71" w:rsidR="005A55D6" w:rsidRDefault="00DF60D5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1.2.6</w:t>
            </w:r>
          </w:p>
        </w:tc>
        <w:tc>
          <w:tcPr>
            <w:tcW w:w="4819" w:type="dxa"/>
          </w:tcPr>
          <w:p w14:paraId="7310DBC8" w14:textId="6EB13411" w:rsidR="005A55D6" w:rsidRDefault="00B03D5C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D5C">
              <w:rPr>
                <w:rFonts w:ascii="Times New Roman" w:hAnsi="Times New Roman" w:cs="Times New Roman"/>
                <w:sz w:val="28"/>
                <w:szCs w:val="28"/>
              </w:rPr>
              <w:t>Нормирование технологических процессов</w:t>
            </w:r>
          </w:p>
        </w:tc>
        <w:tc>
          <w:tcPr>
            <w:tcW w:w="2410" w:type="dxa"/>
          </w:tcPr>
          <w:p w14:paraId="68CC872F" w14:textId="454B942A" w:rsidR="005A55D6" w:rsidRDefault="00B15DD0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труда и заработной платы</w:t>
            </w:r>
          </w:p>
        </w:tc>
        <w:tc>
          <w:tcPr>
            <w:tcW w:w="1134" w:type="dxa"/>
          </w:tcPr>
          <w:p w14:paraId="096AF5E9" w14:textId="207786BF" w:rsidR="005A55D6" w:rsidRDefault="002D57C9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F573D9" w14:paraId="3436A075" w14:textId="77777777" w:rsidTr="002A5B74">
        <w:tc>
          <w:tcPr>
            <w:tcW w:w="993" w:type="dxa"/>
          </w:tcPr>
          <w:p w14:paraId="0D40A275" w14:textId="44FA43D7" w:rsidR="005A55D6" w:rsidRDefault="00DF60D5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1.2.7</w:t>
            </w:r>
          </w:p>
        </w:tc>
        <w:tc>
          <w:tcPr>
            <w:tcW w:w="4819" w:type="dxa"/>
          </w:tcPr>
          <w:p w14:paraId="03A51B74" w14:textId="24DCF52D" w:rsidR="005A55D6" w:rsidRDefault="00B03D5C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D5C">
              <w:rPr>
                <w:rFonts w:ascii="Times New Roman" w:hAnsi="Times New Roman" w:cs="Times New Roman"/>
                <w:sz w:val="28"/>
                <w:szCs w:val="28"/>
              </w:rPr>
              <w:t>Ведение производственной спецификации продукции</w:t>
            </w:r>
          </w:p>
        </w:tc>
        <w:tc>
          <w:tcPr>
            <w:tcW w:w="2410" w:type="dxa"/>
          </w:tcPr>
          <w:p w14:paraId="701AE669" w14:textId="16225479" w:rsidR="005A55D6" w:rsidRDefault="00B15DD0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  <w:tc>
          <w:tcPr>
            <w:tcW w:w="1134" w:type="dxa"/>
          </w:tcPr>
          <w:p w14:paraId="53064FF7" w14:textId="2479104D" w:rsidR="005A55D6" w:rsidRDefault="002D57C9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F573D9" w14:paraId="32265840" w14:textId="77777777" w:rsidTr="002A5B74">
        <w:tc>
          <w:tcPr>
            <w:tcW w:w="993" w:type="dxa"/>
          </w:tcPr>
          <w:p w14:paraId="1E682D7D" w14:textId="30FF0844" w:rsidR="005A55D6" w:rsidRDefault="00DF60D5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1.2.8</w:t>
            </w:r>
          </w:p>
        </w:tc>
        <w:tc>
          <w:tcPr>
            <w:tcW w:w="4819" w:type="dxa"/>
          </w:tcPr>
          <w:p w14:paraId="1DA5D899" w14:textId="7B522ADC" w:rsidR="005A55D6" w:rsidRDefault="00B03D5C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D5C">
              <w:rPr>
                <w:rFonts w:ascii="Times New Roman" w:hAnsi="Times New Roman" w:cs="Times New Roman"/>
                <w:sz w:val="28"/>
                <w:szCs w:val="28"/>
              </w:rPr>
              <w:t>Проектирование специальной технологической оснастки</w:t>
            </w:r>
          </w:p>
        </w:tc>
        <w:tc>
          <w:tcPr>
            <w:tcW w:w="2410" w:type="dxa"/>
          </w:tcPr>
          <w:p w14:paraId="7E73244B" w14:textId="073F23E4" w:rsidR="005A55D6" w:rsidRDefault="00B15DD0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Инженер-конструктор</w:t>
            </w:r>
          </w:p>
        </w:tc>
        <w:tc>
          <w:tcPr>
            <w:tcW w:w="1134" w:type="dxa"/>
          </w:tcPr>
          <w:p w14:paraId="224452B9" w14:textId="53731551" w:rsidR="005A55D6" w:rsidRDefault="002D57C9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</w:tr>
      <w:tr w:rsidR="00F573D9" w14:paraId="3D498A2B" w14:textId="77777777" w:rsidTr="002A5B74">
        <w:tc>
          <w:tcPr>
            <w:tcW w:w="993" w:type="dxa"/>
          </w:tcPr>
          <w:p w14:paraId="05D66D96" w14:textId="415DE5F0" w:rsidR="005A55D6" w:rsidRDefault="00DF60D5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1.2.9</w:t>
            </w:r>
          </w:p>
        </w:tc>
        <w:tc>
          <w:tcPr>
            <w:tcW w:w="4819" w:type="dxa"/>
          </w:tcPr>
          <w:p w14:paraId="0E36BF7A" w14:textId="5BB4E212" w:rsidR="005A55D6" w:rsidRDefault="00B03D5C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D5C">
              <w:rPr>
                <w:rFonts w:ascii="Times New Roman" w:hAnsi="Times New Roman" w:cs="Times New Roman"/>
                <w:sz w:val="28"/>
                <w:szCs w:val="28"/>
              </w:rPr>
              <w:t>Учет проектов технологических процессов</w:t>
            </w:r>
          </w:p>
        </w:tc>
        <w:tc>
          <w:tcPr>
            <w:tcW w:w="2410" w:type="dxa"/>
          </w:tcPr>
          <w:p w14:paraId="655C76B2" w14:textId="77FE177A" w:rsidR="005A55D6" w:rsidRDefault="00B15DD0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Архив технической документации</w:t>
            </w:r>
          </w:p>
        </w:tc>
        <w:tc>
          <w:tcPr>
            <w:tcW w:w="1134" w:type="dxa"/>
          </w:tcPr>
          <w:p w14:paraId="27428087" w14:textId="010598E0" w:rsidR="005A55D6" w:rsidRDefault="002D57C9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F573D9" w14:paraId="60AE9251" w14:textId="77777777" w:rsidTr="002A5B74">
        <w:tc>
          <w:tcPr>
            <w:tcW w:w="993" w:type="dxa"/>
          </w:tcPr>
          <w:p w14:paraId="4FC9F11C" w14:textId="399A9F18" w:rsidR="005A55D6" w:rsidRDefault="00DF60D5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1.2.10</w:t>
            </w:r>
          </w:p>
        </w:tc>
        <w:tc>
          <w:tcPr>
            <w:tcW w:w="4819" w:type="dxa"/>
          </w:tcPr>
          <w:p w14:paraId="1133A574" w14:textId="2917D8F4" w:rsidR="005A55D6" w:rsidRDefault="00B03D5C" w:rsidP="00B03D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D5C">
              <w:rPr>
                <w:rFonts w:ascii="Times New Roman" w:hAnsi="Times New Roman" w:cs="Times New Roman"/>
                <w:sz w:val="28"/>
                <w:szCs w:val="28"/>
              </w:rPr>
              <w:t>Расчет и анализ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03D5C">
              <w:rPr>
                <w:rFonts w:ascii="Times New Roman" w:hAnsi="Times New Roman" w:cs="Times New Roman"/>
                <w:sz w:val="28"/>
                <w:szCs w:val="28"/>
              </w:rPr>
              <w:t>показателей эффективности технологической подготовки</w:t>
            </w:r>
          </w:p>
        </w:tc>
        <w:tc>
          <w:tcPr>
            <w:tcW w:w="2410" w:type="dxa"/>
          </w:tcPr>
          <w:p w14:paraId="055F044C" w14:textId="05530B49" w:rsidR="005A55D6" w:rsidRDefault="00947E5D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Экономический отдел</w:t>
            </w:r>
          </w:p>
        </w:tc>
        <w:tc>
          <w:tcPr>
            <w:tcW w:w="1134" w:type="dxa"/>
          </w:tcPr>
          <w:p w14:paraId="29349115" w14:textId="4EC671B0" w:rsidR="005A55D6" w:rsidRDefault="002D57C9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F573D9" w14:paraId="6823D4A7" w14:textId="77777777" w:rsidTr="002A5B74">
        <w:tc>
          <w:tcPr>
            <w:tcW w:w="993" w:type="dxa"/>
          </w:tcPr>
          <w:p w14:paraId="37694E8B" w14:textId="5CF513B6" w:rsidR="005A55D6" w:rsidRDefault="00DF60D5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1.3.1</w:t>
            </w:r>
          </w:p>
        </w:tc>
        <w:tc>
          <w:tcPr>
            <w:tcW w:w="4819" w:type="dxa"/>
          </w:tcPr>
          <w:p w14:paraId="5DF6EDEE" w14:textId="55783BE4" w:rsidR="005A55D6" w:rsidRDefault="00B03D5C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D5C">
              <w:rPr>
                <w:rFonts w:ascii="Times New Roman" w:hAnsi="Times New Roman" w:cs="Times New Roman"/>
                <w:sz w:val="28"/>
                <w:szCs w:val="28"/>
              </w:rPr>
              <w:t>Расчет и анализ загрузки производственных мощностей</w:t>
            </w:r>
          </w:p>
        </w:tc>
        <w:tc>
          <w:tcPr>
            <w:tcW w:w="2410" w:type="dxa"/>
          </w:tcPr>
          <w:p w14:paraId="6512AF95" w14:textId="7C95846C" w:rsidR="005A55D6" w:rsidRDefault="00C841E9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B15DD0">
              <w:rPr>
                <w:rFonts w:ascii="Times New Roman" w:hAnsi="Times New Roman" w:cs="Times New Roman"/>
                <w:sz w:val="28"/>
                <w:szCs w:val="28"/>
              </w:rPr>
              <w:t>испетчерский отдел</w:t>
            </w:r>
          </w:p>
        </w:tc>
        <w:tc>
          <w:tcPr>
            <w:tcW w:w="1134" w:type="dxa"/>
          </w:tcPr>
          <w:p w14:paraId="18E6C517" w14:textId="2E043C24" w:rsidR="005A55D6" w:rsidRDefault="002D57C9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F573D9" w14:paraId="1F59D9D7" w14:textId="77777777" w:rsidTr="002A5B74">
        <w:tc>
          <w:tcPr>
            <w:tcW w:w="993" w:type="dxa"/>
          </w:tcPr>
          <w:p w14:paraId="14A34FBD" w14:textId="30A914D9" w:rsidR="005A55D6" w:rsidRDefault="00DF60D5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1.3.2</w:t>
            </w:r>
          </w:p>
        </w:tc>
        <w:tc>
          <w:tcPr>
            <w:tcW w:w="4819" w:type="dxa"/>
          </w:tcPr>
          <w:p w14:paraId="5836C81F" w14:textId="78DC28B8" w:rsidR="005A55D6" w:rsidRDefault="00B03D5C" w:rsidP="00B03D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D5C">
              <w:rPr>
                <w:rFonts w:ascii="Times New Roman" w:hAnsi="Times New Roman" w:cs="Times New Roman"/>
                <w:sz w:val="28"/>
                <w:szCs w:val="28"/>
              </w:rPr>
              <w:t>Расчет потребности в технологической оснастке</w:t>
            </w:r>
          </w:p>
        </w:tc>
        <w:tc>
          <w:tcPr>
            <w:tcW w:w="2410" w:type="dxa"/>
          </w:tcPr>
          <w:p w14:paraId="48A82B85" w14:textId="23EFDDE1" w:rsidR="005A55D6" w:rsidRDefault="00B15DD0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главного технолога</w:t>
            </w:r>
          </w:p>
        </w:tc>
        <w:tc>
          <w:tcPr>
            <w:tcW w:w="1134" w:type="dxa"/>
          </w:tcPr>
          <w:p w14:paraId="769A7A7C" w14:textId="7383EFCA" w:rsidR="005A55D6" w:rsidRDefault="002D57C9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F573D9" w14:paraId="3F9697F6" w14:textId="77777777" w:rsidTr="002A5B74">
        <w:tc>
          <w:tcPr>
            <w:tcW w:w="993" w:type="dxa"/>
          </w:tcPr>
          <w:p w14:paraId="23E089E7" w14:textId="556DA0E7" w:rsidR="005A55D6" w:rsidRDefault="00DF60D5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1.3.3</w:t>
            </w:r>
          </w:p>
        </w:tc>
        <w:tc>
          <w:tcPr>
            <w:tcW w:w="4819" w:type="dxa"/>
          </w:tcPr>
          <w:p w14:paraId="781729CC" w14:textId="42C4EAC6" w:rsidR="005A55D6" w:rsidRDefault="000F2192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2192">
              <w:rPr>
                <w:rFonts w:ascii="Times New Roman" w:hAnsi="Times New Roman" w:cs="Times New Roman"/>
                <w:sz w:val="28"/>
                <w:szCs w:val="28"/>
              </w:rPr>
              <w:t>Календарное планирование технической подготовки производства</w:t>
            </w:r>
          </w:p>
        </w:tc>
        <w:tc>
          <w:tcPr>
            <w:tcW w:w="2410" w:type="dxa"/>
          </w:tcPr>
          <w:p w14:paraId="2BAB70DF" w14:textId="50E3965F" w:rsidR="005A55D6" w:rsidRDefault="00766ACC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Диспетчерский отдел</w:t>
            </w:r>
          </w:p>
        </w:tc>
        <w:tc>
          <w:tcPr>
            <w:tcW w:w="1134" w:type="dxa"/>
          </w:tcPr>
          <w:p w14:paraId="6B15D4EE" w14:textId="279319DC" w:rsidR="005A55D6" w:rsidRDefault="002D57C9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F573D9" w14:paraId="00B5EC9E" w14:textId="77777777" w:rsidTr="002A5B74">
        <w:tc>
          <w:tcPr>
            <w:tcW w:w="993" w:type="dxa"/>
          </w:tcPr>
          <w:p w14:paraId="0F1667FE" w14:textId="0BB7A145" w:rsidR="005A55D6" w:rsidRDefault="00DF60D5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1.3.4</w:t>
            </w:r>
          </w:p>
        </w:tc>
        <w:tc>
          <w:tcPr>
            <w:tcW w:w="4819" w:type="dxa"/>
          </w:tcPr>
          <w:p w14:paraId="69A0259B" w14:textId="0CAD883D" w:rsidR="005A55D6" w:rsidRDefault="007C633E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633E">
              <w:rPr>
                <w:rFonts w:ascii="Times New Roman" w:hAnsi="Times New Roman" w:cs="Times New Roman"/>
                <w:sz w:val="28"/>
                <w:szCs w:val="28"/>
              </w:rPr>
              <w:t>Формирование заявок на ремонт оборудования</w:t>
            </w:r>
          </w:p>
        </w:tc>
        <w:tc>
          <w:tcPr>
            <w:tcW w:w="2410" w:type="dxa"/>
          </w:tcPr>
          <w:p w14:paraId="3FCF9D33" w14:textId="2F8997BE" w:rsidR="005A55D6" w:rsidRDefault="00B15DD0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Механик цеха</w:t>
            </w:r>
          </w:p>
        </w:tc>
        <w:tc>
          <w:tcPr>
            <w:tcW w:w="1134" w:type="dxa"/>
          </w:tcPr>
          <w:p w14:paraId="1ACE8AF7" w14:textId="5153E1F7" w:rsidR="005A55D6" w:rsidRDefault="002D57C9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F573D9" w14:paraId="24E0FF0C" w14:textId="77777777" w:rsidTr="002A5B74">
        <w:tc>
          <w:tcPr>
            <w:tcW w:w="993" w:type="dxa"/>
          </w:tcPr>
          <w:p w14:paraId="464D629C" w14:textId="55ADD18C" w:rsidR="005A55D6" w:rsidRDefault="00DF60D5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1.3.5</w:t>
            </w:r>
          </w:p>
        </w:tc>
        <w:tc>
          <w:tcPr>
            <w:tcW w:w="4819" w:type="dxa"/>
          </w:tcPr>
          <w:p w14:paraId="21CCDC3B" w14:textId="3321E5E3" w:rsidR="005A55D6" w:rsidRDefault="00441655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655">
              <w:rPr>
                <w:rFonts w:ascii="Times New Roman" w:hAnsi="Times New Roman" w:cs="Times New Roman"/>
                <w:sz w:val="28"/>
                <w:szCs w:val="28"/>
              </w:rPr>
              <w:t>Разработка технических заданий на изготовление или закупку оборудования</w:t>
            </w:r>
          </w:p>
        </w:tc>
        <w:tc>
          <w:tcPr>
            <w:tcW w:w="2410" w:type="dxa"/>
          </w:tcPr>
          <w:p w14:paraId="4B2989F1" w14:textId="7432AC38" w:rsidR="005A55D6" w:rsidRDefault="00B15DD0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главного механика</w:t>
            </w:r>
          </w:p>
        </w:tc>
        <w:tc>
          <w:tcPr>
            <w:tcW w:w="1134" w:type="dxa"/>
          </w:tcPr>
          <w:p w14:paraId="139DB978" w14:textId="1A10A0CB" w:rsidR="005A55D6" w:rsidRDefault="002D57C9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</w:tr>
      <w:tr w:rsidR="00F573D9" w14:paraId="6FA9C52E" w14:textId="77777777" w:rsidTr="002A5B74">
        <w:tc>
          <w:tcPr>
            <w:tcW w:w="993" w:type="dxa"/>
          </w:tcPr>
          <w:p w14:paraId="27CC2F1B" w14:textId="356DA594" w:rsidR="005A55D6" w:rsidRDefault="008C12A3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1.3.6</w:t>
            </w:r>
          </w:p>
        </w:tc>
        <w:tc>
          <w:tcPr>
            <w:tcW w:w="4819" w:type="dxa"/>
          </w:tcPr>
          <w:p w14:paraId="5F37D488" w14:textId="514057E6" w:rsidR="005A55D6" w:rsidRDefault="00E01ABF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ABF">
              <w:rPr>
                <w:rFonts w:ascii="Times New Roman" w:hAnsi="Times New Roman" w:cs="Times New Roman"/>
                <w:sz w:val="28"/>
                <w:szCs w:val="28"/>
              </w:rPr>
              <w:t>Изготовление специальной технологической оснастки</w:t>
            </w:r>
          </w:p>
        </w:tc>
        <w:tc>
          <w:tcPr>
            <w:tcW w:w="2410" w:type="dxa"/>
          </w:tcPr>
          <w:p w14:paraId="7BE1484F" w14:textId="43FEED0D" w:rsidR="005A55D6" w:rsidRDefault="00E01ABF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Инструментальный цех</w:t>
            </w:r>
          </w:p>
        </w:tc>
        <w:tc>
          <w:tcPr>
            <w:tcW w:w="1134" w:type="dxa"/>
          </w:tcPr>
          <w:p w14:paraId="0C9FF5EA" w14:textId="0AF539FB" w:rsidR="005A55D6" w:rsidRDefault="002D57C9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</w:tr>
      <w:tr w:rsidR="00F573D9" w14:paraId="6A64F0C0" w14:textId="77777777" w:rsidTr="002A5B74">
        <w:tc>
          <w:tcPr>
            <w:tcW w:w="993" w:type="dxa"/>
          </w:tcPr>
          <w:p w14:paraId="0FF66C56" w14:textId="13E4AEB4" w:rsidR="005A55D6" w:rsidRDefault="008C12A3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1.3.7</w:t>
            </w:r>
          </w:p>
        </w:tc>
        <w:tc>
          <w:tcPr>
            <w:tcW w:w="4819" w:type="dxa"/>
          </w:tcPr>
          <w:p w14:paraId="7BA6E73F" w14:textId="27A6B9FC" w:rsidR="005A55D6" w:rsidRDefault="00E01ABF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ABF">
              <w:rPr>
                <w:rFonts w:ascii="Times New Roman" w:hAnsi="Times New Roman" w:cs="Times New Roman"/>
                <w:sz w:val="28"/>
                <w:szCs w:val="28"/>
              </w:rPr>
              <w:t>Монтаж оборудования и техническое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01ABF">
              <w:rPr>
                <w:rFonts w:ascii="Times New Roman" w:hAnsi="Times New Roman" w:cs="Times New Roman"/>
                <w:sz w:val="28"/>
                <w:szCs w:val="28"/>
              </w:rPr>
              <w:t>оснащение производства</w:t>
            </w:r>
          </w:p>
        </w:tc>
        <w:tc>
          <w:tcPr>
            <w:tcW w:w="2410" w:type="dxa"/>
          </w:tcPr>
          <w:p w14:paraId="4D024B14" w14:textId="3BF93FEC" w:rsidR="005A55D6" w:rsidRDefault="00E01ABF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Ремонтно-механический цех</w:t>
            </w:r>
          </w:p>
        </w:tc>
        <w:tc>
          <w:tcPr>
            <w:tcW w:w="1134" w:type="dxa"/>
          </w:tcPr>
          <w:p w14:paraId="6C072D62" w14:textId="7CBE086E" w:rsidR="005A55D6" w:rsidRDefault="002D57C9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</w:tr>
      <w:tr w:rsidR="00F573D9" w14:paraId="1A6A7634" w14:textId="77777777" w:rsidTr="002A5B74">
        <w:tc>
          <w:tcPr>
            <w:tcW w:w="993" w:type="dxa"/>
          </w:tcPr>
          <w:p w14:paraId="657BDD29" w14:textId="342D5D52" w:rsidR="008C12A3" w:rsidRDefault="00E01ABF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1.3.8</w:t>
            </w:r>
          </w:p>
        </w:tc>
        <w:tc>
          <w:tcPr>
            <w:tcW w:w="4819" w:type="dxa"/>
          </w:tcPr>
          <w:p w14:paraId="5BE060D5" w14:textId="5E9CE01F" w:rsidR="008C12A3" w:rsidRDefault="00E01ABF" w:rsidP="00E01A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ABF">
              <w:rPr>
                <w:rFonts w:ascii="Times New Roman" w:hAnsi="Times New Roman" w:cs="Times New Roman"/>
                <w:sz w:val="28"/>
                <w:szCs w:val="28"/>
              </w:rPr>
              <w:t>Формирование задания на опытное производство продукции</w:t>
            </w:r>
          </w:p>
        </w:tc>
        <w:tc>
          <w:tcPr>
            <w:tcW w:w="2410" w:type="dxa"/>
          </w:tcPr>
          <w:p w14:paraId="49EFBDA5" w14:textId="32E4FDCD" w:rsidR="008C12A3" w:rsidRDefault="00E01ABF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Технический отдел</w:t>
            </w:r>
          </w:p>
        </w:tc>
        <w:tc>
          <w:tcPr>
            <w:tcW w:w="1134" w:type="dxa"/>
          </w:tcPr>
          <w:p w14:paraId="0D4B3CDC" w14:textId="21565149" w:rsidR="008C12A3" w:rsidRDefault="002D57C9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F573D9" w14:paraId="3642668F" w14:textId="77777777" w:rsidTr="002A5B74">
        <w:tc>
          <w:tcPr>
            <w:tcW w:w="993" w:type="dxa"/>
          </w:tcPr>
          <w:p w14:paraId="0A430426" w14:textId="1F0C3075" w:rsidR="008C12A3" w:rsidRDefault="00E01ABF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1.3.9</w:t>
            </w:r>
          </w:p>
        </w:tc>
        <w:tc>
          <w:tcPr>
            <w:tcW w:w="4819" w:type="dxa"/>
          </w:tcPr>
          <w:p w14:paraId="4802D802" w14:textId="6473A65F" w:rsidR="008C12A3" w:rsidRDefault="00E01ABF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ABF">
              <w:rPr>
                <w:rFonts w:ascii="Times New Roman" w:hAnsi="Times New Roman" w:cs="Times New Roman"/>
                <w:sz w:val="28"/>
                <w:szCs w:val="28"/>
              </w:rPr>
              <w:t>Изготовление и испытание опытной партии продукции</w:t>
            </w:r>
          </w:p>
        </w:tc>
        <w:tc>
          <w:tcPr>
            <w:tcW w:w="2410" w:type="dxa"/>
          </w:tcPr>
          <w:p w14:paraId="30259307" w14:textId="1E84406F" w:rsidR="008C12A3" w:rsidRDefault="00E01ABF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Опытный цех</w:t>
            </w:r>
          </w:p>
        </w:tc>
        <w:tc>
          <w:tcPr>
            <w:tcW w:w="1134" w:type="dxa"/>
          </w:tcPr>
          <w:p w14:paraId="2C864644" w14:textId="07791199" w:rsidR="008C12A3" w:rsidRDefault="002D57C9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</w:tr>
      <w:tr w:rsidR="00F573D9" w14:paraId="0F4F0687" w14:textId="77777777" w:rsidTr="002A5B74">
        <w:tc>
          <w:tcPr>
            <w:tcW w:w="993" w:type="dxa"/>
          </w:tcPr>
          <w:p w14:paraId="4306E825" w14:textId="6D277D4B" w:rsidR="008C12A3" w:rsidRDefault="00E01ABF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1.3.10</w:t>
            </w:r>
          </w:p>
        </w:tc>
        <w:tc>
          <w:tcPr>
            <w:tcW w:w="4819" w:type="dxa"/>
          </w:tcPr>
          <w:p w14:paraId="7B0498BF" w14:textId="685C408B" w:rsidR="008C12A3" w:rsidRDefault="00E01ABF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ABF">
              <w:rPr>
                <w:rFonts w:ascii="Times New Roman" w:hAnsi="Times New Roman" w:cs="Times New Roman"/>
                <w:sz w:val="28"/>
                <w:szCs w:val="28"/>
              </w:rPr>
              <w:t>Учет выпуска продукции опытного производства</w:t>
            </w:r>
          </w:p>
        </w:tc>
        <w:tc>
          <w:tcPr>
            <w:tcW w:w="2410" w:type="dxa"/>
          </w:tcPr>
          <w:p w14:paraId="7A64D843" w14:textId="04C27E19" w:rsidR="008C12A3" w:rsidRDefault="00E01ABF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Бухгалтерия</w:t>
            </w:r>
          </w:p>
        </w:tc>
        <w:tc>
          <w:tcPr>
            <w:tcW w:w="1134" w:type="dxa"/>
          </w:tcPr>
          <w:p w14:paraId="09C96C5E" w14:textId="4AA4D746" w:rsidR="008C12A3" w:rsidRDefault="002D57C9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22159A" w14:paraId="5738A994" w14:textId="77777777" w:rsidTr="002A5B74">
        <w:tc>
          <w:tcPr>
            <w:tcW w:w="9356" w:type="dxa"/>
            <w:gridSpan w:val="4"/>
          </w:tcPr>
          <w:p w14:paraId="347713A0" w14:textId="264D3647" w:rsidR="0022159A" w:rsidRDefault="0022159A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Основное производство</w:t>
            </w:r>
          </w:p>
        </w:tc>
      </w:tr>
      <w:tr w:rsidR="00F573D9" w14:paraId="692886BA" w14:textId="77777777" w:rsidTr="002A5B74">
        <w:tc>
          <w:tcPr>
            <w:tcW w:w="993" w:type="dxa"/>
          </w:tcPr>
          <w:p w14:paraId="601A2441" w14:textId="35C0734B" w:rsidR="008C12A3" w:rsidRDefault="00CC21D2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2.1.1</w:t>
            </w:r>
          </w:p>
        </w:tc>
        <w:tc>
          <w:tcPr>
            <w:tcW w:w="4819" w:type="dxa"/>
          </w:tcPr>
          <w:p w14:paraId="65EDB7F7" w14:textId="7DAB43A8" w:rsidR="008C12A3" w:rsidRDefault="00CC21D2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21D2">
              <w:rPr>
                <w:rFonts w:ascii="Times New Roman" w:hAnsi="Times New Roman" w:cs="Times New Roman"/>
                <w:sz w:val="28"/>
                <w:szCs w:val="28"/>
              </w:rPr>
              <w:t>Планирование объемов производства</w:t>
            </w:r>
          </w:p>
        </w:tc>
        <w:tc>
          <w:tcPr>
            <w:tcW w:w="2410" w:type="dxa"/>
          </w:tcPr>
          <w:p w14:paraId="6BB75D36" w14:textId="6B74395A" w:rsidR="008C12A3" w:rsidRDefault="00C841E9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Диспетчерский отдел</w:t>
            </w:r>
          </w:p>
        </w:tc>
        <w:tc>
          <w:tcPr>
            <w:tcW w:w="1134" w:type="dxa"/>
          </w:tcPr>
          <w:p w14:paraId="747FE2B1" w14:textId="30E37737" w:rsidR="008C12A3" w:rsidRDefault="002D57C9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F573D9" w14:paraId="4AE392A3" w14:textId="77777777" w:rsidTr="002A5B74">
        <w:tc>
          <w:tcPr>
            <w:tcW w:w="993" w:type="dxa"/>
          </w:tcPr>
          <w:p w14:paraId="085F0A52" w14:textId="4FEA16C6" w:rsidR="008C12A3" w:rsidRDefault="00CC21D2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2.1.2</w:t>
            </w:r>
          </w:p>
        </w:tc>
        <w:tc>
          <w:tcPr>
            <w:tcW w:w="4819" w:type="dxa"/>
          </w:tcPr>
          <w:p w14:paraId="411B9766" w14:textId="08E6C18F" w:rsidR="008C12A3" w:rsidRDefault="00CC21D2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21D2">
              <w:rPr>
                <w:rFonts w:ascii="Times New Roman" w:hAnsi="Times New Roman" w:cs="Times New Roman"/>
                <w:sz w:val="28"/>
                <w:szCs w:val="28"/>
              </w:rPr>
              <w:t>Формирование сменно-суточных заданий</w:t>
            </w:r>
          </w:p>
        </w:tc>
        <w:tc>
          <w:tcPr>
            <w:tcW w:w="2410" w:type="dxa"/>
          </w:tcPr>
          <w:p w14:paraId="5A8BF2F4" w14:textId="1BABF1FC" w:rsidR="008C12A3" w:rsidRDefault="00393F2A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Диспетчерская служба</w:t>
            </w:r>
          </w:p>
        </w:tc>
        <w:tc>
          <w:tcPr>
            <w:tcW w:w="1134" w:type="dxa"/>
          </w:tcPr>
          <w:p w14:paraId="45F45EBF" w14:textId="21614A34" w:rsidR="008C12A3" w:rsidRDefault="002D57C9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F573D9" w14:paraId="147A7BB4" w14:textId="77777777" w:rsidTr="002A5B74">
        <w:tc>
          <w:tcPr>
            <w:tcW w:w="993" w:type="dxa"/>
          </w:tcPr>
          <w:p w14:paraId="4B550D7E" w14:textId="20D55E94" w:rsidR="008C12A3" w:rsidRDefault="00CC21D2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2.1.3</w:t>
            </w:r>
          </w:p>
        </w:tc>
        <w:tc>
          <w:tcPr>
            <w:tcW w:w="4819" w:type="dxa"/>
          </w:tcPr>
          <w:p w14:paraId="18F37AE9" w14:textId="149A73CF" w:rsidR="008C12A3" w:rsidRDefault="00CC21D2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21D2">
              <w:rPr>
                <w:rFonts w:ascii="Times New Roman" w:hAnsi="Times New Roman" w:cs="Times New Roman"/>
                <w:sz w:val="28"/>
                <w:szCs w:val="28"/>
              </w:rPr>
              <w:t>Оперативный учет выполнения производственных заданий</w:t>
            </w:r>
          </w:p>
        </w:tc>
        <w:tc>
          <w:tcPr>
            <w:tcW w:w="2410" w:type="dxa"/>
          </w:tcPr>
          <w:p w14:paraId="4FBEF1D8" w14:textId="41CC9230" w:rsidR="008C12A3" w:rsidRDefault="00393F2A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Мастер цеха</w:t>
            </w:r>
          </w:p>
        </w:tc>
        <w:tc>
          <w:tcPr>
            <w:tcW w:w="1134" w:type="dxa"/>
          </w:tcPr>
          <w:p w14:paraId="6B50C3F5" w14:textId="2C6882D6" w:rsidR="008C12A3" w:rsidRDefault="002D57C9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F573D9" w14:paraId="6A59F320" w14:textId="77777777" w:rsidTr="002A5B74">
        <w:tc>
          <w:tcPr>
            <w:tcW w:w="993" w:type="dxa"/>
          </w:tcPr>
          <w:p w14:paraId="159BFA2F" w14:textId="3F1EB1E7" w:rsidR="008C12A3" w:rsidRDefault="00CC21D2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2.1.4</w:t>
            </w:r>
          </w:p>
        </w:tc>
        <w:tc>
          <w:tcPr>
            <w:tcW w:w="4819" w:type="dxa"/>
          </w:tcPr>
          <w:p w14:paraId="1BD99546" w14:textId="6E8D0DD0" w:rsidR="008C12A3" w:rsidRDefault="00CC21D2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21D2">
              <w:rPr>
                <w:rFonts w:ascii="Times New Roman" w:hAnsi="Times New Roman" w:cs="Times New Roman"/>
                <w:sz w:val="28"/>
                <w:szCs w:val="28"/>
              </w:rPr>
              <w:t>Контроль качества продукции</w:t>
            </w:r>
          </w:p>
        </w:tc>
        <w:tc>
          <w:tcPr>
            <w:tcW w:w="2410" w:type="dxa"/>
          </w:tcPr>
          <w:p w14:paraId="05405AC0" w14:textId="0097A2E7" w:rsidR="008C12A3" w:rsidRDefault="00393F2A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технического контроля</w:t>
            </w:r>
          </w:p>
        </w:tc>
        <w:tc>
          <w:tcPr>
            <w:tcW w:w="1134" w:type="dxa"/>
          </w:tcPr>
          <w:p w14:paraId="10E633B2" w14:textId="40700C55" w:rsidR="008C12A3" w:rsidRDefault="002D57C9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F573D9" w14:paraId="5D986824" w14:textId="77777777" w:rsidTr="002A5B74">
        <w:tc>
          <w:tcPr>
            <w:tcW w:w="993" w:type="dxa"/>
          </w:tcPr>
          <w:p w14:paraId="23BF17EE" w14:textId="3BE9FF15" w:rsidR="008C12A3" w:rsidRDefault="00CC21D2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2.1.5</w:t>
            </w:r>
          </w:p>
        </w:tc>
        <w:tc>
          <w:tcPr>
            <w:tcW w:w="4819" w:type="dxa"/>
          </w:tcPr>
          <w:p w14:paraId="7505DC60" w14:textId="58EEC899" w:rsidR="008C12A3" w:rsidRDefault="00CC21D2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21D2">
              <w:rPr>
                <w:rFonts w:ascii="Times New Roman" w:hAnsi="Times New Roman" w:cs="Times New Roman"/>
                <w:sz w:val="28"/>
                <w:szCs w:val="28"/>
              </w:rPr>
              <w:t>Учет брака и отклонений</w:t>
            </w:r>
          </w:p>
        </w:tc>
        <w:tc>
          <w:tcPr>
            <w:tcW w:w="2410" w:type="dxa"/>
          </w:tcPr>
          <w:p w14:paraId="7CE443AF" w14:textId="729815F9" w:rsidR="008C12A3" w:rsidRDefault="00393F2A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технического контроля</w:t>
            </w:r>
          </w:p>
        </w:tc>
        <w:tc>
          <w:tcPr>
            <w:tcW w:w="1134" w:type="dxa"/>
          </w:tcPr>
          <w:p w14:paraId="5C0597AB" w14:textId="2595E263" w:rsidR="008C12A3" w:rsidRDefault="002D57C9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393F2A" w14:paraId="4316C464" w14:textId="77777777" w:rsidTr="002A5B74">
        <w:tc>
          <w:tcPr>
            <w:tcW w:w="9356" w:type="dxa"/>
            <w:gridSpan w:val="4"/>
          </w:tcPr>
          <w:p w14:paraId="02F66F41" w14:textId="5EF558B9" w:rsidR="00393F2A" w:rsidRDefault="00393F2A" w:rsidP="009273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 Вспомогательное производство</w:t>
            </w:r>
          </w:p>
        </w:tc>
      </w:tr>
      <w:tr w:rsidR="00B33445" w14:paraId="25224D34" w14:textId="77777777" w:rsidTr="002A5B74">
        <w:tc>
          <w:tcPr>
            <w:tcW w:w="993" w:type="dxa"/>
          </w:tcPr>
          <w:p w14:paraId="662F9C2C" w14:textId="72C4F99E" w:rsidR="00B33445" w:rsidRDefault="00B33445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3.1.1</w:t>
            </w:r>
          </w:p>
        </w:tc>
        <w:tc>
          <w:tcPr>
            <w:tcW w:w="4819" w:type="dxa"/>
          </w:tcPr>
          <w:p w14:paraId="4B872564" w14:textId="0A78131D" w:rsidR="00B33445" w:rsidRDefault="00B33445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3445">
              <w:rPr>
                <w:rFonts w:ascii="Times New Roman" w:hAnsi="Times New Roman" w:cs="Times New Roman"/>
                <w:sz w:val="28"/>
                <w:szCs w:val="28"/>
              </w:rPr>
              <w:t>Планирование ремонтных работ</w:t>
            </w:r>
          </w:p>
        </w:tc>
        <w:tc>
          <w:tcPr>
            <w:tcW w:w="2410" w:type="dxa"/>
          </w:tcPr>
          <w:p w14:paraId="1AB24C44" w14:textId="016CC728" w:rsidR="00B33445" w:rsidRDefault="00332C1E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главного механика</w:t>
            </w:r>
          </w:p>
        </w:tc>
        <w:tc>
          <w:tcPr>
            <w:tcW w:w="1134" w:type="dxa"/>
          </w:tcPr>
          <w:p w14:paraId="45248580" w14:textId="01DB12F5" w:rsidR="00B33445" w:rsidRDefault="008D6C61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B33445" w14:paraId="39EB06B7" w14:textId="77777777" w:rsidTr="002A5B74">
        <w:tc>
          <w:tcPr>
            <w:tcW w:w="993" w:type="dxa"/>
          </w:tcPr>
          <w:p w14:paraId="7735F771" w14:textId="4C7261A7" w:rsidR="00B33445" w:rsidRDefault="00B33445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3.1.2</w:t>
            </w:r>
          </w:p>
        </w:tc>
        <w:tc>
          <w:tcPr>
            <w:tcW w:w="4819" w:type="dxa"/>
          </w:tcPr>
          <w:p w14:paraId="6C62AC80" w14:textId="5B5CB985" w:rsidR="00B33445" w:rsidRDefault="00B33445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3445">
              <w:rPr>
                <w:rFonts w:ascii="Times New Roman" w:hAnsi="Times New Roman" w:cs="Times New Roman"/>
                <w:sz w:val="28"/>
                <w:szCs w:val="28"/>
              </w:rPr>
              <w:t xml:space="preserve">Формирование графиков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проектно-производственных работ</w:t>
            </w:r>
          </w:p>
        </w:tc>
        <w:tc>
          <w:tcPr>
            <w:tcW w:w="2410" w:type="dxa"/>
          </w:tcPr>
          <w:p w14:paraId="20808D7C" w14:textId="5AC2FB23" w:rsidR="00B33445" w:rsidRDefault="00332C1E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главного механика</w:t>
            </w:r>
          </w:p>
        </w:tc>
        <w:tc>
          <w:tcPr>
            <w:tcW w:w="1134" w:type="dxa"/>
          </w:tcPr>
          <w:p w14:paraId="7EC07F92" w14:textId="4C72E1E6" w:rsidR="00B33445" w:rsidRDefault="008D6C61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B33445" w14:paraId="4294F46F" w14:textId="77777777" w:rsidTr="002A5B74">
        <w:tc>
          <w:tcPr>
            <w:tcW w:w="993" w:type="dxa"/>
          </w:tcPr>
          <w:p w14:paraId="6D020FF7" w14:textId="11B01DD3" w:rsidR="00B33445" w:rsidRDefault="00B33445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3.1.3</w:t>
            </w:r>
          </w:p>
        </w:tc>
        <w:tc>
          <w:tcPr>
            <w:tcW w:w="4819" w:type="dxa"/>
          </w:tcPr>
          <w:p w14:paraId="032B585E" w14:textId="1658CBA9" w:rsidR="00B33445" w:rsidRDefault="00B33445" w:rsidP="00B33445">
            <w:pPr>
              <w:tabs>
                <w:tab w:val="left" w:pos="29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3445">
              <w:rPr>
                <w:rFonts w:ascii="Times New Roman" w:hAnsi="Times New Roman" w:cs="Times New Roman"/>
                <w:sz w:val="28"/>
                <w:szCs w:val="28"/>
              </w:rPr>
              <w:t>Учет выполненных ремонтов</w:t>
            </w:r>
          </w:p>
        </w:tc>
        <w:tc>
          <w:tcPr>
            <w:tcW w:w="2410" w:type="dxa"/>
          </w:tcPr>
          <w:p w14:paraId="30E9B556" w14:textId="717D464E" w:rsidR="00B33445" w:rsidRDefault="00332C1E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Ремонтная служба</w:t>
            </w:r>
          </w:p>
        </w:tc>
        <w:tc>
          <w:tcPr>
            <w:tcW w:w="1134" w:type="dxa"/>
          </w:tcPr>
          <w:p w14:paraId="10DE7E03" w14:textId="6E51046E" w:rsidR="00B33445" w:rsidRDefault="008D6C61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B33445" w14:paraId="7D7FD622" w14:textId="77777777" w:rsidTr="002A5B74">
        <w:tc>
          <w:tcPr>
            <w:tcW w:w="993" w:type="dxa"/>
          </w:tcPr>
          <w:p w14:paraId="26257C74" w14:textId="693CEA5A" w:rsidR="00B33445" w:rsidRDefault="00B33445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3.2.1</w:t>
            </w:r>
          </w:p>
        </w:tc>
        <w:tc>
          <w:tcPr>
            <w:tcW w:w="4819" w:type="dxa"/>
          </w:tcPr>
          <w:p w14:paraId="07242870" w14:textId="17EDFD84" w:rsidR="00B33445" w:rsidRDefault="00B33445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3445">
              <w:rPr>
                <w:rFonts w:ascii="Times New Roman" w:hAnsi="Times New Roman" w:cs="Times New Roman"/>
                <w:sz w:val="28"/>
                <w:szCs w:val="28"/>
              </w:rPr>
              <w:t>Планирование потребности в энергоресурсах</w:t>
            </w:r>
          </w:p>
        </w:tc>
        <w:tc>
          <w:tcPr>
            <w:tcW w:w="2410" w:type="dxa"/>
          </w:tcPr>
          <w:p w14:paraId="1130104E" w14:textId="0B630268" w:rsidR="00B33445" w:rsidRDefault="00332C1E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главного энергетика</w:t>
            </w:r>
          </w:p>
        </w:tc>
        <w:tc>
          <w:tcPr>
            <w:tcW w:w="1134" w:type="dxa"/>
          </w:tcPr>
          <w:p w14:paraId="7BEE3BFA" w14:textId="3523D291" w:rsidR="00B33445" w:rsidRDefault="008D6C61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B33445" w14:paraId="3381A979" w14:textId="77777777" w:rsidTr="002A5B74">
        <w:tc>
          <w:tcPr>
            <w:tcW w:w="993" w:type="dxa"/>
          </w:tcPr>
          <w:p w14:paraId="5C3EC375" w14:textId="7FCE2276" w:rsidR="00B33445" w:rsidRDefault="00B33445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3.2.2</w:t>
            </w:r>
          </w:p>
        </w:tc>
        <w:tc>
          <w:tcPr>
            <w:tcW w:w="4819" w:type="dxa"/>
          </w:tcPr>
          <w:p w14:paraId="6EDD3F09" w14:textId="1E9ABD2D" w:rsidR="00B33445" w:rsidRDefault="004C17EB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C17EB">
              <w:rPr>
                <w:rFonts w:ascii="Times New Roman" w:hAnsi="Times New Roman" w:cs="Times New Roman"/>
                <w:sz w:val="28"/>
                <w:szCs w:val="28"/>
              </w:rPr>
              <w:t>Оперативный контроль параметров энергоснабжения</w:t>
            </w:r>
          </w:p>
        </w:tc>
        <w:tc>
          <w:tcPr>
            <w:tcW w:w="2410" w:type="dxa"/>
          </w:tcPr>
          <w:p w14:paraId="38C82CD0" w14:textId="580D2585" w:rsidR="00B33445" w:rsidRDefault="00332C1E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Энергетическая служба</w:t>
            </w:r>
          </w:p>
        </w:tc>
        <w:tc>
          <w:tcPr>
            <w:tcW w:w="1134" w:type="dxa"/>
          </w:tcPr>
          <w:p w14:paraId="726BFACE" w14:textId="54DA480A" w:rsidR="00B33445" w:rsidRDefault="002D57C9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</w:tr>
      <w:tr w:rsidR="00B33445" w14:paraId="63AFB0BB" w14:textId="77777777" w:rsidTr="002A5B74">
        <w:tc>
          <w:tcPr>
            <w:tcW w:w="993" w:type="dxa"/>
          </w:tcPr>
          <w:p w14:paraId="30C8CEC4" w14:textId="5EE7E3D2" w:rsidR="00B33445" w:rsidRDefault="00B33445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3.2.3</w:t>
            </w:r>
          </w:p>
        </w:tc>
        <w:tc>
          <w:tcPr>
            <w:tcW w:w="4819" w:type="dxa"/>
          </w:tcPr>
          <w:p w14:paraId="22B115A3" w14:textId="37E321E8" w:rsidR="00B33445" w:rsidRDefault="004C17EB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C17EB">
              <w:rPr>
                <w:rFonts w:ascii="Times New Roman" w:hAnsi="Times New Roman" w:cs="Times New Roman"/>
                <w:sz w:val="28"/>
                <w:szCs w:val="28"/>
              </w:rPr>
              <w:t>Учет потребления энергоресурсов</w:t>
            </w:r>
          </w:p>
        </w:tc>
        <w:tc>
          <w:tcPr>
            <w:tcW w:w="2410" w:type="dxa"/>
          </w:tcPr>
          <w:p w14:paraId="7E97DF49" w14:textId="4D907C84" w:rsidR="00B33445" w:rsidRDefault="00332C1E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главного энергетика</w:t>
            </w:r>
          </w:p>
        </w:tc>
        <w:tc>
          <w:tcPr>
            <w:tcW w:w="1134" w:type="dxa"/>
          </w:tcPr>
          <w:p w14:paraId="235DE1E4" w14:textId="550A970D" w:rsidR="00B33445" w:rsidRDefault="002D57C9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B33445" w14:paraId="23C662E1" w14:textId="77777777" w:rsidTr="002A5B74">
        <w:tc>
          <w:tcPr>
            <w:tcW w:w="993" w:type="dxa"/>
          </w:tcPr>
          <w:p w14:paraId="7463CD60" w14:textId="2E8EE16E" w:rsidR="00B33445" w:rsidRDefault="00B33445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3.3.1</w:t>
            </w:r>
          </w:p>
        </w:tc>
        <w:tc>
          <w:tcPr>
            <w:tcW w:w="4819" w:type="dxa"/>
          </w:tcPr>
          <w:p w14:paraId="33CAD689" w14:textId="2CBDF657" w:rsidR="00B33445" w:rsidRDefault="004C17EB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C17EB">
              <w:rPr>
                <w:rFonts w:ascii="Times New Roman" w:hAnsi="Times New Roman" w:cs="Times New Roman"/>
                <w:sz w:val="28"/>
                <w:szCs w:val="28"/>
              </w:rPr>
              <w:t>Планирование транспортных перевозок</w:t>
            </w:r>
          </w:p>
        </w:tc>
        <w:tc>
          <w:tcPr>
            <w:tcW w:w="2410" w:type="dxa"/>
          </w:tcPr>
          <w:p w14:paraId="07950696" w14:textId="28B8DAD7" w:rsidR="00B33445" w:rsidRDefault="00332C1E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Транспортный отдел</w:t>
            </w:r>
          </w:p>
        </w:tc>
        <w:tc>
          <w:tcPr>
            <w:tcW w:w="1134" w:type="dxa"/>
          </w:tcPr>
          <w:p w14:paraId="7B2A6089" w14:textId="1251AB63" w:rsidR="00B33445" w:rsidRDefault="002D57C9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B33445" w14:paraId="6AB46B6A" w14:textId="77777777" w:rsidTr="002A5B74">
        <w:tc>
          <w:tcPr>
            <w:tcW w:w="993" w:type="dxa"/>
          </w:tcPr>
          <w:p w14:paraId="7852DF4D" w14:textId="4EFA73D3" w:rsidR="00B33445" w:rsidRDefault="00B33445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3.3.2</w:t>
            </w:r>
          </w:p>
        </w:tc>
        <w:tc>
          <w:tcPr>
            <w:tcW w:w="4819" w:type="dxa"/>
          </w:tcPr>
          <w:p w14:paraId="1E4D7653" w14:textId="065B41CC" w:rsidR="00B33445" w:rsidRDefault="004C17EB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C17EB">
              <w:rPr>
                <w:rFonts w:ascii="Times New Roman" w:hAnsi="Times New Roman" w:cs="Times New Roman"/>
                <w:sz w:val="28"/>
                <w:szCs w:val="28"/>
              </w:rPr>
              <w:t>Диспетчеризация транспортных потоков</w:t>
            </w:r>
          </w:p>
        </w:tc>
        <w:tc>
          <w:tcPr>
            <w:tcW w:w="2410" w:type="dxa"/>
          </w:tcPr>
          <w:p w14:paraId="1CC1109E" w14:textId="6E369CDB" w:rsidR="00B33445" w:rsidRDefault="00332C1E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Диспетчерская служба</w:t>
            </w:r>
          </w:p>
        </w:tc>
        <w:tc>
          <w:tcPr>
            <w:tcW w:w="1134" w:type="dxa"/>
          </w:tcPr>
          <w:p w14:paraId="35A7354C" w14:textId="6228AA63" w:rsidR="00B33445" w:rsidRDefault="002D57C9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B33445" w14:paraId="7C732A6A" w14:textId="77777777" w:rsidTr="002A5B74">
        <w:tc>
          <w:tcPr>
            <w:tcW w:w="993" w:type="dxa"/>
          </w:tcPr>
          <w:p w14:paraId="0A410E23" w14:textId="7025CB4A" w:rsidR="00B33445" w:rsidRDefault="00B33445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3.3.3</w:t>
            </w:r>
          </w:p>
        </w:tc>
        <w:tc>
          <w:tcPr>
            <w:tcW w:w="4819" w:type="dxa"/>
          </w:tcPr>
          <w:p w14:paraId="7CC80D5B" w14:textId="7377F9C6" w:rsidR="00B33445" w:rsidRDefault="004C17EB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C17EB">
              <w:rPr>
                <w:rFonts w:ascii="Times New Roman" w:hAnsi="Times New Roman" w:cs="Times New Roman"/>
                <w:sz w:val="28"/>
                <w:szCs w:val="28"/>
              </w:rPr>
              <w:t>Учет работы транспорта</w:t>
            </w:r>
          </w:p>
        </w:tc>
        <w:tc>
          <w:tcPr>
            <w:tcW w:w="2410" w:type="dxa"/>
          </w:tcPr>
          <w:p w14:paraId="21B5688D" w14:textId="1992C2B3" w:rsidR="00B33445" w:rsidRDefault="00332C1E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Транспортный отдел</w:t>
            </w:r>
          </w:p>
        </w:tc>
        <w:tc>
          <w:tcPr>
            <w:tcW w:w="1134" w:type="dxa"/>
          </w:tcPr>
          <w:p w14:paraId="4778B2E1" w14:textId="4D1D855C" w:rsidR="00B33445" w:rsidRDefault="002D57C9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332C1E" w14:paraId="42E5D251" w14:textId="77777777" w:rsidTr="002A5B74">
        <w:tc>
          <w:tcPr>
            <w:tcW w:w="9356" w:type="dxa"/>
            <w:gridSpan w:val="4"/>
          </w:tcPr>
          <w:p w14:paraId="0B0E692E" w14:textId="06930FA8" w:rsidR="00332C1E" w:rsidRDefault="00332C1E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 Материально-техническое обеспечение</w:t>
            </w:r>
          </w:p>
        </w:tc>
      </w:tr>
      <w:tr w:rsidR="00B33445" w14:paraId="2F1858AF" w14:textId="77777777" w:rsidTr="002A5B74">
        <w:tc>
          <w:tcPr>
            <w:tcW w:w="993" w:type="dxa"/>
          </w:tcPr>
          <w:p w14:paraId="10D21D86" w14:textId="6AB7C4F5" w:rsidR="00B33445" w:rsidRDefault="00332C1E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4.1.1</w:t>
            </w:r>
          </w:p>
        </w:tc>
        <w:tc>
          <w:tcPr>
            <w:tcW w:w="4819" w:type="dxa"/>
          </w:tcPr>
          <w:p w14:paraId="67C353DA" w14:textId="4DD6D623" w:rsidR="00B33445" w:rsidRDefault="00906161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6161">
              <w:rPr>
                <w:rFonts w:ascii="Times New Roman" w:hAnsi="Times New Roman" w:cs="Times New Roman"/>
                <w:sz w:val="28"/>
                <w:szCs w:val="28"/>
              </w:rPr>
              <w:t>Расчет потребности в материалах</w:t>
            </w:r>
          </w:p>
        </w:tc>
        <w:tc>
          <w:tcPr>
            <w:tcW w:w="2410" w:type="dxa"/>
          </w:tcPr>
          <w:p w14:paraId="4B74B88C" w14:textId="5879EE01" w:rsidR="00B33445" w:rsidRDefault="00137570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снабжения</w:t>
            </w:r>
          </w:p>
        </w:tc>
        <w:tc>
          <w:tcPr>
            <w:tcW w:w="1134" w:type="dxa"/>
          </w:tcPr>
          <w:p w14:paraId="57D8B158" w14:textId="0091FBC2" w:rsidR="00B33445" w:rsidRDefault="002D57C9" w:rsidP="00B334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916718" w14:paraId="572AEBA6" w14:textId="77777777" w:rsidTr="002A5B74">
        <w:tc>
          <w:tcPr>
            <w:tcW w:w="993" w:type="dxa"/>
          </w:tcPr>
          <w:p w14:paraId="00648333" w14:textId="10CCFD39" w:rsidR="00916718" w:rsidRDefault="0091671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4.1.2</w:t>
            </w:r>
          </w:p>
        </w:tc>
        <w:tc>
          <w:tcPr>
            <w:tcW w:w="4819" w:type="dxa"/>
          </w:tcPr>
          <w:p w14:paraId="2B09EB42" w14:textId="4EB261AD" w:rsidR="00916718" w:rsidRDefault="00906161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6161">
              <w:rPr>
                <w:rFonts w:ascii="Times New Roman" w:hAnsi="Times New Roman" w:cs="Times New Roman"/>
                <w:sz w:val="28"/>
                <w:szCs w:val="28"/>
              </w:rPr>
              <w:t>Поиск и выбор поставщиков</w:t>
            </w:r>
          </w:p>
        </w:tc>
        <w:tc>
          <w:tcPr>
            <w:tcW w:w="2410" w:type="dxa"/>
          </w:tcPr>
          <w:p w14:paraId="36931181" w14:textId="75F31E2F" w:rsidR="00916718" w:rsidRDefault="00137570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снабжения</w:t>
            </w:r>
          </w:p>
        </w:tc>
        <w:tc>
          <w:tcPr>
            <w:tcW w:w="1134" w:type="dxa"/>
          </w:tcPr>
          <w:p w14:paraId="43135183" w14:textId="7B73F313" w:rsidR="0091671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916718" w14:paraId="13344995" w14:textId="77777777" w:rsidTr="002A5B74">
        <w:tc>
          <w:tcPr>
            <w:tcW w:w="993" w:type="dxa"/>
          </w:tcPr>
          <w:p w14:paraId="797388B0" w14:textId="32C13D33" w:rsidR="00916718" w:rsidRDefault="0091671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4.1.3</w:t>
            </w:r>
          </w:p>
        </w:tc>
        <w:tc>
          <w:tcPr>
            <w:tcW w:w="4819" w:type="dxa"/>
          </w:tcPr>
          <w:p w14:paraId="604FB0FC" w14:textId="187B758C" w:rsidR="00916718" w:rsidRDefault="00906161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6161">
              <w:rPr>
                <w:rFonts w:ascii="Times New Roman" w:hAnsi="Times New Roman" w:cs="Times New Roman"/>
                <w:sz w:val="28"/>
                <w:szCs w:val="28"/>
              </w:rPr>
              <w:t>Проведение тендер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ов</w:t>
            </w:r>
          </w:p>
        </w:tc>
        <w:tc>
          <w:tcPr>
            <w:tcW w:w="2410" w:type="dxa"/>
          </w:tcPr>
          <w:p w14:paraId="6C45A6DC" w14:textId="087A8522" w:rsidR="00916718" w:rsidRDefault="00137570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Тендерный комитет</w:t>
            </w:r>
          </w:p>
        </w:tc>
        <w:tc>
          <w:tcPr>
            <w:tcW w:w="1134" w:type="dxa"/>
          </w:tcPr>
          <w:p w14:paraId="471F34AA" w14:textId="2A41298C" w:rsidR="0091671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916718" w14:paraId="30A2A6C6" w14:textId="77777777" w:rsidTr="002A5B74">
        <w:tc>
          <w:tcPr>
            <w:tcW w:w="993" w:type="dxa"/>
          </w:tcPr>
          <w:p w14:paraId="1DBEC15D" w14:textId="0244AA97" w:rsidR="00916718" w:rsidRDefault="0091671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4.1.4</w:t>
            </w:r>
          </w:p>
        </w:tc>
        <w:tc>
          <w:tcPr>
            <w:tcW w:w="4819" w:type="dxa"/>
          </w:tcPr>
          <w:p w14:paraId="3A0CCCC6" w14:textId="7C44FB65" w:rsidR="00916718" w:rsidRDefault="004A7F8F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F8F">
              <w:rPr>
                <w:rFonts w:ascii="Times New Roman" w:hAnsi="Times New Roman" w:cs="Times New Roman"/>
                <w:sz w:val="28"/>
                <w:szCs w:val="28"/>
              </w:rPr>
              <w:t>Заключение договоров на поставку</w:t>
            </w:r>
          </w:p>
        </w:tc>
        <w:tc>
          <w:tcPr>
            <w:tcW w:w="2410" w:type="dxa"/>
          </w:tcPr>
          <w:p w14:paraId="1818A66B" w14:textId="0F7968DE" w:rsidR="00916718" w:rsidRDefault="00137570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Юридический отдел</w:t>
            </w:r>
          </w:p>
        </w:tc>
        <w:tc>
          <w:tcPr>
            <w:tcW w:w="1134" w:type="dxa"/>
          </w:tcPr>
          <w:p w14:paraId="04B50C39" w14:textId="20E3B8CD" w:rsidR="0091671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916718" w14:paraId="0DFDEC08" w14:textId="77777777" w:rsidTr="002A5B74">
        <w:tc>
          <w:tcPr>
            <w:tcW w:w="993" w:type="dxa"/>
          </w:tcPr>
          <w:p w14:paraId="71FC590A" w14:textId="6C94999C" w:rsidR="00916718" w:rsidRDefault="0091671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4.1.5</w:t>
            </w:r>
          </w:p>
        </w:tc>
        <w:tc>
          <w:tcPr>
            <w:tcW w:w="4819" w:type="dxa"/>
          </w:tcPr>
          <w:p w14:paraId="78F0B6B6" w14:textId="156BCFF3" w:rsidR="00916718" w:rsidRDefault="004A7F8F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F8F">
              <w:rPr>
                <w:rFonts w:ascii="Times New Roman" w:hAnsi="Times New Roman" w:cs="Times New Roman"/>
                <w:sz w:val="28"/>
                <w:szCs w:val="28"/>
              </w:rPr>
              <w:t>Контроль исполнения договоров поставки</w:t>
            </w:r>
          </w:p>
        </w:tc>
        <w:tc>
          <w:tcPr>
            <w:tcW w:w="2410" w:type="dxa"/>
          </w:tcPr>
          <w:p w14:paraId="459E5B7A" w14:textId="4414B585" w:rsidR="00916718" w:rsidRDefault="00137570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снабжения</w:t>
            </w:r>
          </w:p>
        </w:tc>
        <w:tc>
          <w:tcPr>
            <w:tcW w:w="1134" w:type="dxa"/>
          </w:tcPr>
          <w:p w14:paraId="67283ECB" w14:textId="720BBD09" w:rsidR="00916718" w:rsidRDefault="008D6C61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916718" w14:paraId="61697F58" w14:textId="77777777" w:rsidTr="002A5B74">
        <w:tc>
          <w:tcPr>
            <w:tcW w:w="993" w:type="dxa"/>
          </w:tcPr>
          <w:p w14:paraId="7C8FB43D" w14:textId="11F9CC0A" w:rsidR="00916718" w:rsidRDefault="0091671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4.2.1</w:t>
            </w:r>
          </w:p>
        </w:tc>
        <w:tc>
          <w:tcPr>
            <w:tcW w:w="4819" w:type="dxa"/>
          </w:tcPr>
          <w:p w14:paraId="300273AF" w14:textId="60EADB7F" w:rsidR="00916718" w:rsidRDefault="004A7F8F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F8F">
              <w:rPr>
                <w:rFonts w:ascii="Times New Roman" w:hAnsi="Times New Roman" w:cs="Times New Roman"/>
                <w:sz w:val="28"/>
                <w:szCs w:val="28"/>
              </w:rPr>
              <w:t>Приемка материалов на склад</w:t>
            </w:r>
          </w:p>
        </w:tc>
        <w:tc>
          <w:tcPr>
            <w:tcW w:w="2410" w:type="dxa"/>
          </w:tcPr>
          <w:p w14:paraId="691CCD39" w14:textId="10D5C98E" w:rsidR="00916718" w:rsidRDefault="00137570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Склад</w:t>
            </w:r>
          </w:p>
        </w:tc>
        <w:tc>
          <w:tcPr>
            <w:tcW w:w="1134" w:type="dxa"/>
          </w:tcPr>
          <w:p w14:paraId="10F9FCF2" w14:textId="28FA8ABB" w:rsidR="0091671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916718" w14:paraId="2FFF05CC" w14:textId="77777777" w:rsidTr="002A5B74">
        <w:tc>
          <w:tcPr>
            <w:tcW w:w="993" w:type="dxa"/>
          </w:tcPr>
          <w:p w14:paraId="09D471D7" w14:textId="78D9AFE5" w:rsidR="00916718" w:rsidRDefault="0091671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4.2.2</w:t>
            </w:r>
          </w:p>
        </w:tc>
        <w:tc>
          <w:tcPr>
            <w:tcW w:w="4819" w:type="dxa"/>
          </w:tcPr>
          <w:p w14:paraId="361FF55C" w14:textId="71AE5266" w:rsidR="00916718" w:rsidRDefault="004A7F8F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F8F">
              <w:rPr>
                <w:rFonts w:ascii="Times New Roman" w:hAnsi="Times New Roman" w:cs="Times New Roman"/>
                <w:sz w:val="28"/>
                <w:szCs w:val="28"/>
              </w:rPr>
              <w:t>Учет движения материалов на складе</w:t>
            </w:r>
          </w:p>
        </w:tc>
        <w:tc>
          <w:tcPr>
            <w:tcW w:w="2410" w:type="dxa"/>
          </w:tcPr>
          <w:p w14:paraId="0314A35E" w14:textId="3EAACFF3" w:rsidR="00916718" w:rsidRDefault="00137570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Склад</w:t>
            </w:r>
          </w:p>
        </w:tc>
        <w:tc>
          <w:tcPr>
            <w:tcW w:w="1134" w:type="dxa"/>
          </w:tcPr>
          <w:p w14:paraId="49CBF190" w14:textId="2EA8F1AA" w:rsidR="0091671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916718" w14:paraId="79AB815A" w14:textId="77777777" w:rsidTr="002A5B74">
        <w:tc>
          <w:tcPr>
            <w:tcW w:w="993" w:type="dxa"/>
          </w:tcPr>
          <w:p w14:paraId="020549DA" w14:textId="3CBA9487" w:rsidR="00916718" w:rsidRDefault="0091671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4.2.3</w:t>
            </w:r>
          </w:p>
        </w:tc>
        <w:tc>
          <w:tcPr>
            <w:tcW w:w="4819" w:type="dxa"/>
          </w:tcPr>
          <w:p w14:paraId="1FEED609" w14:textId="13C8E6BE" w:rsidR="00916718" w:rsidRDefault="004A7F8F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F8F">
              <w:rPr>
                <w:rFonts w:ascii="Times New Roman" w:hAnsi="Times New Roman" w:cs="Times New Roman"/>
                <w:sz w:val="28"/>
                <w:szCs w:val="28"/>
              </w:rPr>
              <w:t>Нормирование складских запасов</w:t>
            </w:r>
          </w:p>
        </w:tc>
        <w:tc>
          <w:tcPr>
            <w:tcW w:w="2410" w:type="dxa"/>
          </w:tcPr>
          <w:p w14:paraId="2895E6B3" w14:textId="4A1AD31C" w:rsidR="00916718" w:rsidRDefault="00137570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снабжения</w:t>
            </w:r>
          </w:p>
        </w:tc>
        <w:tc>
          <w:tcPr>
            <w:tcW w:w="1134" w:type="dxa"/>
          </w:tcPr>
          <w:p w14:paraId="19C019D3" w14:textId="224BD669" w:rsidR="0091671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916718" w14:paraId="6AF978E7" w14:textId="77777777" w:rsidTr="002A5B74">
        <w:tc>
          <w:tcPr>
            <w:tcW w:w="993" w:type="dxa"/>
          </w:tcPr>
          <w:p w14:paraId="53551001" w14:textId="0EC68689" w:rsidR="00916718" w:rsidRDefault="0091671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4.2.4</w:t>
            </w:r>
          </w:p>
        </w:tc>
        <w:tc>
          <w:tcPr>
            <w:tcW w:w="4819" w:type="dxa"/>
          </w:tcPr>
          <w:p w14:paraId="0153CA96" w14:textId="4A00263F" w:rsidR="00916718" w:rsidRDefault="004A7F8F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F8F">
              <w:rPr>
                <w:rFonts w:ascii="Times New Roman" w:hAnsi="Times New Roman" w:cs="Times New Roman"/>
                <w:sz w:val="28"/>
                <w:szCs w:val="28"/>
              </w:rPr>
              <w:t>Инвентаризация складских запасов</w:t>
            </w:r>
          </w:p>
        </w:tc>
        <w:tc>
          <w:tcPr>
            <w:tcW w:w="2410" w:type="dxa"/>
          </w:tcPr>
          <w:p w14:paraId="068F9644" w14:textId="5E3AD208" w:rsidR="00916718" w:rsidRDefault="00137570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Склад, бухгалтерия</w:t>
            </w:r>
          </w:p>
        </w:tc>
        <w:tc>
          <w:tcPr>
            <w:tcW w:w="1134" w:type="dxa"/>
          </w:tcPr>
          <w:p w14:paraId="4D8463E7" w14:textId="526D30D7" w:rsidR="0091671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916718" w14:paraId="4B9F1834" w14:textId="77777777" w:rsidTr="002A5B74">
        <w:tc>
          <w:tcPr>
            <w:tcW w:w="9356" w:type="dxa"/>
            <w:gridSpan w:val="4"/>
          </w:tcPr>
          <w:p w14:paraId="2E1A8CFA" w14:textId="285FF36F" w:rsidR="00916718" w:rsidRDefault="0091671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 Маркетинг</w:t>
            </w:r>
          </w:p>
        </w:tc>
      </w:tr>
      <w:tr w:rsidR="00916718" w14:paraId="7E85A433" w14:textId="77777777" w:rsidTr="002A5B74">
        <w:tc>
          <w:tcPr>
            <w:tcW w:w="993" w:type="dxa"/>
          </w:tcPr>
          <w:p w14:paraId="3086E13D" w14:textId="378FFBC4" w:rsidR="00916718" w:rsidRDefault="00D03716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5.1.1</w:t>
            </w:r>
          </w:p>
        </w:tc>
        <w:tc>
          <w:tcPr>
            <w:tcW w:w="4819" w:type="dxa"/>
          </w:tcPr>
          <w:p w14:paraId="417BB5AE" w14:textId="34BF7533" w:rsidR="00916718" w:rsidRDefault="004303B2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3B2">
              <w:rPr>
                <w:rFonts w:ascii="Times New Roman" w:hAnsi="Times New Roman" w:cs="Times New Roman"/>
                <w:sz w:val="28"/>
                <w:szCs w:val="28"/>
              </w:rPr>
              <w:t>Сегментирование рынка продукции</w:t>
            </w:r>
          </w:p>
        </w:tc>
        <w:tc>
          <w:tcPr>
            <w:tcW w:w="2410" w:type="dxa"/>
          </w:tcPr>
          <w:p w14:paraId="41F5A9DB" w14:textId="008D75EB" w:rsidR="00916718" w:rsidRDefault="00713464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маркетинга</w:t>
            </w:r>
          </w:p>
        </w:tc>
        <w:tc>
          <w:tcPr>
            <w:tcW w:w="1134" w:type="dxa"/>
          </w:tcPr>
          <w:p w14:paraId="088201A4" w14:textId="41F798DF" w:rsidR="0091671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916718" w14:paraId="3443ECE2" w14:textId="77777777" w:rsidTr="002A5B74">
        <w:tc>
          <w:tcPr>
            <w:tcW w:w="993" w:type="dxa"/>
          </w:tcPr>
          <w:p w14:paraId="70EE416B" w14:textId="254E63AC" w:rsidR="00916718" w:rsidRDefault="00D03716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5.1.2</w:t>
            </w:r>
          </w:p>
        </w:tc>
        <w:tc>
          <w:tcPr>
            <w:tcW w:w="4819" w:type="dxa"/>
          </w:tcPr>
          <w:p w14:paraId="7F5086AD" w14:textId="14F2736D" w:rsidR="00916718" w:rsidRDefault="00641EE3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1EE3">
              <w:rPr>
                <w:rFonts w:ascii="Times New Roman" w:hAnsi="Times New Roman" w:cs="Times New Roman"/>
                <w:sz w:val="28"/>
                <w:szCs w:val="28"/>
              </w:rPr>
              <w:t>Анализ рыночных тенденций</w:t>
            </w:r>
          </w:p>
        </w:tc>
        <w:tc>
          <w:tcPr>
            <w:tcW w:w="2410" w:type="dxa"/>
          </w:tcPr>
          <w:p w14:paraId="4F4B8EC3" w14:textId="74B739C5" w:rsidR="00916718" w:rsidRDefault="00713464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маркетинга</w:t>
            </w:r>
          </w:p>
        </w:tc>
        <w:tc>
          <w:tcPr>
            <w:tcW w:w="1134" w:type="dxa"/>
          </w:tcPr>
          <w:p w14:paraId="20B0A8AE" w14:textId="52B08B03" w:rsidR="0091671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916718" w14:paraId="10863052" w14:textId="77777777" w:rsidTr="002A5B74">
        <w:tc>
          <w:tcPr>
            <w:tcW w:w="993" w:type="dxa"/>
          </w:tcPr>
          <w:p w14:paraId="7A2A9D24" w14:textId="7B7BE4DF" w:rsidR="00916718" w:rsidRDefault="00D03716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5.1.3</w:t>
            </w:r>
          </w:p>
        </w:tc>
        <w:tc>
          <w:tcPr>
            <w:tcW w:w="4819" w:type="dxa"/>
          </w:tcPr>
          <w:p w14:paraId="4FDB71CD" w14:textId="089E1CBB" w:rsidR="00916718" w:rsidRDefault="00641EE3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1EE3">
              <w:rPr>
                <w:rFonts w:ascii="Times New Roman" w:hAnsi="Times New Roman" w:cs="Times New Roman"/>
                <w:sz w:val="28"/>
                <w:szCs w:val="28"/>
              </w:rPr>
              <w:t>Мониторинг конкурентов</w:t>
            </w:r>
          </w:p>
        </w:tc>
        <w:tc>
          <w:tcPr>
            <w:tcW w:w="2410" w:type="dxa"/>
          </w:tcPr>
          <w:p w14:paraId="30A9ABE7" w14:textId="4C09815A" w:rsidR="00916718" w:rsidRDefault="00713464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маркетинга</w:t>
            </w:r>
          </w:p>
        </w:tc>
        <w:tc>
          <w:tcPr>
            <w:tcW w:w="1134" w:type="dxa"/>
          </w:tcPr>
          <w:p w14:paraId="78347C01" w14:textId="59D1D06C" w:rsidR="0091671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916718" w14:paraId="67729A9E" w14:textId="77777777" w:rsidTr="002A5B74">
        <w:tc>
          <w:tcPr>
            <w:tcW w:w="993" w:type="dxa"/>
          </w:tcPr>
          <w:p w14:paraId="0F371FFB" w14:textId="04AAF58A" w:rsidR="00916718" w:rsidRDefault="00D03716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5.2.1</w:t>
            </w:r>
          </w:p>
        </w:tc>
        <w:tc>
          <w:tcPr>
            <w:tcW w:w="4819" w:type="dxa"/>
          </w:tcPr>
          <w:p w14:paraId="50D2A724" w14:textId="020C8813" w:rsidR="00916718" w:rsidRDefault="0091456F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456F">
              <w:rPr>
                <w:rFonts w:ascii="Times New Roman" w:hAnsi="Times New Roman" w:cs="Times New Roman"/>
                <w:sz w:val="28"/>
                <w:szCs w:val="28"/>
              </w:rPr>
              <w:t>Разработка рекламных кампаний</w:t>
            </w:r>
          </w:p>
        </w:tc>
        <w:tc>
          <w:tcPr>
            <w:tcW w:w="2410" w:type="dxa"/>
          </w:tcPr>
          <w:p w14:paraId="3C62EA71" w14:textId="6978C3FB" w:rsidR="00916718" w:rsidRDefault="00713464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рекламы</w:t>
            </w:r>
          </w:p>
        </w:tc>
        <w:tc>
          <w:tcPr>
            <w:tcW w:w="1134" w:type="dxa"/>
          </w:tcPr>
          <w:p w14:paraId="39C8CD23" w14:textId="6135B35F" w:rsidR="0091671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</w:tr>
      <w:tr w:rsidR="00916718" w14:paraId="74FE1E28" w14:textId="77777777" w:rsidTr="002A5B74">
        <w:tc>
          <w:tcPr>
            <w:tcW w:w="993" w:type="dxa"/>
          </w:tcPr>
          <w:p w14:paraId="43F87F1B" w14:textId="7504B931" w:rsidR="00916718" w:rsidRDefault="00D03716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5.2.2</w:t>
            </w:r>
          </w:p>
        </w:tc>
        <w:tc>
          <w:tcPr>
            <w:tcW w:w="4819" w:type="dxa"/>
          </w:tcPr>
          <w:p w14:paraId="2F311144" w14:textId="460E2641" w:rsidR="00916718" w:rsidRDefault="0091456F" w:rsidP="009145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456F">
              <w:rPr>
                <w:rFonts w:ascii="Times New Roman" w:hAnsi="Times New Roman" w:cs="Times New Roman"/>
                <w:sz w:val="28"/>
                <w:szCs w:val="28"/>
              </w:rPr>
              <w:t>Проведение рекламных мероприятий</w:t>
            </w:r>
          </w:p>
        </w:tc>
        <w:tc>
          <w:tcPr>
            <w:tcW w:w="2410" w:type="dxa"/>
          </w:tcPr>
          <w:p w14:paraId="08702B1C" w14:textId="431207B9" w:rsidR="00916718" w:rsidRDefault="00713464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рекламы</w:t>
            </w:r>
          </w:p>
        </w:tc>
        <w:tc>
          <w:tcPr>
            <w:tcW w:w="1134" w:type="dxa"/>
          </w:tcPr>
          <w:p w14:paraId="523276A3" w14:textId="642F322E" w:rsidR="0091671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916718" w14:paraId="3C8FEBCC" w14:textId="77777777" w:rsidTr="002A5B74">
        <w:tc>
          <w:tcPr>
            <w:tcW w:w="993" w:type="dxa"/>
          </w:tcPr>
          <w:p w14:paraId="74F3AB73" w14:textId="6BD92B65" w:rsidR="00916718" w:rsidRDefault="00D03716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5.2.3</w:t>
            </w:r>
          </w:p>
        </w:tc>
        <w:tc>
          <w:tcPr>
            <w:tcW w:w="4819" w:type="dxa"/>
          </w:tcPr>
          <w:p w14:paraId="43054853" w14:textId="3D7C7399" w:rsidR="00916718" w:rsidRDefault="007502A5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02A5">
              <w:rPr>
                <w:rFonts w:ascii="Times New Roman" w:hAnsi="Times New Roman" w:cs="Times New Roman"/>
                <w:sz w:val="28"/>
                <w:szCs w:val="28"/>
              </w:rPr>
              <w:t>Участие в выставках и конференциях</w:t>
            </w:r>
          </w:p>
        </w:tc>
        <w:tc>
          <w:tcPr>
            <w:tcW w:w="2410" w:type="dxa"/>
          </w:tcPr>
          <w:p w14:paraId="3CB46135" w14:textId="0A3340EB" w:rsidR="00916718" w:rsidRDefault="00713464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маркетинга</w:t>
            </w:r>
          </w:p>
        </w:tc>
        <w:tc>
          <w:tcPr>
            <w:tcW w:w="1134" w:type="dxa"/>
          </w:tcPr>
          <w:p w14:paraId="6F020BE9" w14:textId="01A4F36B" w:rsidR="0091671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916718" w14:paraId="6E85C20D" w14:textId="77777777" w:rsidTr="002A5B74">
        <w:tc>
          <w:tcPr>
            <w:tcW w:w="993" w:type="dxa"/>
          </w:tcPr>
          <w:p w14:paraId="65BAE350" w14:textId="4A3A18EA" w:rsidR="00916718" w:rsidRDefault="00D03716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5.2.4</w:t>
            </w:r>
          </w:p>
        </w:tc>
        <w:tc>
          <w:tcPr>
            <w:tcW w:w="4819" w:type="dxa"/>
          </w:tcPr>
          <w:p w14:paraId="4DAF571E" w14:textId="3757185E" w:rsidR="00916718" w:rsidRDefault="007502A5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02A5">
              <w:rPr>
                <w:rFonts w:ascii="Times New Roman" w:hAnsi="Times New Roman" w:cs="Times New Roman"/>
                <w:sz w:val="28"/>
                <w:szCs w:val="28"/>
              </w:rPr>
              <w:t>Анализ эффективности рекламы</w:t>
            </w:r>
          </w:p>
        </w:tc>
        <w:tc>
          <w:tcPr>
            <w:tcW w:w="2410" w:type="dxa"/>
          </w:tcPr>
          <w:p w14:paraId="5AADF8AE" w14:textId="45F41A15" w:rsidR="00916718" w:rsidRDefault="00713464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маркетинга</w:t>
            </w:r>
          </w:p>
        </w:tc>
        <w:tc>
          <w:tcPr>
            <w:tcW w:w="1134" w:type="dxa"/>
          </w:tcPr>
          <w:p w14:paraId="5F2A22CB" w14:textId="301B0825" w:rsidR="0091671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1B5DC3" w14:paraId="76E4BB1B" w14:textId="77777777" w:rsidTr="002A5B74">
        <w:tc>
          <w:tcPr>
            <w:tcW w:w="9356" w:type="dxa"/>
            <w:gridSpan w:val="4"/>
          </w:tcPr>
          <w:p w14:paraId="443D1894" w14:textId="749AEB99" w:rsidR="001B5DC3" w:rsidRDefault="001B5DC3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 Сбыт и сервисное обслуживание</w:t>
            </w:r>
          </w:p>
        </w:tc>
      </w:tr>
      <w:tr w:rsidR="001B5DC3" w14:paraId="7C198FFC" w14:textId="77777777" w:rsidTr="002A5B74">
        <w:tc>
          <w:tcPr>
            <w:tcW w:w="993" w:type="dxa"/>
          </w:tcPr>
          <w:p w14:paraId="7E5FCFD7" w14:textId="59E76954" w:rsidR="001B5DC3" w:rsidRDefault="00EA16F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6.1.1</w:t>
            </w:r>
          </w:p>
        </w:tc>
        <w:tc>
          <w:tcPr>
            <w:tcW w:w="4819" w:type="dxa"/>
          </w:tcPr>
          <w:p w14:paraId="3CB574E6" w14:textId="39D24303" w:rsidR="001B5DC3" w:rsidRDefault="00BE637A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637A">
              <w:rPr>
                <w:rFonts w:ascii="Times New Roman" w:hAnsi="Times New Roman" w:cs="Times New Roman"/>
                <w:sz w:val="28"/>
                <w:szCs w:val="28"/>
              </w:rPr>
              <w:t>Формирование плана продаж</w:t>
            </w:r>
          </w:p>
        </w:tc>
        <w:tc>
          <w:tcPr>
            <w:tcW w:w="2410" w:type="dxa"/>
          </w:tcPr>
          <w:p w14:paraId="185276E5" w14:textId="77F6761D" w:rsidR="001B5DC3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продаж</w:t>
            </w:r>
          </w:p>
        </w:tc>
        <w:tc>
          <w:tcPr>
            <w:tcW w:w="1134" w:type="dxa"/>
          </w:tcPr>
          <w:p w14:paraId="2EA7F2C7" w14:textId="181436BB" w:rsidR="001B5DC3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1B5DC3" w14:paraId="1564149A" w14:textId="77777777" w:rsidTr="002A5B74">
        <w:tc>
          <w:tcPr>
            <w:tcW w:w="993" w:type="dxa"/>
          </w:tcPr>
          <w:p w14:paraId="75EDE60A" w14:textId="165268A4" w:rsidR="001B5DC3" w:rsidRDefault="00EA16F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6.1.2</w:t>
            </w:r>
          </w:p>
        </w:tc>
        <w:tc>
          <w:tcPr>
            <w:tcW w:w="4819" w:type="dxa"/>
          </w:tcPr>
          <w:p w14:paraId="429F151A" w14:textId="30CA124B" w:rsidR="001B5DC3" w:rsidRDefault="00BE637A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637A">
              <w:rPr>
                <w:rFonts w:ascii="Times New Roman" w:hAnsi="Times New Roman" w:cs="Times New Roman"/>
                <w:sz w:val="28"/>
                <w:szCs w:val="28"/>
              </w:rPr>
              <w:t>Обработка заказов клиентов</w:t>
            </w:r>
          </w:p>
        </w:tc>
        <w:tc>
          <w:tcPr>
            <w:tcW w:w="2410" w:type="dxa"/>
          </w:tcPr>
          <w:p w14:paraId="6BF96FDE" w14:textId="27FBB48E" w:rsidR="001B5DC3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продаж</w:t>
            </w:r>
          </w:p>
        </w:tc>
        <w:tc>
          <w:tcPr>
            <w:tcW w:w="1134" w:type="dxa"/>
          </w:tcPr>
          <w:p w14:paraId="5B45874A" w14:textId="5A846741" w:rsidR="001B5DC3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1B5DC3" w14:paraId="4B2643D8" w14:textId="77777777" w:rsidTr="002A5B74">
        <w:tc>
          <w:tcPr>
            <w:tcW w:w="993" w:type="dxa"/>
          </w:tcPr>
          <w:p w14:paraId="0D24A037" w14:textId="37EC8D9C" w:rsidR="001B5DC3" w:rsidRDefault="00EA16F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6.1.3</w:t>
            </w:r>
          </w:p>
        </w:tc>
        <w:tc>
          <w:tcPr>
            <w:tcW w:w="4819" w:type="dxa"/>
          </w:tcPr>
          <w:p w14:paraId="51232097" w14:textId="387433C7" w:rsidR="001B5DC3" w:rsidRDefault="00BE637A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637A">
              <w:rPr>
                <w:rFonts w:ascii="Times New Roman" w:hAnsi="Times New Roman" w:cs="Times New Roman"/>
                <w:sz w:val="28"/>
                <w:szCs w:val="28"/>
              </w:rPr>
              <w:t>Заключение договоров на поставку</w:t>
            </w:r>
          </w:p>
        </w:tc>
        <w:tc>
          <w:tcPr>
            <w:tcW w:w="2410" w:type="dxa"/>
          </w:tcPr>
          <w:p w14:paraId="4BA62D0D" w14:textId="0AC23A61" w:rsidR="007E7E3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продаж</w:t>
            </w:r>
          </w:p>
        </w:tc>
        <w:tc>
          <w:tcPr>
            <w:tcW w:w="1134" w:type="dxa"/>
          </w:tcPr>
          <w:p w14:paraId="411B30A7" w14:textId="247A1D77" w:rsidR="001B5DC3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EA16F8" w14:paraId="2B09F173" w14:textId="77777777" w:rsidTr="002A5B74">
        <w:tc>
          <w:tcPr>
            <w:tcW w:w="993" w:type="dxa"/>
          </w:tcPr>
          <w:p w14:paraId="699F43A1" w14:textId="14EB0761" w:rsidR="00EA16F8" w:rsidRDefault="00EA16F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6.1.4</w:t>
            </w:r>
          </w:p>
        </w:tc>
        <w:tc>
          <w:tcPr>
            <w:tcW w:w="4819" w:type="dxa"/>
          </w:tcPr>
          <w:p w14:paraId="1DF256F3" w14:textId="4CFAD282" w:rsidR="00EA16F8" w:rsidRDefault="00BE637A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637A">
              <w:rPr>
                <w:rFonts w:ascii="Times New Roman" w:hAnsi="Times New Roman" w:cs="Times New Roman"/>
                <w:sz w:val="28"/>
                <w:szCs w:val="28"/>
              </w:rPr>
              <w:t>Оформление отгрузочных документов</w:t>
            </w:r>
          </w:p>
        </w:tc>
        <w:tc>
          <w:tcPr>
            <w:tcW w:w="2410" w:type="dxa"/>
          </w:tcPr>
          <w:p w14:paraId="74FE6B7C" w14:textId="529C7ED9" w:rsidR="00EA16F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продаж</w:t>
            </w:r>
          </w:p>
        </w:tc>
        <w:tc>
          <w:tcPr>
            <w:tcW w:w="1134" w:type="dxa"/>
          </w:tcPr>
          <w:p w14:paraId="5F6E71A0" w14:textId="7BC92F26" w:rsidR="00EA16F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EA16F8" w14:paraId="43448DF2" w14:textId="77777777" w:rsidTr="002A5B74">
        <w:tc>
          <w:tcPr>
            <w:tcW w:w="993" w:type="dxa"/>
          </w:tcPr>
          <w:p w14:paraId="4D7A1D17" w14:textId="5D047AB9" w:rsidR="00EA16F8" w:rsidRDefault="00EA16F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6.1.5</w:t>
            </w:r>
          </w:p>
        </w:tc>
        <w:tc>
          <w:tcPr>
            <w:tcW w:w="4819" w:type="dxa"/>
          </w:tcPr>
          <w:p w14:paraId="60BAD258" w14:textId="1A5C17A7" w:rsidR="00EA16F8" w:rsidRDefault="00BE637A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637A">
              <w:rPr>
                <w:rFonts w:ascii="Times New Roman" w:hAnsi="Times New Roman" w:cs="Times New Roman"/>
                <w:sz w:val="28"/>
                <w:szCs w:val="28"/>
              </w:rPr>
              <w:t>Отгрузка продукции</w:t>
            </w:r>
          </w:p>
        </w:tc>
        <w:tc>
          <w:tcPr>
            <w:tcW w:w="2410" w:type="dxa"/>
          </w:tcPr>
          <w:p w14:paraId="7A2475BF" w14:textId="708C02F5" w:rsidR="00EA16F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Склад готовой продукции</w:t>
            </w:r>
          </w:p>
        </w:tc>
        <w:tc>
          <w:tcPr>
            <w:tcW w:w="1134" w:type="dxa"/>
          </w:tcPr>
          <w:p w14:paraId="63C62349" w14:textId="7022CB99" w:rsidR="00EA16F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</w:tr>
      <w:tr w:rsidR="00EA16F8" w14:paraId="5C46DA41" w14:textId="77777777" w:rsidTr="002A5B74">
        <w:tc>
          <w:tcPr>
            <w:tcW w:w="993" w:type="dxa"/>
          </w:tcPr>
          <w:p w14:paraId="495510C7" w14:textId="4043932A" w:rsidR="00EA16F8" w:rsidRDefault="00EA16F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6.2.1</w:t>
            </w:r>
          </w:p>
        </w:tc>
        <w:tc>
          <w:tcPr>
            <w:tcW w:w="4819" w:type="dxa"/>
          </w:tcPr>
          <w:p w14:paraId="5F71710A" w14:textId="77E7847E" w:rsidR="00EA16F8" w:rsidRDefault="00BE637A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637A">
              <w:rPr>
                <w:rFonts w:ascii="Times New Roman" w:hAnsi="Times New Roman" w:cs="Times New Roman"/>
                <w:sz w:val="28"/>
                <w:szCs w:val="28"/>
              </w:rPr>
              <w:t>Консультирование клиентов</w:t>
            </w:r>
          </w:p>
        </w:tc>
        <w:tc>
          <w:tcPr>
            <w:tcW w:w="2410" w:type="dxa"/>
          </w:tcPr>
          <w:p w14:paraId="1E0A892B" w14:textId="57E042B8" w:rsidR="00EA16F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сервисной поддержки</w:t>
            </w:r>
          </w:p>
        </w:tc>
        <w:tc>
          <w:tcPr>
            <w:tcW w:w="1134" w:type="dxa"/>
          </w:tcPr>
          <w:p w14:paraId="153CE5C1" w14:textId="01E9A419" w:rsidR="00EA16F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EA16F8" w14:paraId="70CDB9C2" w14:textId="77777777" w:rsidTr="002A5B74">
        <w:tc>
          <w:tcPr>
            <w:tcW w:w="993" w:type="dxa"/>
          </w:tcPr>
          <w:p w14:paraId="4DBBD403" w14:textId="1C889987" w:rsidR="00EA16F8" w:rsidRDefault="00EA16F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6.2.2</w:t>
            </w:r>
          </w:p>
        </w:tc>
        <w:tc>
          <w:tcPr>
            <w:tcW w:w="4819" w:type="dxa"/>
          </w:tcPr>
          <w:p w14:paraId="39C14E88" w14:textId="4557403B" w:rsidR="00EA16F8" w:rsidRDefault="00BE637A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637A">
              <w:rPr>
                <w:rFonts w:ascii="Times New Roman" w:hAnsi="Times New Roman" w:cs="Times New Roman"/>
                <w:sz w:val="28"/>
                <w:szCs w:val="28"/>
              </w:rPr>
              <w:t>Прием и обработка претензий</w:t>
            </w:r>
          </w:p>
        </w:tc>
        <w:tc>
          <w:tcPr>
            <w:tcW w:w="2410" w:type="dxa"/>
          </w:tcPr>
          <w:p w14:paraId="47EE9045" w14:textId="3F6D5E79" w:rsidR="00EA16F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сервисной поддержки</w:t>
            </w:r>
          </w:p>
        </w:tc>
        <w:tc>
          <w:tcPr>
            <w:tcW w:w="1134" w:type="dxa"/>
          </w:tcPr>
          <w:p w14:paraId="2621913E" w14:textId="7B48FBC4" w:rsidR="00EA16F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EA16F8" w14:paraId="0F19E33A" w14:textId="77777777" w:rsidTr="002A5B74">
        <w:tc>
          <w:tcPr>
            <w:tcW w:w="993" w:type="dxa"/>
          </w:tcPr>
          <w:p w14:paraId="638A5855" w14:textId="679E0710" w:rsidR="00EA16F8" w:rsidRDefault="00EA16F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6.2.3</w:t>
            </w:r>
          </w:p>
        </w:tc>
        <w:tc>
          <w:tcPr>
            <w:tcW w:w="4819" w:type="dxa"/>
          </w:tcPr>
          <w:p w14:paraId="4D6B9FBA" w14:textId="321458A4" w:rsidR="00EA16F8" w:rsidRDefault="00BE637A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637A">
              <w:rPr>
                <w:rFonts w:ascii="Times New Roman" w:hAnsi="Times New Roman" w:cs="Times New Roman"/>
                <w:sz w:val="28"/>
                <w:szCs w:val="28"/>
              </w:rPr>
              <w:t>Мониторинг удовлетворенности клиентов</w:t>
            </w:r>
          </w:p>
        </w:tc>
        <w:tc>
          <w:tcPr>
            <w:tcW w:w="2410" w:type="dxa"/>
          </w:tcPr>
          <w:p w14:paraId="34DB7D29" w14:textId="11F29645" w:rsidR="00EA16F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маркетинга</w:t>
            </w:r>
          </w:p>
        </w:tc>
        <w:tc>
          <w:tcPr>
            <w:tcW w:w="1134" w:type="dxa"/>
          </w:tcPr>
          <w:p w14:paraId="635D5885" w14:textId="39EF803F" w:rsidR="00EA16F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EA16F8" w14:paraId="522AEEDF" w14:textId="77777777" w:rsidTr="002A5B74">
        <w:tc>
          <w:tcPr>
            <w:tcW w:w="9356" w:type="dxa"/>
            <w:gridSpan w:val="4"/>
          </w:tcPr>
          <w:p w14:paraId="7FC56119" w14:textId="667060DD" w:rsidR="00EA16F8" w:rsidRDefault="00EA16F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 Финансы и бухгалтерский учет</w:t>
            </w:r>
          </w:p>
        </w:tc>
      </w:tr>
      <w:tr w:rsidR="00EA16F8" w14:paraId="610DBF9A" w14:textId="77777777" w:rsidTr="002A5B74">
        <w:tc>
          <w:tcPr>
            <w:tcW w:w="993" w:type="dxa"/>
          </w:tcPr>
          <w:p w14:paraId="6543ABBA" w14:textId="3F0EA623" w:rsidR="00EA16F8" w:rsidRDefault="00EA16F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7.1.1</w:t>
            </w:r>
          </w:p>
        </w:tc>
        <w:tc>
          <w:tcPr>
            <w:tcW w:w="4819" w:type="dxa"/>
          </w:tcPr>
          <w:p w14:paraId="701FEAEA" w14:textId="2CBE5F07" w:rsidR="00EA16F8" w:rsidRDefault="003822F5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2F5">
              <w:rPr>
                <w:rFonts w:ascii="Times New Roman" w:hAnsi="Times New Roman" w:cs="Times New Roman"/>
                <w:sz w:val="28"/>
                <w:szCs w:val="28"/>
              </w:rPr>
              <w:t>Составление бюджетов доходов и расходов</w:t>
            </w:r>
          </w:p>
        </w:tc>
        <w:tc>
          <w:tcPr>
            <w:tcW w:w="2410" w:type="dxa"/>
          </w:tcPr>
          <w:p w14:paraId="138405E0" w14:textId="0DBED995" w:rsidR="00EA16F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Финансовый отдел</w:t>
            </w:r>
          </w:p>
        </w:tc>
        <w:tc>
          <w:tcPr>
            <w:tcW w:w="1134" w:type="dxa"/>
          </w:tcPr>
          <w:p w14:paraId="4AE22762" w14:textId="3417CCFA" w:rsidR="00EA16F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EA16F8" w14:paraId="527B8AB0" w14:textId="77777777" w:rsidTr="002A5B74">
        <w:tc>
          <w:tcPr>
            <w:tcW w:w="993" w:type="dxa"/>
          </w:tcPr>
          <w:p w14:paraId="40E1EEAE" w14:textId="69ABA048" w:rsidR="00EA16F8" w:rsidRDefault="00EA16F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7.1.2</w:t>
            </w:r>
          </w:p>
        </w:tc>
        <w:tc>
          <w:tcPr>
            <w:tcW w:w="4819" w:type="dxa"/>
          </w:tcPr>
          <w:p w14:paraId="368E4E4C" w14:textId="312BFC09" w:rsidR="00EA16F8" w:rsidRDefault="00BE637A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637A">
              <w:rPr>
                <w:rFonts w:ascii="Times New Roman" w:hAnsi="Times New Roman" w:cs="Times New Roman"/>
                <w:sz w:val="28"/>
                <w:szCs w:val="28"/>
              </w:rPr>
              <w:t>Планирование денежных потоков</w:t>
            </w:r>
          </w:p>
        </w:tc>
        <w:tc>
          <w:tcPr>
            <w:tcW w:w="2410" w:type="dxa"/>
          </w:tcPr>
          <w:p w14:paraId="0C5E7F39" w14:textId="7D86B65A" w:rsidR="00EA16F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Финансовый отдел</w:t>
            </w:r>
          </w:p>
        </w:tc>
        <w:tc>
          <w:tcPr>
            <w:tcW w:w="1134" w:type="dxa"/>
          </w:tcPr>
          <w:p w14:paraId="2043575F" w14:textId="101F4F5E" w:rsidR="00EA16F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EA16F8" w14:paraId="4B27384F" w14:textId="77777777" w:rsidTr="002A5B74">
        <w:tc>
          <w:tcPr>
            <w:tcW w:w="993" w:type="dxa"/>
          </w:tcPr>
          <w:p w14:paraId="072A619B" w14:textId="56E90173" w:rsidR="00EA16F8" w:rsidRDefault="00EA16F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7.1.3</w:t>
            </w:r>
          </w:p>
        </w:tc>
        <w:tc>
          <w:tcPr>
            <w:tcW w:w="4819" w:type="dxa"/>
          </w:tcPr>
          <w:p w14:paraId="7FEF2A55" w14:textId="40B51F00" w:rsidR="00EA16F8" w:rsidRDefault="00BE637A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637A">
              <w:rPr>
                <w:rFonts w:ascii="Times New Roman" w:hAnsi="Times New Roman" w:cs="Times New Roman"/>
                <w:sz w:val="28"/>
                <w:szCs w:val="28"/>
              </w:rPr>
              <w:t>Инвестиционное планирование</w:t>
            </w:r>
          </w:p>
        </w:tc>
        <w:tc>
          <w:tcPr>
            <w:tcW w:w="2410" w:type="dxa"/>
          </w:tcPr>
          <w:p w14:paraId="1537F378" w14:textId="68AD9003" w:rsidR="00EA16F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Финансовый отдел</w:t>
            </w:r>
          </w:p>
        </w:tc>
        <w:tc>
          <w:tcPr>
            <w:tcW w:w="1134" w:type="dxa"/>
          </w:tcPr>
          <w:p w14:paraId="1E840E59" w14:textId="1C3473A3" w:rsidR="00EA16F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EA16F8" w14:paraId="383D4361" w14:textId="77777777" w:rsidTr="002A5B74">
        <w:tc>
          <w:tcPr>
            <w:tcW w:w="993" w:type="dxa"/>
          </w:tcPr>
          <w:p w14:paraId="5441E20C" w14:textId="6ABC90A9" w:rsidR="00EA16F8" w:rsidRDefault="00EA16F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7.2.1</w:t>
            </w:r>
          </w:p>
        </w:tc>
        <w:tc>
          <w:tcPr>
            <w:tcW w:w="4819" w:type="dxa"/>
          </w:tcPr>
          <w:p w14:paraId="7E89D194" w14:textId="750769A9" w:rsidR="00EA16F8" w:rsidRDefault="00BE637A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637A">
              <w:rPr>
                <w:rFonts w:ascii="Times New Roman" w:hAnsi="Times New Roman" w:cs="Times New Roman"/>
                <w:sz w:val="28"/>
                <w:szCs w:val="28"/>
              </w:rPr>
              <w:t>Учет хозяйственных операций</w:t>
            </w:r>
          </w:p>
        </w:tc>
        <w:tc>
          <w:tcPr>
            <w:tcW w:w="2410" w:type="dxa"/>
          </w:tcPr>
          <w:p w14:paraId="083A1833" w14:textId="7CF46D70" w:rsidR="00EA16F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Бухгалтерия</w:t>
            </w:r>
          </w:p>
        </w:tc>
        <w:tc>
          <w:tcPr>
            <w:tcW w:w="1134" w:type="dxa"/>
          </w:tcPr>
          <w:p w14:paraId="37BF12B4" w14:textId="2344E751" w:rsidR="00EA16F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EA16F8" w14:paraId="51025278" w14:textId="77777777" w:rsidTr="002A5B74">
        <w:tc>
          <w:tcPr>
            <w:tcW w:w="993" w:type="dxa"/>
          </w:tcPr>
          <w:p w14:paraId="45EC6DE7" w14:textId="36F47C16" w:rsidR="00EA16F8" w:rsidRDefault="00EA16F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7.2.2</w:t>
            </w:r>
          </w:p>
        </w:tc>
        <w:tc>
          <w:tcPr>
            <w:tcW w:w="4819" w:type="dxa"/>
          </w:tcPr>
          <w:p w14:paraId="1A411DB9" w14:textId="2FF18529" w:rsidR="00EA16F8" w:rsidRDefault="00BE637A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637A">
              <w:rPr>
                <w:rFonts w:ascii="Times New Roman" w:hAnsi="Times New Roman" w:cs="Times New Roman"/>
                <w:sz w:val="28"/>
                <w:szCs w:val="28"/>
              </w:rPr>
              <w:t>Расчет себестоимости продукции</w:t>
            </w:r>
          </w:p>
        </w:tc>
        <w:tc>
          <w:tcPr>
            <w:tcW w:w="2410" w:type="dxa"/>
          </w:tcPr>
          <w:p w14:paraId="4F1DFDC6" w14:textId="481769D5" w:rsidR="00EA16F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Бухгалтерия</w:t>
            </w:r>
          </w:p>
        </w:tc>
        <w:tc>
          <w:tcPr>
            <w:tcW w:w="1134" w:type="dxa"/>
          </w:tcPr>
          <w:p w14:paraId="4C9D7E47" w14:textId="256AE39F" w:rsidR="00EA16F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EA16F8" w14:paraId="7EF4B40D" w14:textId="77777777" w:rsidTr="002A5B74">
        <w:tc>
          <w:tcPr>
            <w:tcW w:w="993" w:type="dxa"/>
          </w:tcPr>
          <w:p w14:paraId="1A59E0A6" w14:textId="390B2E4A" w:rsidR="00EA16F8" w:rsidRDefault="00EA16F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7.2.3</w:t>
            </w:r>
          </w:p>
        </w:tc>
        <w:tc>
          <w:tcPr>
            <w:tcW w:w="4819" w:type="dxa"/>
          </w:tcPr>
          <w:p w14:paraId="050C0D7C" w14:textId="3362C6CB" w:rsidR="00EA16F8" w:rsidRDefault="00BE637A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637A">
              <w:rPr>
                <w:rFonts w:ascii="Times New Roman" w:hAnsi="Times New Roman" w:cs="Times New Roman"/>
                <w:sz w:val="28"/>
                <w:szCs w:val="28"/>
              </w:rPr>
              <w:t>Начисление заработной платы</w:t>
            </w:r>
          </w:p>
        </w:tc>
        <w:tc>
          <w:tcPr>
            <w:tcW w:w="2410" w:type="dxa"/>
          </w:tcPr>
          <w:p w14:paraId="3A6E04F8" w14:textId="4543EBDE" w:rsidR="00EA16F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Бухгалтерия</w:t>
            </w:r>
          </w:p>
        </w:tc>
        <w:tc>
          <w:tcPr>
            <w:tcW w:w="1134" w:type="dxa"/>
          </w:tcPr>
          <w:p w14:paraId="29C17D67" w14:textId="10AB1265" w:rsidR="00EA16F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EA16F8" w14:paraId="5B4DE590" w14:textId="77777777" w:rsidTr="002A5B74">
        <w:tc>
          <w:tcPr>
            <w:tcW w:w="993" w:type="dxa"/>
          </w:tcPr>
          <w:p w14:paraId="0F15AE00" w14:textId="2D82137A" w:rsidR="00EA16F8" w:rsidRDefault="00EA16F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7.2.4</w:t>
            </w:r>
          </w:p>
        </w:tc>
        <w:tc>
          <w:tcPr>
            <w:tcW w:w="4819" w:type="dxa"/>
          </w:tcPr>
          <w:p w14:paraId="4DC0E188" w14:textId="05387EC0" w:rsidR="00EA16F8" w:rsidRDefault="00BE637A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637A">
              <w:rPr>
                <w:rFonts w:ascii="Times New Roman" w:hAnsi="Times New Roman" w:cs="Times New Roman"/>
                <w:sz w:val="28"/>
                <w:szCs w:val="28"/>
              </w:rPr>
              <w:t>Учет основных средств</w:t>
            </w:r>
          </w:p>
        </w:tc>
        <w:tc>
          <w:tcPr>
            <w:tcW w:w="2410" w:type="dxa"/>
          </w:tcPr>
          <w:p w14:paraId="7B990CB3" w14:textId="59BC752B" w:rsidR="00EA16F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Бухгалтерия</w:t>
            </w:r>
          </w:p>
        </w:tc>
        <w:tc>
          <w:tcPr>
            <w:tcW w:w="1134" w:type="dxa"/>
          </w:tcPr>
          <w:p w14:paraId="39891741" w14:textId="0DED790C" w:rsidR="00EA16F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EA16F8" w14:paraId="28367BF1" w14:textId="77777777" w:rsidTr="002A5B74">
        <w:tc>
          <w:tcPr>
            <w:tcW w:w="993" w:type="dxa"/>
          </w:tcPr>
          <w:p w14:paraId="6B1F970E" w14:textId="20B5A3AF" w:rsidR="00EA16F8" w:rsidRDefault="00EA16F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7.2.5</w:t>
            </w:r>
          </w:p>
        </w:tc>
        <w:tc>
          <w:tcPr>
            <w:tcW w:w="4819" w:type="dxa"/>
          </w:tcPr>
          <w:p w14:paraId="35F2E694" w14:textId="6C9F3C73" w:rsidR="00EA16F8" w:rsidRDefault="00BE637A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637A">
              <w:rPr>
                <w:rFonts w:ascii="Times New Roman" w:hAnsi="Times New Roman" w:cs="Times New Roman"/>
                <w:sz w:val="28"/>
                <w:szCs w:val="28"/>
              </w:rPr>
              <w:t>Подготовка бухгалтерской отчетности</w:t>
            </w:r>
          </w:p>
        </w:tc>
        <w:tc>
          <w:tcPr>
            <w:tcW w:w="2410" w:type="dxa"/>
          </w:tcPr>
          <w:p w14:paraId="42848439" w14:textId="2DE7E470" w:rsidR="00EA16F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Бухгалтерия</w:t>
            </w:r>
          </w:p>
        </w:tc>
        <w:tc>
          <w:tcPr>
            <w:tcW w:w="1134" w:type="dxa"/>
          </w:tcPr>
          <w:p w14:paraId="70D14AFB" w14:textId="6A49785B" w:rsidR="00EA16F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EA16F8" w14:paraId="2925F98A" w14:textId="77777777" w:rsidTr="002A5B74">
        <w:tc>
          <w:tcPr>
            <w:tcW w:w="993" w:type="dxa"/>
          </w:tcPr>
          <w:p w14:paraId="6477136C" w14:textId="06048C45" w:rsidR="00EA16F8" w:rsidRDefault="00EA16F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7.3.1</w:t>
            </w:r>
          </w:p>
        </w:tc>
        <w:tc>
          <w:tcPr>
            <w:tcW w:w="4819" w:type="dxa"/>
          </w:tcPr>
          <w:p w14:paraId="47310FB1" w14:textId="23CA46D7" w:rsidR="00EA16F8" w:rsidRDefault="00BE637A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637A">
              <w:rPr>
                <w:rFonts w:ascii="Times New Roman" w:hAnsi="Times New Roman" w:cs="Times New Roman"/>
                <w:sz w:val="28"/>
                <w:szCs w:val="28"/>
              </w:rPr>
              <w:t>Расчет налогов</w:t>
            </w:r>
          </w:p>
        </w:tc>
        <w:tc>
          <w:tcPr>
            <w:tcW w:w="2410" w:type="dxa"/>
          </w:tcPr>
          <w:p w14:paraId="4033E400" w14:textId="34337328" w:rsidR="00EA16F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Бухгалтерия</w:t>
            </w:r>
          </w:p>
        </w:tc>
        <w:tc>
          <w:tcPr>
            <w:tcW w:w="1134" w:type="dxa"/>
          </w:tcPr>
          <w:p w14:paraId="21BEA0A7" w14:textId="1F9B2157" w:rsidR="00EA16F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EA16F8" w14:paraId="026D0580" w14:textId="77777777" w:rsidTr="002A5B74">
        <w:tc>
          <w:tcPr>
            <w:tcW w:w="993" w:type="dxa"/>
          </w:tcPr>
          <w:p w14:paraId="495F7959" w14:textId="20D03B4A" w:rsidR="00EA16F8" w:rsidRDefault="00EA16F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7.3.2</w:t>
            </w:r>
          </w:p>
        </w:tc>
        <w:tc>
          <w:tcPr>
            <w:tcW w:w="4819" w:type="dxa"/>
          </w:tcPr>
          <w:p w14:paraId="6EBF1968" w14:textId="60C9C0C3" w:rsidR="00EA16F8" w:rsidRDefault="00BE637A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637A">
              <w:rPr>
                <w:rFonts w:ascii="Times New Roman" w:hAnsi="Times New Roman" w:cs="Times New Roman"/>
                <w:sz w:val="28"/>
                <w:szCs w:val="28"/>
              </w:rPr>
              <w:t>Подготовка налоговой отчетности</w:t>
            </w:r>
          </w:p>
        </w:tc>
        <w:tc>
          <w:tcPr>
            <w:tcW w:w="2410" w:type="dxa"/>
          </w:tcPr>
          <w:p w14:paraId="343E8EF6" w14:textId="34D59089" w:rsidR="00EA16F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Бухгалтерия</w:t>
            </w:r>
          </w:p>
        </w:tc>
        <w:tc>
          <w:tcPr>
            <w:tcW w:w="1134" w:type="dxa"/>
          </w:tcPr>
          <w:p w14:paraId="5EFF47A9" w14:textId="1D5AB7C3" w:rsidR="00EA16F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7E7E38" w14:paraId="21CE43B0" w14:textId="77777777" w:rsidTr="002A5B74">
        <w:tc>
          <w:tcPr>
            <w:tcW w:w="9356" w:type="dxa"/>
            <w:gridSpan w:val="4"/>
          </w:tcPr>
          <w:p w14:paraId="2E0C1D56" w14:textId="199FBD50" w:rsidR="007E7E3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 Управление персоналом</w:t>
            </w:r>
          </w:p>
        </w:tc>
      </w:tr>
      <w:tr w:rsidR="00EA16F8" w14:paraId="1009D5F4" w14:textId="77777777" w:rsidTr="002A5B74">
        <w:tc>
          <w:tcPr>
            <w:tcW w:w="993" w:type="dxa"/>
          </w:tcPr>
          <w:p w14:paraId="3CB5A67D" w14:textId="3DFFF3E8" w:rsidR="00EA16F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8.1.1</w:t>
            </w:r>
          </w:p>
        </w:tc>
        <w:tc>
          <w:tcPr>
            <w:tcW w:w="4819" w:type="dxa"/>
          </w:tcPr>
          <w:p w14:paraId="1FC0DB29" w14:textId="418C07EB" w:rsidR="00EA16F8" w:rsidRDefault="00434407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4407">
              <w:rPr>
                <w:rFonts w:ascii="Times New Roman" w:hAnsi="Times New Roman" w:cs="Times New Roman"/>
                <w:sz w:val="28"/>
                <w:szCs w:val="28"/>
              </w:rPr>
              <w:t>Планирование потребности в персонале</w:t>
            </w:r>
          </w:p>
        </w:tc>
        <w:tc>
          <w:tcPr>
            <w:tcW w:w="2410" w:type="dxa"/>
          </w:tcPr>
          <w:p w14:paraId="44A46DE4" w14:textId="4A9C881B" w:rsidR="00EA16F8" w:rsidRDefault="00C22C31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кадров</w:t>
            </w:r>
          </w:p>
        </w:tc>
        <w:tc>
          <w:tcPr>
            <w:tcW w:w="1134" w:type="dxa"/>
          </w:tcPr>
          <w:p w14:paraId="73188DEE" w14:textId="0FEA9868" w:rsidR="00EA16F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EA16F8" w14:paraId="74811428" w14:textId="77777777" w:rsidTr="002A5B74">
        <w:tc>
          <w:tcPr>
            <w:tcW w:w="993" w:type="dxa"/>
          </w:tcPr>
          <w:p w14:paraId="53D85A44" w14:textId="633B4202" w:rsidR="00EA16F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8.1.2</w:t>
            </w:r>
          </w:p>
        </w:tc>
        <w:tc>
          <w:tcPr>
            <w:tcW w:w="4819" w:type="dxa"/>
          </w:tcPr>
          <w:p w14:paraId="2E0BC323" w14:textId="2D276E18" w:rsidR="00EA16F8" w:rsidRDefault="00434407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4407">
              <w:rPr>
                <w:rFonts w:ascii="Times New Roman" w:hAnsi="Times New Roman" w:cs="Times New Roman"/>
                <w:sz w:val="28"/>
                <w:szCs w:val="28"/>
              </w:rPr>
              <w:t>Поиск и подбор кандидатов</w:t>
            </w:r>
          </w:p>
        </w:tc>
        <w:tc>
          <w:tcPr>
            <w:tcW w:w="2410" w:type="dxa"/>
          </w:tcPr>
          <w:p w14:paraId="1449E6CA" w14:textId="71FB03A6" w:rsidR="00EA16F8" w:rsidRDefault="00C22C31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кадров</w:t>
            </w:r>
          </w:p>
        </w:tc>
        <w:tc>
          <w:tcPr>
            <w:tcW w:w="1134" w:type="dxa"/>
          </w:tcPr>
          <w:p w14:paraId="72279B63" w14:textId="35E58C59" w:rsidR="00EA16F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EA16F8" w14:paraId="579EF2C6" w14:textId="77777777" w:rsidTr="002A5B74">
        <w:tc>
          <w:tcPr>
            <w:tcW w:w="993" w:type="dxa"/>
          </w:tcPr>
          <w:p w14:paraId="5109906A" w14:textId="3FFDD354" w:rsidR="00EA16F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8.1.3</w:t>
            </w:r>
          </w:p>
        </w:tc>
        <w:tc>
          <w:tcPr>
            <w:tcW w:w="4819" w:type="dxa"/>
          </w:tcPr>
          <w:p w14:paraId="76F612CA" w14:textId="10242AEA" w:rsidR="00EA16F8" w:rsidRDefault="00434407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4407">
              <w:rPr>
                <w:rFonts w:ascii="Times New Roman" w:hAnsi="Times New Roman" w:cs="Times New Roman"/>
                <w:sz w:val="28"/>
                <w:szCs w:val="28"/>
              </w:rPr>
              <w:t>Оформление приема на работу</w:t>
            </w:r>
          </w:p>
        </w:tc>
        <w:tc>
          <w:tcPr>
            <w:tcW w:w="2410" w:type="dxa"/>
          </w:tcPr>
          <w:p w14:paraId="593BB8E1" w14:textId="70C30F38" w:rsidR="00EA16F8" w:rsidRDefault="00C22C31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кадров</w:t>
            </w:r>
          </w:p>
        </w:tc>
        <w:tc>
          <w:tcPr>
            <w:tcW w:w="1134" w:type="dxa"/>
          </w:tcPr>
          <w:p w14:paraId="63308659" w14:textId="4245FF82" w:rsidR="00EA16F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EA16F8" w14:paraId="03D7B0EA" w14:textId="77777777" w:rsidTr="002A5B74">
        <w:tc>
          <w:tcPr>
            <w:tcW w:w="993" w:type="dxa"/>
          </w:tcPr>
          <w:p w14:paraId="1F534975" w14:textId="2324EBC5" w:rsidR="00EA16F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8.1.4</w:t>
            </w:r>
          </w:p>
        </w:tc>
        <w:tc>
          <w:tcPr>
            <w:tcW w:w="4819" w:type="dxa"/>
          </w:tcPr>
          <w:p w14:paraId="5935E1A6" w14:textId="6C3D3C05" w:rsidR="00EA16F8" w:rsidRDefault="00434407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4407">
              <w:rPr>
                <w:rFonts w:ascii="Times New Roman" w:hAnsi="Times New Roman" w:cs="Times New Roman"/>
                <w:sz w:val="28"/>
                <w:szCs w:val="28"/>
              </w:rPr>
              <w:t>Организация адаптации новых сотрудников</w:t>
            </w:r>
          </w:p>
        </w:tc>
        <w:tc>
          <w:tcPr>
            <w:tcW w:w="2410" w:type="dxa"/>
          </w:tcPr>
          <w:p w14:paraId="031E7679" w14:textId="37356E26" w:rsidR="00EA16F8" w:rsidRDefault="00C22C31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кадров</w:t>
            </w:r>
          </w:p>
        </w:tc>
        <w:tc>
          <w:tcPr>
            <w:tcW w:w="1134" w:type="dxa"/>
          </w:tcPr>
          <w:p w14:paraId="42B3B947" w14:textId="1267FB84" w:rsidR="00EA16F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EA16F8" w14:paraId="41142D97" w14:textId="77777777" w:rsidTr="002A5B74">
        <w:tc>
          <w:tcPr>
            <w:tcW w:w="993" w:type="dxa"/>
          </w:tcPr>
          <w:p w14:paraId="05B0E87D" w14:textId="18DF808B" w:rsidR="00EA16F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8.2.1</w:t>
            </w:r>
          </w:p>
        </w:tc>
        <w:tc>
          <w:tcPr>
            <w:tcW w:w="4819" w:type="dxa"/>
          </w:tcPr>
          <w:p w14:paraId="6ED3B3D0" w14:textId="1EF2639F" w:rsidR="00EA16F8" w:rsidRDefault="00434407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4407">
              <w:rPr>
                <w:rFonts w:ascii="Times New Roman" w:hAnsi="Times New Roman" w:cs="Times New Roman"/>
                <w:sz w:val="28"/>
                <w:szCs w:val="28"/>
              </w:rPr>
              <w:t>Выявление потребности в обучении</w:t>
            </w:r>
          </w:p>
        </w:tc>
        <w:tc>
          <w:tcPr>
            <w:tcW w:w="2410" w:type="dxa"/>
          </w:tcPr>
          <w:p w14:paraId="4AA61970" w14:textId="0294F49D" w:rsidR="00EA16F8" w:rsidRDefault="00C22C31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развития персонала</w:t>
            </w:r>
          </w:p>
        </w:tc>
        <w:tc>
          <w:tcPr>
            <w:tcW w:w="1134" w:type="dxa"/>
          </w:tcPr>
          <w:p w14:paraId="612AC6A9" w14:textId="3A28AFE6" w:rsidR="00EA16F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7E7E38" w14:paraId="355FB823" w14:textId="77777777" w:rsidTr="002A5B74">
        <w:tc>
          <w:tcPr>
            <w:tcW w:w="993" w:type="dxa"/>
          </w:tcPr>
          <w:p w14:paraId="0B9F6EBA" w14:textId="1E986B4A" w:rsidR="007E7E3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8.2.2</w:t>
            </w:r>
          </w:p>
        </w:tc>
        <w:tc>
          <w:tcPr>
            <w:tcW w:w="4819" w:type="dxa"/>
          </w:tcPr>
          <w:p w14:paraId="7E6794A8" w14:textId="21C8A62B" w:rsidR="007E7E38" w:rsidRDefault="00434407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4407">
              <w:rPr>
                <w:rFonts w:ascii="Times New Roman" w:hAnsi="Times New Roman" w:cs="Times New Roman"/>
                <w:sz w:val="28"/>
                <w:szCs w:val="28"/>
              </w:rPr>
              <w:t>Планирование обучения</w:t>
            </w:r>
          </w:p>
        </w:tc>
        <w:tc>
          <w:tcPr>
            <w:tcW w:w="2410" w:type="dxa"/>
          </w:tcPr>
          <w:p w14:paraId="66BEEEFC" w14:textId="1EF1479B" w:rsidR="007E7E38" w:rsidRDefault="00C22C31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развития персонала</w:t>
            </w:r>
          </w:p>
        </w:tc>
        <w:tc>
          <w:tcPr>
            <w:tcW w:w="1134" w:type="dxa"/>
          </w:tcPr>
          <w:p w14:paraId="45E3206C" w14:textId="45F0E631" w:rsidR="007E7E3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7E7E38" w14:paraId="4DE2D0C9" w14:textId="77777777" w:rsidTr="002A5B74">
        <w:tc>
          <w:tcPr>
            <w:tcW w:w="993" w:type="dxa"/>
          </w:tcPr>
          <w:p w14:paraId="1D4CD7BD" w14:textId="4909938F" w:rsidR="007E7E3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8.2.3</w:t>
            </w:r>
          </w:p>
        </w:tc>
        <w:tc>
          <w:tcPr>
            <w:tcW w:w="4819" w:type="dxa"/>
          </w:tcPr>
          <w:p w14:paraId="27FD23E9" w14:textId="369C1B75" w:rsidR="007E7E38" w:rsidRDefault="00434407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4407">
              <w:rPr>
                <w:rFonts w:ascii="Times New Roman" w:hAnsi="Times New Roman" w:cs="Times New Roman"/>
                <w:sz w:val="28"/>
                <w:szCs w:val="28"/>
              </w:rPr>
              <w:t>Организация обучающих мероприятий</w:t>
            </w:r>
          </w:p>
        </w:tc>
        <w:tc>
          <w:tcPr>
            <w:tcW w:w="2410" w:type="dxa"/>
          </w:tcPr>
          <w:p w14:paraId="3557689A" w14:textId="2954D5DC" w:rsidR="007E7E38" w:rsidRDefault="00C22C31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развития персонала</w:t>
            </w:r>
          </w:p>
        </w:tc>
        <w:tc>
          <w:tcPr>
            <w:tcW w:w="1134" w:type="dxa"/>
          </w:tcPr>
          <w:p w14:paraId="7554B64E" w14:textId="45BBC542" w:rsidR="007E7E3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7E7E38" w14:paraId="2E0BFA1F" w14:textId="77777777" w:rsidTr="002A5B74">
        <w:tc>
          <w:tcPr>
            <w:tcW w:w="993" w:type="dxa"/>
          </w:tcPr>
          <w:p w14:paraId="766B3152" w14:textId="6081C97B" w:rsidR="007E7E3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8.2.4</w:t>
            </w:r>
          </w:p>
        </w:tc>
        <w:tc>
          <w:tcPr>
            <w:tcW w:w="4819" w:type="dxa"/>
          </w:tcPr>
          <w:p w14:paraId="09501B44" w14:textId="4CBB1E14" w:rsidR="007E7E38" w:rsidRDefault="00434407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4407">
              <w:rPr>
                <w:rFonts w:ascii="Times New Roman" w:hAnsi="Times New Roman" w:cs="Times New Roman"/>
                <w:sz w:val="28"/>
                <w:szCs w:val="28"/>
              </w:rPr>
              <w:t>Оценка эффективности обучения</w:t>
            </w:r>
          </w:p>
        </w:tc>
        <w:tc>
          <w:tcPr>
            <w:tcW w:w="2410" w:type="dxa"/>
          </w:tcPr>
          <w:p w14:paraId="6132B892" w14:textId="369D1684" w:rsidR="007E7E38" w:rsidRDefault="00C22C31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развития персонала</w:t>
            </w:r>
          </w:p>
        </w:tc>
        <w:tc>
          <w:tcPr>
            <w:tcW w:w="1134" w:type="dxa"/>
          </w:tcPr>
          <w:p w14:paraId="71DFB412" w14:textId="4F8B5E8D" w:rsidR="007E7E3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7E7E38" w14:paraId="449207A4" w14:textId="77777777" w:rsidTr="002A5B74">
        <w:tc>
          <w:tcPr>
            <w:tcW w:w="993" w:type="dxa"/>
          </w:tcPr>
          <w:p w14:paraId="106D8C04" w14:textId="3A992250" w:rsidR="007E7E3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8.3.1</w:t>
            </w:r>
          </w:p>
        </w:tc>
        <w:tc>
          <w:tcPr>
            <w:tcW w:w="4819" w:type="dxa"/>
          </w:tcPr>
          <w:p w14:paraId="55A128B4" w14:textId="2B498F2B" w:rsidR="007E7E38" w:rsidRDefault="00434407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4407">
              <w:rPr>
                <w:rFonts w:ascii="Times New Roman" w:hAnsi="Times New Roman" w:cs="Times New Roman"/>
                <w:sz w:val="28"/>
                <w:szCs w:val="28"/>
              </w:rPr>
              <w:t>Проведение инструктажей по охране труда</w:t>
            </w:r>
          </w:p>
        </w:tc>
        <w:tc>
          <w:tcPr>
            <w:tcW w:w="2410" w:type="dxa"/>
          </w:tcPr>
          <w:p w14:paraId="22A36486" w14:textId="211F568D" w:rsidR="007E7E38" w:rsidRDefault="003D351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Инженер по охране труда</w:t>
            </w:r>
          </w:p>
        </w:tc>
        <w:tc>
          <w:tcPr>
            <w:tcW w:w="1134" w:type="dxa"/>
          </w:tcPr>
          <w:p w14:paraId="71542811" w14:textId="30B71E71" w:rsidR="007E7E3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7E7E38" w14:paraId="39D553D7" w14:textId="77777777" w:rsidTr="002A5B74">
        <w:tc>
          <w:tcPr>
            <w:tcW w:w="993" w:type="dxa"/>
          </w:tcPr>
          <w:p w14:paraId="5B08A0FA" w14:textId="34B37911" w:rsidR="007E7E3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8.3.2</w:t>
            </w:r>
          </w:p>
        </w:tc>
        <w:tc>
          <w:tcPr>
            <w:tcW w:w="4819" w:type="dxa"/>
          </w:tcPr>
          <w:p w14:paraId="75147B72" w14:textId="3B66E979" w:rsidR="007E7E38" w:rsidRDefault="00434407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4407">
              <w:rPr>
                <w:rFonts w:ascii="Times New Roman" w:hAnsi="Times New Roman" w:cs="Times New Roman"/>
                <w:sz w:val="28"/>
                <w:szCs w:val="28"/>
              </w:rPr>
              <w:t>Контроль соблюдения норм безопасности</w:t>
            </w:r>
          </w:p>
        </w:tc>
        <w:tc>
          <w:tcPr>
            <w:tcW w:w="2410" w:type="dxa"/>
          </w:tcPr>
          <w:p w14:paraId="2DD0C272" w14:textId="605ADA3F" w:rsidR="007E7E38" w:rsidRDefault="003D351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Инженер по охране труда</w:t>
            </w:r>
          </w:p>
        </w:tc>
        <w:tc>
          <w:tcPr>
            <w:tcW w:w="1134" w:type="dxa"/>
          </w:tcPr>
          <w:p w14:paraId="3CC056F9" w14:textId="685669F7" w:rsidR="007E7E3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</w:tr>
      <w:tr w:rsidR="007E7E38" w14:paraId="52A9B260" w14:textId="77777777" w:rsidTr="002A5B74">
        <w:tc>
          <w:tcPr>
            <w:tcW w:w="993" w:type="dxa"/>
          </w:tcPr>
          <w:p w14:paraId="330A6233" w14:textId="50844DA6" w:rsidR="007E7E3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8.3.3</w:t>
            </w:r>
          </w:p>
        </w:tc>
        <w:tc>
          <w:tcPr>
            <w:tcW w:w="4819" w:type="dxa"/>
          </w:tcPr>
          <w:p w14:paraId="30661153" w14:textId="1839DE65" w:rsidR="007E7E38" w:rsidRDefault="00434407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4407">
              <w:rPr>
                <w:rFonts w:ascii="Times New Roman" w:hAnsi="Times New Roman" w:cs="Times New Roman"/>
                <w:sz w:val="28"/>
                <w:szCs w:val="28"/>
              </w:rPr>
              <w:t>Расследование несчастных случаев</w:t>
            </w:r>
          </w:p>
        </w:tc>
        <w:tc>
          <w:tcPr>
            <w:tcW w:w="2410" w:type="dxa"/>
          </w:tcPr>
          <w:p w14:paraId="56B36BFA" w14:textId="18751312" w:rsidR="007E7E38" w:rsidRDefault="003D351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Комиссия по расследованию</w:t>
            </w:r>
          </w:p>
        </w:tc>
        <w:tc>
          <w:tcPr>
            <w:tcW w:w="1134" w:type="dxa"/>
          </w:tcPr>
          <w:p w14:paraId="3C4232F5" w14:textId="562C0A96" w:rsidR="007E7E3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7E7E38" w14:paraId="7DB56B5A" w14:textId="77777777" w:rsidTr="002A5B74">
        <w:tc>
          <w:tcPr>
            <w:tcW w:w="993" w:type="dxa"/>
          </w:tcPr>
          <w:p w14:paraId="43ABCBF6" w14:textId="3CD4A435" w:rsidR="007E7E38" w:rsidRDefault="007E7E38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8.3.4</w:t>
            </w:r>
          </w:p>
        </w:tc>
        <w:tc>
          <w:tcPr>
            <w:tcW w:w="4819" w:type="dxa"/>
          </w:tcPr>
          <w:p w14:paraId="30BC796E" w14:textId="04F9B5B3" w:rsidR="007E7E38" w:rsidRDefault="00434407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4407">
              <w:rPr>
                <w:rFonts w:ascii="Times New Roman" w:hAnsi="Times New Roman" w:cs="Times New Roman"/>
                <w:sz w:val="28"/>
                <w:szCs w:val="28"/>
              </w:rPr>
              <w:t>Учет рабочего времени</w:t>
            </w:r>
          </w:p>
        </w:tc>
        <w:tc>
          <w:tcPr>
            <w:tcW w:w="2410" w:type="dxa"/>
          </w:tcPr>
          <w:p w14:paraId="498B3B5D" w14:textId="533D3789" w:rsidR="007E7E38" w:rsidRDefault="003D351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кадров</w:t>
            </w:r>
          </w:p>
        </w:tc>
        <w:tc>
          <w:tcPr>
            <w:tcW w:w="1134" w:type="dxa"/>
          </w:tcPr>
          <w:p w14:paraId="7D7146C8" w14:textId="729EFEDF" w:rsidR="007E7E3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1D38CA" w14:paraId="2E84BB9B" w14:textId="77777777" w:rsidTr="002A5B74">
        <w:tc>
          <w:tcPr>
            <w:tcW w:w="9356" w:type="dxa"/>
            <w:gridSpan w:val="4"/>
          </w:tcPr>
          <w:p w14:paraId="1A9DB064" w14:textId="060341CB" w:rsidR="001D38CA" w:rsidRDefault="001D38CA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 Информационное обеспечение</w:t>
            </w:r>
          </w:p>
        </w:tc>
      </w:tr>
      <w:tr w:rsidR="007E7E38" w14:paraId="308A2ED6" w14:textId="77777777" w:rsidTr="002A5B74">
        <w:tc>
          <w:tcPr>
            <w:tcW w:w="993" w:type="dxa"/>
          </w:tcPr>
          <w:p w14:paraId="5B652C09" w14:textId="23AFF6FF" w:rsidR="007E7E38" w:rsidRDefault="001F65BD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9.1.1</w:t>
            </w:r>
          </w:p>
        </w:tc>
        <w:tc>
          <w:tcPr>
            <w:tcW w:w="4819" w:type="dxa"/>
          </w:tcPr>
          <w:p w14:paraId="53572C09" w14:textId="059AEDFC" w:rsidR="007E7E38" w:rsidRDefault="00EC24A2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24A2">
              <w:rPr>
                <w:rFonts w:ascii="Times New Roman" w:hAnsi="Times New Roman" w:cs="Times New Roman"/>
                <w:sz w:val="28"/>
                <w:szCs w:val="28"/>
              </w:rPr>
              <w:t>Планирование развития ИТ-инфраструктур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2410" w:type="dxa"/>
          </w:tcPr>
          <w:p w14:paraId="52413C25" w14:textId="0BED0474" w:rsidR="007E7E38" w:rsidRDefault="007B70E0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ИТ-отдел</w:t>
            </w:r>
          </w:p>
        </w:tc>
        <w:tc>
          <w:tcPr>
            <w:tcW w:w="1134" w:type="dxa"/>
          </w:tcPr>
          <w:p w14:paraId="2BAD4058" w14:textId="58A49DCE" w:rsidR="007E7E3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7E7E38" w14:paraId="1AA642F6" w14:textId="77777777" w:rsidTr="002A5B74">
        <w:tc>
          <w:tcPr>
            <w:tcW w:w="993" w:type="dxa"/>
          </w:tcPr>
          <w:p w14:paraId="7D184220" w14:textId="246581C4" w:rsidR="007E7E38" w:rsidRDefault="001F65BD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9.1.2</w:t>
            </w:r>
          </w:p>
        </w:tc>
        <w:tc>
          <w:tcPr>
            <w:tcW w:w="4819" w:type="dxa"/>
          </w:tcPr>
          <w:p w14:paraId="26ADC827" w14:textId="3BE72437" w:rsidR="007E7E38" w:rsidRDefault="00EC24A2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24A2">
              <w:rPr>
                <w:rFonts w:ascii="Times New Roman" w:hAnsi="Times New Roman" w:cs="Times New Roman"/>
                <w:sz w:val="28"/>
                <w:szCs w:val="28"/>
              </w:rPr>
              <w:t>Администрирование серверов и сетей</w:t>
            </w:r>
          </w:p>
        </w:tc>
        <w:tc>
          <w:tcPr>
            <w:tcW w:w="2410" w:type="dxa"/>
          </w:tcPr>
          <w:p w14:paraId="73E443D3" w14:textId="0CB8FDC7" w:rsidR="007E7E38" w:rsidRDefault="00BA78BF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ИТ-отдел</w:t>
            </w:r>
          </w:p>
        </w:tc>
        <w:tc>
          <w:tcPr>
            <w:tcW w:w="1134" w:type="dxa"/>
          </w:tcPr>
          <w:p w14:paraId="170AF6AF" w14:textId="3E46DE26" w:rsidR="007E7E3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</w:tr>
      <w:tr w:rsidR="007E7E38" w14:paraId="0890065C" w14:textId="77777777" w:rsidTr="002A5B74">
        <w:tc>
          <w:tcPr>
            <w:tcW w:w="993" w:type="dxa"/>
          </w:tcPr>
          <w:p w14:paraId="07E38D9B" w14:textId="4BFEA01C" w:rsidR="007E7E38" w:rsidRDefault="001F65BD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9.1.3</w:t>
            </w:r>
          </w:p>
        </w:tc>
        <w:tc>
          <w:tcPr>
            <w:tcW w:w="4819" w:type="dxa"/>
          </w:tcPr>
          <w:p w14:paraId="3FBC2D01" w14:textId="6AF1D9BE" w:rsidR="007E7E38" w:rsidRDefault="00EC24A2" w:rsidP="00EC24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24A2">
              <w:rPr>
                <w:rFonts w:ascii="Times New Roman" w:hAnsi="Times New Roman" w:cs="Times New Roman"/>
                <w:sz w:val="28"/>
                <w:szCs w:val="28"/>
              </w:rPr>
              <w:t>Поддержка пользователей</w:t>
            </w:r>
          </w:p>
        </w:tc>
        <w:tc>
          <w:tcPr>
            <w:tcW w:w="2410" w:type="dxa"/>
          </w:tcPr>
          <w:p w14:paraId="311753F5" w14:textId="2FEC82DA" w:rsidR="007E7E38" w:rsidRDefault="00BA78BF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ИТ-отдел</w:t>
            </w:r>
          </w:p>
        </w:tc>
        <w:tc>
          <w:tcPr>
            <w:tcW w:w="1134" w:type="dxa"/>
          </w:tcPr>
          <w:p w14:paraId="66FCBA9D" w14:textId="3FC52A60" w:rsidR="007E7E3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</w:tr>
      <w:tr w:rsidR="007E7E38" w14:paraId="1C28AD59" w14:textId="77777777" w:rsidTr="002A5B74">
        <w:tc>
          <w:tcPr>
            <w:tcW w:w="993" w:type="dxa"/>
          </w:tcPr>
          <w:p w14:paraId="3D4294A3" w14:textId="14B37C85" w:rsidR="007E7E38" w:rsidRDefault="001F65BD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9.1.4</w:t>
            </w:r>
          </w:p>
        </w:tc>
        <w:tc>
          <w:tcPr>
            <w:tcW w:w="4819" w:type="dxa"/>
          </w:tcPr>
          <w:p w14:paraId="3E4CF746" w14:textId="19C46F6A" w:rsidR="007E7E38" w:rsidRDefault="000454F6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54F6">
              <w:rPr>
                <w:rFonts w:ascii="Times New Roman" w:hAnsi="Times New Roman" w:cs="Times New Roman"/>
                <w:sz w:val="28"/>
                <w:szCs w:val="28"/>
              </w:rPr>
              <w:t>Разработка и сопровождение ПО</w:t>
            </w:r>
          </w:p>
        </w:tc>
        <w:tc>
          <w:tcPr>
            <w:tcW w:w="2410" w:type="dxa"/>
          </w:tcPr>
          <w:p w14:paraId="29B70BE7" w14:textId="1F64AA95" w:rsidR="007E7E38" w:rsidRDefault="00BA78BF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ИТ-отдел</w:t>
            </w:r>
          </w:p>
        </w:tc>
        <w:tc>
          <w:tcPr>
            <w:tcW w:w="1134" w:type="dxa"/>
          </w:tcPr>
          <w:p w14:paraId="6E505DBA" w14:textId="09F78529" w:rsidR="007E7E3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</w:tr>
      <w:tr w:rsidR="007E7E38" w14:paraId="4C3CCE41" w14:textId="77777777" w:rsidTr="002A5B74">
        <w:tc>
          <w:tcPr>
            <w:tcW w:w="993" w:type="dxa"/>
          </w:tcPr>
          <w:p w14:paraId="6B63E66A" w14:textId="1CC8E7E4" w:rsidR="007E7E38" w:rsidRDefault="001F65BD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9.2.1</w:t>
            </w:r>
          </w:p>
        </w:tc>
        <w:tc>
          <w:tcPr>
            <w:tcW w:w="4819" w:type="dxa"/>
          </w:tcPr>
          <w:p w14:paraId="728B5FC6" w14:textId="7801B715" w:rsidR="007E7E38" w:rsidRDefault="000454F6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54F6">
              <w:rPr>
                <w:rFonts w:ascii="Times New Roman" w:hAnsi="Times New Roman" w:cs="Times New Roman"/>
                <w:sz w:val="28"/>
                <w:szCs w:val="28"/>
              </w:rPr>
              <w:t>Управление доступом к информации</w:t>
            </w:r>
          </w:p>
        </w:tc>
        <w:tc>
          <w:tcPr>
            <w:tcW w:w="2410" w:type="dxa"/>
          </w:tcPr>
          <w:p w14:paraId="67E630A1" w14:textId="16D41D6E" w:rsidR="007E7E38" w:rsidRDefault="00BA78BF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ИБ</w:t>
            </w:r>
          </w:p>
        </w:tc>
        <w:tc>
          <w:tcPr>
            <w:tcW w:w="1134" w:type="dxa"/>
          </w:tcPr>
          <w:p w14:paraId="04E47A84" w14:textId="77BC3907" w:rsidR="007E7E3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7E7E38" w14:paraId="4D4E35A1" w14:textId="77777777" w:rsidTr="002A5B74">
        <w:tc>
          <w:tcPr>
            <w:tcW w:w="993" w:type="dxa"/>
          </w:tcPr>
          <w:p w14:paraId="78CA6EDE" w14:textId="68544A6F" w:rsidR="007E7E38" w:rsidRDefault="001F65BD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9.2.2</w:t>
            </w:r>
          </w:p>
        </w:tc>
        <w:tc>
          <w:tcPr>
            <w:tcW w:w="4819" w:type="dxa"/>
          </w:tcPr>
          <w:p w14:paraId="090C2CC5" w14:textId="04B4FF79" w:rsidR="007E7E38" w:rsidRDefault="005B0660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660">
              <w:rPr>
                <w:rFonts w:ascii="Times New Roman" w:hAnsi="Times New Roman" w:cs="Times New Roman"/>
                <w:sz w:val="28"/>
                <w:szCs w:val="28"/>
              </w:rPr>
              <w:t>Мониторинг угроз информационной безопасности</w:t>
            </w:r>
          </w:p>
        </w:tc>
        <w:tc>
          <w:tcPr>
            <w:tcW w:w="2410" w:type="dxa"/>
          </w:tcPr>
          <w:p w14:paraId="331E2742" w14:textId="63642FA9" w:rsidR="007E7E38" w:rsidRDefault="00BA78BF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ИБ</w:t>
            </w:r>
          </w:p>
        </w:tc>
        <w:tc>
          <w:tcPr>
            <w:tcW w:w="1134" w:type="dxa"/>
          </w:tcPr>
          <w:p w14:paraId="26D4D077" w14:textId="0AE4B828" w:rsidR="007E7E3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</w:tr>
      <w:tr w:rsidR="007E7E38" w14:paraId="37CC0797" w14:textId="77777777" w:rsidTr="002A5B74">
        <w:tc>
          <w:tcPr>
            <w:tcW w:w="993" w:type="dxa"/>
          </w:tcPr>
          <w:p w14:paraId="1D2AED9B" w14:textId="21F6B8FE" w:rsidR="007E7E38" w:rsidRDefault="001F65BD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9.2.3</w:t>
            </w:r>
          </w:p>
        </w:tc>
        <w:tc>
          <w:tcPr>
            <w:tcW w:w="4819" w:type="dxa"/>
          </w:tcPr>
          <w:p w14:paraId="12EA1360" w14:textId="63E351D7" w:rsidR="007E7E38" w:rsidRDefault="005B0660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660">
              <w:rPr>
                <w:rFonts w:ascii="Times New Roman" w:hAnsi="Times New Roman" w:cs="Times New Roman"/>
                <w:sz w:val="28"/>
                <w:szCs w:val="28"/>
              </w:rPr>
              <w:t>Расследование инцидентов ИБ</w:t>
            </w:r>
          </w:p>
        </w:tc>
        <w:tc>
          <w:tcPr>
            <w:tcW w:w="2410" w:type="dxa"/>
          </w:tcPr>
          <w:p w14:paraId="38F608F7" w14:textId="15856480" w:rsidR="007E7E38" w:rsidRDefault="00BA78BF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 ИБ</w:t>
            </w:r>
          </w:p>
        </w:tc>
        <w:tc>
          <w:tcPr>
            <w:tcW w:w="1134" w:type="dxa"/>
          </w:tcPr>
          <w:p w14:paraId="51C2C352" w14:textId="03799EB1" w:rsidR="007E7E3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1B40E1" w14:paraId="670B90E7" w14:textId="77777777" w:rsidTr="002A5B74">
        <w:tc>
          <w:tcPr>
            <w:tcW w:w="9356" w:type="dxa"/>
            <w:gridSpan w:val="4"/>
          </w:tcPr>
          <w:p w14:paraId="028297F0" w14:textId="31442FA6" w:rsidR="001B40E1" w:rsidRDefault="001B40E1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 Управление предприятием</w:t>
            </w:r>
          </w:p>
        </w:tc>
      </w:tr>
      <w:tr w:rsidR="007E7E38" w14:paraId="67D0A2F7" w14:textId="77777777" w:rsidTr="002A5B74">
        <w:tc>
          <w:tcPr>
            <w:tcW w:w="993" w:type="dxa"/>
          </w:tcPr>
          <w:p w14:paraId="1F29C044" w14:textId="6C8399BD" w:rsidR="007E7E38" w:rsidRDefault="00B11C8C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10.1.1</w:t>
            </w:r>
          </w:p>
        </w:tc>
        <w:tc>
          <w:tcPr>
            <w:tcW w:w="4819" w:type="dxa"/>
          </w:tcPr>
          <w:p w14:paraId="1FC1B0EB" w14:textId="5D1B5C79" w:rsidR="007E7E38" w:rsidRDefault="00EE6C3E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6C3E">
              <w:rPr>
                <w:rFonts w:ascii="Times New Roman" w:hAnsi="Times New Roman" w:cs="Times New Roman"/>
                <w:sz w:val="28"/>
                <w:szCs w:val="28"/>
              </w:rPr>
              <w:t>Определение стратегических целей</w:t>
            </w:r>
          </w:p>
        </w:tc>
        <w:tc>
          <w:tcPr>
            <w:tcW w:w="2410" w:type="dxa"/>
          </w:tcPr>
          <w:p w14:paraId="64ACF465" w14:textId="316BF2A3" w:rsidR="007E7E38" w:rsidRDefault="00086B6E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Совет директоров</w:t>
            </w:r>
          </w:p>
        </w:tc>
        <w:tc>
          <w:tcPr>
            <w:tcW w:w="1134" w:type="dxa"/>
          </w:tcPr>
          <w:p w14:paraId="5A28BC67" w14:textId="6BC99CB4" w:rsidR="007E7E3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7E7E38" w14:paraId="4B05702C" w14:textId="77777777" w:rsidTr="002A5B74">
        <w:tc>
          <w:tcPr>
            <w:tcW w:w="993" w:type="dxa"/>
          </w:tcPr>
          <w:p w14:paraId="1B2007B2" w14:textId="3C746998" w:rsidR="007E7E38" w:rsidRDefault="00B11C8C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10.1.2</w:t>
            </w:r>
          </w:p>
        </w:tc>
        <w:tc>
          <w:tcPr>
            <w:tcW w:w="4819" w:type="dxa"/>
          </w:tcPr>
          <w:p w14:paraId="36D3F5C8" w14:textId="5FCD1D34" w:rsidR="007E7E38" w:rsidRDefault="00EE6C3E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6C3E">
              <w:rPr>
                <w:rFonts w:ascii="Times New Roman" w:hAnsi="Times New Roman" w:cs="Times New Roman"/>
                <w:sz w:val="28"/>
                <w:szCs w:val="28"/>
              </w:rPr>
              <w:t>Разработка стратегии развития</w:t>
            </w:r>
          </w:p>
        </w:tc>
        <w:tc>
          <w:tcPr>
            <w:tcW w:w="2410" w:type="dxa"/>
          </w:tcPr>
          <w:p w14:paraId="7C88C362" w14:textId="2C82E384" w:rsidR="007E7E38" w:rsidRDefault="00086B6E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Совет директоров</w:t>
            </w:r>
          </w:p>
        </w:tc>
        <w:tc>
          <w:tcPr>
            <w:tcW w:w="1134" w:type="dxa"/>
          </w:tcPr>
          <w:p w14:paraId="25BC7C9E" w14:textId="308D8C45" w:rsidR="007E7E3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B11C8C" w14:paraId="2D75D240" w14:textId="77777777" w:rsidTr="002A5B74">
        <w:tc>
          <w:tcPr>
            <w:tcW w:w="993" w:type="dxa"/>
          </w:tcPr>
          <w:p w14:paraId="45F4859E" w14:textId="1F61773E" w:rsidR="00B11C8C" w:rsidRDefault="00B11C8C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10.1.3</w:t>
            </w:r>
          </w:p>
        </w:tc>
        <w:tc>
          <w:tcPr>
            <w:tcW w:w="4819" w:type="dxa"/>
          </w:tcPr>
          <w:p w14:paraId="50B6D457" w14:textId="190E010B" w:rsidR="00B11C8C" w:rsidRDefault="00EE6C3E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6C3E">
              <w:rPr>
                <w:rFonts w:ascii="Times New Roman" w:hAnsi="Times New Roman" w:cs="Times New Roman"/>
                <w:sz w:val="28"/>
                <w:szCs w:val="28"/>
              </w:rPr>
              <w:t>Утверждение стратегических планов</w:t>
            </w:r>
          </w:p>
        </w:tc>
        <w:tc>
          <w:tcPr>
            <w:tcW w:w="2410" w:type="dxa"/>
          </w:tcPr>
          <w:p w14:paraId="10FCF48F" w14:textId="561A956C" w:rsidR="00B11C8C" w:rsidRDefault="00086B6E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Совет директоров</w:t>
            </w:r>
          </w:p>
        </w:tc>
        <w:tc>
          <w:tcPr>
            <w:tcW w:w="1134" w:type="dxa"/>
          </w:tcPr>
          <w:p w14:paraId="533EDB74" w14:textId="414AF5AE" w:rsidR="00B11C8C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B11C8C" w14:paraId="59CE1F2F" w14:textId="77777777" w:rsidTr="002A5B74">
        <w:tc>
          <w:tcPr>
            <w:tcW w:w="993" w:type="dxa"/>
          </w:tcPr>
          <w:p w14:paraId="6A97F38E" w14:textId="4B6A9B37" w:rsidR="00B11C8C" w:rsidRDefault="00B11C8C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10.2.1</w:t>
            </w:r>
          </w:p>
        </w:tc>
        <w:tc>
          <w:tcPr>
            <w:tcW w:w="4819" w:type="dxa"/>
          </w:tcPr>
          <w:p w14:paraId="626774C9" w14:textId="2237A9E7" w:rsidR="00B11C8C" w:rsidRDefault="00EE6C3E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6C3E">
              <w:rPr>
                <w:rFonts w:ascii="Times New Roman" w:hAnsi="Times New Roman" w:cs="Times New Roman"/>
                <w:sz w:val="28"/>
                <w:szCs w:val="28"/>
              </w:rPr>
              <w:t>Разработка среднесрочных планов</w:t>
            </w:r>
          </w:p>
        </w:tc>
        <w:tc>
          <w:tcPr>
            <w:tcW w:w="2410" w:type="dxa"/>
          </w:tcPr>
          <w:p w14:paraId="35F839EF" w14:textId="5D1D0558" w:rsidR="00B11C8C" w:rsidRDefault="00086B6E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Экономический отдел</w:t>
            </w:r>
          </w:p>
        </w:tc>
        <w:tc>
          <w:tcPr>
            <w:tcW w:w="1134" w:type="dxa"/>
          </w:tcPr>
          <w:p w14:paraId="0ED3436B" w14:textId="73BFDA0B" w:rsidR="00B11C8C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B11C8C" w14:paraId="3CBB8C97" w14:textId="77777777" w:rsidTr="002A5B74">
        <w:tc>
          <w:tcPr>
            <w:tcW w:w="993" w:type="dxa"/>
          </w:tcPr>
          <w:p w14:paraId="10F1B642" w14:textId="4084EC3E" w:rsidR="00B11C8C" w:rsidRDefault="00B11C8C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10.2.2</w:t>
            </w:r>
          </w:p>
        </w:tc>
        <w:tc>
          <w:tcPr>
            <w:tcW w:w="4819" w:type="dxa"/>
          </w:tcPr>
          <w:p w14:paraId="23E9BA83" w14:textId="072A29E2" w:rsidR="00B11C8C" w:rsidRDefault="00EE6C3E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6C3E">
              <w:rPr>
                <w:rFonts w:ascii="Times New Roman" w:hAnsi="Times New Roman" w:cs="Times New Roman"/>
                <w:sz w:val="28"/>
                <w:szCs w:val="28"/>
              </w:rPr>
              <w:t>Бюджетирование</w:t>
            </w:r>
          </w:p>
        </w:tc>
        <w:tc>
          <w:tcPr>
            <w:tcW w:w="2410" w:type="dxa"/>
          </w:tcPr>
          <w:p w14:paraId="58A4FC15" w14:textId="1F5DC4A9" w:rsidR="00B11C8C" w:rsidRDefault="00086B6E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Финансовый отдел</w:t>
            </w:r>
          </w:p>
        </w:tc>
        <w:tc>
          <w:tcPr>
            <w:tcW w:w="1134" w:type="dxa"/>
          </w:tcPr>
          <w:p w14:paraId="4C679492" w14:textId="221CBCED" w:rsidR="00B11C8C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B11C8C" w14:paraId="0E0FFBF0" w14:textId="77777777" w:rsidTr="002A5B74">
        <w:tc>
          <w:tcPr>
            <w:tcW w:w="993" w:type="dxa"/>
          </w:tcPr>
          <w:p w14:paraId="2B164480" w14:textId="2416A262" w:rsidR="00B11C8C" w:rsidRDefault="00B11C8C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10.2.3</w:t>
            </w:r>
          </w:p>
        </w:tc>
        <w:tc>
          <w:tcPr>
            <w:tcW w:w="4819" w:type="dxa"/>
          </w:tcPr>
          <w:p w14:paraId="104E9CCC" w14:textId="0BC59C3C" w:rsidR="00B11C8C" w:rsidRDefault="00EE6C3E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6C3E">
              <w:rPr>
                <w:rFonts w:ascii="Times New Roman" w:hAnsi="Times New Roman" w:cs="Times New Roman"/>
                <w:sz w:val="28"/>
                <w:szCs w:val="28"/>
              </w:rPr>
              <w:t>Утверждение бюджетов</w:t>
            </w:r>
          </w:p>
        </w:tc>
        <w:tc>
          <w:tcPr>
            <w:tcW w:w="2410" w:type="dxa"/>
          </w:tcPr>
          <w:p w14:paraId="32E1FDBA" w14:textId="55CC1D71" w:rsidR="00B11C8C" w:rsidRDefault="00086B6E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Финансовый отдел</w:t>
            </w:r>
          </w:p>
        </w:tc>
        <w:tc>
          <w:tcPr>
            <w:tcW w:w="1134" w:type="dxa"/>
          </w:tcPr>
          <w:p w14:paraId="22CF8437" w14:textId="43889D59" w:rsidR="00B11C8C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B11C8C" w14:paraId="0E601A8D" w14:textId="77777777" w:rsidTr="002A5B74">
        <w:tc>
          <w:tcPr>
            <w:tcW w:w="993" w:type="dxa"/>
          </w:tcPr>
          <w:p w14:paraId="4E8360A9" w14:textId="0E7AD9CF" w:rsidR="00B11C8C" w:rsidRDefault="00B11C8C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10.3.1</w:t>
            </w:r>
          </w:p>
        </w:tc>
        <w:tc>
          <w:tcPr>
            <w:tcW w:w="4819" w:type="dxa"/>
          </w:tcPr>
          <w:p w14:paraId="212011F5" w14:textId="0AA589F4" w:rsidR="00B11C8C" w:rsidRDefault="00EE6C3E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EE6C3E">
              <w:rPr>
                <w:rFonts w:ascii="Times New Roman" w:hAnsi="Times New Roman" w:cs="Times New Roman"/>
                <w:sz w:val="28"/>
                <w:szCs w:val="28"/>
              </w:rPr>
              <w:t>онтроль KPI</w:t>
            </w:r>
          </w:p>
        </w:tc>
        <w:tc>
          <w:tcPr>
            <w:tcW w:w="2410" w:type="dxa"/>
          </w:tcPr>
          <w:p w14:paraId="665DA052" w14:textId="3DC438A9" w:rsidR="00B11C8C" w:rsidRDefault="00086B6E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Экономический отдел</w:t>
            </w:r>
          </w:p>
        </w:tc>
        <w:tc>
          <w:tcPr>
            <w:tcW w:w="1134" w:type="dxa"/>
          </w:tcPr>
          <w:p w14:paraId="30DC4C19" w14:textId="6B094395" w:rsidR="00B11C8C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7E7E38" w14:paraId="6FE0DCE3" w14:textId="77777777" w:rsidTr="002A5B74">
        <w:tc>
          <w:tcPr>
            <w:tcW w:w="993" w:type="dxa"/>
          </w:tcPr>
          <w:p w14:paraId="0D367815" w14:textId="5D0402C5" w:rsidR="007E7E38" w:rsidRDefault="00B11C8C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10.3.</w:t>
            </w:r>
            <w:r w:rsidR="001A4E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819" w:type="dxa"/>
          </w:tcPr>
          <w:p w14:paraId="7DA97E5D" w14:textId="2FCD3368" w:rsidR="007E7E38" w:rsidRDefault="00EE6C3E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6C3E">
              <w:rPr>
                <w:rFonts w:ascii="Times New Roman" w:hAnsi="Times New Roman" w:cs="Times New Roman"/>
                <w:sz w:val="28"/>
                <w:szCs w:val="28"/>
              </w:rPr>
              <w:t>Принятие оперативных решений</w:t>
            </w:r>
          </w:p>
        </w:tc>
        <w:tc>
          <w:tcPr>
            <w:tcW w:w="2410" w:type="dxa"/>
          </w:tcPr>
          <w:p w14:paraId="6A61B396" w14:textId="3F6C50CD" w:rsidR="007E7E38" w:rsidRDefault="00086B6E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Генеральный директор</w:t>
            </w:r>
          </w:p>
        </w:tc>
        <w:tc>
          <w:tcPr>
            <w:tcW w:w="1134" w:type="dxa"/>
          </w:tcPr>
          <w:p w14:paraId="413380CC" w14:textId="13576B4D" w:rsidR="007E7E38" w:rsidRDefault="002D57C9" w:rsidP="009167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</w:tbl>
    <w:p w14:paraId="21C6EABF" w14:textId="5F3F6A6B" w:rsidR="009B5DCE" w:rsidRDefault="009B5DCE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E285AE" w14:textId="4A58DBD6" w:rsidR="003E6239" w:rsidRDefault="003E6239" w:rsidP="0092738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0789">
        <w:rPr>
          <w:rFonts w:ascii="Times New Roman" w:hAnsi="Times New Roman" w:cs="Times New Roman"/>
          <w:b/>
          <w:bCs/>
          <w:sz w:val="28"/>
          <w:szCs w:val="28"/>
        </w:rPr>
        <w:t>2.4. Нормализованная диаграмма связей исполнителей и бизнес-задач.</w:t>
      </w:r>
    </w:p>
    <w:p w14:paraId="073726AF" w14:textId="0F35505E" w:rsidR="00DB1314" w:rsidRDefault="009D38ED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8ED">
        <w:rPr>
          <w:rFonts w:ascii="Times New Roman" w:hAnsi="Times New Roman" w:cs="Times New Roman"/>
          <w:sz w:val="28"/>
          <w:szCs w:val="28"/>
        </w:rPr>
        <w:t>Для оптимизации организационной структуры ПАО «Северсталь» используется структурный подход – приведение во взаимное соответствие организационной структуры и полного перечня задач или работ бизнес-процессов. Целью такой оптимизации является согласование иерархической структуры предприятия с иерархической структурой бизнес-процессов, причем структура предприятия рассматривается не только как иерархия структурных элементов, но и как иерархия исполнителей задач бизнес-процессов.</w:t>
      </w:r>
    </w:p>
    <w:p w14:paraId="0B58F14E" w14:textId="17A263A3" w:rsidR="009D38ED" w:rsidRDefault="009D38ED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8ED">
        <w:rPr>
          <w:rFonts w:ascii="Times New Roman" w:hAnsi="Times New Roman" w:cs="Times New Roman"/>
          <w:sz w:val="28"/>
          <w:szCs w:val="28"/>
        </w:rPr>
        <w:t>Для проведения оптимизации структуры ПАО «Северсталь» была проанализирована организационная структура компании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D38ED">
        <w:rPr>
          <w:rFonts w:ascii="Times New Roman" w:hAnsi="Times New Roman" w:cs="Times New Roman"/>
          <w:sz w:val="28"/>
          <w:szCs w:val="28"/>
        </w:rPr>
        <w:t xml:space="preserve">распределение функций между </w:t>
      </w:r>
      <w:r w:rsidR="00AE2FAE">
        <w:rPr>
          <w:rFonts w:ascii="Times New Roman" w:hAnsi="Times New Roman" w:cs="Times New Roman"/>
          <w:sz w:val="28"/>
          <w:szCs w:val="28"/>
        </w:rPr>
        <w:t xml:space="preserve">различными </w:t>
      </w:r>
      <w:r w:rsidRPr="009D38ED">
        <w:rPr>
          <w:rFonts w:ascii="Times New Roman" w:hAnsi="Times New Roman" w:cs="Times New Roman"/>
          <w:sz w:val="28"/>
          <w:szCs w:val="28"/>
        </w:rPr>
        <w:t>подразделениями, выявлены области ответственности</w:t>
      </w:r>
      <w:r w:rsidR="00AE2FAE">
        <w:rPr>
          <w:rFonts w:ascii="Times New Roman" w:hAnsi="Times New Roman" w:cs="Times New Roman"/>
          <w:sz w:val="28"/>
          <w:szCs w:val="28"/>
        </w:rPr>
        <w:t>.</w:t>
      </w:r>
    </w:p>
    <w:p w14:paraId="4BD5337D" w14:textId="7E81F91C" w:rsidR="00AE2FAE" w:rsidRDefault="00E84DF1" w:rsidP="0092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4DF1">
        <w:rPr>
          <w:rFonts w:ascii="Times New Roman" w:hAnsi="Times New Roman" w:cs="Times New Roman"/>
          <w:sz w:val="28"/>
          <w:szCs w:val="28"/>
        </w:rPr>
        <w:t>Нормализованная диаграмма связей исполнителей и бизнес-задач, построенная на основе данных таблицы 2.2, представлена на рисунке 2.1</w:t>
      </w:r>
      <w:r w:rsidR="00361DA3">
        <w:rPr>
          <w:rFonts w:ascii="Times New Roman" w:hAnsi="Times New Roman" w:cs="Times New Roman"/>
          <w:sz w:val="28"/>
          <w:szCs w:val="28"/>
        </w:rPr>
        <w:t>.</w:t>
      </w:r>
    </w:p>
    <w:p w14:paraId="608549F8" w14:textId="7CF0ABF1" w:rsidR="00173332" w:rsidRDefault="00173332" w:rsidP="001733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AA25F8" wp14:editId="1967D1D6">
            <wp:extent cx="5457825" cy="85915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.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859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3C61" w14:textId="2F136660" w:rsidR="00173332" w:rsidRDefault="00173332" w:rsidP="0017333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Рис.2.1.</w:t>
      </w:r>
      <w:r w:rsidRPr="00173332">
        <w:t xml:space="preserve"> </w:t>
      </w:r>
      <w:r w:rsidRPr="00173332">
        <w:rPr>
          <w:rFonts w:ascii="Times New Roman" w:hAnsi="Times New Roman" w:cs="Times New Roman"/>
          <w:sz w:val="24"/>
          <w:szCs w:val="24"/>
        </w:rPr>
        <w:t>Нормализованная диаграмма связей исполнителей и бизнес-задач ПАО «Северсталь»</w:t>
      </w:r>
    </w:p>
    <w:p w14:paraId="164B35F6" w14:textId="08EAFC7A" w:rsidR="00C52D79" w:rsidRDefault="000708E0" w:rsidP="00464D3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08E0">
        <w:rPr>
          <w:rFonts w:ascii="Times New Roman" w:hAnsi="Times New Roman" w:cs="Times New Roman"/>
          <w:b/>
          <w:bCs/>
          <w:sz w:val="28"/>
          <w:szCs w:val="28"/>
        </w:rPr>
        <w:lastRenderedPageBreak/>
        <w:t>2.5. Организационно-логические и временные связи решения бизнес-задач.</w:t>
      </w:r>
    </w:p>
    <w:p w14:paraId="39E492A9" w14:textId="1492432B" w:rsidR="00AF437B" w:rsidRDefault="00602564" w:rsidP="00464D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Организационно-логическая сущность бизнес-задач показывает</w:t>
      </w:r>
      <w:r w:rsidR="000759D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2564">
        <w:rPr>
          <w:rFonts w:ascii="Times New Roman" w:hAnsi="Times New Roman" w:cs="Times New Roman"/>
          <w:sz w:val="28"/>
          <w:szCs w:val="28"/>
        </w:rPr>
        <w:t>в какой последовательности должны решаться задачи, чтобы получить конечный бизнес-продукт процесса.</w:t>
      </w:r>
    </w:p>
    <w:p w14:paraId="4A277F3E" w14:textId="0B82039C" w:rsidR="000759D6" w:rsidRDefault="000759D6" w:rsidP="00464D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59D6">
        <w:rPr>
          <w:rFonts w:ascii="Times New Roman" w:hAnsi="Times New Roman" w:cs="Times New Roman"/>
          <w:sz w:val="28"/>
          <w:szCs w:val="28"/>
        </w:rPr>
        <w:t>Для описания ОЛС в курсовом проекте используется нотация IDEF3, которая позволяет отобразить сценарий выполнения процесса. Основными элементами IDEF3 являются:</w:t>
      </w:r>
    </w:p>
    <w:p w14:paraId="15D12E39" w14:textId="1AEBB349" w:rsidR="000759D6" w:rsidRPr="00AA0CE6" w:rsidRDefault="000759D6" w:rsidP="00464D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AA0C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AA0C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AA0CE6">
        <w:rPr>
          <w:rFonts w:ascii="Times New Roman" w:hAnsi="Times New Roman" w:cs="Times New Roman"/>
          <w:sz w:val="28"/>
          <w:szCs w:val="28"/>
        </w:rPr>
        <w:t xml:space="preserve"> </w:t>
      </w:r>
      <w:r w:rsidR="00AA0CE6" w:rsidRPr="00AA0CE6">
        <w:rPr>
          <w:rFonts w:ascii="Times New Roman" w:hAnsi="Times New Roman" w:cs="Times New Roman"/>
          <w:sz w:val="28"/>
          <w:szCs w:val="28"/>
        </w:rPr>
        <w:t>–</w:t>
      </w:r>
      <w:r w:rsidRPr="00AA0CE6">
        <w:rPr>
          <w:rFonts w:ascii="Times New Roman" w:hAnsi="Times New Roman" w:cs="Times New Roman"/>
          <w:sz w:val="28"/>
          <w:szCs w:val="28"/>
        </w:rPr>
        <w:t xml:space="preserve"> </w:t>
      </w:r>
      <w:r w:rsidR="00AA0CE6">
        <w:rPr>
          <w:rFonts w:ascii="Times New Roman" w:hAnsi="Times New Roman" w:cs="Times New Roman"/>
          <w:sz w:val="28"/>
          <w:szCs w:val="28"/>
        </w:rPr>
        <w:t>единица работы</w:t>
      </w:r>
      <w:r w:rsidR="00AA0CE6" w:rsidRPr="00AA0CE6">
        <w:rPr>
          <w:rFonts w:ascii="Times New Roman" w:hAnsi="Times New Roman" w:cs="Times New Roman"/>
          <w:sz w:val="28"/>
          <w:szCs w:val="28"/>
        </w:rPr>
        <w:t>;</w:t>
      </w:r>
    </w:p>
    <w:p w14:paraId="17A72E25" w14:textId="2C6FE254" w:rsidR="00AA0CE6" w:rsidRDefault="00AA0CE6" w:rsidP="00464D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  <w:lang w:val="en-US"/>
        </w:rPr>
        <w:t>Links</w:t>
      </w:r>
      <w:r w:rsidRPr="00AA0C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A0C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связи – показывают отношение между разными бизнес-задачами</w:t>
      </w:r>
      <w:r w:rsidRPr="00AA0CE6">
        <w:rPr>
          <w:rFonts w:ascii="Times New Roman" w:hAnsi="Times New Roman" w:cs="Times New Roman"/>
          <w:sz w:val="28"/>
          <w:szCs w:val="28"/>
        </w:rPr>
        <w:t>;</w:t>
      </w:r>
    </w:p>
    <w:p w14:paraId="2B3B4EA0" w14:textId="5AEE0A15" w:rsidR="00ED5611" w:rsidRDefault="00AA0CE6" w:rsidP="00464D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AA0CE6">
        <w:rPr>
          <w:rFonts w:ascii="Times New Roman" w:hAnsi="Times New Roman" w:cs="Times New Roman"/>
          <w:sz w:val="28"/>
          <w:szCs w:val="28"/>
        </w:rPr>
        <w:t xml:space="preserve">Junctions – </w:t>
      </w:r>
      <w:r>
        <w:rPr>
          <w:rFonts w:ascii="Times New Roman" w:hAnsi="Times New Roman" w:cs="Times New Roman"/>
          <w:sz w:val="28"/>
          <w:szCs w:val="28"/>
        </w:rPr>
        <w:t xml:space="preserve">перекрестки - </w:t>
      </w:r>
      <w:r w:rsidRPr="00AA0CE6">
        <w:rPr>
          <w:rFonts w:ascii="Times New Roman" w:hAnsi="Times New Roman" w:cs="Times New Roman"/>
          <w:sz w:val="28"/>
          <w:szCs w:val="28"/>
        </w:rPr>
        <w:t>показывают ветвление логики процесса</w:t>
      </w:r>
      <w:r w:rsidR="002911BF">
        <w:rPr>
          <w:rFonts w:ascii="Times New Roman" w:hAnsi="Times New Roman" w:cs="Times New Roman"/>
          <w:sz w:val="28"/>
          <w:szCs w:val="28"/>
        </w:rPr>
        <w:t>.</w:t>
      </w:r>
    </w:p>
    <w:p w14:paraId="79059F11" w14:textId="7B7828F7" w:rsidR="00ED5611" w:rsidRDefault="00ED5611" w:rsidP="00464D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ED5611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использует следующие</w:t>
      </w:r>
      <w:r w:rsidR="002C1C69">
        <w:rPr>
          <w:rFonts w:ascii="Times New Roman" w:hAnsi="Times New Roman" w:cs="Times New Roman"/>
          <w:sz w:val="28"/>
          <w:szCs w:val="28"/>
        </w:rPr>
        <w:t xml:space="preserve"> основные</w:t>
      </w:r>
      <w:r>
        <w:rPr>
          <w:rFonts w:ascii="Times New Roman" w:hAnsi="Times New Roman" w:cs="Times New Roman"/>
          <w:sz w:val="28"/>
          <w:szCs w:val="28"/>
        </w:rPr>
        <w:t xml:space="preserve"> объекты (таблица 2.3):</w:t>
      </w:r>
    </w:p>
    <w:p w14:paraId="75EDE0DE" w14:textId="590E77F4" w:rsidR="002C1C69" w:rsidRPr="00D47155" w:rsidRDefault="002C1C69" w:rsidP="002C1C69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2.3. Основные объекты</w:t>
      </w:r>
      <w:r w:rsidR="00D47155">
        <w:rPr>
          <w:rFonts w:ascii="Times New Roman" w:hAnsi="Times New Roman" w:cs="Times New Roman"/>
          <w:sz w:val="28"/>
          <w:szCs w:val="28"/>
        </w:rPr>
        <w:t xml:space="preserve"> в </w:t>
      </w:r>
      <w:r w:rsidR="00D47155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D47155" w:rsidRPr="00D47155">
        <w:rPr>
          <w:rFonts w:ascii="Times New Roman" w:hAnsi="Times New Roman" w:cs="Times New Roman"/>
          <w:sz w:val="28"/>
          <w:szCs w:val="28"/>
        </w:rPr>
        <w:t>3</w:t>
      </w:r>
      <w:r w:rsidR="00D47155">
        <w:rPr>
          <w:rFonts w:ascii="Times New Roman" w:hAnsi="Times New Roman" w:cs="Times New Roman"/>
          <w:sz w:val="28"/>
          <w:szCs w:val="28"/>
        </w:rPr>
        <w:t>-</w:t>
      </w:r>
      <w:bookmarkStart w:id="0" w:name="_GoBack"/>
      <w:bookmarkEnd w:id="0"/>
      <w:r w:rsidR="00D47155">
        <w:rPr>
          <w:rFonts w:ascii="Times New Roman" w:hAnsi="Times New Roman" w:cs="Times New Roman"/>
          <w:sz w:val="28"/>
          <w:szCs w:val="28"/>
        </w:rPr>
        <w:t>схемах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B900E6" w14:paraId="566D8D78" w14:textId="77777777" w:rsidTr="00B900E6">
        <w:tc>
          <w:tcPr>
            <w:tcW w:w="3114" w:type="dxa"/>
          </w:tcPr>
          <w:p w14:paraId="6B2AA2B0" w14:textId="26EC0D9F" w:rsidR="00B900E6" w:rsidRDefault="001E2BCE" w:rsidP="00464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Обозначение объекта</w:t>
            </w:r>
          </w:p>
        </w:tc>
        <w:tc>
          <w:tcPr>
            <w:tcW w:w="3115" w:type="dxa"/>
          </w:tcPr>
          <w:p w14:paraId="5DB02801" w14:textId="7BE32D39" w:rsidR="00B900E6" w:rsidRDefault="001E2BCE" w:rsidP="00464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3115" w:type="dxa"/>
          </w:tcPr>
          <w:p w14:paraId="49FBA81F" w14:textId="2C302B36" w:rsidR="00B900E6" w:rsidRDefault="001E2BCE" w:rsidP="00464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B900E6" w14:paraId="54C2935D" w14:textId="77777777" w:rsidTr="00B900E6">
        <w:tc>
          <w:tcPr>
            <w:tcW w:w="3114" w:type="dxa"/>
          </w:tcPr>
          <w:p w14:paraId="43D91720" w14:textId="2E7B25F2" w:rsidR="00B900E6" w:rsidRDefault="0014336D" w:rsidP="0014336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56B90ED" wp14:editId="4D85E340">
                  <wp:extent cx="962025" cy="866775"/>
                  <wp:effectExtent l="0" t="0" r="9525" b="952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1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7A58FAFE" w14:textId="23BD0D68" w:rsidR="00B900E6" w:rsidRDefault="005146AF" w:rsidP="00464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 задачи</w:t>
            </w:r>
          </w:p>
        </w:tc>
        <w:tc>
          <w:tcPr>
            <w:tcW w:w="3115" w:type="dxa"/>
          </w:tcPr>
          <w:p w14:paraId="42A1D058" w14:textId="54BD52A5" w:rsidR="00B900E6" w:rsidRDefault="00CF6823" w:rsidP="00464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 служит для описания задач или работ, выполняемых какими-либо исполнителями бизнес-процесса</w:t>
            </w:r>
          </w:p>
        </w:tc>
      </w:tr>
      <w:tr w:rsidR="00B900E6" w14:paraId="6E6DCFF5" w14:textId="77777777" w:rsidTr="00B900E6">
        <w:tc>
          <w:tcPr>
            <w:tcW w:w="3114" w:type="dxa"/>
          </w:tcPr>
          <w:p w14:paraId="479C36FE" w14:textId="0E4DB7B5" w:rsidR="00B900E6" w:rsidRDefault="00C4275A" w:rsidP="00A650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68D6023" wp14:editId="3EEDBB37">
                  <wp:extent cx="581025" cy="581025"/>
                  <wp:effectExtent l="0" t="0" r="9525" b="952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Логическое «И»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4EF690CE" w14:textId="72BA60A5" w:rsidR="00B900E6" w:rsidRDefault="0014336D" w:rsidP="00464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Логическое «И»</w:t>
            </w:r>
          </w:p>
        </w:tc>
        <w:tc>
          <w:tcPr>
            <w:tcW w:w="3115" w:type="dxa"/>
          </w:tcPr>
          <w:p w14:paraId="641E0334" w14:textId="345D24C2" w:rsidR="00B900E6" w:rsidRDefault="00CF6823" w:rsidP="00464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6823">
              <w:rPr>
                <w:rFonts w:ascii="Times New Roman" w:hAnsi="Times New Roman" w:cs="Times New Roman"/>
                <w:sz w:val="28"/>
                <w:szCs w:val="28"/>
              </w:rPr>
              <w:t>Логический оператор, определяющий связи между задачами в рамках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F6823">
              <w:rPr>
                <w:rFonts w:ascii="Times New Roman" w:hAnsi="Times New Roman" w:cs="Times New Roman"/>
                <w:sz w:val="28"/>
                <w:szCs w:val="28"/>
              </w:rPr>
              <w:t>бизнес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-процесса.</w:t>
            </w:r>
            <w:r w:rsidR="003921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921B8" w:rsidRPr="003921B8">
              <w:rPr>
                <w:rFonts w:ascii="Times New Roman" w:hAnsi="Times New Roman" w:cs="Times New Roman"/>
                <w:sz w:val="28"/>
                <w:szCs w:val="28"/>
              </w:rPr>
              <w:t xml:space="preserve">Позволяет описать ветвление </w:t>
            </w:r>
            <w:r w:rsidR="003921B8" w:rsidRPr="003921B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процесса. Означает одновременное начало или завершение всех представленных задач бизнес-процесса</w:t>
            </w:r>
            <w:r w:rsidR="00152BE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900E6" w14:paraId="48F5F4FF" w14:textId="77777777" w:rsidTr="00B900E6">
        <w:tc>
          <w:tcPr>
            <w:tcW w:w="3114" w:type="dxa"/>
          </w:tcPr>
          <w:p w14:paraId="05CFE3B1" w14:textId="05854A72" w:rsidR="00B900E6" w:rsidRPr="00C4275A" w:rsidRDefault="00C4275A" w:rsidP="00A650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65859A54" wp14:editId="7056753D">
                  <wp:extent cx="581025" cy="590550"/>
                  <wp:effectExtent l="0" t="0" r="952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Логическое «И»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135EB02E" w14:textId="40D57CF2" w:rsidR="00B900E6" w:rsidRDefault="0014336D" w:rsidP="00464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Логическое «ИЛИ»</w:t>
            </w:r>
          </w:p>
        </w:tc>
        <w:tc>
          <w:tcPr>
            <w:tcW w:w="3115" w:type="dxa"/>
          </w:tcPr>
          <w:p w14:paraId="32999500" w14:textId="4149282D" w:rsidR="00B900E6" w:rsidRDefault="00CF6823" w:rsidP="00464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6823">
              <w:rPr>
                <w:rFonts w:ascii="Times New Roman" w:hAnsi="Times New Roman" w:cs="Times New Roman"/>
                <w:sz w:val="28"/>
                <w:szCs w:val="28"/>
              </w:rPr>
              <w:t>Логический оператор, определяющий связи между задачами в рамках бизнес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-процесса</w:t>
            </w:r>
            <w:r w:rsidR="00152BE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152BEC" w:rsidRPr="00152BEC">
              <w:rPr>
                <w:rFonts w:ascii="Times New Roman" w:hAnsi="Times New Roman" w:cs="Times New Roman"/>
                <w:sz w:val="28"/>
                <w:szCs w:val="28"/>
              </w:rPr>
              <w:t>Позволяет описать ветвление процесса. Означает одновременное начало или завершение хотя бы одной из представленных задач бизнес-процесса</w:t>
            </w:r>
            <w:r w:rsidR="00152BE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</w:tr>
      <w:tr w:rsidR="00B900E6" w14:paraId="1270FA99" w14:textId="77777777" w:rsidTr="00B900E6">
        <w:tc>
          <w:tcPr>
            <w:tcW w:w="3114" w:type="dxa"/>
          </w:tcPr>
          <w:p w14:paraId="1EC4A5DE" w14:textId="79A56492" w:rsidR="00B900E6" w:rsidRDefault="00A650F5" w:rsidP="00A650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910297B" wp14:editId="2E1AEC4D">
                  <wp:extent cx="581025" cy="581025"/>
                  <wp:effectExtent l="0" t="0" r="9525" b="952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Логическое исключающее «ИЛИ»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791BF735" w14:textId="6D13F537" w:rsidR="00B900E6" w:rsidRDefault="003632CD" w:rsidP="00464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32CD">
              <w:rPr>
                <w:rFonts w:ascii="Times New Roman" w:hAnsi="Times New Roman" w:cs="Times New Roman"/>
                <w:sz w:val="28"/>
                <w:szCs w:val="28"/>
              </w:rPr>
              <w:t>Логическое исключающее «ИЛИ»</w:t>
            </w:r>
          </w:p>
        </w:tc>
        <w:tc>
          <w:tcPr>
            <w:tcW w:w="3115" w:type="dxa"/>
          </w:tcPr>
          <w:p w14:paraId="40E7A9FC" w14:textId="6D42D6B5" w:rsidR="00B900E6" w:rsidRDefault="00CF6823" w:rsidP="00464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6823">
              <w:rPr>
                <w:rFonts w:ascii="Times New Roman" w:hAnsi="Times New Roman" w:cs="Times New Roman"/>
                <w:sz w:val="28"/>
                <w:szCs w:val="28"/>
              </w:rPr>
              <w:t>Логический оператор, определяющий связи между задачами в рамках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F6823">
              <w:rPr>
                <w:rFonts w:ascii="Times New Roman" w:hAnsi="Times New Roman" w:cs="Times New Roman"/>
                <w:sz w:val="28"/>
                <w:szCs w:val="28"/>
              </w:rPr>
              <w:t>бизнес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-процесса.</w:t>
            </w:r>
            <w:r w:rsidR="00C457E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52BEC" w:rsidRPr="00152BEC">
              <w:rPr>
                <w:rFonts w:ascii="Times New Roman" w:hAnsi="Times New Roman" w:cs="Times New Roman"/>
                <w:sz w:val="28"/>
                <w:szCs w:val="28"/>
              </w:rPr>
              <w:t>Позволяет описать ветвление процесса. Означает начало или завершение только одной из представленных задач бизнес-процесса</w:t>
            </w:r>
            <w:r w:rsidR="00152BE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E420C" w14:paraId="3A603620" w14:textId="77777777" w:rsidTr="00B900E6">
        <w:tc>
          <w:tcPr>
            <w:tcW w:w="3114" w:type="dxa"/>
          </w:tcPr>
          <w:p w14:paraId="7E7341E4" w14:textId="2068C84D" w:rsidR="002E420C" w:rsidRDefault="00D4495B" w:rsidP="00A650F5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6ED8FFF8" wp14:editId="598E06AF">
                  <wp:simplePos x="0" y="0"/>
                  <wp:positionH relativeFrom="column">
                    <wp:posOffset>406730</wp:posOffset>
                  </wp:positionH>
                  <wp:positionV relativeFrom="paragraph">
                    <wp:posOffset>176835</wp:posOffset>
                  </wp:positionV>
                  <wp:extent cx="990600" cy="228600"/>
                  <wp:effectExtent l="0" t="0" r="0" b="0"/>
                  <wp:wrapSquare wrapText="bothSides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Стрелка предшевствования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14:paraId="26B3BEF7" w14:textId="7AEC3137" w:rsidR="002E420C" w:rsidRPr="003632CD" w:rsidRDefault="000D360D" w:rsidP="00464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360D">
              <w:rPr>
                <w:rFonts w:ascii="Times New Roman" w:hAnsi="Times New Roman" w:cs="Times New Roman"/>
                <w:sz w:val="28"/>
                <w:szCs w:val="28"/>
              </w:rPr>
              <w:t>Стрелка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D360D">
              <w:rPr>
                <w:rFonts w:ascii="Times New Roman" w:hAnsi="Times New Roman" w:cs="Times New Roman"/>
                <w:sz w:val="28"/>
                <w:szCs w:val="28"/>
              </w:rPr>
              <w:t>предшествования</w:t>
            </w:r>
          </w:p>
        </w:tc>
        <w:tc>
          <w:tcPr>
            <w:tcW w:w="3115" w:type="dxa"/>
          </w:tcPr>
          <w:p w14:paraId="58B1DC60" w14:textId="3131CC3C" w:rsidR="002E420C" w:rsidRDefault="00152BEC" w:rsidP="00464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2BEC">
              <w:rPr>
                <w:rFonts w:ascii="Times New Roman" w:hAnsi="Times New Roman" w:cs="Times New Roman"/>
                <w:sz w:val="28"/>
                <w:szCs w:val="28"/>
              </w:rPr>
              <w:t xml:space="preserve">Показывает временную зависимость между </w:t>
            </w:r>
            <w:r w:rsidRPr="00152BE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задачами: задача А должна завершиться до начала задачи Б</w:t>
            </w:r>
            <w:r w:rsidR="00C445B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C68C38E" w14:textId="77777777" w:rsidR="00DC5BF5" w:rsidRDefault="00DC5BF5" w:rsidP="00464D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018BFC" w14:textId="232DA817" w:rsidR="002911BF" w:rsidRDefault="003727CD" w:rsidP="00464D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2.2 – 2.</w:t>
      </w:r>
      <w:r w:rsidR="006578E8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показаны схемы основных бизнес-процессов предприятия</w:t>
      </w:r>
      <w:r w:rsidR="00EA2A45">
        <w:rPr>
          <w:rFonts w:ascii="Times New Roman" w:hAnsi="Times New Roman" w:cs="Times New Roman"/>
          <w:sz w:val="28"/>
          <w:szCs w:val="28"/>
        </w:rPr>
        <w:t>:</w:t>
      </w:r>
    </w:p>
    <w:p w14:paraId="29965206" w14:textId="77777777" w:rsidR="00D023F8" w:rsidRPr="003632CD" w:rsidRDefault="00D023F8" w:rsidP="00464D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61B453" w14:textId="021EAB3F" w:rsidR="00EA2A45" w:rsidRDefault="00254177" w:rsidP="002541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B059F5" wp14:editId="403B41BE">
            <wp:extent cx="5939790" cy="5923280"/>
            <wp:effectExtent l="0" t="0" r="381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.5.1 схема процессов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5053" w14:textId="4769A119" w:rsidR="00254177" w:rsidRDefault="00254177" w:rsidP="0025417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2.2. </w:t>
      </w:r>
      <w:r w:rsidRPr="00254177">
        <w:rPr>
          <w:rFonts w:ascii="Times New Roman" w:hAnsi="Times New Roman" w:cs="Times New Roman"/>
          <w:sz w:val="24"/>
          <w:szCs w:val="24"/>
        </w:rPr>
        <w:t>Организационно-логическая схема бизнес-процесса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 w:rsidRPr="00254177">
        <w:rPr>
          <w:rFonts w:ascii="Times New Roman" w:hAnsi="Times New Roman" w:cs="Times New Roman"/>
          <w:sz w:val="24"/>
          <w:szCs w:val="24"/>
        </w:rPr>
        <w:t>Подготовка производства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601FFCE2" w14:textId="6588466A" w:rsidR="00254177" w:rsidRDefault="00D96084" w:rsidP="0025417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37C3F9" wp14:editId="6687099A">
            <wp:extent cx="5153025" cy="19907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.5.2 схема процессов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38CF" w14:textId="7F8223E7" w:rsidR="00D96084" w:rsidRDefault="00D96084" w:rsidP="0025417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Рис.2.3. </w:t>
      </w:r>
      <w:r w:rsidRPr="00254177">
        <w:rPr>
          <w:rFonts w:ascii="Times New Roman" w:hAnsi="Times New Roman" w:cs="Times New Roman"/>
          <w:sz w:val="24"/>
          <w:szCs w:val="24"/>
        </w:rPr>
        <w:t>Организационно-логическая схема бизнес-процесса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 w:rsidRPr="00D96084">
        <w:rPr>
          <w:rFonts w:ascii="Times New Roman" w:hAnsi="Times New Roman" w:cs="Times New Roman"/>
          <w:sz w:val="24"/>
          <w:szCs w:val="24"/>
        </w:rPr>
        <w:t>Основное производство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3EA8422A" w14:textId="417BA4EA" w:rsidR="00D96084" w:rsidRDefault="00D96084" w:rsidP="0025417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A5ADB0" wp14:editId="581890E6">
            <wp:extent cx="3629025" cy="62960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.5.3 схема процессов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8B49" w14:textId="19B43DAC" w:rsidR="00D96084" w:rsidRDefault="00D96084" w:rsidP="0025417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Рис.2.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54177">
        <w:rPr>
          <w:rFonts w:ascii="Times New Roman" w:hAnsi="Times New Roman" w:cs="Times New Roman"/>
          <w:sz w:val="24"/>
          <w:szCs w:val="24"/>
        </w:rPr>
        <w:t>Организационно-логическая схема бизнес-процесса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 w:rsidRPr="00D96084">
        <w:rPr>
          <w:rFonts w:ascii="Times New Roman" w:hAnsi="Times New Roman" w:cs="Times New Roman"/>
          <w:sz w:val="24"/>
          <w:szCs w:val="24"/>
        </w:rPr>
        <w:t>Вспомогательное производство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32AEB1B9" w14:textId="77777777" w:rsidR="0006386B" w:rsidRDefault="0006386B" w:rsidP="0025417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3F317F" w14:textId="72E4CF8F" w:rsidR="0006386B" w:rsidRDefault="0006386B" w:rsidP="0025417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400A42" wp14:editId="38D68B8C">
            <wp:extent cx="5343525" cy="19431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.5.4 схема процессов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9A7B" w14:textId="00BE0631" w:rsidR="0006386B" w:rsidRDefault="0006386B" w:rsidP="0025417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Рис.2.</w:t>
      </w:r>
      <w:r w:rsidR="001E2154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54177">
        <w:rPr>
          <w:rFonts w:ascii="Times New Roman" w:hAnsi="Times New Roman" w:cs="Times New Roman"/>
          <w:sz w:val="24"/>
          <w:szCs w:val="24"/>
        </w:rPr>
        <w:t>Организационно-логическая схема бизнес-процесса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 w:rsidRPr="0006386B">
        <w:rPr>
          <w:rFonts w:ascii="Times New Roman" w:hAnsi="Times New Roman" w:cs="Times New Roman"/>
          <w:sz w:val="24"/>
          <w:szCs w:val="24"/>
        </w:rPr>
        <w:t>Материально-техническое обеспечение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03F3EBB8" w14:textId="29A61409" w:rsidR="00D96084" w:rsidRDefault="00D96084" w:rsidP="0025417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D0B3C3" wp14:editId="4542C9A0">
            <wp:extent cx="5248275" cy="20859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.5.6 схема процессов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70FB" w14:textId="455A2230" w:rsidR="001E2154" w:rsidRDefault="00D96084" w:rsidP="0025417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Рис.2.</w:t>
      </w:r>
      <w:r w:rsidR="001E2154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54177">
        <w:rPr>
          <w:rFonts w:ascii="Times New Roman" w:hAnsi="Times New Roman" w:cs="Times New Roman"/>
          <w:sz w:val="24"/>
          <w:szCs w:val="24"/>
        </w:rPr>
        <w:t>Организационно-логическая схема бизнес-процесса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 w:rsidR="0006386B" w:rsidRPr="0006386B">
        <w:rPr>
          <w:rFonts w:ascii="Times New Roman" w:hAnsi="Times New Roman" w:cs="Times New Roman"/>
          <w:sz w:val="24"/>
          <w:szCs w:val="24"/>
        </w:rPr>
        <w:t>Сбыт и сервисное обслуживание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250442E9" w14:textId="10B89187" w:rsidR="00D96084" w:rsidRDefault="009A2CA5" w:rsidP="0025417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B764B7" wp14:editId="072E27C6">
            <wp:extent cx="4124325" cy="76295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.5.8 схема процессов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9D2C" w14:textId="30338C70" w:rsidR="009A2CA5" w:rsidRDefault="009A2CA5" w:rsidP="0025417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Рис.2.</w:t>
      </w:r>
      <w:r w:rsidR="001E2154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54177">
        <w:rPr>
          <w:rFonts w:ascii="Times New Roman" w:hAnsi="Times New Roman" w:cs="Times New Roman"/>
          <w:sz w:val="24"/>
          <w:szCs w:val="24"/>
        </w:rPr>
        <w:t>Организационно-логическая схема бизнес-процесса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 w:rsidR="001E2154" w:rsidRPr="001E2154">
        <w:rPr>
          <w:rFonts w:ascii="Times New Roman" w:hAnsi="Times New Roman" w:cs="Times New Roman"/>
          <w:sz w:val="24"/>
          <w:szCs w:val="24"/>
        </w:rPr>
        <w:tab/>
        <w:t>Управление персоналом</w:t>
      </w:r>
      <w:r w:rsidR="001E2154">
        <w:rPr>
          <w:rFonts w:ascii="Times New Roman" w:hAnsi="Times New Roman" w:cs="Times New Roman"/>
          <w:sz w:val="24"/>
          <w:szCs w:val="24"/>
        </w:rPr>
        <w:t>»</w:t>
      </w:r>
    </w:p>
    <w:p w14:paraId="15A80E2E" w14:textId="77777777" w:rsidR="00D96084" w:rsidRPr="00254177" w:rsidRDefault="00D96084" w:rsidP="0025417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3147C8" w14:textId="77777777" w:rsidR="00AA0CE6" w:rsidRPr="00AA0CE6" w:rsidRDefault="00AA0CE6" w:rsidP="00464D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A0CE6" w:rsidRPr="00AA0CE6" w:rsidSect="00F573D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566"/>
    <w:rsid w:val="00000315"/>
    <w:rsid w:val="000174E7"/>
    <w:rsid w:val="00033785"/>
    <w:rsid w:val="00036DC8"/>
    <w:rsid w:val="000454F6"/>
    <w:rsid w:val="0005276A"/>
    <w:rsid w:val="00055FC2"/>
    <w:rsid w:val="00061642"/>
    <w:rsid w:val="0006386B"/>
    <w:rsid w:val="000665C4"/>
    <w:rsid w:val="000708E0"/>
    <w:rsid w:val="000716EA"/>
    <w:rsid w:val="00074E96"/>
    <w:rsid w:val="000759D6"/>
    <w:rsid w:val="00086B6E"/>
    <w:rsid w:val="00087D1B"/>
    <w:rsid w:val="000A20FF"/>
    <w:rsid w:val="000A52ED"/>
    <w:rsid w:val="000A5565"/>
    <w:rsid w:val="000A7AE6"/>
    <w:rsid w:val="000D08E6"/>
    <w:rsid w:val="000D0DB7"/>
    <w:rsid w:val="000D360D"/>
    <w:rsid w:val="000F0067"/>
    <w:rsid w:val="000F2192"/>
    <w:rsid w:val="000F5C98"/>
    <w:rsid w:val="00106014"/>
    <w:rsid w:val="00137570"/>
    <w:rsid w:val="0014336D"/>
    <w:rsid w:val="00152BEC"/>
    <w:rsid w:val="00161073"/>
    <w:rsid w:val="00161EFA"/>
    <w:rsid w:val="00162FB5"/>
    <w:rsid w:val="001642E1"/>
    <w:rsid w:val="00170C5A"/>
    <w:rsid w:val="00170FCF"/>
    <w:rsid w:val="00172C13"/>
    <w:rsid w:val="00173332"/>
    <w:rsid w:val="00174C3D"/>
    <w:rsid w:val="001876C5"/>
    <w:rsid w:val="00193E91"/>
    <w:rsid w:val="001A1D95"/>
    <w:rsid w:val="001A4E5C"/>
    <w:rsid w:val="001B0C05"/>
    <w:rsid w:val="001B302C"/>
    <w:rsid w:val="001B40E1"/>
    <w:rsid w:val="001B5DC3"/>
    <w:rsid w:val="001C7804"/>
    <w:rsid w:val="001C7BAC"/>
    <w:rsid w:val="001D0F89"/>
    <w:rsid w:val="001D38CA"/>
    <w:rsid w:val="001D40E2"/>
    <w:rsid w:val="001D4421"/>
    <w:rsid w:val="001E1161"/>
    <w:rsid w:val="001E2154"/>
    <w:rsid w:val="001E2391"/>
    <w:rsid w:val="001E2BCE"/>
    <w:rsid w:val="001E6362"/>
    <w:rsid w:val="001F65BD"/>
    <w:rsid w:val="001F6F0A"/>
    <w:rsid w:val="00200FA1"/>
    <w:rsid w:val="00206DED"/>
    <w:rsid w:val="00214ACC"/>
    <w:rsid w:val="0022159A"/>
    <w:rsid w:val="002228C0"/>
    <w:rsid w:val="00230789"/>
    <w:rsid w:val="002326C3"/>
    <w:rsid w:val="00240068"/>
    <w:rsid w:val="002405A9"/>
    <w:rsid w:val="00242975"/>
    <w:rsid w:val="00254177"/>
    <w:rsid w:val="00261B61"/>
    <w:rsid w:val="00274715"/>
    <w:rsid w:val="00276593"/>
    <w:rsid w:val="002911BF"/>
    <w:rsid w:val="00293CBD"/>
    <w:rsid w:val="00294D1B"/>
    <w:rsid w:val="002A5B74"/>
    <w:rsid w:val="002B6DBF"/>
    <w:rsid w:val="002C1709"/>
    <w:rsid w:val="002C1C69"/>
    <w:rsid w:val="002D113B"/>
    <w:rsid w:val="002D57C9"/>
    <w:rsid w:val="002E420C"/>
    <w:rsid w:val="002F061B"/>
    <w:rsid w:val="002F16AB"/>
    <w:rsid w:val="002F3D68"/>
    <w:rsid w:val="00301E87"/>
    <w:rsid w:val="00303141"/>
    <w:rsid w:val="00303F5D"/>
    <w:rsid w:val="00321A84"/>
    <w:rsid w:val="003221BC"/>
    <w:rsid w:val="00324938"/>
    <w:rsid w:val="00332C1E"/>
    <w:rsid w:val="003344E9"/>
    <w:rsid w:val="00361DA3"/>
    <w:rsid w:val="003632CD"/>
    <w:rsid w:val="003727CD"/>
    <w:rsid w:val="003822F5"/>
    <w:rsid w:val="003921B8"/>
    <w:rsid w:val="00393F2A"/>
    <w:rsid w:val="003A1C14"/>
    <w:rsid w:val="003A2623"/>
    <w:rsid w:val="003A43FA"/>
    <w:rsid w:val="003C66AA"/>
    <w:rsid w:val="003D1BA0"/>
    <w:rsid w:val="003D3519"/>
    <w:rsid w:val="003E0281"/>
    <w:rsid w:val="003E6239"/>
    <w:rsid w:val="003F75B0"/>
    <w:rsid w:val="00406C0E"/>
    <w:rsid w:val="00410603"/>
    <w:rsid w:val="00421439"/>
    <w:rsid w:val="00425045"/>
    <w:rsid w:val="004303B2"/>
    <w:rsid w:val="00434407"/>
    <w:rsid w:val="00441655"/>
    <w:rsid w:val="004619F6"/>
    <w:rsid w:val="00464D32"/>
    <w:rsid w:val="00465137"/>
    <w:rsid w:val="004679B6"/>
    <w:rsid w:val="0047314C"/>
    <w:rsid w:val="00491052"/>
    <w:rsid w:val="00491F58"/>
    <w:rsid w:val="0049225E"/>
    <w:rsid w:val="00492F30"/>
    <w:rsid w:val="00497BC1"/>
    <w:rsid w:val="004A0270"/>
    <w:rsid w:val="004A7F8F"/>
    <w:rsid w:val="004B5277"/>
    <w:rsid w:val="004C17EB"/>
    <w:rsid w:val="004C3C50"/>
    <w:rsid w:val="004D2D36"/>
    <w:rsid w:val="004E24F0"/>
    <w:rsid w:val="00506365"/>
    <w:rsid w:val="00506C36"/>
    <w:rsid w:val="005070AF"/>
    <w:rsid w:val="005146AF"/>
    <w:rsid w:val="00524A3E"/>
    <w:rsid w:val="00531DF7"/>
    <w:rsid w:val="005444C2"/>
    <w:rsid w:val="005466FF"/>
    <w:rsid w:val="005473DA"/>
    <w:rsid w:val="00547A8D"/>
    <w:rsid w:val="00553920"/>
    <w:rsid w:val="00556AD8"/>
    <w:rsid w:val="00560191"/>
    <w:rsid w:val="005700E9"/>
    <w:rsid w:val="005710A0"/>
    <w:rsid w:val="00571A66"/>
    <w:rsid w:val="00571D01"/>
    <w:rsid w:val="00583F59"/>
    <w:rsid w:val="00596EDA"/>
    <w:rsid w:val="005A55D6"/>
    <w:rsid w:val="005A6B3B"/>
    <w:rsid w:val="005A70E0"/>
    <w:rsid w:val="005B0660"/>
    <w:rsid w:val="005C1AD5"/>
    <w:rsid w:val="005D73B5"/>
    <w:rsid w:val="005E32DC"/>
    <w:rsid w:val="005F3018"/>
    <w:rsid w:val="006015C4"/>
    <w:rsid w:val="00602564"/>
    <w:rsid w:val="006031A9"/>
    <w:rsid w:val="006141B7"/>
    <w:rsid w:val="00633C65"/>
    <w:rsid w:val="00641906"/>
    <w:rsid w:val="00641EE3"/>
    <w:rsid w:val="0064458F"/>
    <w:rsid w:val="00647E59"/>
    <w:rsid w:val="006578E8"/>
    <w:rsid w:val="00667122"/>
    <w:rsid w:val="00676774"/>
    <w:rsid w:val="0068565A"/>
    <w:rsid w:val="006947E5"/>
    <w:rsid w:val="006B64B6"/>
    <w:rsid w:val="006E1970"/>
    <w:rsid w:val="006E49E6"/>
    <w:rsid w:val="007045EB"/>
    <w:rsid w:val="00713464"/>
    <w:rsid w:val="00717111"/>
    <w:rsid w:val="00732C7E"/>
    <w:rsid w:val="00733B29"/>
    <w:rsid w:val="00744031"/>
    <w:rsid w:val="007502A5"/>
    <w:rsid w:val="00766ACC"/>
    <w:rsid w:val="0076711C"/>
    <w:rsid w:val="00782452"/>
    <w:rsid w:val="00782E8A"/>
    <w:rsid w:val="00796011"/>
    <w:rsid w:val="007A1290"/>
    <w:rsid w:val="007A413F"/>
    <w:rsid w:val="007B70E0"/>
    <w:rsid w:val="007B7FEF"/>
    <w:rsid w:val="007C633E"/>
    <w:rsid w:val="007D259A"/>
    <w:rsid w:val="007E5815"/>
    <w:rsid w:val="007E7E38"/>
    <w:rsid w:val="00801DEC"/>
    <w:rsid w:val="0081082F"/>
    <w:rsid w:val="00814FD4"/>
    <w:rsid w:val="0081575F"/>
    <w:rsid w:val="0082530A"/>
    <w:rsid w:val="00836CF2"/>
    <w:rsid w:val="00844147"/>
    <w:rsid w:val="008519BF"/>
    <w:rsid w:val="00854DA2"/>
    <w:rsid w:val="00862F9B"/>
    <w:rsid w:val="00880A1E"/>
    <w:rsid w:val="00880CD1"/>
    <w:rsid w:val="00885350"/>
    <w:rsid w:val="00885E7E"/>
    <w:rsid w:val="00896DAB"/>
    <w:rsid w:val="008B41AD"/>
    <w:rsid w:val="008B435E"/>
    <w:rsid w:val="008C12A3"/>
    <w:rsid w:val="008D0BD5"/>
    <w:rsid w:val="008D6040"/>
    <w:rsid w:val="008D6C61"/>
    <w:rsid w:val="008D79BD"/>
    <w:rsid w:val="008E18DB"/>
    <w:rsid w:val="008E2B19"/>
    <w:rsid w:val="008E58D5"/>
    <w:rsid w:val="00906161"/>
    <w:rsid w:val="00911EA7"/>
    <w:rsid w:val="0091456F"/>
    <w:rsid w:val="00914B6B"/>
    <w:rsid w:val="00916718"/>
    <w:rsid w:val="00927388"/>
    <w:rsid w:val="00927D00"/>
    <w:rsid w:val="0093461D"/>
    <w:rsid w:val="00947E5D"/>
    <w:rsid w:val="00951565"/>
    <w:rsid w:val="00965907"/>
    <w:rsid w:val="00971603"/>
    <w:rsid w:val="00976657"/>
    <w:rsid w:val="0098454F"/>
    <w:rsid w:val="00984C64"/>
    <w:rsid w:val="009937CB"/>
    <w:rsid w:val="009A2CA5"/>
    <w:rsid w:val="009A3C61"/>
    <w:rsid w:val="009B5DCE"/>
    <w:rsid w:val="009C3CEE"/>
    <w:rsid w:val="009C4D44"/>
    <w:rsid w:val="009D2F79"/>
    <w:rsid w:val="009D38ED"/>
    <w:rsid w:val="00A01629"/>
    <w:rsid w:val="00A0247C"/>
    <w:rsid w:val="00A10ABD"/>
    <w:rsid w:val="00A11BBF"/>
    <w:rsid w:val="00A174CF"/>
    <w:rsid w:val="00A24866"/>
    <w:rsid w:val="00A257A0"/>
    <w:rsid w:val="00A4446F"/>
    <w:rsid w:val="00A46ACF"/>
    <w:rsid w:val="00A56764"/>
    <w:rsid w:val="00A650F5"/>
    <w:rsid w:val="00A67AA9"/>
    <w:rsid w:val="00A901C8"/>
    <w:rsid w:val="00A92CC0"/>
    <w:rsid w:val="00AA0CE6"/>
    <w:rsid w:val="00AA0DA5"/>
    <w:rsid w:val="00AA1AE6"/>
    <w:rsid w:val="00AA3E04"/>
    <w:rsid w:val="00AA3EB6"/>
    <w:rsid w:val="00AA3EB7"/>
    <w:rsid w:val="00AA5929"/>
    <w:rsid w:val="00AA5CDB"/>
    <w:rsid w:val="00AB1360"/>
    <w:rsid w:val="00AC1DDE"/>
    <w:rsid w:val="00AC74A1"/>
    <w:rsid w:val="00AE2FAE"/>
    <w:rsid w:val="00AE32BB"/>
    <w:rsid w:val="00AF39AC"/>
    <w:rsid w:val="00AF437B"/>
    <w:rsid w:val="00B02707"/>
    <w:rsid w:val="00B03D5C"/>
    <w:rsid w:val="00B11C8C"/>
    <w:rsid w:val="00B15DD0"/>
    <w:rsid w:val="00B2077F"/>
    <w:rsid w:val="00B260FD"/>
    <w:rsid w:val="00B33445"/>
    <w:rsid w:val="00B42B10"/>
    <w:rsid w:val="00B57CA2"/>
    <w:rsid w:val="00B612DA"/>
    <w:rsid w:val="00B65273"/>
    <w:rsid w:val="00B67E9D"/>
    <w:rsid w:val="00B706E0"/>
    <w:rsid w:val="00B81E14"/>
    <w:rsid w:val="00B828EA"/>
    <w:rsid w:val="00B900E6"/>
    <w:rsid w:val="00B93353"/>
    <w:rsid w:val="00B96A54"/>
    <w:rsid w:val="00BA78BF"/>
    <w:rsid w:val="00BB18BF"/>
    <w:rsid w:val="00BB2E03"/>
    <w:rsid w:val="00BB6392"/>
    <w:rsid w:val="00BC49AE"/>
    <w:rsid w:val="00BC7CD0"/>
    <w:rsid w:val="00BD297E"/>
    <w:rsid w:val="00BE1D1D"/>
    <w:rsid w:val="00BE2168"/>
    <w:rsid w:val="00BE637A"/>
    <w:rsid w:val="00BF3721"/>
    <w:rsid w:val="00BF48B5"/>
    <w:rsid w:val="00BF6B5D"/>
    <w:rsid w:val="00C0743E"/>
    <w:rsid w:val="00C204D9"/>
    <w:rsid w:val="00C22C31"/>
    <w:rsid w:val="00C23562"/>
    <w:rsid w:val="00C250D2"/>
    <w:rsid w:val="00C4275A"/>
    <w:rsid w:val="00C445B7"/>
    <w:rsid w:val="00C457ED"/>
    <w:rsid w:val="00C51805"/>
    <w:rsid w:val="00C52D79"/>
    <w:rsid w:val="00C5528A"/>
    <w:rsid w:val="00C6176E"/>
    <w:rsid w:val="00C66F86"/>
    <w:rsid w:val="00C841E9"/>
    <w:rsid w:val="00C9255C"/>
    <w:rsid w:val="00CB646A"/>
    <w:rsid w:val="00CC21D2"/>
    <w:rsid w:val="00CD3DE9"/>
    <w:rsid w:val="00CD4357"/>
    <w:rsid w:val="00CE43F0"/>
    <w:rsid w:val="00CF6823"/>
    <w:rsid w:val="00D01368"/>
    <w:rsid w:val="00D023F8"/>
    <w:rsid w:val="00D025BF"/>
    <w:rsid w:val="00D03716"/>
    <w:rsid w:val="00D04E6C"/>
    <w:rsid w:val="00D13EE0"/>
    <w:rsid w:val="00D164FE"/>
    <w:rsid w:val="00D4137C"/>
    <w:rsid w:val="00D41596"/>
    <w:rsid w:val="00D43C21"/>
    <w:rsid w:val="00D4495B"/>
    <w:rsid w:val="00D47155"/>
    <w:rsid w:val="00D478AE"/>
    <w:rsid w:val="00D51AB5"/>
    <w:rsid w:val="00D5338A"/>
    <w:rsid w:val="00D609BD"/>
    <w:rsid w:val="00D64AAA"/>
    <w:rsid w:val="00D92734"/>
    <w:rsid w:val="00D96084"/>
    <w:rsid w:val="00DA233D"/>
    <w:rsid w:val="00DB1314"/>
    <w:rsid w:val="00DB4B20"/>
    <w:rsid w:val="00DC02FB"/>
    <w:rsid w:val="00DC2B8F"/>
    <w:rsid w:val="00DC5BF5"/>
    <w:rsid w:val="00DD27B5"/>
    <w:rsid w:val="00DD70E1"/>
    <w:rsid w:val="00DE142E"/>
    <w:rsid w:val="00DF545D"/>
    <w:rsid w:val="00DF60D5"/>
    <w:rsid w:val="00E00566"/>
    <w:rsid w:val="00E01ABF"/>
    <w:rsid w:val="00E0727B"/>
    <w:rsid w:val="00E11098"/>
    <w:rsid w:val="00E14FE4"/>
    <w:rsid w:val="00E161CC"/>
    <w:rsid w:val="00E16289"/>
    <w:rsid w:val="00E247A3"/>
    <w:rsid w:val="00E2567B"/>
    <w:rsid w:val="00E3056B"/>
    <w:rsid w:val="00E34E7C"/>
    <w:rsid w:val="00E36143"/>
    <w:rsid w:val="00E442C7"/>
    <w:rsid w:val="00E57401"/>
    <w:rsid w:val="00E62B03"/>
    <w:rsid w:val="00E64994"/>
    <w:rsid w:val="00E70B9F"/>
    <w:rsid w:val="00E72ED1"/>
    <w:rsid w:val="00E7388D"/>
    <w:rsid w:val="00E80BBA"/>
    <w:rsid w:val="00E80C7C"/>
    <w:rsid w:val="00E84DF1"/>
    <w:rsid w:val="00E91D76"/>
    <w:rsid w:val="00E979E7"/>
    <w:rsid w:val="00EA16F8"/>
    <w:rsid w:val="00EA2A45"/>
    <w:rsid w:val="00EA622C"/>
    <w:rsid w:val="00EA6D6B"/>
    <w:rsid w:val="00EA7F04"/>
    <w:rsid w:val="00EB7979"/>
    <w:rsid w:val="00EC24A2"/>
    <w:rsid w:val="00EC2AB0"/>
    <w:rsid w:val="00EC419E"/>
    <w:rsid w:val="00EC7DB5"/>
    <w:rsid w:val="00ED5611"/>
    <w:rsid w:val="00EE6C3E"/>
    <w:rsid w:val="00EF7538"/>
    <w:rsid w:val="00F07D56"/>
    <w:rsid w:val="00F44704"/>
    <w:rsid w:val="00F45F4C"/>
    <w:rsid w:val="00F52B00"/>
    <w:rsid w:val="00F5474D"/>
    <w:rsid w:val="00F55A82"/>
    <w:rsid w:val="00F573D9"/>
    <w:rsid w:val="00F64E4A"/>
    <w:rsid w:val="00F65331"/>
    <w:rsid w:val="00F73BE3"/>
    <w:rsid w:val="00F96FF5"/>
    <w:rsid w:val="00FA2C7F"/>
    <w:rsid w:val="00FA2C8D"/>
    <w:rsid w:val="00FB67E3"/>
    <w:rsid w:val="00FD2575"/>
    <w:rsid w:val="00FD75B8"/>
    <w:rsid w:val="00FF09F5"/>
    <w:rsid w:val="00FF15FF"/>
    <w:rsid w:val="00FF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97BA9"/>
  <w15:chartTrackingRefBased/>
  <w15:docId w15:val="{F54CAF64-1A7A-487D-8C25-1E5FEBCD9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4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E2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71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4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E6966B4-ACE8-4393-845C-F14E78D6CA65}">
  <we:reference id="wa200000113" version="1.0.0.0" store="en-US" storeType="OMEX"/>
  <we:alternateReferences>
    <we:reference id="wa200000113" version="1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2176</TotalTime>
  <Pages>48</Pages>
  <Words>6408</Words>
  <Characters>36530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Kulkin</dc:creator>
  <cp:keywords/>
  <dc:description/>
  <cp:lastModifiedBy>Vadim Kulkin</cp:lastModifiedBy>
  <cp:revision>841</cp:revision>
  <dcterms:created xsi:type="dcterms:W3CDTF">2026-02-12T10:00:00Z</dcterms:created>
  <dcterms:modified xsi:type="dcterms:W3CDTF">2026-02-24T18:38:00Z</dcterms:modified>
</cp:coreProperties>
</file>