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jc w:val="center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it-IT"/>
        </w:rPr>
        <w:t>VULNERABILITY ASSESSMENT</w:t>
      </w:r>
    </w:p>
    <w:p>
      <w:pPr>
        <w:pStyle w:val="Corpo"/>
        <w:jc w:val="center"/>
        <w:rPr>
          <w:i w:val="1"/>
          <w:iCs w:val="1"/>
          <w:sz w:val="24"/>
          <w:szCs w:val="24"/>
        </w:rPr>
      </w:pPr>
    </w:p>
    <w:p>
      <w:pPr>
        <w:pStyle w:val="Corpo"/>
        <w:jc w:val="center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it-IT"/>
        </w:rPr>
        <w:t>Vulnerability scanner: Nessus</w:t>
      </w:r>
    </w:p>
    <w:p>
      <w:pPr>
        <w:pStyle w:val="Corpo"/>
        <w:jc w:val="center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it-IT"/>
        </w:rPr>
        <w:t>Target: Metasploitable - 192.168.50.101</w:t>
      </w:r>
    </w:p>
    <w:p>
      <w:pPr>
        <w:pStyle w:val="Corpo"/>
        <w:jc w:val="center"/>
        <w:rPr>
          <w:i w:val="1"/>
          <w:iCs w:val="1"/>
          <w:sz w:val="24"/>
          <w:szCs w:val="24"/>
        </w:rPr>
      </w:pPr>
    </w:p>
    <w:p>
      <w:pPr>
        <w:pStyle w:val="Corpo"/>
        <w:jc w:val="center"/>
        <w:rPr>
          <w:i w:val="1"/>
          <w:iCs w:val="1"/>
          <w:sz w:val="24"/>
          <w:szCs w:val="24"/>
        </w:rPr>
      </w:pPr>
    </w:p>
    <w:p>
      <w:pPr>
        <w:pStyle w:val="Corpo"/>
        <w:jc w:val="left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it-IT"/>
        </w:rPr>
        <w:t>Spett.le Azienda,</w:t>
      </w:r>
    </w:p>
    <w:p>
      <w:pPr>
        <w:pStyle w:val="Corpo"/>
        <w:jc w:val="left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it-IT"/>
        </w:rPr>
        <w:t>a seguito vostra richiesta d</w:t>
      </w:r>
      <w:r>
        <w:rPr>
          <w:i w:val="1"/>
          <w:iCs w:val="1"/>
          <w:sz w:val="24"/>
          <w:szCs w:val="24"/>
          <w:rtl w:val="0"/>
          <w:lang w:val="it-IT"/>
        </w:rPr>
        <w:t>’</w:t>
      </w:r>
      <w:r>
        <w:rPr>
          <w:i w:val="1"/>
          <w:iCs w:val="1"/>
          <w:sz w:val="24"/>
          <w:szCs w:val="24"/>
          <w:rtl w:val="0"/>
          <w:lang w:val="it-IT"/>
        </w:rPr>
        <w:t>intervento sulla verifica di eventuali vulnerabilit</w:t>
      </w:r>
      <w:r>
        <w:rPr>
          <w:i w:val="1"/>
          <w:iCs w:val="1"/>
          <w:sz w:val="24"/>
          <w:szCs w:val="24"/>
          <w:rtl w:val="0"/>
          <w:lang w:val="it-IT"/>
        </w:rPr>
        <w:t xml:space="preserve">à </w:t>
      </w:r>
      <w:r>
        <w:rPr>
          <w:i w:val="1"/>
          <w:iCs w:val="1"/>
          <w:sz w:val="24"/>
          <w:szCs w:val="24"/>
          <w:rtl w:val="0"/>
          <w:lang w:val="it-IT"/>
        </w:rPr>
        <w:t>sulla vostra rete abbiamo riscontrato quanto diverse criticit</w:t>
      </w:r>
      <w:r>
        <w:rPr>
          <w:i w:val="1"/>
          <w:iCs w:val="1"/>
          <w:sz w:val="24"/>
          <w:szCs w:val="24"/>
          <w:rtl w:val="0"/>
          <w:lang w:val="it-IT"/>
        </w:rPr>
        <w:t>à</w:t>
      </w:r>
      <w:r>
        <w:rPr>
          <w:i w:val="1"/>
          <w:iCs w:val="1"/>
          <w:sz w:val="24"/>
          <w:szCs w:val="24"/>
          <w:rtl w:val="0"/>
          <w:lang w:val="it-IT"/>
        </w:rPr>
        <w:t>. Qui di seguito un report della scansione effettuata sull</w:t>
      </w:r>
      <w:r>
        <w:rPr>
          <w:i w:val="1"/>
          <w:iCs w:val="1"/>
          <w:sz w:val="24"/>
          <w:szCs w:val="24"/>
          <w:rtl w:val="0"/>
          <w:lang w:val="it-IT"/>
        </w:rPr>
        <w:t>’</w:t>
      </w:r>
      <w:r>
        <w:rPr>
          <w:i w:val="1"/>
          <w:iCs w:val="1"/>
          <w:sz w:val="24"/>
          <w:szCs w:val="24"/>
          <w:rtl w:val="0"/>
          <w:lang w:val="it-IT"/>
        </w:rPr>
        <w:t>ip in intestazione</w:t>
      </w:r>
    </w:p>
    <w:p>
      <w:pPr>
        <w:pStyle w:val="Corpo"/>
        <w:jc w:val="left"/>
        <w:rPr>
          <w:i w:val="1"/>
          <w:iCs w:val="1"/>
          <w:sz w:val="24"/>
          <w:szCs w:val="24"/>
        </w:rPr>
      </w:pPr>
    </w:p>
    <w:p>
      <w:pPr>
        <w:pStyle w:val="Corpo"/>
        <w:jc w:val="left"/>
        <w:rPr>
          <w:i w:val="1"/>
          <w:iCs w:val="1"/>
          <w:sz w:val="24"/>
          <w:szCs w:val="24"/>
        </w:rPr>
      </w:pPr>
    </w:p>
    <w:p>
      <w:pPr>
        <w:pStyle w:val="Corpo"/>
        <w:jc w:val="left"/>
        <w:rPr>
          <w:i w:val="1"/>
          <w:iCs w:val="1"/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i w:val="1"/>
          <w:iCs w:val="1"/>
          <w:sz w:val="24"/>
          <w:szCs w:val="24"/>
          <w:lang w:val="it-IT"/>
        </w:rPr>
      </w:pPr>
      <w:r>
        <w:rPr>
          <w:i w:val="1"/>
          <w:iCs w:val="1"/>
          <w:sz w:val="24"/>
          <w:szCs w:val="24"/>
          <w:rtl w:val="0"/>
          <w:lang w:val="it-IT"/>
        </w:rPr>
        <w:t xml:space="preserve">Il primo passo </w:t>
      </w:r>
      <w:r>
        <w:rPr>
          <w:i w:val="1"/>
          <w:iCs w:val="1"/>
          <w:sz w:val="24"/>
          <w:szCs w:val="24"/>
          <w:rtl w:val="0"/>
          <w:lang w:val="it-IT"/>
        </w:rPr>
        <w:t xml:space="preserve">è </w:t>
      </w:r>
      <w:r>
        <w:rPr>
          <w:i w:val="1"/>
          <w:iCs w:val="1"/>
          <w:sz w:val="24"/>
          <w:szCs w:val="24"/>
          <w:rtl w:val="0"/>
          <w:lang w:val="it-IT"/>
        </w:rPr>
        <w:t xml:space="preserve">stato di effettuare una scansione sulle porte di rete comuni(1-1024). Cosi facendo, applicando un </w:t>
      </w:r>
      <w:r>
        <w:rPr>
          <w:i w:val="1"/>
          <w:iCs w:val="1"/>
          <w:sz w:val="24"/>
          <w:szCs w:val="24"/>
          <w:rtl w:val="0"/>
          <w:lang w:val="it-IT"/>
        </w:rPr>
        <w:t>“</w:t>
      </w:r>
      <w:r>
        <w:rPr>
          <w:i w:val="1"/>
          <w:iCs w:val="1"/>
          <w:sz w:val="24"/>
          <w:szCs w:val="24"/>
          <w:rtl w:val="0"/>
          <w:lang w:val="it-IT"/>
        </w:rPr>
        <w:t>basic network scan</w:t>
      </w:r>
      <w:r>
        <w:rPr>
          <w:i w:val="1"/>
          <w:iCs w:val="1"/>
          <w:sz w:val="24"/>
          <w:szCs w:val="24"/>
          <w:rtl w:val="0"/>
          <w:lang w:val="it-IT"/>
        </w:rPr>
        <w:t xml:space="preserve">” </w:t>
      </w:r>
      <w:r>
        <w:rPr>
          <w:i w:val="1"/>
          <w:iCs w:val="1"/>
          <w:sz w:val="24"/>
          <w:szCs w:val="24"/>
          <w:rtl w:val="0"/>
          <w:lang w:val="it-IT"/>
        </w:rPr>
        <w:t>abbiamo effettivamente riscontrato diverse vulnerabilit</w:t>
      </w:r>
      <w:r>
        <w:rPr>
          <w:i w:val="1"/>
          <w:iCs w:val="1"/>
          <w:sz w:val="24"/>
          <w:szCs w:val="24"/>
          <w:rtl w:val="0"/>
          <w:lang w:val="it-IT"/>
        </w:rPr>
        <w:t>à</w:t>
      </w:r>
      <w:r>
        <w:rPr>
          <w:i w:val="1"/>
          <w:iCs w:val="1"/>
          <w:sz w:val="24"/>
          <w:szCs w:val="24"/>
          <w:rtl w:val="0"/>
          <w:lang w:val="it-IT"/>
        </w:rPr>
        <w:t>. D</w:t>
      </w:r>
      <w:r>
        <w:rPr>
          <w:i w:val="1"/>
          <w:iCs w:val="1"/>
          <w:sz w:val="24"/>
          <w:szCs w:val="24"/>
          <w:rtl w:val="0"/>
          <w:lang w:val="it-IT"/>
        </w:rPr>
        <w:t>’</w:t>
      </w:r>
      <w:r>
        <w:rPr>
          <w:i w:val="1"/>
          <w:iCs w:val="1"/>
          <w:sz w:val="24"/>
          <w:szCs w:val="24"/>
          <w:rtl w:val="0"/>
          <w:lang w:val="it-IT"/>
        </w:rPr>
        <w:t xml:space="preserve">importante evidenza sono quelle </w:t>
      </w:r>
      <w:r>
        <w:rPr>
          <w:i w:val="1"/>
          <w:iCs w:val="1"/>
          <w:sz w:val="24"/>
          <w:szCs w:val="24"/>
          <w:rtl w:val="0"/>
          <w:lang w:val="it-IT"/>
        </w:rPr>
        <w:t>“</w:t>
      </w:r>
      <w:r>
        <w:rPr>
          <w:i w:val="1"/>
          <w:iCs w:val="1"/>
          <w:sz w:val="24"/>
          <w:szCs w:val="24"/>
          <w:rtl w:val="0"/>
          <w:lang w:val="it-IT"/>
        </w:rPr>
        <w:t>critiche</w:t>
      </w:r>
      <w:r>
        <w:rPr>
          <w:i w:val="1"/>
          <w:iCs w:val="1"/>
          <w:sz w:val="24"/>
          <w:szCs w:val="24"/>
          <w:rtl w:val="0"/>
          <w:lang w:val="it-IT"/>
        </w:rPr>
        <w:t xml:space="preserve">” </w:t>
      </w:r>
      <w:r>
        <w:rPr>
          <w:i w:val="1"/>
          <w:iCs w:val="1"/>
          <w:sz w:val="24"/>
          <w:szCs w:val="24"/>
          <w:rtl w:val="0"/>
          <w:lang w:val="it-IT"/>
        </w:rPr>
        <w:t>rappresentati nei grafici sotto riportati.</w:t>
      </w:r>
      <w:r>
        <w:rPr>
          <w:i w:val="1"/>
          <w:iCs w:val="1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-726350</wp:posOffset>
            </wp:positionH>
            <wp:positionV relativeFrom="line">
              <wp:posOffset>195286</wp:posOffset>
            </wp:positionV>
            <wp:extent cx="7560572" cy="407831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magine" descr="Immagin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572" cy="40783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jc w:val="left"/>
        <w:rPr>
          <w:i w:val="1"/>
          <w:iCs w:val="1"/>
          <w:sz w:val="24"/>
          <w:szCs w:val="24"/>
        </w:rPr>
      </w:pPr>
    </w:p>
    <w:p>
      <w:pPr>
        <w:pStyle w:val="Corpo"/>
        <w:jc w:val="left"/>
        <w:rPr>
          <w:i w:val="1"/>
          <w:iCs w:val="1"/>
          <w:sz w:val="24"/>
          <w:szCs w:val="24"/>
        </w:rPr>
      </w:pPr>
    </w:p>
    <w:p>
      <w:pPr>
        <w:pStyle w:val="Corpo"/>
        <w:jc w:val="left"/>
        <w:rPr>
          <w:i w:val="1"/>
          <w:iCs w:val="1"/>
          <w:sz w:val="24"/>
          <w:szCs w:val="24"/>
        </w:rPr>
      </w:pPr>
    </w:p>
    <w:p>
      <w:pPr>
        <w:pStyle w:val="Corpo"/>
        <w:jc w:val="left"/>
        <w:rPr>
          <w:i w:val="1"/>
          <w:iCs w:val="1"/>
          <w:sz w:val="24"/>
          <w:szCs w:val="24"/>
        </w:rPr>
      </w:pPr>
    </w:p>
    <w:p>
      <w:pPr>
        <w:pStyle w:val="Corpo"/>
        <w:jc w:val="left"/>
        <w:rPr>
          <w:i w:val="1"/>
          <w:iCs w:val="1"/>
          <w:sz w:val="24"/>
          <w:szCs w:val="24"/>
        </w:rPr>
      </w:pPr>
    </w:p>
    <w:p>
      <w:pPr>
        <w:pStyle w:val="Corpo"/>
        <w:jc w:val="left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it-IT"/>
        </w:rPr>
        <w:t>Come potete notare dal grafico, 16 di esse rappresentano delle criticit</w:t>
      </w:r>
      <w:r>
        <w:rPr>
          <w:i w:val="1"/>
          <w:iCs w:val="1"/>
          <w:sz w:val="24"/>
          <w:szCs w:val="24"/>
          <w:rtl w:val="0"/>
          <w:lang w:val="it-IT"/>
        </w:rPr>
        <w:t xml:space="preserve">à </w:t>
      </w:r>
      <w:r>
        <w:rPr>
          <w:i w:val="1"/>
          <w:iCs w:val="1"/>
          <w:sz w:val="24"/>
          <w:szCs w:val="24"/>
          <w:rtl w:val="0"/>
          <w:lang w:val="it-IT"/>
        </w:rPr>
        <w:t>importanti.</w:t>
      </w:r>
    </w:p>
    <w:p>
      <w:pPr>
        <w:pStyle w:val="Corpo"/>
        <w:jc w:val="left"/>
        <w:rPr>
          <w:i w:val="1"/>
          <w:iCs w:val="1"/>
          <w:sz w:val="24"/>
          <w:szCs w:val="24"/>
        </w:rPr>
      </w:pPr>
    </w:p>
    <w:p>
      <w:pPr>
        <w:pStyle w:val="Corpo"/>
        <w:jc w:val="left"/>
        <w:rPr>
          <w:i w:val="1"/>
          <w:iCs w:val="1"/>
          <w:sz w:val="24"/>
          <w:szCs w:val="24"/>
        </w:rPr>
      </w:pPr>
    </w:p>
    <w:p>
      <w:pPr>
        <w:pStyle w:val="Corpo"/>
        <w:jc w:val="left"/>
        <w:rPr>
          <w:i w:val="1"/>
          <w:iCs w:val="1"/>
          <w:sz w:val="24"/>
          <w:szCs w:val="24"/>
        </w:rPr>
      </w:pPr>
    </w:p>
    <w:p>
      <w:pPr>
        <w:pStyle w:val="Corpo"/>
        <w:jc w:val="left"/>
        <w:rPr>
          <w:i w:val="1"/>
          <w:iCs w:val="1"/>
          <w:sz w:val="24"/>
          <w:szCs w:val="24"/>
        </w:rPr>
      </w:pPr>
    </w:p>
    <w:p>
      <w:pPr>
        <w:pStyle w:val="Corpo"/>
        <w:jc w:val="left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it-IT"/>
        </w:rPr>
        <w:t>La prima criticit</w:t>
      </w:r>
      <w:r>
        <w:rPr>
          <w:i w:val="1"/>
          <w:iCs w:val="1"/>
          <w:sz w:val="24"/>
          <w:szCs w:val="24"/>
          <w:rtl w:val="0"/>
          <w:lang w:val="it-IT"/>
        </w:rPr>
        <w:t xml:space="preserve">à </w:t>
      </w:r>
      <w:r>
        <w:rPr>
          <w:i w:val="1"/>
          <w:iCs w:val="1"/>
          <w:sz w:val="24"/>
          <w:szCs w:val="24"/>
          <w:rtl w:val="0"/>
          <w:lang w:val="it-IT"/>
        </w:rPr>
        <w:t xml:space="preserve">riscontrata </w:t>
      </w:r>
      <w:r>
        <w:rPr>
          <w:i w:val="1"/>
          <w:iCs w:val="1"/>
          <w:sz w:val="24"/>
          <w:szCs w:val="24"/>
          <w:rtl w:val="0"/>
          <w:lang w:val="it-IT"/>
        </w:rPr>
        <w:t xml:space="preserve">è </w:t>
      </w:r>
      <w:r>
        <w:rPr>
          <w:i w:val="1"/>
          <w:iCs w:val="1"/>
          <w:sz w:val="24"/>
          <w:szCs w:val="24"/>
          <w:rtl w:val="0"/>
          <w:lang w:val="it-IT"/>
        </w:rPr>
        <w:t>relativa alla vulnerabilit</w:t>
      </w:r>
      <w:r>
        <w:rPr>
          <w:i w:val="1"/>
          <w:iCs w:val="1"/>
          <w:sz w:val="24"/>
          <w:szCs w:val="24"/>
          <w:rtl w:val="0"/>
          <w:lang w:val="it-IT"/>
        </w:rPr>
        <w:t xml:space="preserve">à </w:t>
      </w:r>
      <w:r>
        <w:rPr>
          <w:i w:val="1"/>
          <w:iCs w:val="1"/>
          <w:sz w:val="24"/>
          <w:szCs w:val="24"/>
          <w:rtl w:val="0"/>
          <w:lang w:val="it-IT"/>
        </w:rPr>
        <w:t>AJP.</w:t>
      </w:r>
    </w:p>
    <w:p>
      <w:pPr>
        <w:pStyle w:val="Corpo"/>
        <w:jc w:val="left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it-IT"/>
        </w:rPr>
        <w:t>L</w:t>
      </w:r>
      <w:r>
        <w:rPr>
          <w:i w:val="1"/>
          <w:iCs w:val="1"/>
          <w:sz w:val="24"/>
          <w:szCs w:val="24"/>
          <w:rtl w:val="0"/>
          <w:lang w:val="it-IT"/>
        </w:rPr>
        <w:t>’</w:t>
      </w:r>
      <w:r>
        <w:rPr>
          <w:i w:val="1"/>
          <w:iCs w:val="1"/>
          <w:sz w:val="24"/>
          <w:szCs w:val="24"/>
          <w:rtl w:val="0"/>
          <w:lang w:val="it-IT"/>
        </w:rPr>
        <w:t xml:space="preserve">AJP </w:t>
      </w:r>
      <w:r>
        <w:rPr>
          <w:i w:val="1"/>
          <w:iCs w:val="1"/>
          <w:sz w:val="24"/>
          <w:szCs w:val="24"/>
          <w:rtl w:val="0"/>
          <w:lang w:val="it-IT"/>
        </w:rPr>
        <w:t xml:space="preserve">è </w:t>
      </w:r>
      <w:r>
        <w:rPr>
          <w:i w:val="1"/>
          <w:iCs w:val="1"/>
          <w:sz w:val="24"/>
          <w:szCs w:val="24"/>
          <w:rtl w:val="0"/>
          <w:lang w:val="it-IT"/>
        </w:rPr>
        <w:t>un connettore che mette in collegamento l</w:t>
      </w:r>
      <w:r>
        <w:rPr>
          <w:i w:val="1"/>
          <w:iCs w:val="1"/>
          <w:sz w:val="24"/>
          <w:szCs w:val="24"/>
          <w:rtl w:val="0"/>
          <w:lang w:val="it-IT"/>
        </w:rPr>
        <w:t>’</w:t>
      </w:r>
      <w:r>
        <w:rPr>
          <w:i w:val="1"/>
          <w:iCs w:val="1"/>
          <w:sz w:val="24"/>
          <w:szCs w:val="24"/>
          <w:rtl w:val="0"/>
          <w:lang w:val="it-IT"/>
        </w:rPr>
        <w:t xml:space="preserve">Application server nel backend con il frontend ( Questi ultimi due definiscono la struttura del sito con tutti loro </w:t>
      </w:r>
      <w:r>
        <w:rPr>
          <w:i w:val="1"/>
          <w:iCs w:val="1"/>
          <w:sz w:val="24"/>
          <w:szCs w:val="24"/>
          <w:rtl w:val="0"/>
          <w:lang w:val="it-IT"/>
        </w:rPr>
        <w:t>“</w:t>
      </w:r>
      <w:r>
        <w:rPr>
          <w:i w:val="1"/>
          <w:iCs w:val="1"/>
          <w:sz w:val="24"/>
          <w:szCs w:val="24"/>
          <w:rtl w:val="0"/>
          <w:lang w:val="it-IT"/>
        </w:rPr>
        <w:t>crismi</w:t>
      </w:r>
      <w:r>
        <w:rPr>
          <w:i w:val="1"/>
          <w:iCs w:val="1"/>
          <w:sz w:val="24"/>
          <w:szCs w:val="24"/>
          <w:rtl w:val="0"/>
          <w:lang w:val="it-IT"/>
        </w:rPr>
        <w:t>”</w:t>
      </w:r>
      <w:r>
        <w:rPr>
          <w:i w:val="1"/>
          <w:iCs w:val="1"/>
          <w:sz w:val="24"/>
          <w:szCs w:val="24"/>
          <w:rtl w:val="0"/>
          <w:lang w:val="it-IT"/>
        </w:rPr>
        <w:t>) ,eseguendo l</w:t>
      </w:r>
      <w:r>
        <w:rPr>
          <w:i w:val="1"/>
          <w:iCs w:val="1"/>
          <w:sz w:val="24"/>
          <w:szCs w:val="24"/>
          <w:rtl w:val="0"/>
          <w:lang w:val="it-IT"/>
        </w:rPr>
        <w:t>’</w:t>
      </w:r>
      <w:r>
        <w:rPr>
          <w:i w:val="1"/>
          <w:iCs w:val="1"/>
          <w:sz w:val="24"/>
          <w:szCs w:val="24"/>
          <w:rtl w:val="0"/>
          <w:lang w:val="it-IT"/>
        </w:rPr>
        <w:t>interfaccia grafica del sito e rimandando al frontend il contenuto sotto forma di HTML/JS che verr</w:t>
      </w:r>
      <w:r>
        <w:rPr>
          <w:i w:val="1"/>
          <w:iCs w:val="1"/>
          <w:sz w:val="24"/>
          <w:szCs w:val="24"/>
          <w:rtl w:val="0"/>
          <w:lang w:val="it-IT"/>
        </w:rPr>
        <w:t xml:space="preserve">à </w:t>
      </w:r>
      <w:r>
        <w:rPr>
          <w:i w:val="1"/>
          <w:iCs w:val="1"/>
          <w:sz w:val="24"/>
          <w:szCs w:val="24"/>
          <w:rtl w:val="0"/>
          <w:lang w:val="it-IT"/>
        </w:rPr>
        <w:t>infine renderizzato per il browser dell</w:t>
      </w:r>
      <w:r>
        <w:rPr>
          <w:i w:val="1"/>
          <w:iCs w:val="1"/>
          <w:sz w:val="24"/>
          <w:szCs w:val="24"/>
          <w:rtl w:val="0"/>
          <w:lang w:val="it-IT"/>
        </w:rPr>
        <w:t>’</w:t>
      </w:r>
      <w:r>
        <w:rPr>
          <w:i w:val="1"/>
          <w:iCs w:val="1"/>
          <w:sz w:val="24"/>
          <w:szCs w:val="24"/>
          <w:rtl w:val="0"/>
          <w:lang w:val="it-IT"/>
        </w:rPr>
        <w:t>utente fi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213219</wp:posOffset>
            </wp:positionH>
            <wp:positionV relativeFrom="page">
              <wp:posOffset>3195043</wp:posOffset>
            </wp:positionV>
            <wp:extent cx="7133619" cy="684095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0"/>
                <wp:lineTo x="0" y="21600"/>
                <wp:lineTo x="0" y="0"/>
              </wp:wrapPolygon>
            </wp:wrapThrough>
            <wp:docPr id="1073741826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magine" descr="Immagin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3619" cy="68409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i w:val="1"/>
          <w:iCs w:val="1"/>
          <w:sz w:val="24"/>
          <w:szCs w:val="24"/>
          <w:rtl w:val="0"/>
          <w:lang w:val="it-IT"/>
        </w:rPr>
        <w:t xml:space="preserve">nale. </w:t>
      </w:r>
    </w:p>
    <w:p>
      <w:pPr>
        <w:pStyle w:val="Corpo"/>
        <w:jc w:val="left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it-IT"/>
        </w:rPr>
        <w:t>Qualora avvenisse un attacco , il criminal hacker potrebbe avere la possibilit</w:t>
      </w:r>
      <w:r>
        <w:rPr>
          <w:i w:val="1"/>
          <w:iCs w:val="1"/>
          <w:sz w:val="24"/>
          <w:szCs w:val="24"/>
          <w:rtl w:val="0"/>
          <w:lang w:val="it-IT"/>
        </w:rPr>
        <w:t xml:space="preserve">à </w:t>
      </w:r>
      <w:r>
        <w:rPr>
          <w:i w:val="1"/>
          <w:iCs w:val="1"/>
          <w:sz w:val="24"/>
          <w:szCs w:val="24"/>
          <w:rtl w:val="0"/>
          <w:lang w:val="it-IT"/>
        </w:rPr>
        <w:t>di caricare ed eseguire diversi codici di script, tali da falsare in maniera inappropriata i contenuti del vostro servizio.</w:t>
      </w:r>
    </w:p>
    <w:p>
      <w:pPr>
        <w:pStyle w:val="Corpo"/>
        <w:jc w:val="left"/>
        <w:rPr>
          <w:i w:val="1"/>
          <w:iCs w:val="1"/>
          <w:sz w:val="24"/>
          <w:szCs w:val="24"/>
        </w:rPr>
      </w:pPr>
    </w:p>
    <w:p>
      <w:pPr>
        <w:pStyle w:val="Corpo"/>
        <w:jc w:val="left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it-IT"/>
        </w:rPr>
        <w:t xml:space="preserve">La soluzione trovata e quindi altamente suggerita </w:t>
      </w:r>
      <w:r>
        <w:rPr>
          <w:i w:val="1"/>
          <w:iCs w:val="1"/>
          <w:sz w:val="24"/>
          <w:szCs w:val="24"/>
          <w:rtl w:val="0"/>
          <w:lang w:val="it-IT"/>
        </w:rPr>
        <w:t xml:space="preserve">è </w:t>
      </w:r>
      <w:r>
        <w:rPr>
          <w:i w:val="1"/>
          <w:iCs w:val="1"/>
          <w:sz w:val="24"/>
          <w:szCs w:val="24"/>
          <w:rtl w:val="0"/>
          <w:lang w:val="it-IT"/>
        </w:rPr>
        <w:t>di riconfigurare l</w:t>
      </w:r>
      <w:r>
        <w:rPr>
          <w:i w:val="1"/>
          <w:iCs w:val="1"/>
          <w:sz w:val="24"/>
          <w:szCs w:val="24"/>
          <w:rtl w:val="0"/>
          <w:lang w:val="it-IT"/>
        </w:rPr>
        <w:t>’</w:t>
      </w:r>
      <w:r>
        <w:rPr>
          <w:i w:val="1"/>
          <w:iCs w:val="1"/>
          <w:sz w:val="24"/>
          <w:szCs w:val="24"/>
          <w:rtl w:val="0"/>
          <w:lang w:val="it-IT"/>
        </w:rPr>
        <w:t>AJP, ed eseguire un upgrade all</w:t>
      </w:r>
      <w:r>
        <w:rPr>
          <w:i w:val="1"/>
          <w:iCs w:val="1"/>
          <w:sz w:val="24"/>
          <w:szCs w:val="24"/>
          <w:rtl w:val="0"/>
          <w:lang w:val="it-IT"/>
        </w:rPr>
        <w:t>’</w:t>
      </w:r>
      <w:r>
        <w:rPr>
          <w:i w:val="1"/>
          <w:iCs w:val="1"/>
          <w:sz w:val="24"/>
          <w:szCs w:val="24"/>
          <w:rtl w:val="0"/>
          <w:lang w:val="it-IT"/>
        </w:rPr>
        <w:t>Application sever Tomcat.</w:t>
      </w:r>
    </w:p>
    <w:p>
      <w:pPr>
        <w:pStyle w:val="Corpo"/>
        <w:jc w:val="left"/>
        <w:rPr>
          <w:i w:val="1"/>
          <w:iCs w:val="1"/>
          <w:sz w:val="24"/>
          <w:szCs w:val="24"/>
        </w:rPr>
      </w:pPr>
    </w:p>
    <w:p>
      <w:pPr>
        <w:pStyle w:val="Corpo"/>
        <w:jc w:val="left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it-IT"/>
        </w:rPr>
        <w:t>upgrade suggeritI: 7.0.100. - 8.5.51. -  9.0.31 o pi</w:t>
      </w:r>
      <w:r>
        <w:rPr>
          <w:i w:val="1"/>
          <w:iCs w:val="1"/>
          <w:sz w:val="24"/>
          <w:szCs w:val="24"/>
          <w:rtl w:val="0"/>
          <w:lang w:val="it-IT"/>
        </w:rPr>
        <w:t xml:space="preserve">ù </w:t>
      </w:r>
      <w:r>
        <w:rPr>
          <w:i w:val="1"/>
          <w:iCs w:val="1"/>
          <w:sz w:val="24"/>
          <w:szCs w:val="24"/>
          <w:rtl w:val="0"/>
          <w:lang w:val="it-IT"/>
        </w:rPr>
        <w:t>recenti</w:t>
      </w:r>
    </w:p>
    <w:p>
      <w:pPr>
        <w:pStyle w:val="Corpo"/>
        <w:jc w:val="left"/>
        <w:rPr>
          <w:i w:val="1"/>
          <w:iCs w:val="1"/>
          <w:sz w:val="24"/>
          <w:szCs w:val="24"/>
        </w:rPr>
      </w:pPr>
    </w:p>
    <w:p>
      <w:pPr>
        <w:pStyle w:val="Corpo"/>
        <w:jc w:val="left"/>
      </w:pPr>
      <w:r>
        <w:rPr>
          <w:i w:val="1"/>
          <w:iCs w:val="1"/>
          <w:sz w:val="24"/>
          <w:szCs w:val="24"/>
          <w:rtl w:val="0"/>
          <w:lang w:val="it-IT"/>
        </w:rPr>
        <w:t>Per ulteriori approfondimenti a riguardo della criticit</w:t>
      </w:r>
      <w:r>
        <w:rPr>
          <w:i w:val="1"/>
          <w:iCs w:val="1"/>
          <w:sz w:val="24"/>
          <w:szCs w:val="24"/>
          <w:rtl w:val="0"/>
          <w:lang w:val="it-IT"/>
        </w:rPr>
        <w:t xml:space="preserve">à </w:t>
      </w:r>
      <w:r>
        <w:rPr>
          <w:i w:val="1"/>
          <w:iCs w:val="1"/>
          <w:sz w:val="24"/>
          <w:szCs w:val="24"/>
          <w:rtl w:val="0"/>
          <w:lang w:val="it-IT"/>
        </w:rPr>
        <w:t xml:space="preserve">riscontrata, riportiamo qui di seguito un link utile: </w:t>
      </w:r>
      <w:r>
        <w:rPr>
          <w:rStyle w:val="Hyperlink.0"/>
          <w:i w:val="1"/>
          <w:iCs w:val="1"/>
          <w:sz w:val="24"/>
          <w:szCs w:val="24"/>
        </w:rPr>
        <w:fldChar w:fldCharType="begin" w:fldLock="0"/>
      </w:r>
      <w:r>
        <w:rPr>
          <w:rStyle w:val="Hyperlink.0"/>
          <w:i w:val="1"/>
          <w:iCs w:val="1"/>
          <w:sz w:val="24"/>
          <w:szCs w:val="24"/>
        </w:rPr>
        <w:instrText xml:space="preserve"> HYPERLINK "https://www.dell.com/support/kbdoc/it-it/000020741/cve-2020-1938"</w:instrText>
      </w:r>
      <w:r>
        <w:rPr>
          <w:rStyle w:val="Hyperlink.0"/>
          <w:i w:val="1"/>
          <w:iCs w:val="1"/>
          <w:sz w:val="24"/>
          <w:szCs w:val="24"/>
        </w:rPr>
        <w:fldChar w:fldCharType="separate" w:fldLock="0"/>
      </w:r>
      <w:r>
        <w:rPr>
          <w:rStyle w:val="Hyperlink.0"/>
          <w:i w:val="1"/>
          <w:iCs w:val="1"/>
          <w:sz w:val="24"/>
          <w:szCs w:val="24"/>
          <w:rtl w:val="0"/>
          <w:lang w:val="en-US"/>
        </w:rPr>
        <w:t>https://www.dell.com/support/kbdoc/it-it/000020741/cve-2020-1938</w:t>
      </w:r>
      <w:r>
        <w:rPr>
          <w:i w:val="1"/>
          <w:iCs w:val="1"/>
          <w:sz w:val="24"/>
          <w:szCs w:val="24"/>
        </w:rPr>
        <w:fldChar w:fldCharType="end" w:fldLock="0"/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Con lettere"/>
  </w:abstractNum>
  <w:abstractNum w:abstractNumId="1">
    <w:multiLevelType w:val="hybridMultilevel"/>
    <w:styleLink w:val="Con lettere"/>
    <w:lvl w:ilvl="0">
      <w:start w:val="1"/>
      <w:numFmt w:val="decimal"/>
      <w:suff w:val="tab"/>
      <w:lvlText w:val="%1)"/>
      <w:lvlJc w:val="left"/>
      <w:pPr>
        <w:ind w:left="39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5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11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7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3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9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5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91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7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Con lettere">
    <w:name w:val="Con lettere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