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B4B9" w14:textId="77777777" w:rsidR="005F19F2" w:rsidRDefault="005F19F2"/>
    <w:p w14:paraId="38FB972A" w14:textId="5CA57553" w:rsidR="005F19F2" w:rsidRDefault="005F19F2">
      <w:r>
        <w:t>Hi everyone,</w:t>
      </w:r>
    </w:p>
    <w:p w14:paraId="66A74B3E" w14:textId="17445549" w:rsidR="005F19F2" w:rsidRDefault="005F19F2"/>
    <w:p w14:paraId="6DA16F96" w14:textId="60F6249E" w:rsidR="005F19F2" w:rsidRDefault="000E7CB7">
      <w:r>
        <w:t xml:space="preserve">I chose Inner Joins for my discussion. </w:t>
      </w:r>
      <w:r w:rsidR="005F19F2">
        <w:t>T</w:t>
      </w:r>
      <w:r>
        <w:t>o</w:t>
      </w:r>
      <w:r w:rsidR="005F19F2">
        <w:t xml:space="preserve"> quickly define; </w:t>
      </w:r>
      <w:r w:rsidR="005F19F2" w:rsidRPr="005F19F2">
        <w:t>An inner join in SQL retrieves only the rows that have matching values in both tables being joined. It returns the intersection of the two tables based on the specified condition.</w:t>
      </w:r>
      <w:r>
        <w:t xml:space="preserve"> </w:t>
      </w:r>
      <w:r w:rsidR="005F19F2">
        <w:t>Examples of Inner Joins</w:t>
      </w:r>
      <w:r>
        <w:t>:</w:t>
      </w:r>
    </w:p>
    <w:p w14:paraId="25572C7E" w14:textId="77777777" w:rsidR="000E7CB7" w:rsidRDefault="000E7CB7"/>
    <w:p w14:paraId="3BAD5749" w14:textId="106E3C8F" w:rsidR="00512FB2" w:rsidRDefault="00512FB2">
      <w:r>
        <w:t>Example 1 (Person, Age):</w:t>
      </w:r>
    </w:p>
    <w:p w14:paraId="4EF995EA" w14:textId="5086B1B6" w:rsidR="005F19F2" w:rsidRPr="000E7CB7" w:rsidRDefault="005F19F2">
      <w:pPr>
        <w:rPr>
          <w:b/>
          <w:bCs/>
        </w:rPr>
      </w:pPr>
      <w:r w:rsidRPr="000E7CB7">
        <w:rPr>
          <w:b/>
          <w:bCs/>
        </w:rPr>
        <w:t xml:space="preserve">Table </w:t>
      </w:r>
      <w:r w:rsidR="000E7CB7" w:rsidRPr="000E7CB7">
        <w:rPr>
          <w:b/>
          <w:bCs/>
        </w:rPr>
        <w:t>A</w:t>
      </w:r>
      <w:r w:rsidRPr="000E7CB7">
        <w:rPr>
          <w:b/>
          <w:bCs/>
        </w:rPr>
        <w:tab/>
      </w:r>
      <w:r w:rsidRPr="000E7CB7">
        <w:rPr>
          <w:b/>
          <w:bCs/>
        </w:rPr>
        <w:tab/>
      </w:r>
      <w:r w:rsidRPr="000E7CB7">
        <w:rPr>
          <w:b/>
          <w:bCs/>
        </w:rPr>
        <w:tab/>
        <w:t xml:space="preserve">Table </w:t>
      </w:r>
      <w:r w:rsidR="000E7CB7" w:rsidRPr="000E7CB7">
        <w:rPr>
          <w:b/>
          <w:bCs/>
        </w:rPr>
        <w:t>B</w:t>
      </w:r>
      <w:r w:rsidRPr="000E7CB7">
        <w:rPr>
          <w:b/>
          <w:bCs/>
        </w:rPr>
        <w:tab/>
      </w:r>
      <w:r w:rsidRPr="000E7CB7">
        <w:rPr>
          <w:b/>
          <w:bCs/>
        </w:rPr>
        <w:tab/>
      </w:r>
      <w:r w:rsidRPr="000E7CB7">
        <w:rPr>
          <w:b/>
          <w:bCs/>
        </w:rPr>
        <w:tab/>
      </w:r>
    </w:p>
    <w:p w14:paraId="13D5CD6E" w14:textId="4FDC9E61" w:rsidR="005F19F2" w:rsidRPr="005F19F2" w:rsidRDefault="005F19F2" w:rsidP="005F19F2">
      <w:pPr>
        <w:rPr>
          <w:u w:val="single"/>
        </w:rPr>
      </w:pPr>
      <w:r w:rsidRPr="005F19F2">
        <w:rPr>
          <w:u w:val="single"/>
        </w:rPr>
        <w:t xml:space="preserve"> ID | Name</w:t>
      </w:r>
      <w:r>
        <w:tab/>
      </w:r>
      <w:r>
        <w:tab/>
      </w:r>
      <w:r>
        <w:tab/>
      </w:r>
      <w:r w:rsidRPr="005F19F2">
        <w:rPr>
          <w:u w:val="single"/>
        </w:rPr>
        <w:t>ID | Age</w:t>
      </w:r>
    </w:p>
    <w:p w14:paraId="2997CEF6" w14:textId="2BD597A0" w:rsidR="005F19F2" w:rsidRDefault="005F19F2" w:rsidP="005F19F2">
      <w:r>
        <w:t xml:space="preserve"> </w:t>
      </w:r>
      <w:proofErr w:type="gramStart"/>
      <w:r>
        <w:t>1  |</w:t>
      </w:r>
      <w:proofErr w:type="gramEnd"/>
      <w:r>
        <w:t xml:space="preserve"> John    </w:t>
      </w:r>
      <w:r>
        <w:t xml:space="preserve">                                     </w:t>
      </w:r>
      <w:r>
        <w:t xml:space="preserve">1  </w:t>
      </w:r>
      <w:r w:rsidR="000E7CB7">
        <w:t xml:space="preserve"> </w:t>
      </w:r>
      <w:r>
        <w:t xml:space="preserve">| 30 </w:t>
      </w:r>
      <w:r>
        <w:t xml:space="preserve"> </w:t>
      </w:r>
      <w:r>
        <w:tab/>
      </w:r>
      <w:r>
        <w:tab/>
      </w:r>
      <w:r>
        <w:tab/>
      </w:r>
      <w:r>
        <w:tab/>
      </w:r>
    </w:p>
    <w:p w14:paraId="3FEB8869" w14:textId="3C269F4E" w:rsidR="005F19F2" w:rsidRDefault="005F19F2" w:rsidP="005F19F2">
      <w:r>
        <w:t xml:space="preserve"> </w:t>
      </w:r>
      <w:proofErr w:type="gramStart"/>
      <w:r>
        <w:t>2  |</w:t>
      </w:r>
      <w:proofErr w:type="gramEnd"/>
      <w:r>
        <w:t xml:space="preserve"> Alice   </w:t>
      </w:r>
      <w:r>
        <w:tab/>
      </w:r>
      <w:r>
        <w:tab/>
        <w:t xml:space="preserve">               2 </w:t>
      </w:r>
      <w:r w:rsidR="000E7CB7">
        <w:t xml:space="preserve"> </w:t>
      </w:r>
      <w:r>
        <w:t xml:space="preserve"> | 25</w:t>
      </w:r>
    </w:p>
    <w:p w14:paraId="072BC250" w14:textId="30BA466F" w:rsidR="005F19F2" w:rsidRDefault="005F19F2" w:rsidP="005F19F2">
      <w:r>
        <w:t xml:space="preserve"> </w:t>
      </w:r>
      <w:proofErr w:type="gramStart"/>
      <w:r>
        <w:t>3  |</w:t>
      </w:r>
      <w:proofErr w:type="gramEnd"/>
      <w:r>
        <w:t xml:space="preserve"> Bob     </w:t>
      </w:r>
      <w:r>
        <w:t xml:space="preserve">                      </w:t>
      </w:r>
      <w:r>
        <w:tab/>
      </w:r>
      <w:r>
        <w:tab/>
        <w:t xml:space="preserve">4  </w:t>
      </w:r>
      <w:r w:rsidR="000E7CB7">
        <w:t xml:space="preserve"> </w:t>
      </w:r>
      <w:r>
        <w:t>|  35</w:t>
      </w:r>
    </w:p>
    <w:p w14:paraId="48A3FAC4" w14:textId="77777777" w:rsidR="005F19F2" w:rsidRDefault="005F19F2"/>
    <w:p w14:paraId="12763DD3" w14:textId="6FA184D9" w:rsidR="005F19F2" w:rsidRDefault="005F19F2">
      <w:r>
        <w:t>As you can see both tables have matching values in the form of 1 and 2 for John and Alice.</w:t>
      </w:r>
    </w:p>
    <w:p w14:paraId="17D1971D" w14:textId="1CFB3ECB" w:rsidR="005F19F2" w:rsidRDefault="005F19F2">
      <w:r>
        <w:t>Using this we can join both tables as and the inner join result would look as follows</w:t>
      </w:r>
      <w:r w:rsidR="00512FB2">
        <w:t>:</w:t>
      </w:r>
    </w:p>
    <w:p w14:paraId="20DEE204" w14:textId="77777777" w:rsidR="00512FB2" w:rsidRDefault="00512FB2" w:rsidP="005F19F2"/>
    <w:p w14:paraId="7465628F" w14:textId="043C67D8" w:rsidR="005F19F2" w:rsidRPr="00512FB2" w:rsidRDefault="005F19F2" w:rsidP="005F19F2">
      <w:pPr>
        <w:rPr>
          <w:u w:val="single"/>
        </w:rPr>
      </w:pPr>
      <w:r w:rsidRPr="00512FB2">
        <w:rPr>
          <w:u w:val="single"/>
        </w:rPr>
        <w:t xml:space="preserve"> ID | </w:t>
      </w:r>
      <w:proofErr w:type="gramStart"/>
      <w:r w:rsidRPr="00512FB2">
        <w:rPr>
          <w:u w:val="single"/>
        </w:rPr>
        <w:t>Name  |</w:t>
      </w:r>
      <w:proofErr w:type="gramEnd"/>
      <w:r w:rsidRPr="00512FB2">
        <w:rPr>
          <w:u w:val="single"/>
        </w:rPr>
        <w:t xml:space="preserve"> Age</w:t>
      </w:r>
    </w:p>
    <w:p w14:paraId="6B8F4C59" w14:textId="337DB9A9" w:rsidR="005F19F2" w:rsidRDefault="005F19F2" w:rsidP="005F19F2">
      <w:r>
        <w:t xml:space="preserve"> </w:t>
      </w:r>
      <w:proofErr w:type="gramStart"/>
      <w:r>
        <w:t>1  |</w:t>
      </w:r>
      <w:proofErr w:type="gramEnd"/>
      <w:r>
        <w:t xml:space="preserve"> John  | 30  </w:t>
      </w:r>
    </w:p>
    <w:p w14:paraId="6626CF6E" w14:textId="3F1C15D1" w:rsidR="005F19F2" w:rsidRDefault="005F19F2" w:rsidP="005F19F2">
      <w:r>
        <w:t xml:space="preserve"> </w:t>
      </w:r>
      <w:proofErr w:type="gramStart"/>
      <w:r>
        <w:t>2  |</w:t>
      </w:r>
      <w:proofErr w:type="gramEnd"/>
      <w:r>
        <w:t xml:space="preserve"> Alice | 25  </w:t>
      </w:r>
    </w:p>
    <w:p w14:paraId="66D53617" w14:textId="77777777" w:rsidR="00512FB2" w:rsidRDefault="00512FB2" w:rsidP="005F19F2"/>
    <w:p w14:paraId="61A3F7C6" w14:textId="2692CE9E" w:rsidR="00512FB2" w:rsidRDefault="00512FB2" w:rsidP="005F19F2">
      <w:r>
        <w:t>Example 2 (Device, Price):</w:t>
      </w:r>
    </w:p>
    <w:p w14:paraId="3D4686CB" w14:textId="77777777" w:rsidR="00512FB2" w:rsidRDefault="00512FB2" w:rsidP="005F19F2"/>
    <w:p w14:paraId="0F74F0DF" w14:textId="269DC1CC" w:rsidR="00512FB2" w:rsidRPr="000E7CB7" w:rsidRDefault="00512FB2" w:rsidP="00512FB2">
      <w:pPr>
        <w:ind w:left="4320" w:hanging="4320"/>
        <w:rPr>
          <w:b/>
          <w:bCs/>
        </w:rPr>
      </w:pPr>
      <w:r w:rsidRPr="000E7CB7">
        <w:rPr>
          <w:b/>
          <w:bCs/>
        </w:rPr>
        <w:t xml:space="preserve">Table </w:t>
      </w:r>
      <w:r w:rsidR="000E7CB7">
        <w:rPr>
          <w:b/>
          <w:bCs/>
        </w:rPr>
        <w:t>A</w:t>
      </w:r>
      <w:r w:rsidRPr="000E7CB7">
        <w:rPr>
          <w:b/>
          <w:bCs/>
        </w:rPr>
        <w:tab/>
        <w:t xml:space="preserve">Table </w:t>
      </w:r>
      <w:r w:rsidR="000E7CB7" w:rsidRPr="000E7CB7">
        <w:rPr>
          <w:b/>
          <w:bCs/>
        </w:rPr>
        <w:t>B</w:t>
      </w:r>
    </w:p>
    <w:p w14:paraId="21FCC9AB" w14:textId="183B0904" w:rsidR="00512FB2" w:rsidRPr="00512FB2" w:rsidRDefault="00512FB2" w:rsidP="00512FB2">
      <w:pPr>
        <w:ind w:left="4320" w:hanging="4320"/>
        <w:rPr>
          <w:u w:val="single"/>
        </w:rPr>
      </w:pPr>
      <w:r w:rsidRPr="00512FB2">
        <w:rPr>
          <w:u w:val="single"/>
        </w:rPr>
        <w:t xml:space="preserve"> ID </w:t>
      </w:r>
      <w:r w:rsidR="000E7CB7">
        <w:rPr>
          <w:u w:val="single"/>
        </w:rPr>
        <w:t xml:space="preserve">   </w:t>
      </w:r>
      <w:r w:rsidRPr="00512FB2">
        <w:rPr>
          <w:u w:val="single"/>
        </w:rPr>
        <w:t xml:space="preserve">| Product   | Price </w:t>
      </w:r>
      <w:r w:rsidRPr="00512FB2">
        <w:tab/>
      </w:r>
      <w:r w:rsidRPr="00512FB2">
        <w:rPr>
          <w:u w:val="single"/>
        </w:rPr>
        <w:t xml:space="preserve">ID </w:t>
      </w:r>
      <w:r w:rsidR="000E7CB7">
        <w:rPr>
          <w:u w:val="single"/>
        </w:rPr>
        <w:t xml:space="preserve">   </w:t>
      </w:r>
      <w:r w:rsidRPr="00512FB2">
        <w:rPr>
          <w:u w:val="single"/>
        </w:rPr>
        <w:t>| Category</w:t>
      </w:r>
      <w:r>
        <w:t xml:space="preserve">    </w:t>
      </w:r>
    </w:p>
    <w:p w14:paraId="6F54D659" w14:textId="310978F8" w:rsidR="00512FB2" w:rsidRDefault="00512FB2" w:rsidP="00512FB2">
      <w:pPr>
        <w:ind w:left="4320" w:hanging="4320"/>
      </w:pPr>
      <w:r>
        <w:t xml:space="preserve">| 101| Laptop    | 1000  </w:t>
      </w:r>
      <w:r>
        <w:t xml:space="preserve">   </w:t>
      </w:r>
      <w:r>
        <w:tab/>
        <w:t>101 | Electronics</w:t>
      </w:r>
    </w:p>
    <w:p w14:paraId="24AFF750" w14:textId="7532D545" w:rsidR="00512FB2" w:rsidRDefault="00512FB2" w:rsidP="00512FB2">
      <w:pPr>
        <w:ind w:left="4320" w:hanging="4320"/>
      </w:pPr>
      <w:r>
        <w:t xml:space="preserve">| 102| Smartphone| 700   </w:t>
      </w:r>
      <w:r>
        <w:tab/>
        <w:t>102 | Electronics</w:t>
      </w:r>
    </w:p>
    <w:p w14:paraId="0E71E724" w14:textId="2DFD2068" w:rsidR="00512FB2" w:rsidRDefault="00512FB2" w:rsidP="00512FB2">
      <w:pPr>
        <w:ind w:left="4320" w:hanging="4320"/>
      </w:pPr>
      <w:r>
        <w:t xml:space="preserve">| 103| Tablet    | 500   </w:t>
      </w:r>
      <w:r>
        <w:tab/>
        <w:t>104 | Furniture</w:t>
      </w:r>
    </w:p>
    <w:p w14:paraId="08A4A032" w14:textId="77777777" w:rsidR="00512FB2" w:rsidRDefault="00512FB2" w:rsidP="00512FB2">
      <w:pPr>
        <w:ind w:left="4320" w:hanging="4320"/>
      </w:pPr>
    </w:p>
    <w:p w14:paraId="26A0F58B" w14:textId="77777777" w:rsidR="00512FB2" w:rsidRDefault="00512FB2" w:rsidP="00512FB2">
      <w:pPr>
        <w:ind w:left="4320" w:hanging="4320"/>
      </w:pPr>
    </w:p>
    <w:p w14:paraId="657A80D1" w14:textId="3DA05E28" w:rsidR="00512FB2" w:rsidRDefault="00512FB2" w:rsidP="00512FB2">
      <w:pPr>
        <w:ind w:left="4320" w:hanging="4320"/>
      </w:pPr>
      <w:r>
        <w:t>Inner Join:</w:t>
      </w:r>
    </w:p>
    <w:p w14:paraId="262861A3" w14:textId="77777777" w:rsidR="00512FB2" w:rsidRDefault="00512FB2" w:rsidP="00512FB2">
      <w:pPr>
        <w:ind w:left="4320" w:hanging="4320"/>
      </w:pPr>
    </w:p>
    <w:p w14:paraId="08DC8B33" w14:textId="1246ADA2" w:rsidR="00512FB2" w:rsidRPr="00512FB2" w:rsidRDefault="00512FB2" w:rsidP="00512FB2">
      <w:pPr>
        <w:ind w:left="4320" w:hanging="4320"/>
        <w:rPr>
          <w:u w:val="single"/>
        </w:rPr>
      </w:pPr>
      <w:r>
        <w:t xml:space="preserve"> </w:t>
      </w:r>
      <w:r w:rsidRPr="00512FB2">
        <w:rPr>
          <w:u w:val="single"/>
        </w:rPr>
        <w:t xml:space="preserve">ID </w:t>
      </w:r>
      <w:r w:rsidR="000E7CB7">
        <w:rPr>
          <w:u w:val="single"/>
        </w:rPr>
        <w:t xml:space="preserve">  </w:t>
      </w:r>
      <w:r w:rsidRPr="00512FB2">
        <w:rPr>
          <w:u w:val="single"/>
        </w:rPr>
        <w:t xml:space="preserve">| Product   </w:t>
      </w:r>
      <w:r w:rsidR="000E7CB7">
        <w:rPr>
          <w:u w:val="single"/>
        </w:rPr>
        <w:t xml:space="preserve">      </w:t>
      </w:r>
      <w:r w:rsidRPr="00512FB2">
        <w:rPr>
          <w:u w:val="single"/>
        </w:rPr>
        <w:t xml:space="preserve"> </w:t>
      </w:r>
      <w:r w:rsidR="000E7CB7">
        <w:rPr>
          <w:u w:val="single"/>
        </w:rPr>
        <w:t xml:space="preserve">  </w:t>
      </w:r>
      <w:r w:rsidRPr="00512FB2">
        <w:rPr>
          <w:u w:val="single"/>
        </w:rPr>
        <w:t xml:space="preserve">| Price | Category    </w:t>
      </w:r>
    </w:p>
    <w:p w14:paraId="7493A429" w14:textId="2282B06D" w:rsidR="00512FB2" w:rsidRDefault="00512FB2" w:rsidP="00512FB2">
      <w:pPr>
        <w:ind w:left="4320" w:hanging="4320"/>
      </w:pPr>
      <w:r>
        <w:t xml:space="preserve"> 101| Laptop     </w:t>
      </w:r>
      <w:r w:rsidR="000E7CB7">
        <w:t xml:space="preserve">       </w:t>
      </w:r>
      <w:r>
        <w:t xml:space="preserve">| </w:t>
      </w:r>
      <w:proofErr w:type="gramStart"/>
      <w:r>
        <w:t>1000  |</w:t>
      </w:r>
      <w:proofErr w:type="gramEnd"/>
      <w:r>
        <w:t xml:space="preserve"> Electronics </w:t>
      </w:r>
    </w:p>
    <w:p w14:paraId="6E405912" w14:textId="5DE7B84F" w:rsidR="000E7CB7" w:rsidRDefault="00512FB2" w:rsidP="000E7CB7">
      <w:pPr>
        <w:ind w:left="4320" w:hanging="4320"/>
      </w:pPr>
      <w:r>
        <w:t xml:space="preserve"> 102| Smartphone | 700   | Electronics </w:t>
      </w:r>
    </w:p>
    <w:p w14:paraId="3D80F5D3" w14:textId="77777777" w:rsidR="000E7CB7" w:rsidRDefault="000E7CB7"/>
    <w:p w14:paraId="687B8C8C" w14:textId="35A607AB" w:rsidR="005F19F2" w:rsidRDefault="000E7CB7">
      <w:r>
        <w:t>Beside the Inner Join, the same results can be achieved by using a SQL statement with implicit joins or by using subqueries with a WHERE clause.</w:t>
      </w:r>
    </w:p>
    <w:p w14:paraId="5C11FE62" w14:textId="77777777" w:rsidR="000E7CB7" w:rsidRDefault="000E7CB7"/>
    <w:p w14:paraId="364D267C" w14:textId="77777777" w:rsidR="000E7CB7" w:rsidRDefault="000E7CB7" w:rsidP="000E7CB7"/>
    <w:p w14:paraId="108BEDC7" w14:textId="667EE03E" w:rsidR="000E7CB7" w:rsidRPr="000E7CB7" w:rsidRDefault="000E7CB7" w:rsidP="000E7CB7">
      <w:pPr>
        <w:rPr>
          <w:b/>
          <w:bCs/>
        </w:rPr>
      </w:pPr>
      <w:r w:rsidRPr="000E7CB7">
        <w:rPr>
          <w:b/>
          <w:bCs/>
        </w:rPr>
        <w:t>Both examples below show the alternative, in this case utilizing the WHERE clause.</w:t>
      </w:r>
    </w:p>
    <w:p w14:paraId="025BBFDD" w14:textId="62DC372B" w:rsidR="000E7CB7" w:rsidRPr="000E7CB7" w:rsidRDefault="000E7CB7" w:rsidP="000E7CB7">
      <w:pPr>
        <w:rPr>
          <w:b/>
          <w:bCs/>
        </w:rPr>
      </w:pPr>
      <w:r w:rsidRPr="000E7CB7">
        <w:rPr>
          <w:b/>
          <w:bCs/>
        </w:rPr>
        <w:t>Example 1:</w:t>
      </w:r>
    </w:p>
    <w:p w14:paraId="0BBC236C" w14:textId="77777777" w:rsidR="000E7CB7" w:rsidRDefault="000E7CB7" w:rsidP="000E7CB7"/>
    <w:p w14:paraId="04F3040A" w14:textId="48CA3624" w:rsidR="000E7CB7" w:rsidRDefault="000E7CB7" w:rsidP="000E7CB7">
      <w:r>
        <w:t xml:space="preserve">SELECT TableA.ID, </w:t>
      </w:r>
      <w:proofErr w:type="spellStart"/>
      <w:r>
        <w:t>TableA.Name</w:t>
      </w:r>
      <w:proofErr w:type="spellEnd"/>
      <w:r>
        <w:t xml:space="preserve">, </w:t>
      </w:r>
      <w:proofErr w:type="spellStart"/>
      <w:r>
        <w:t>TableB.Age</w:t>
      </w:r>
      <w:proofErr w:type="spellEnd"/>
      <w:r>
        <w:t xml:space="preserve"> </w:t>
      </w:r>
    </w:p>
    <w:p w14:paraId="79EEB5A4" w14:textId="77777777" w:rsidR="000E7CB7" w:rsidRDefault="000E7CB7" w:rsidP="000E7CB7">
      <w:r>
        <w:lastRenderedPageBreak/>
        <w:t xml:space="preserve">FROM </w:t>
      </w:r>
      <w:proofErr w:type="spellStart"/>
      <w:r>
        <w:t>TableA</w:t>
      </w:r>
      <w:proofErr w:type="spellEnd"/>
      <w:r>
        <w:t xml:space="preserve">, </w:t>
      </w:r>
      <w:proofErr w:type="spellStart"/>
      <w:r>
        <w:t>TableB</w:t>
      </w:r>
      <w:proofErr w:type="spellEnd"/>
      <w:r>
        <w:t xml:space="preserve"> </w:t>
      </w:r>
    </w:p>
    <w:p w14:paraId="1FD2EB73" w14:textId="55BB55C1" w:rsidR="000E7CB7" w:rsidRDefault="000E7CB7" w:rsidP="000E7CB7">
      <w:r>
        <w:t xml:space="preserve">WHERE TableA.ID = </w:t>
      </w:r>
      <w:proofErr w:type="gramStart"/>
      <w:r>
        <w:t>TableB.ID;</w:t>
      </w:r>
      <w:proofErr w:type="gramEnd"/>
    </w:p>
    <w:p w14:paraId="18B8F5D9" w14:textId="77777777" w:rsidR="000E7CB7" w:rsidRDefault="000E7CB7" w:rsidP="000E7CB7"/>
    <w:p w14:paraId="73A17835" w14:textId="3DC6E40E" w:rsidR="000E7CB7" w:rsidRDefault="000E7CB7" w:rsidP="000E7CB7">
      <w:r>
        <w:t>Example 2:</w:t>
      </w:r>
    </w:p>
    <w:p w14:paraId="18FC1B4F" w14:textId="77777777" w:rsidR="000E7CB7" w:rsidRDefault="000E7CB7" w:rsidP="000E7CB7"/>
    <w:p w14:paraId="758CC88C" w14:textId="27305C91" w:rsidR="000E7CB7" w:rsidRDefault="000E7CB7" w:rsidP="000E7CB7">
      <w:r>
        <w:t>SELECT Table</w:t>
      </w:r>
      <w:r>
        <w:t>A</w:t>
      </w:r>
      <w:r>
        <w:t xml:space="preserve">.ID, </w:t>
      </w:r>
      <w:proofErr w:type="spellStart"/>
      <w:r>
        <w:t>Table</w:t>
      </w:r>
      <w:r>
        <w:t>A</w:t>
      </w:r>
      <w:r>
        <w:t>.Product</w:t>
      </w:r>
      <w:proofErr w:type="spellEnd"/>
      <w:r>
        <w:t xml:space="preserve">, </w:t>
      </w:r>
      <w:proofErr w:type="spellStart"/>
      <w:r>
        <w:t>Table</w:t>
      </w:r>
      <w:r>
        <w:t>A</w:t>
      </w:r>
      <w:r>
        <w:t>.Price</w:t>
      </w:r>
      <w:proofErr w:type="spellEnd"/>
      <w:r>
        <w:t xml:space="preserve">, </w:t>
      </w:r>
      <w:proofErr w:type="spellStart"/>
      <w:r>
        <w:t>Table</w:t>
      </w:r>
      <w:r>
        <w:t>B</w:t>
      </w:r>
      <w:r>
        <w:t>.Category</w:t>
      </w:r>
      <w:proofErr w:type="spellEnd"/>
      <w:r>
        <w:t xml:space="preserve"> </w:t>
      </w:r>
    </w:p>
    <w:p w14:paraId="34F6871D" w14:textId="12CA41BD" w:rsidR="000E7CB7" w:rsidRDefault="000E7CB7" w:rsidP="000E7CB7">
      <w:r>
        <w:t xml:space="preserve">FROM </w:t>
      </w:r>
      <w:proofErr w:type="spellStart"/>
      <w:r>
        <w:t>Table</w:t>
      </w:r>
      <w:r>
        <w:t>A</w:t>
      </w:r>
      <w:proofErr w:type="spellEnd"/>
      <w:r>
        <w:t xml:space="preserve">, </w:t>
      </w:r>
      <w:proofErr w:type="spellStart"/>
      <w:r>
        <w:t>Table</w:t>
      </w:r>
      <w:r>
        <w:t>B</w:t>
      </w:r>
      <w:proofErr w:type="spellEnd"/>
      <w:r>
        <w:t xml:space="preserve"> </w:t>
      </w:r>
    </w:p>
    <w:p w14:paraId="7D734152" w14:textId="0A922C19" w:rsidR="000E7CB7" w:rsidRDefault="000E7CB7" w:rsidP="000E7CB7">
      <w:r>
        <w:t>WHERE Table</w:t>
      </w:r>
      <w:r>
        <w:t>A</w:t>
      </w:r>
      <w:r>
        <w:t xml:space="preserve">.ID = </w:t>
      </w:r>
      <w:proofErr w:type="gramStart"/>
      <w:r>
        <w:t>Table</w:t>
      </w:r>
      <w:r>
        <w:t>B</w:t>
      </w:r>
      <w:r>
        <w:t>.ID;</w:t>
      </w:r>
      <w:proofErr w:type="gramEnd"/>
    </w:p>
    <w:p w14:paraId="7D007678" w14:textId="77777777" w:rsidR="005F19F2" w:rsidRDefault="005F19F2" w:rsidP="005F19F2"/>
    <w:p w14:paraId="59D4E291" w14:textId="45F4F17B" w:rsidR="005F19F2" w:rsidRDefault="005F19F2">
      <w:r>
        <w:fldChar w:fldCharType="begin"/>
      </w:r>
      <w:r>
        <w:instrText>HYPERLINK "</w:instrText>
      </w:r>
      <w:r w:rsidRPr="005F19F2">
        <w:instrText>https://www.sqltutorial.org/sql-inner-join/</w:instrText>
      </w:r>
      <w:r>
        <w:instrText>"</w:instrText>
      </w:r>
      <w:r>
        <w:fldChar w:fldCharType="separate"/>
      </w:r>
      <w:r w:rsidRPr="00F072CF">
        <w:rPr>
          <w:rStyle w:val="Hyperlink"/>
        </w:rPr>
        <w:t>https://www.sqltutorial.org/sql-inner-join/</w:t>
      </w:r>
      <w:r>
        <w:fldChar w:fldCharType="end"/>
      </w:r>
    </w:p>
    <w:p w14:paraId="3484F659" w14:textId="77777777" w:rsidR="000E7CB7" w:rsidRDefault="000E7CB7"/>
    <w:p w14:paraId="43C601AB" w14:textId="6A3B2FB0" w:rsidR="000E7CB7" w:rsidRDefault="000E7CB7">
      <w:proofErr w:type="spellStart"/>
      <w:r w:rsidRPr="000E7CB7">
        <w:t>Forta</w:t>
      </w:r>
      <w:proofErr w:type="spellEnd"/>
      <w:r w:rsidRPr="000E7CB7">
        <w:t xml:space="preserve"> B. (2020) </w:t>
      </w:r>
      <w:proofErr w:type="spellStart"/>
      <w:r w:rsidRPr="000E7CB7">
        <w:t>Sams</w:t>
      </w:r>
      <w:proofErr w:type="spellEnd"/>
      <w:r w:rsidRPr="000E7CB7">
        <w:t xml:space="preserve"> Teach Yourself SQL. Pearson</w:t>
      </w:r>
    </w:p>
    <w:p w14:paraId="0C1C0911" w14:textId="77777777" w:rsidR="005F19F2" w:rsidRDefault="005F19F2"/>
    <w:sectPr w:rsidR="005F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00045"/>
    <w:multiLevelType w:val="multilevel"/>
    <w:tmpl w:val="1634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71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F2"/>
    <w:rsid w:val="000E7CB7"/>
    <w:rsid w:val="0047612B"/>
    <w:rsid w:val="00512FB2"/>
    <w:rsid w:val="005F19F2"/>
    <w:rsid w:val="00736EEC"/>
    <w:rsid w:val="00CD3837"/>
    <w:rsid w:val="00E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2DA3"/>
  <w15:chartTrackingRefBased/>
  <w15:docId w15:val="{F447C83A-B9E2-BC48-974F-3913FE7E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9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9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9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9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9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9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9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9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19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9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CB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Diaz</dc:creator>
  <cp:keywords/>
  <dc:description/>
  <cp:lastModifiedBy>Emmanuel Diaz</cp:lastModifiedBy>
  <cp:revision>1</cp:revision>
  <dcterms:created xsi:type="dcterms:W3CDTF">2024-04-25T19:17:00Z</dcterms:created>
  <dcterms:modified xsi:type="dcterms:W3CDTF">2024-04-25T22:32:00Z</dcterms:modified>
</cp:coreProperties>
</file>