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10A1" w:rsidRDefault="00000000">
      <w:r>
        <w:t>Edgar Rosales, Emmanuel Diaz, Melissa Lawrence, Sarah Ewing</w:t>
      </w:r>
      <w:r>
        <w:br/>
        <w:t>04/29/2024</w:t>
      </w:r>
    </w:p>
    <w:p w14:paraId="00000002" w14:textId="77777777" w:rsidR="000C10A1" w:rsidRDefault="00000000">
      <w:r>
        <w:t>Module 9.1 Assignment</w:t>
      </w:r>
    </w:p>
    <w:p w14:paraId="00000003" w14:textId="77777777" w:rsidR="000C10A1" w:rsidRDefault="000C10A1"/>
    <w:p w14:paraId="00000004" w14:textId="77777777" w:rsidR="000C10A1" w:rsidRDefault="000C10A1"/>
    <w:p w14:paraId="00000005" w14:textId="77777777" w:rsidR="000C10A1" w:rsidRDefault="00000000">
      <w:pPr>
        <w:numPr>
          <w:ilvl w:val="0"/>
          <w:numId w:val="2"/>
        </w:numPr>
        <w:shd w:val="clear" w:color="auto" w:fill="F8F8F8"/>
        <w:spacing w:after="160"/>
      </w:pPr>
      <w:r>
        <w:rPr>
          <w:rFonts w:ascii="Times New Roman" w:eastAsia="Times New Roman" w:hAnsi="Times New Roman" w:cs="Times New Roman"/>
          <w:b/>
          <w:sz w:val="24"/>
          <w:szCs w:val="24"/>
        </w:rPr>
        <w:t>Milestone #1</w:t>
      </w:r>
      <w:r>
        <w:rPr>
          <w:rFonts w:ascii="Times New Roman" w:eastAsia="Times New Roman" w:hAnsi="Times New Roman" w:cs="Times New Roman"/>
          <w:sz w:val="24"/>
          <w:szCs w:val="24"/>
        </w:rPr>
        <w:t xml:space="preserve"> – Find your group area and introduce yourself. Include when and how you will be available during the week. Read through the case studies and, as a group, select one for your final project. Create a list of business rules for your case study, including any assumptions you make.  Using those business rules, create an initial ERD to satisfy those rules.  The deliverable this week is a Word document that has your group name at the top, members of the team, which case study was selected, business rules, and an initial ERD.</w:t>
      </w:r>
    </w:p>
    <w:p w14:paraId="00000006" w14:textId="77777777" w:rsidR="000C10A1" w:rsidRDefault="000C10A1"/>
    <w:p w14:paraId="00000007" w14:textId="77777777" w:rsidR="000C10A1" w:rsidRDefault="00000000">
      <w:r>
        <w:t>Checklist:</w:t>
      </w:r>
    </w:p>
    <w:p w14:paraId="00000008" w14:textId="77777777" w:rsidR="000C10A1" w:rsidRDefault="00000000">
      <w:pPr>
        <w:numPr>
          <w:ilvl w:val="0"/>
          <w:numId w:val="1"/>
        </w:numPr>
      </w:pPr>
      <w:r>
        <w:rPr>
          <w:strike/>
        </w:rPr>
        <w:t>Find Group Area</w:t>
      </w:r>
    </w:p>
    <w:p w14:paraId="00000009" w14:textId="77777777" w:rsidR="000C10A1" w:rsidRDefault="00000000">
      <w:pPr>
        <w:numPr>
          <w:ilvl w:val="0"/>
          <w:numId w:val="1"/>
        </w:numPr>
      </w:pPr>
      <w:r>
        <w:rPr>
          <w:strike/>
        </w:rPr>
        <w:t>Introductions</w:t>
      </w:r>
    </w:p>
    <w:p w14:paraId="0000000A" w14:textId="77777777" w:rsidR="000C10A1" w:rsidRDefault="00000000">
      <w:pPr>
        <w:numPr>
          <w:ilvl w:val="0"/>
          <w:numId w:val="1"/>
        </w:numPr>
      </w:pPr>
      <w:r>
        <w:rPr>
          <w:strike/>
        </w:rPr>
        <w:t>Scheduling</w:t>
      </w:r>
    </w:p>
    <w:p w14:paraId="0000000B" w14:textId="77777777" w:rsidR="000C10A1" w:rsidRDefault="00000000">
      <w:pPr>
        <w:numPr>
          <w:ilvl w:val="0"/>
          <w:numId w:val="1"/>
        </w:numPr>
      </w:pPr>
      <w:r>
        <w:rPr>
          <w:strike/>
        </w:rPr>
        <w:t>Select Case Study</w:t>
      </w:r>
    </w:p>
    <w:p w14:paraId="0000000C" w14:textId="77777777" w:rsidR="000C10A1" w:rsidRDefault="00000000">
      <w:pPr>
        <w:numPr>
          <w:ilvl w:val="0"/>
          <w:numId w:val="1"/>
        </w:numPr>
      </w:pPr>
      <w:r>
        <w:t>Create Business Rules</w:t>
      </w:r>
    </w:p>
    <w:p w14:paraId="0000000D" w14:textId="77777777" w:rsidR="000C10A1" w:rsidRDefault="00000000">
      <w:pPr>
        <w:numPr>
          <w:ilvl w:val="0"/>
          <w:numId w:val="1"/>
        </w:numPr>
      </w:pPr>
      <w:r>
        <w:t>Initial ERD</w:t>
      </w:r>
    </w:p>
    <w:p w14:paraId="0000000E" w14:textId="77777777" w:rsidR="000C10A1" w:rsidRDefault="00000000">
      <w:pPr>
        <w:numPr>
          <w:ilvl w:val="0"/>
          <w:numId w:val="1"/>
        </w:numPr>
      </w:pPr>
      <w:r>
        <w:t>Group Name</w:t>
      </w:r>
      <w:r>
        <w:br/>
      </w:r>
    </w:p>
    <w:p w14:paraId="0000000F" w14:textId="77777777" w:rsidR="000C10A1" w:rsidRDefault="000C10A1"/>
    <w:p w14:paraId="00000010" w14:textId="77777777" w:rsidR="000C10A1" w:rsidRDefault="000C10A1"/>
    <w:p w14:paraId="00000011" w14:textId="77777777" w:rsidR="000C10A1" w:rsidRDefault="00000000">
      <w:r>
        <w:t xml:space="preserve">Group Area: Discord direct </w:t>
      </w:r>
      <w:proofErr w:type="gramStart"/>
      <w:r>
        <w:t>group</w:t>
      </w:r>
      <w:proofErr w:type="gramEnd"/>
    </w:p>
    <w:p w14:paraId="00000012" w14:textId="77777777" w:rsidR="000C10A1" w:rsidRDefault="000C10A1"/>
    <w:p w14:paraId="00000013" w14:textId="77777777" w:rsidR="000C10A1" w:rsidRDefault="00000000">
      <w:bookmarkStart w:id="0" w:name="OLE_LINK11"/>
      <w:bookmarkStart w:id="1" w:name="OLE_LINK12"/>
      <w:r>
        <w:t>Case Study:</w:t>
      </w:r>
    </w:p>
    <w:p w14:paraId="00000014" w14:textId="77777777" w:rsidR="000C10A1" w:rsidRDefault="00000000">
      <w:r>
        <w:t xml:space="preserve">Blythe </w:t>
      </w:r>
      <w:proofErr w:type="spellStart"/>
      <w:r>
        <w:t>Timmerson</w:t>
      </w:r>
      <w:proofErr w:type="spellEnd"/>
      <w:r>
        <w:t xml:space="preserve"> and Jim Ford, both outdoor enthusiasts, opened Outland Adventures as a sideline to their fulltime careers. They hoped to cater to other people who enjoyed hiking and camping in far off places. They thought that if they could arrange guided trips, provide the equipment needed, and develop the right advertising, then Outland Adventures might just succeed. When it became apparent that they had identified a </w:t>
      </w:r>
      <w:proofErr w:type="gramStart"/>
      <w:r>
        <w:t>much needed</w:t>
      </w:r>
      <w:proofErr w:type="gramEnd"/>
      <w:r>
        <w:t xml:space="preserve"> market, they both quit their current jobs and devoted their full time and energies into their joint venture. When they started running Outland Adventures, they hired two </w:t>
      </w:r>
      <w:proofErr w:type="gramStart"/>
      <w:r>
        <w:t>guides;</w:t>
      </w:r>
      <w:proofErr w:type="gramEnd"/>
      <w:r>
        <w:t xml:space="preserve"> John ‘Mac’ </w:t>
      </w:r>
      <w:proofErr w:type="spellStart"/>
      <w:r>
        <w:t>MacNell</w:t>
      </w:r>
      <w:proofErr w:type="spellEnd"/>
      <w:r>
        <w:t xml:space="preserve">, and D.B. ‘Duke’ </w:t>
      </w:r>
      <w:proofErr w:type="spellStart"/>
      <w:r>
        <w:t>Marland</w:t>
      </w:r>
      <w:proofErr w:type="spellEnd"/>
      <w:r>
        <w:t xml:space="preserve">. These two would be in charge of organizing and planning the trips, including investigating airfares, visa requirements, and </w:t>
      </w:r>
      <w:proofErr w:type="gramStart"/>
      <w:r>
        <w:t>inoculations..</w:t>
      </w:r>
      <w:proofErr w:type="gramEnd"/>
      <w:r>
        <w:t xml:space="preserve"> Blythe and Jim also hired Anita Gallegos to take over the marketing aspect of the organization. </w:t>
      </w:r>
      <w:proofErr w:type="spellStart"/>
      <w:r>
        <w:t>Dimitrios</w:t>
      </w:r>
      <w:proofErr w:type="spellEnd"/>
      <w:r>
        <w:t xml:space="preserve"> </w:t>
      </w:r>
      <w:proofErr w:type="spellStart"/>
      <w:r>
        <w:t>Stravopolous</w:t>
      </w:r>
      <w:proofErr w:type="spellEnd"/>
      <w:r>
        <w:t xml:space="preserve"> is responsible for ordering supplies for the trips as well as keeping the equipment inventory up to date. Customers may either rent or buy their equipment outright. Mei Wong has just been hired to develop an ecommerce site where potential customers can find out information about Outland Adventures, check on trip schedules, and purchase hiking and camping equipment. While Blythe and Jim have been taking care of the administrative and office operations, they have recently started wondering if it was time to optimize the organization. Some of the questions to </w:t>
      </w:r>
      <w:r>
        <w:lastRenderedPageBreak/>
        <w:t>be answered are: Do enough customers buy equipment to keep equipment sales? So far, they have conducted treks in Africa, Asia, and Southern Europe. Is there anyone of those locations that has a downward trend in bookings? They are a little concerned about the age of some of the inventory. Are there inventory items that are over five years old?</w:t>
      </w:r>
    </w:p>
    <w:bookmarkEnd w:id="0"/>
    <w:bookmarkEnd w:id="1"/>
    <w:p w14:paraId="00000015" w14:textId="77777777" w:rsidR="000C10A1" w:rsidRDefault="000C10A1"/>
    <w:p w14:paraId="00000016" w14:textId="77777777" w:rsidR="000C10A1" w:rsidRDefault="00000000">
      <w:pPr>
        <w:spacing w:before="240" w:after="240"/>
        <w:rPr>
          <w:b/>
        </w:rPr>
      </w:pPr>
      <w:bookmarkStart w:id="2" w:name="OLE_LINK9"/>
      <w:bookmarkStart w:id="3" w:name="OLE_LINK10"/>
      <w:r>
        <w:t>Proposed Business Rules for Outland Adventures Case:</w:t>
      </w:r>
      <w:r>
        <w:br/>
      </w:r>
      <w:r>
        <w:br/>
        <w:t xml:space="preserve"> </w:t>
      </w:r>
      <w:r>
        <w:rPr>
          <w:b/>
        </w:rPr>
        <w:t>1. Customer Management Rules:</w:t>
      </w:r>
    </w:p>
    <w:p w14:paraId="00000017" w14:textId="77777777" w:rsidR="000C10A1" w:rsidRDefault="00000000">
      <w:pPr>
        <w:spacing w:before="240" w:after="240"/>
      </w:pPr>
      <w:r>
        <w:t>·</w:t>
      </w:r>
      <w:r>
        <w:rPr>
          <w:rFonts w:ascii="Times New Roman" w:eastAsia="Times New Roman" w:hAnsi="Times New Roman" w:cs="Times New Roman"/>
          <w:sz w:val="14"/>
          <w:szCs w:val="14"/>
        </w:rPr>
        <w:t xml:space="preserve">         </w:t>
      </w:r>
      <w:r>
        <w:t>Customers must provide contact information to book a trip or purchase equipment.</w:t>
      </w:r>
    </w:p>
    <w:p w14:paraId="00000018" w14:textId="77777777" w:rsidR="000C10A1" w:rsidRDefault="00000000">
      <w:pPr>
        <w:spacing w:before="240" w:after="240"/>
      </w:pPr>
      <w:r>
        <w:t>·</w:t>
      </w:r>
      <w:r>
        <w:rPr>
          <w:rFonts w:ascii="Times New Roman" w:eastAsia="Times New Roman" w:hAnsi="Times New Roman" w:cs="Times New Roman"/>
          <w:sz w:val="14"/>
          <w:szCs w:val="14"/>
        </w:rPr>
        <w:t xml:space="preserve">         </w:t>
      </w:r>
      <w:r>
        <w:t>Customers can either rent or purchase equipment.</w:t>
      </w:r>
    </w:p>
    <w:p w14:paraId="00000019" w14:textId="77777777" w:rsidR="000C10A1" w:rsidRDefault="00000000">
      <w:pPr>
        <w:spacing w:before="240" w:after="240"/>
        <w:rPr>
          <w:b/>
        </w:rPr>
      </w:pPr>
      <w:r>
        <w:t>·</w:t>
      </w:r>
      <w:r>
        <w:rPr>
          <w:rFonts w:ascii="Times New Roman" w:eastAsia="Times New Roman" w:hAnsi="Times New Roman" w:cs="Times New Roman"/>
          <w:sz w:val="14"/>
          <w:szCs w:val="14"/>
        </w:rPr>
        <w:t xml:space="preserve">         </w:t>
      </w:r>
      <w:r>
        <w:t>Customers must complete inoculations and any health checks needed for travel.</w:t>
      </w:r>
    </w:p>
    <w:p w14:paraId="0000001A" w14:textId="77777777" w:rsidR="000C10A1" w:rsidRDefault="00000000">
      <w:pPr>
        <w:spacing w:before="240" w:after="240"/>
      </w:pPr>
      <w:r>
        <w:t xml:space="preserve"> </w:t>
      </w:r>
    </w:p>
    <w:p w14:paraId="0000001B" w14:textId="77777777" w:rsidR="000C10A1" w:rsidRDefault="00000000">
      <w:pPr>
        <w:spacing w:before="240" w:after="240"/>
        <w:rPr>
          <w:b/>
        </w:rPr>
      </w:pPr>
      <w:r>
        <w:rPr>
          <w:b/>
        </w:rPr>
        <w:t>2. Trip Management Rules:</w:t>
      </w:r>
    </w:p>
    <w:p w14:paraId="0000001C" w14:textId="77777777" w:rsidR="000C10A1" w:rsidRDefault="00000000">
      <w:pPr>
        <w:spacing w:before="240" w:after="240"/>
      </w:pPr>
      <w:r>
        <w:t>·</w:t>
      </w:r>
      <w:r>
        <w:rPr>
          <w:rFonts w:ascii="Times New Roman" w:eastAsia="Times New Roman" w:hAnsi="Times New Roman" w:cs="Times New Roman"/>
          <w:sz w:val="14"/>
          <w:szCs w:val="14"/>
        </w:rPr>
        <w:t xml:space="preserve">         </w:t>
      </w:r>
      <w:r>
        <w:t>Each trip must be assigned at least one guide.</w:t>
      </w:r>
    </w:p>
    <w:p w14:paraId="0000001D" w14:textId="77777777" w:rsidR="000C10A1" w:rsidRDefault="00000000">
      <w:pPr>
        <w:spacing w:before="240" w:after="240"/>
      </w:pPr>
      <w:r>
        <w:t>·</w:t>
      </w:r>
      <w:r>
        <w:rPr>
          <w:rFonts w:ascii="Times New Roman" w:eastAsia="Times New Roman" w:hAnsi="Times New Roman" w:cs="Times New Roman"/>
          <w:sz w:val="14"/>
          <w:szCs w:val="14"/>
        </w:rPr>
        <w:t xml:space="preserve">         </w:t>
      </w:r>
      <w:r>
        <w:t>Each trip must have defined start and end dates, a destination, and a predefined cost.</w:t>
      </w:r>
    </w:p>
    <w:p w14:paraId="0000001E" w14:textId="77777777" w:rsidR="000C10A1" w:rsidRDefault="00000000">
      <w:pPr>
        <w:spacing w:before="240" w:after="240"/>
      </w:pPr>
      <w:r>
        <w:t>·</w:t>
      </w:r>
      <w:r>
        <w:rPr>
          <w:rFonts w:ascii="Times New Roman" w:eastAsia="Times New Roman" w:hAnsi="Times New Roman" w:cs="Times New Roman"/>
          <w:sz w:val="14"/>
          <w:szCs w:val="14"/>
        </w:rPr>
        <w:t xml:space="preserve">         </w:t>
      </w:r>
      <w:r>
        <w:t>The system must track the status of visa requirements and inoculations for each trip.</w:t>
      </w:r>
    </w:p>
    <w:p w14:paraId="0000001F" w14:textId="77777777" w:rsidR="000C10A1" w:rsidRDefault="00000000">
      <w:pPr>
        <w:spacing w:before="240" w:after="240"/>
      </w:pPr>
      <w:r>
        <w:t xml:space="preserve"> </w:t>
      </w:r>
    </w:p>
    <w:p w14:paraId="00000020" w14:textId="77777777" w:rsidR="000C10A1" w:rsidRDefault="00000000">
      <w:pPr>
        <w:spacing w:before="240" w:after="240"/>
        <w:rPr>
          <w:b/>
        </w:rPr>
      </w:pPr>
      <w:r>
        <w:rPr>
          <w:b/>
        </w:rPr>
        <w:t>3. Guide Management Rules:</w:t>
      </w:r>
    </w:p>
    <w:p w14:paraId="00000021" w14:textId="77777777" w:rsidR="000C10A1" w:rsidRDefault="00000000">
      <w:pPr>
        <w:spacing w:before="240" w:after="240"/>
      </w:pPr>
      <w:r>
        <w:t>·</w:t>
      </w:r>
      <w:r>
        <w:rPr>
          <w:rFonts w:ascii="Times New Roman" w:eastAsia="Times New Roman" w:hAnsi="Times New Roman" w:cs="Times New Roman"/>
          <w:sz w:val="14"/>
          <w:szCs w:val="14"/>
        </w:rPr>
        <w:t xml:space="preserve">         </w:t>
      </w:r>
      <w:r>
        <w:t>Guides must have valid certifications, inoculations, and qualifications to lead a trip.</w:t>
      </w:r>
    </w:p>
    <w:p w14:paraId="00000022" w14:textId="77777777" w:rsidR="000C10A1" w:rsidRDefault="00000000">
      <w:pPr>
        <w:spacing w:before="240" w:after="240"/>
      </w:pPr>
      <w:r>
        <w:t>·</w:t>
      </w:r>
      <w:r>
        <w:rPr>
          <w:rFonts w:ascii="Times New Roman" w:eastAsia="Times New Roman" w:hAnsi="Times New Roman" w:cs="Times New Roman"/>
          <w:sz w:val="14"/>
          <w:szCs w:val="14"/>
        </w:rPr>
        <w:t xml:space="preserve">         </w:t>
      </w:r>
      <w:r>
        <w:t>Guides’ schedules must be managed to avoid conflicts between trips.</w:t>
      </w:r>
    </w:p>
    <w:p w14:paraId="00000023" w14:textId="77777777" w:rsidR="000C10A1" w:rsidRDefault="00000000">
      <w:pPr>
        <w:spacing w:before="240" w:after="240"/>
      </w:pPr>
      <w:r>
        <w:t xml:space="preserve"> </w:t>
      </w:r>
    </w:p>
    <w:p w14:paraId="00000024" w14:textId="77777777" w:rsidR="000C10A1" w:rsidRDefault="00000000">
      <w:pPr>
        <w:spacing w:before="240" w:after="240"/>
        <w:rPr>
          <w:b/>
        </w:rPr>
      </w:pPr>
      <w:r>
        <w:rPr>
          <w:b/>
        </w:rPr>
        <w:t>4. Inventory Management Rules:</w:t>
      </w:r>
    </w:p>
    <w:p w14:paraId="00000025" w14:textId="77777777" w:rsidR="000C10A1" w:rsidRDefault="00000000">
      <w:pPr>
        <w:spacing w:before="240" w:after="240"/>
      </w:pPr>
      <w:r>
        <w:t>·</w:t>
      </w:r>
      <w:r>
        <w:rPr>
          <w:rFonts w:ascii="Times New Roman" w:eastAsia="Times New Roman" w:hAnsi="Times New Roman" w:cs="Times New Roman"/>
          <w:sz w:val="14"/>
          <w:szCs w:val="14"/>
        </w:rPr>
        <w:t xml:space="preserve">         </w:t>
      </w:r>
      <w:r>
        <w:t>All equipment must have a purchase date and a status indicating whether it is available for rent or sale.</w:t>
      </w:r>
    </w:p>
    <w:p w14:paraId="00000026" w14:textId="77777777" w:rsidR="000C10A1" w:rsidRDefault="00000000">
      <w:pPr>
        <w:spacing w:before="240" w:after="240"/>
      </w:pPr>
      <w:r>
        <w:t>·</w:t>
      </w:r>
      <w:r>
        <w:rPr>
          <w:rFonts w:ascii="Times New Roman" w:eastAsia="Times New Roman" w:hAnsi="Times New Roman" w:cs="Times New Roman"/>
          <w:sz w:val="14"/>
          <w:szCs w:val="14"/>
        </w:rPr>
        <w:t xml:space="preserve">         </w:t>
      </w:r>
      <w:r>
        <w:t xml:space="preserve">Equipment must be inspected </w:t>
      </w:r>
      <w:proofErr w:type="gramStart"/>
      <w:r>
        <w:t>regularly</w:t>
      </w:r>
      <w:proofErr w:type="gramEnd"/>
      <w:r>
        <w:t xml:space="preserve"> and the condition must be recorded in the database.</w:t>
      </w:r>
    </w:p>
    <w:p w14:paraId="00000027" w14:textId="77777777" w:rsidR="000C10A1" w:rsidRDefault="00000000">
      <w:pPr>
        <w:spacing w:before="240" w:after="240"/>
      </w:pPr>
      <w:r>
        <w:t>·</w:t>
      </w:r>
      <w:r>
        <w:rPr>
          <w:rFonts w:ascii="Times New Roman" w:eastAsia="Times New Roman" w:hAnsi="Times New Roman" w:cs="Times New Roman"/>
          <w:sz w:val="14"/>
          <w:szCs w:val="14"/>
        </w:rPr>
        <w:t xml:space="preserve">         </w:t>
      </w:r>
      <w:r>
        <w:t>Equipment older than five years must be flagged for review and potential replacement.</w:t>
      </w:r>
    </w:p>
    <w:p w14:paraId="00000028" w14:textId="77777777" w:rsidR="000C10A1" w:rsidRDefault="00000000">
      <w:pPr>
        <w:spacing w:before="240" w:after="240"/>
      </w:pPr>
      <w:r>
        <w:t xml:space="preserve"> </w:t>
      </w:r>
    </w:p>
    <w:p w14:paraId="00000029" w14:textId="77777777" w:rsidR="000C10A1" w:rsidRDefault="00000000">
      <w:pPr>
        <w:spacing w:before="240" w:after="240"/>
        <w:rPr>
          <w:b/>
        </w:rPr>
      </w:pPr>
      <w:r>
        <w:rPr>
          <w:b/>
        </w:rPr>
        <w:t>5. Sales and Rental Rules:</w:t>
      </w:r>
    </w:p>
    <w:p w14:paraId="0000002A" w14:textId="77777777" w:rsidR="000C10A1" w:rsidRDefault="00000000">
      <w:pPr>
        <w:spacing w:before="240" w:after="240"/>
      </w:pPr>
      <w:r>
        <w:lastRenderedPageBreak/>
        <w:t>·</w:t>
      </w:r>
      <w:r>
        <w:rPr>
          <w:rFonts w:ascii="Times New Roman" w:eastAsia="Times New Roman" w:hAnsi="Times New Roman" w:cs="Times New Roman"/>
          <w:sz w:val="14"/>
          <w:szCs w:val="14"/>
        </w:rPr>
        <w:t xml:space="preserve">         </w:t>
      </w:r>
      <w:r>
        <w:t>Equipment sales and rentals must be tracked with a unique transaction ID.</w:t>
      </w:r>
    </w:p>
    <w:p w14:paraId="0000002B" w14:textId="77777777" w:rsidR="000C10A1" w:rsidRDefault="00000000">
      <w:pPr>
        <w:spacing w:before="240" w:after="240"/>
      </w:pPr>
      <w:r>
        <w:t>·</w:t>
      </w:r>
      <w:r>
        <w:rPr>
          <w:rFonts w:ascii="Times New Roman" w:eastAsia="Times New Roman" w:hAnsi="Times New Roman" w:cs="Times New Roman"/>
          <w:sz w:val="14"/>
          <w:szCs w:val="14"/>
        </w:rPr>
        <w:t xml:space="preserve">         </w:t>
      </w:r>
      <w:r>
        <w:t>Sales and rental records must include customer details, equipment details, dates, and costs.</w:t>
      </w:r>
    </w:p>
    <w:p w14:paraId="0000002C" w14:textId="77777777" w:rsidR="000C10A1" w:rsidRDefault="00000000">
      <w:pPr>
        <w:spacing w:before="240" w:after="240"/>
      </w:pPr>
      <w:r>
        <w:t xml:space="preserve"> </w:t>
      </w:r>
    </w:p>
    <w:p w14:paraId="0000002D" w14:textId="77777777" w:rsidR="000C10A1" w:rsidRDefault="00000000">
      <w:pPr>
        <w:spacing w:before="240" w:after="240"/>
        <w:rPr>
          <w:b/>
        </w:rPr>
      </w:pPr>
      <w:r>
        <w:rPr>
          <w:b/>
        </w:rPr>
        <w:t>6. E-commerce Website Rules:</w:t>
      </w:r>
    </w:p>
    <w:p w14:paraId="0000002E" w14:textId="77777777" w:rsidR="000C10A1" w:rsidRDefault="00000000">
      <w:pPr>
        <w:spacing w:before="240" w:after="240"/>
      </w:pPr>
      <w:r>
        <w:t>·</w:t>
      </w:r>
      <w:r>
        <w:rPr>
          <w:rFonts w:ascii="Times New Roman" w:eastAsia="Times New Roman" w:hAnsi="Times New Roman" w:cs="Times New Roman"/>
          <w:sz w:val="14"/>
          <w:szCs w:val="14"/>
        </w:rPr>
        <w:t xml:space="preserve">         </w:t>
      </w:r>
      <w:r>
        <w:t>The e-commerce site must provide up-to-date information about trips and available equipment.</w:t>
      </w:r>
    </w:p>
    <w:p w14:paraId="0000002F" w14:textId="77777777" w:rsidR="000C10A1" w:rsidRDefault="00000000">
      <w:pPr>
        <w:spacing w:before="240" w:after="240"/>
      </w:pPr>
      <w:r>
        <w:t>·</w:t>
      </w:r>
      <w:r>
        <w:rPr>
          <w:rFonts w:ascii="Times New Roman" w:eastAsia="Times New Roman" w:hAnsi="Times New Roman" w:cs="Times New Roman"/>
          <w:sz w:val="14"/>
          <w:szCs w:val="14"/>
        </w:rPr>
        <w:t xml:space="preserve">         </w:t>
      </w:r>
      <w:r>
        <w:t>The site must allow users to check trip schedules and book trips or purchase equipment online.</w:t>
      </w:r>
    </w:p>
    <w:p w14:paraId="00000030" w14:textId="77777777" w:rsidR="000C10A1" w:rsidRDefault="00000000">
      <w:pPr>
        <w:spacing w:before="240" w:after="240"/>
      </w:pPr>
      <w:r>
        <w:t xml:space="preserve"> </w:t>
      </w:r>
    </w:p>
    <w:p w14:paraId="00000031" w14:textId="77777777" w:rsidR="000C10A1" w:rsidRDefault="00000000">
      <w:pPr>
        <w:spacing w:before="240" w:after="240"/>
        <w:rPr>
          <w:b/>
        </w:rPr>
      </w:pPr>
      <w:r>
        <w:rPr>
          <w:b/>
        </w:rPr>
        <w:t>7. Marketing Management Rules:</w:t>
      </w:r>
    </w:p>
    <w:p w14:paraId="00000032" w14:textId="77777777" w:rsidR="000C10A1" w:rsidRDefault="00000000">
      <w:pPr>
        <w:spacing w:before="240" w:after="240"/>
      </w:pPr>
      <w:r>
        <w:t>·</w:t>
      </w:r>
      <w:r>
        <w:rPr>
          <w:rFonts w:ascii="Times New Roman" w:eastAsia="Times New Roman" w:hAnsi="Times New Roman" w:cs="Times New Roman"/>
          <w:sz w:val="14"/>
          <w:szCs w:val="14"/>
        </w:rPr>
        <w:t xml:space="preserve">         </w:t>
      </w:r>
      <w:r>
        <w:t>Marketing campaigns must be linked to an increase or decrease in trip bookings and equipment sales.</w:t>
      </w:r>
    </w:p>
    <w:p w14:paraId="00000033" w14:textId="77777777" w:rsidR="000C10A1" w:rsidRDefault="00000000">
      <w:pPr>
        <w:spacing w:before="240" w:after="240"/>
      </w:pPr>
      <w:r>
        <w:t>·</w:t>
      </w:r>
      <w:r>
        <w:rPr>
          <w:rFonts w:ascii="Times New Roman" w:eastAsia="Times New Roman" w:hAnsi="Times New Roman" w:cs="Times New Roman"/>
          <w:sz w:val="14"/>
          <w:szCs w:val="14"/>
        </w:rPr>
        <w:t xml:space="preserve">         </w:t>
      </w:r>
      <w:r>
        <w:t>Marketing effectiveness must be evaluated to determine the return on investment.</w:t>
      </w:r>
    </w:p>
    <w:p w14:paraId="00000034" w14:textId="77777777" w:rsidR="000C10A1" w:rsidRDefault="00000000">
      <w:pPr>
        <w:spacing w:before="240" w:after="240"/>
      </w:pPr>
      <w:r>
        <w:t xml:space="preserve"> </w:t>
      </w:r>
    </w:p>
    <w:p w14:paraId="00000035" w14:textId="77777777" w:rsidR="000C10A1" w:rsidRDefault="00000000">
      <w:pPr>
        <w:spacing w:before="240" w:after="240"/>
        <w:rPr>
          <w:b/>
        </w:rPr>
      </w:pPr>
      <w:r>
        <w:rPr>
          <w:b/>
        </w:rPr>
        <w:t>8. Destination Analysis Rules:</w:t>
      </w:r>
    </w:p>
    <w:p w14:paraId="00000036" w14:textId="77777777" w:rsidR="000C10A1" w:rsidRDefault="00000000">
      <w:pPr>
        <w:spacing w:before="240" w:after="240"/>
      </w:pPr>
      <w:r>
        <w:t>·</w:t>
      </w:r>
      <w:r>
        <w:rPr>
          <w:rFonts w:ascii="Times New Roman" w:eastAsia="Times New Roman" w:hAnsi="Times New Roman" w:cs="Times New Roman"/>
          <w:sz w:val="14"/>
          <w:szCs w:val="14"/>
        </w:rPr>
        <w:t xml:space="preserve">         </w:t>
      </w:r>
      <w:r>
        <w:t>The database must record the number of bookings for each destination.</w:t>
      </w:r>
    </w:p>
    <w:p w14:paraId="00000037" w14:textId="77777777" w:rsidR="000C10A1" w:rsidRDefault="00000000">
      <w:pPr>
        <w:spacing w:before="240" w:after="240"/>
      </w:pPr>
      <w:r>
        <w:t>·</w:t>
      </w:r>
      <w:r>
        <w:rPr>
          <w:rFonts w:ascii="Times New Roman" w:eastAsia="Times New Roman" w:hAnsi="Times New Roman" w:cs="Times New Roman"/>
          <w:sz w:val="14"/>
          <w:szCs w:val="14"/>
        </w:rPr>
        <w:t xml:space="preserve">         </w:t>
      </w:r>
      <w:r>
        <w:t>Reports must be generated to identify trends in bookings per location.</w:t>
      </w:r>
    </w:p>
    <w:p w14:paraId="00000038" w14:textId="77777777" w:rsidR="000C10A1" w:rsidRDefault="00000000">
      <w:pPr>
        <w:spacing w:before="240" w:after="240"/>
      </w:pPr>
      <w:r>
        <w:t xml:space="preserve"> </w:t>
      </w:r>
    </w:p>
    <w:p w14:paraId="00000039" w14:textId="77777777" w:rsidR="000C10A1" w:rsidRDefault="00000000">
      <w:pPr>
        <w:spacing w:before="240" w:after="240"/>
        <w:rPr>
          <w:b/>
        </w:rPr>
      </w:pPr>
      <w:r>
        <w:rPr>
          <w:b/>
        </w:rPr>
        <w:t>9. Financial Analysis Rules:</w:t>
      </w:r>
    </w:p>
    <w:p w14:paraId="0000003A" w14:textId="77777777" w:rsidR="000C10A1" w:rsidRDefault="00000000">
      <w:pPr>
        <w:spacing w:before="240" w:after="240"/>
      </w:pPr>
      <w:r>
        <w:t>·</w:t>
      </w:r>
      <w:r>
        <w:rPr>
          <w:rFonts w:ascii="Times New Roman" w:eastAsia="Times New Roman" w:hAnsi="Times New Roman" w:cs="Times New Roman"/>
          <w:sz w:val="14"/>
          <w:szCs w:val="14"/>
        </w:rPr>
        <w:t xml:space="preserve">         </w:t>
      </w:r>
      <w:r>
        <w:t>The database must track all income from trips and equipment sales/rentals.</w:t>
      </w:r>
    </w:p>
    <w:p w14:paraId="0000003B" w14:textId="77777777" w:rsidR="000C10A1" w:rsidRDefault="00000000">
      <w:pPr>
        <w:spacing w:before="240" w:after="240"/>
      </w:pPr>
      <w:r>
        <w:t>·</w:t>
      </w:r>
      <w:r>
        <w:rPr>
          <w:rFonts w:ascii="Times New Roman" w:eastAsia="Times New Roman" w:hAnsi="Times New Roman" w:cs="Times New Roman"/>
          <w:sz w:val="14"/>
          <w:szCs w:val="14"/>
        </w:rPr>
        <w:t xml:space="preserve">         </w:t>
      </w:r>
      <w:r>
        <w:t>Regular financial reports must be generated to assess the profitability of selling equipment and trip bookings.</w:t>
      </w:r>
    </w:p>
    <w:p w14:paraId="0000003C" w14:textId="77777777" w:rsidR="000C10A1" w:rsidRDefault="00000000">
      <w:pPr>
        <w:spacing w:before="240" w:after="240"/>
      </w:pPr>
      <w:r>
        <w:t xml:space="preserve"> </w:t>
      </w:r>
    </w:p>
    <w:p w14:paraId="0000003D" w14:textId="77777777" w:rsidR="000C10A1" w:rsidRDefault="00000000">
      <w:pPr>
        <w:spacing w:before="240" w:after="240"/>
        <w:rPr>
          <w:b/>
        </w:rPr>
      </w:pPr>
      <w:r>
        <w:rPr>
          <w:b/>
        </w:rPr>
        <w:t>10. Data Integrity and Security Rules:</w:t>
      </w:r>
    </w:p>
    <w:p w14:paraId="0000003E" w14:textId="77777777" w:rsidR="000C10A1" w:rsidRDefault="00000000">
      <w:pPr>
        <w:spacing w:before="240" w:after="240"/>
      </w:pPr>
      <w:r>
        <w:t>·</w:t>
      </w:r>
      <w:r>
        <w:rPr>
          <w:rFonts w:ascii="Times New Roman" w:eastAsia="Times New Roman" w:hAnsi="Times New Roman" w:cs="Times New Roman"/>
          <w:sz w:val="14"/>
          <w:szCs w:val="14"/>
        </w:rPr>
        <w:t xml:space="preserve">         </w:t>
      </w:r>
      <w:r>
        <w:t>The database must enforce referential integrity to prevent orphan records.</w:t>
      </w:r>
    </w:p>
    <w:p w14:paraId="0000003F" w14:textId="77777777" w:rsidR="000C10A1" w:rsidRDefault="00000000">
      <w:pPr>
        <w:spacing w:before="240" w:after="240"/>
      </w:pPr>
      <w:r>
        <w:lastRenderedPageBreak/>
        <w:t>·</w:t>
      </w:r>
      <w:r>
        <w:rPr>
          <w:rFonts w:ascii="Times New Roman" w:eastAsia="Times New Roman" w:hAnsi="Times New Roman" w:cs="Times New Roman"/>
          <w:sz w:val="14"/>
          <w:szCs w:val="14"/>
        </w:rPr>
        <w:t xml:space="preserve">         </w:t>
      </w:r>
      <w:r>
        <w:t>Sensitive customer data must be encrypted and access to it should be restricted based on user roles.</w:t>
      </w:r>
    </w:p>
    <w:bookmarkEnd w:id="2"/>
    <w:bookmarkEnd w:id="3"/>
    <w:p w14:paraId="00000040" w14:textId="77777777" w:rsidR="000C10A1" w:rsidRDefault="000C10A1"/>
    <w:sectPr w:rsidR="000C10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53B1D"/>
    <w:multiLevelType w:val="multilevel"/>
    <w:tmpl w:val="0C32602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ED0CBB"/>
    <w:multiLevelType w:val="multilevel"/>
    <w:tmpl w:val="303482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01267065">
    <w:abstractNumId w:val="1"/>
  </w:num>
  <w:num w:numId="2" w16cid:durableId="124206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0A1"/>
    <w:rsid w:val="000C10A1"/>
    <w:rsid w:val="006350B5"/>
    <w:rsid w:val="0069293D"/>
    <w:rsid w:val="00E07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30E80"/>
  <w15:docId w15:val="{88489474-A9AB-154D-AE33-DDC4E4A0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Diaz</cp:lastModifiedBy>
  <cp:revision>3</cp:revision>
  <dcterms:created xsi:type="dcterms:W3CDTF">2024-04-30T16:42:00Z</dcterms:created>
  <dcterms:modified xsi:type="dcterms:W3CDTF">2024-04-30T18:09:00Z</dcterms:modified>
</cp:coreProperties>
</file>