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AE68" w14:textId="77777777" w:rsidR="00FD7CD7" w:rsidRPr="00DB46C9" w:rsidRDefault="00FD7CD7" w:rsidP="00FD7CD7">
      <w:pPr>
        <w:pStyle w:val="p1"/>
        <w:rPr>
          <w:rStyle w:val="s1"/>
          <w:rFonts w:asciiTheme="minorHAnsi" w:eastAsiaTheme="majorEastAsia" w:hAnsiTheme="minorHAnsi"/>
          <w:color w:val="000000" w:themeColor="text1"/>
          <w:sz w:val="24"/>
          <w:szCs w:val="24"/>
        </w:rPr>
      </w:pPr>
    </w:p>
    <w:p w14:paraId="3C185956" w14:textId="0D2819CD" w:rsidR="00FD7CD7" w:rsidRPr="00DB46C9" w:rsidRDefault="00FD7CD7" w:rsidP="00FD7CD7">
      <w:pPr>
        <w:pStyle w:val="p1"/>
        <w:rPr>
          <w:rStyle w:val="s1"/>
          <w:rFonts w:asciiTheme="minorHAnsi" w:eastAsiaTheme="majorEastAsia" w:hAnsiTheme="minorHAnsi"/>
          <w:color w:val="000000" w:themeColor="text1"/>
          <w:sz w:val="24"/>
          <w:szCs w:val="24"/>
        </w:rPr>
      </w:pPr>
      <w:r w:rsidRPr="00DB46C9">
        <w:rPr>
          <w:rStyle w:val="s1"/>
          <w:rFonts w:asciiTheme="minorHAnsi" w:eastAsiaTheme="majorEastAsia" w:hAnsiTheme="minorHAnsi"/>
          <w:color w:val="000000" w:themeColor="text1"/>
          <w:sz w:val="24"/>
          <w:szCs w:val="24"/>
        </w:rPr>
        <w:t>Hi everyone,</w:t>
      </w:r>
    </w:p>
    <w:p w14:paraId="2CD8FC97" w14:textId="77777777" w:rsidR="00FD7CD7" w:rsidRPr="00DB46C9" w:rsidRDefault="00FD7CD7" w:rsidP="00FD7CD7">
      <w:pPr>
        <w:pStyle w:val="p1"/>
        <w:rPr>
          <w:rStyle w:val="s1"/>
          <w:rFonts w:asciiTheme="minorHAnsi" w:eastAsiaTheme="majorEastAsia" w:hAnsiTheme="minorHAnsi"/>
          <w:color w:val="000000" w:themeColor="text1"/>
          <w:sz w:val="24"/>
          <w:szCs w:val="24"/>
        </w:rPr>
      </w:pPr>
    </w:p>
    <w:p w14:paraId="747415AA" w14:textId="42720FE8" w:rsidR="00FD7CD7" w:rsidRPr="00DB46C9" w:rsidRDefault="00FD7CD7" w:rsidP="00FD7CD7">
      <w:pPr>
        <w:pStyle w:val="p1"/>
        <w:ind w:firstLine="720"/>
        <w:rPr>
          <w:rFonts w:asciiTheme="minorHAnsi" w:hAnsiTheme="minorHAnsi"/>
          <w:color w:val="000000" w:themeColor="text1"/>
          <w:sz w:val="24"/>
          <w:szCs w:val="24"/>
        </w:rPr>
      </w:pPr>
      <w:r w:rsidRPr="00DB46C9">
        <w:rPr>
          <w:rStyle w:val="s1"/>
          <w:rFonts w:asciiTheme="minorHAnsi" w:eastAsiaTheme="majorEastAsia" w:hAnsiTheme="minorHAnsi"/>
          <w:color w:val="000000" w:themeColor="text1"/>
          <w:sz w:val="24"/>
          <w:szCs w:val="24"/>
        </w:rPr>
        <w:t xml:space="preserve">A non-Gaussian distribution, also known as a non-normal distribution, occurs when data deviates from the bell-shaped curve characteristic of a Gaussian (normal) distribution. Unlike normal distributions, which are symmetric and follow a predictable pattern where most values cluster around the mean, non-Gaussian distributions may exhibit skewness (asymmetry), kurtosis (heavy tails or </w:t>
      </w:r>
      <w:proofErr w:type="spellStart"/>
      <w:r w:rsidRPr="00DB46C9">
        <w:rPr>
          <w:rStyle w:val="s1"/>
          <w:rFonts w:asciiTheme="minorHAnsi" w:eastAsiaTheme="majorEastAsia" w:hAnsiTheme="minorHAnsi"/>
          <w:color w:val="000000" w:themeColor="text1"/>
          <w:sz w:val="24"/>
          <w:szCs w:val="24"/>
        </w:rPr>
        <w:t>peakedness</w:t>
      </w:r>
      <w:proofErr w:type="spellEnd"/>
      <w:r w:rsidRPr="00DB46C9">
        <w:rPr>
          <w:rStyle w:val="s1"/>
          <w:rFonts w:asciiTheme="minorHAnsi" w:eastAsiaTheme="majorEastAsia" w:hAnsiTheme="minorHAnsi"/>
          <w:color w:val="000000" w:themeColor="text1"/>
          <w:sz w:val="24"/>
          <w:szCs w:val="24"/>
        </w:rPr>
        <w:t>), or multimodality (multiple peaks).</w:t>
      </w:r>
    </w:p>
    <w:p w14:paraId="24700BAD" w14:textId="77777777" w:rsidR="00FD7CD7" w:rsidRPr="00DB46C9" w:rsidRDefault="00FD7CD7" w:rsidP="00FD7CD7">
      <w:pPr>
        <w:pStyle w:val="p2"/>
        <w:rPr>
          <w:rFonts w:asciiTheme="minorHAnsi" w:hAnsiTheme="minorHAnsi"/>
          <w:color w:val="000000" w:themeColor="text1"/>
          <w:sz w:val="24"/>
          <w:szCs w:val="24"/>
        </w:rPr>
      </w:pPr>
    </w:p>
    <w:p w14:paraId="6C56BD26" w14:textId="169B56D0" w:rsidR="00DB46C9" w:rsidRPr="00DB46C9" w:rsidRDefault="00FD7CD7" w:rsidP="00DB46C9">
      <w:pPr>
        <w:pStyle w:val="p1"/>
        <w:ind w:firstLine="720"/>
        <w:rPr>
          <w:rFonts w:asciiTheme="minorHAnsi" w:eastAsiaTheme="majorEastAsia" w:hAnsiTheme="minorHAnsi"/>
          <w:color w:val="000000" w:themeColor="text1"/>
          <w:sz w:val="24"/>
          <w:szCs w:val="24"/>
        </w:rPr>
      </w:pPr>
      <w:r w:rsidRPr="00DB46C9">
        <w:rPr>
          <w:rStyle w:val="s1"/>
          <w:rFonts w:asciiTheme="minorHAnsi" w:eastAsiaTheme="majorEastAsia" w:hAnsiTheme="minorHAnsi"/>
          <w:color w:val="000000" w:themeColor="text1"/>
          <w:sz w:val="24"/>
          <w:szCs w:val="24"/>
        </w:rPr>
        <w:t>Non-Gaussian distributions are often observed in real-world scenarios where the assumptions of normality do not hold. For example, income distributions are typically skewed to the right, as a small percentage of individuals earn disproportionately higher amounts. In finance, returns on investments frequently show heavy tails, indicating a higher likelihood of extreme losses or gains than a normal distribution would predict. Biological data, such as reaction times or genetic variations, and environmental phenomena like earthquake magnitudes or rainfall patterns, also often follow non-Gaussian distributions.</w:t>
      </w:r>
      <w:r w:rsidR="00DB46C9" w:rsidRPr="00DB46C9">
        <w:rPr>
          <w:rStyle w:val="s1"/>
          <w:rFonts w:asciiTheme="minorHAnsi" w:eastAsiaTheme="majorEastAsia" w:hAnsiTheme="minorHAnsi"/>
          <w:color w:val="000000" w:themeColor="text1"/>
          <w:sz w:val="24"/>
          <w:szCs w:val="24"/>
        </w:rPr>
        <w:t xml:space="preserve"> </w:t>
      </w:r>
      <w:r w:rsidR="00DB46C9" w:rsidRPr="00DB46C9">
        <w:rPr>
          <w:rFonts w:asciiTheme="minorHAnsi" w:hAnsiTheme="minorHAnsi"/>
          <w:color w:val="111111"/>
          <w:sz w:val="24"/>
          <w:szCs w:val="24"/>
        </w:rPr>
        <w:t xml:space="preserve">An everyday example of a non-Gaussian distribution is </w:t>
      </w:r>
      <w:r w:rsidR="00044803" w:rsidRPr="00DB46C9">
        <w:rPr>
          <w:rFonts w:asciiTheme="minorHAnsi" w:hAnsiTheme="minorHAnsi"/>
          <w:color w:val="111111"/>
          <w:sz w:val="24"/>
          <w:szCs w:val="24"/>
        </w:rPr>
        <w:t>commuting</w:t>
      </w:r>
      <w:r w:rsidR="00DB46C9" w:rsidRPr="00DB46C9">
        <w:rPr>
          <w:rFonts w:asciiTheme="minorHAnsi" w:hAnsiTheme="minorHAnsi"/>
          <w:color w:val="111111"/>
          <w:sz w:val="24"/>
          <w:szCs w:val="24"/>
        </w:rPr>
        <w:t xml:space="preserve"> times. While many people might have an average commute of 20-30 minutes, some face much longer times due to traffic jams, accidents, or other delays. This creates a right-skewed distribution where most commute times are clustered around the average, but a significant number of extreme values (longer commutes) stretch the tail.</w:t>
      </w:r>
    </w:p>
    <w:p w14:paraId="0B152E88" w14:textId="77777777" w:rsidR="00DB46C9" w:rsidRPr="00DB46C9" w:rsidRDefault="00DB46C9" w:rsidP="00DB46C9">
      <w:pPr>
        <w:pStyle w:val="p1"/>
        <w:rPr>
          <w:rFonts w:asciiTheme="minorHAnsi" w:hAnsiTheme="minorHAnsi"/>
          <w:color w:val="000000" w:themeColor="text1"/>
          <w:sz w:val="24"/>
          <w:szCs w:val="24"/>
        </w:rPr>
      </w:pPr>
    </w:p>
    <w:p w14:paraId="4131D433" w14:textId="77777777" w:rsidR="00FD7CD7" w:rsidRPr="00DB46C9" w:rsidRDefault="00FD7CD7" w:rsidP="00FD7CD7">
      <w:pPr>
        <w:pStyle w:val="p2"/>
        <w:rPr>
          <w:rFonts w:asciiTheme="minorHAnsi" w:hAnsiTheme="minorHAnsi"/>
          <w:color w:val="000000" w:themeColor="text1"/>
          <w:sz w:val="24"/>
          <w:szCs w:val="24"/>
        </w:rPr>
      </w:pPr>
    </w:p>
    <w:p w14:paraId="2FA672EF" w14:textId="1D1942E6" w:rsidR="00FD7CD7" w:rsidRPr="00DB46C9" w:rsidRDefault="00FD7CD7" w:rsidP="00FD7CD7">
      <w:pPr>
        <w:pStyle w:val="p1"/>
        <w:ind w:firstLine="720"/>
        <w:rPr>
          <w:rFonts w:asciiTheme="minorHAnsi" w:hAnsiTheme="minorHAnsi"/>
          <w:color w:val="000000" w:themeColor="text1"/>
          <w:sz w:val="24"/>
          <w:szCs w:val="24"/>
        </w:rPr>
      </w:pPr>
      <w:r w:rsidRPr="00DB46C9">
        <w:rPr>
          <w:rStyle w:val="s1"/>
          <w:rFonts w:asciiTheme="minorHAnsi" w:eastAsiaTheme="majorEastAsia" w:hAnsiTheme="minorHAnsi"/>
          <w:color w:val="000000" w:themeColor="text1"/>
          <w:sz w:val="24"/>
          <w:szCs w:val="24"/>
        </w:rPr>
        <w:t>Despite deviating from normality, non-Gaussian distributions are highly valuable in data analysis and modeling. Tools such as non-parametric statistics or transformations can be employed to work with these datasets effectively. Specialized distributions, such as the exponential, Pareto, or Poisson distributions, are often used to model specific types of non-normal data.</w:t>
      </w:r>
    </w:p>
    <w:p w14:paraId="1F93FC77" w14:textId="77777777" w:rsidR="00FD7CD7" w:rsidRPr="00DB46C9" w:rsidRDefault="00FD7CD7" w:rsidP="00FD7CD7">
      <w:pPr>
        <w:pStyle w:val="p2"/>
        <w:rPr>
          <w:rFonts w:asciiTheme="minorHAnsi" w:hAnsiTheme="minorHAnsi"/>
          <w:color w:val="000000" w:themeColor="text1"/>
          <w:sz w:val="24"/>
          <w:szCs w:val="24"/>
        </w:rPr>
      </w:pPr>
    </w:p>
    <w:p w14:paraId="0B491935" w14:textId="5CE50D3D" w:rsidR="00FD7CD7" w:rsidRPr="00DB46C9" w:rsidRDefault="00FD7CD7" w:rsidP="00FD7CD7">
      <w:pPr>
        <w:pStyle w:val="p1"/>
        <w:ind w:firstLine="720"/>
        <w:rPr>
          <w:rStyle w:val="s1"/>
          <w:rFonts w:asciiTheme="minorHAnsi" w:eastAsiaTheme="majorEastAsia" w:hAnsiTheme="minorHAnsi"/>
          <w:color w:val="000000" w:themeColor="text1"/>
          <w:sz w:val="24"/>
          <w:szCs w:val="24"/>
        </w:rPr>
      </w:pPr>
      <w:r w:rsidRPr="00DB46C9">
        <w:rPr>
          <w:rStyle w:val="s1"/>
          <w:rFonts w:asciiTheme="minorHAnsi" w:eastAsiaTheme="majorEastAsia" w:hAnsiTheme="minorHAnsi"/>
          <w:color w:val="000000" w:themeColor="text1"/>
          <w:sz w:val="24"/>
          <w:szCs w:val="24"/>
        </w:rPr>
        <w:t xml:space="preserve">Understanding non-Gaussian distributions helps uncover hidden patterns, make accurate predictions, and design robust systems. For </w:t>
      </w:r>
      <w:r w:rsidRPr="00DB46C9">
        <w:rPr>
          <w:rStyle w:val="s1"/>
          <w:rFonts w:asciiTheme="minorHAnsi" w:eastAsiaTheme="majorEastAsia" w:hAnsiTheme="minorHAnsi"/>
          <w:color w:val="000000" w:themeColor="text1"/>
          <w:sz w:val="24"/>
          <w:szCs w:val="24"/>
        </w:rPr>
        <w:t>example</w:t>
      </w:r>
      <w:r w:rsidRPr="00DB46C9">
        <w:rPr>
          <w:rStyle w:val="s1"/>
          <w:rFonts w:asciiTheme="minorHAnsi" w:eastAsiaTheme="majorEastAsia" w:hAnsiTheme="minorHAnsi"/>
          <w:color w:val="000000" w:themeColor="text1"/>
          <w:sz w:val="24"/>
          <w:szCs w:val="24"/>
        </w:rPr>
        <w:t>, risk management heavily relies on non-Gaussian models to prepare for extreme events. Therefore, while they may require different analytical techniques, non-Gaussian distributions remain critical for real-world applications.</w:t>
      </w:r>
    </w:p>
    <w:p w14:paraId="3E6FDD3A" w14:textId="03E6C1CD" w:rsidR="004F6B58" w:rsidRPr="00DB46C9" w:rsidRDefault="004F6B58" w:rsidP="004F6B58">
      <w:pPr>
        <w:pStyle w:val="p1"/>
        <w:rPr>
          <w:rStyle w:val="s1"/>
          <w:rFonts w:asciiTheme="minorHAnsi" w:eastAsiaTheme="majorEastAsia" w:hAnsiTheme="minorHAnsi"/>
          <w:color w:val="000000" w:themeColor="text1"/>
          <w:sz w:val="24"/>
          <w:szCs w:val="24"/>
        </w:rPr>
      </w:pPr>
      <w:r w:rsidRPr="00DB46C9">
        <w:rPr>
          <w:rStyle w:val="s1"/>
          <w:rFonts w:asciiTheme="minorHAnsi" w:eastAsiaTheme="majorEastAsia" w:hAnsiTheme="minorHAnsi"/>
          <w:color w:val="000000" w:themeColor="text1"/>
          <w:sz w:val="24"/>
          <w:szCs w:val="24"/>
        </w:rPr>
        <w:tab/>
      </w:r>
    </w:p>
    <w:p w14:paraId="576CA4FC" w14:textId="7E022B8A" w:rsidR="004F6B58" w:rsidRPr="00DB46C9" w:rsidRDefault="004F6B58" w:rsidP="004F6B58">
      <w:pPr>
        <w:pStyle w:val="p1"/>
        <w:rPr>
          <w:rFonts w:asciiTheme="minorHAnsi" w:hAnsiTheme="minorHAnsi"/>
          <w:color w:val="000000" w:themeColor="text1"/>
          <w:sz w:val="24"/>
          <w:szCs w:val="24"/>
        </w:rPr>
      </w:pPr>
      <w:r w:rsidRPr="00DB46C9">
        <w:rPr>
          <w:rStyle w:val="s1"/>
          <w:rFonts w:asciiTheme="minorHAnsi" w:eastAsiaTheme="majorEastAsia" w:hAnsiTheme="minorHAnsi"/>
          <w:color w:val="000000" w:themeColor="text1"/>
          <w:sz w:val="24"/>
          <w:szCs w:val="24"/>
        </w:rPr>
        <w:tab/>
      </w:r>
    </w:p>
    <w:p w14:paraId="6C080D07" w14:textId="77777777" w:rsidR="00EB73BC" w:rsidRPr="00DB46C9" w:rsidRDefault="00EB73BC">
      <w:pPr>
        <w:rPr>
          <w:color w:val="000000" w:themeColor="text1"/>
        </w:rPr>
      </w:pPr>
    </w:p>
    <w:sectPr w:rsidR="00EB73BC" w:rsidRPr="00DB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7"/>
    <w:rsid w:val="00044803"/>
    <w:rsid w:val="0047612B"/>
    <w:rsid w:val="004F6B58"/>
    <w:rsid w:val="00736EEC"/>
    <w:rsid w:val="00A10B31"/>
    <w:rsid w:val="00DB46C9"/>
    <w:rsid w:val="00EB73BC"/>
    <w:rsid w:val="00FD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DC85A"/>
  <w15:chartTrackingRefBased/>
  <w15:docId w15:val="{C8288CCF-7A41-3D48-B2E4-33E9BC9E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customStyle="1" w:styleId="p1">
    <w:name w:val="p1"/>
    <w:basedOn w:val="Normal"/>
    <w:rsid w:val="00FD7CD7"/>
    <w:rPr>
      <w:rFonts w:ascii=".AppleSystemUIFont" w:eastAsia="Times New Roman" w:hAnsi=".AppleSystemUIFont" w:cs="Times New Roman"/>
      <w:color w:val="FFFFFF"/>
      <w:kern w:val="0"/>
      <w:sz w:val="26"/>
      <w:szCs w:val="26"/>
      <w14:ligatures w14:val="none"/>
    </w:rPr>
  </w:style>
  <w:style w:type="paragraph" w:customStyle="1" w:styleId="p2">
    <w:name w:val="p2"/>
    <w:basedOn w:val="Normal"/>
    <w:rsid w:val="00FD7CD7"/>
    <w:rPr>
      <w:rFonts w:ascii=".AppleSystemUIFont" w:eastAsia="Times New Roman" w:hAnsi=".AppleSystemUIFont" w:cs="Times New Roman"/>
      <w:color w:val="FFFFFF"/>
      <w:kern w:val="0"/>
      <w:sz w:val="26"/>
      <w:szCs w:val="26"/>
      <w14:ligatures w14:val="none"/>
    </w:rPr>
  </w:style>
  <w:style w:type="character" w:customStyle="1" w:styleId="s1">
    <w:name w:val="s1"/>
    <w:basedOn w:val="DefaultParagraphFont"/>
    <w:rsid w:val="00FD7CD7"/>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1270">
      <w:bodyDiv w:val="1"/>
      <w:marLeft w:val="0"/>
      <w:marRight w:val="0"/>
      <w:marTop w:val="0"/>
      <w:marBottom w:val="0"/>
      <w:divBdr>
        <w:top w:val="none" w:sz="0" w:space="0" w:color="auto"/>
        <w:left w:val="none" w:sz="0" w:space="0" w:color="auto"/>
        <w:bottom w:val="none" w:sz="0" w:space="0" w:color="auto"/>
        <w:right w:val="none" w:sz="0" w:space="0" w:color="auto"/>
      </w:divBdr>
    </w:div>
    <w:div w:id="14140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2</cp:revision>
  <dcterms:created xsi:type="dcterms:W3CDTF">2024-11-28T22:00:00Z</dcterms:created>
  <dcterms:modified xsi:type="dcterms:W3CDTF">2024-11-28T22:30:00Z</dcterms:modified>
</cp:coreProperties>
</file>