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DD062" w14:textId="7E652CDA" w:rsidR="00754D00" w:rsidRPr="00A62D41" w:rsidRDefault="0059369C">
      <w:pPr>
        <w:rPr>
          <w:b/>
          <w:bCs/>
        </w:rPr>
      </w:pPr>
      <w:r w:rsidRPr="00A62D41">
        <w:rPr>
          <w:b/>
          <w:bCs/>
        </w:rPr>
        <w:t>Ejecución</w:t>
      </w:r>
      <w:r w:rsidR="00754D00" w:rsidRPr="00A62D41">
        <w:rPr>
          <w:b/>
          <w:bCs/>
        </w:rPr>
        <w:t xml:space="preserve"> en ambiente de desarrollo local</w:t>
      </w:r>
    </w:p>
    <w:p w14:paraId="3BF4CD97" w14:textId="64099BD0" w:rsidR="0059369C" w:rsidRDefault="0059369C">
      <w:proofErr w:type="spellStart"/>
      <w:r>
        <w:t>Prerequisitos</w:t>
      </w:r>
      <w:proofErr w:type="spellEnd"/>
    </w:p>
    <w:p w14:paraId="4AB7F1B8" w14:textId="43276377" w:rsidR="0059369C" w:rsidRDefault="0059369C" w:rsidP="00A62D41">
      <w:pPr>
        <w:pStyle w:val="Prrafodelista"/>
        <w:numPr>
          <w:ilvl w:val="0"/>
          <w:numId w:val="2"/>
        </w:numPr>
      </w:pPr>
      <w:r>
        <w:t xml:space="preserve">Tener un gestor de base de datos </w:t>
      </w:r>
    </w:p>
    <w:p w14:paraId="2B41B419" w14:textId="13B263F9" w:rsidR="0059369C" w:rsidRDefault="0059369C" w:rsidP="00A62D41">
      <w:pPr>
        <w:pStyle w:val="Prrafodelista"/>
        <w:numPr>
          <w:ilvl w:val="0"/>
          <w:numId w:val="2"/>
        </w:numPr>
      </w:pPr>
      <w:r>
        <w:t>Clonar el repositorio del proyecto</w:t>
      </w:r>
    </w:p>
    <w:p w14:paraId="7366ECCA" w14:textId="5BC8EF27" w:rsidR="0059369C" w:rsidRPr="00754D00" w:rsidRDefault="0059369C" w:rsidP="00A62D41">
      <w:pPr>
        <w:pStyle w:val="Prrafodelista"/>
        <w:numPr>
          <w:ilvl w:val="0"/>
          <w:numId w:val="2"/>
        </w:numPr>
      </w:pPr>
      <w:r>
        <w:t xml:space="preserve">Instalar las dependencias de </w:t>
      </w:r>
      <w:proofErr w:type="spellStart"/>
      <w:r>
        <w:t>node</w:t>
      </w:r>
      <w:proofErr w:type="spellEnd"/>
      <w:r w:rsidR="00A62D41">
        <w:t xml:space="preserve"> con el comando “</w:t>
      </w:r>
      <w:proofErr w:type="spellStart"/>
      <w:r w:rsidR="00A62D41">
        <w:t>npm</w:t>
      </w:r>
      <w:proofErr w:type="spellEnd"/>
      <w:r w:rsidR="00A62D41">
        <w:t xml:space="preserve"> i” en cada carpeta (</w:t>
      </w:r>
      <w:proofErr w:type="spellStart"/>
      <w:r w:rsidR="00A62D41">
        <w:t>frontend</w:t>
      </w:r>
      <w:proofErr w:type="spellEnd"/>
      <w:r w:rsidR="00A62D41">
        <w:t xml:space="preserve">, </w:t>
      </w:r>
      <w:proofErr w:type="spellStart"/>
      <w:r w:rsidR="00A62D41">
        <w:t>backend</w:t>
      </w:r>
      <w:proofErr w:type="spellEnd"/>
      <w:r w:rsidR="00A62D41">
        <w:t>)</w:t>
      </w:r>
    </w:p>
    <w:p w14:paraId="476FF7A1" w14:textId="2D3FBC6B" w:rsidR="00754D00" w:rsidRDefault="00754D00" w:rsidP="00754D00">
      <w:pPr>
        <w:pStyle w:val="Prrafodelista"/>
        <w:numPr>
          <w:ilvl w:val="0"/>
          <w:numId w:val="1"/>
        </w:numPr>
      </w:pPr>
      <w:r w:rsidRPr="00754D00">
        <w:t>Crear archiv</w:t>
      </w:r>
      <w:r w:rsidR="0059369C">
        <w:t>o</w:t>
      </w:r>
      <w:r w:rsidRPr="00754D00">
        <w:t xml:space="preserve"> de variables de </w:t>
      </w:r>
      <w:r w:rsidR="0059369C" w:rsidRPr="00754D00">
        <w:t>e</w:t>
      </w:r>
      <w:r w:rsidR="0059369C">
        <w:t xml:space="preserve">ntorno. </w:t>
      </w:r>
      <w:proofErr w:type="spellStart"/>
      <w:r w:rsidR="0059369C">
        <w:t>env</w:t>
      </w:r>
      <w:proofErr w:type="spellEnd"/>
      <w:r>
        <w:t xml:space="preserve"> para</w:t>
      </w:r>
      <w:r w:rsidR="00A62D41">
        <w:t xml:space="preserve"> el</w:t>
      </w:r>
      <w:r>
        <w:t xml:space="preserve"> </w:t>
      </w:r>
      <w:proofErr w:type="spellStart"/>
      <w:r>
        <w:t>frontend</w:t>
      </w:r>
      <w:proofErr w:type="spellEnd"/>
      <w:r>
        <w:t xml:space="preserve"> y </w:t>
      </w:r>
      <w:r w:rsidR="00A62D41">
        <w:t xml:space="preserve">el </w:t>
      </w:r>
      <w:proofErr w:type="spellStart"/>
      <w:r>
        <w:t>backend</w:t>
      </w:r>
      <w:proofErr w:type="spellEnd"/>
    </w:p>
    <w:p w14:paraId="0E3D595A" w14:textId="04EC2687" w:rsidR="00754D00" w:rsidRDefault="00754D00" w:rsidP="0059369C">
      <w:pPr>
        <w:pStyle w:val="Prrafodelista"/>
        <w:numPr>
          <w:ilvl w:val="1"/>
          <w:numId w:val="1"/>
        </w:numPr>
        <w:ind w:left="1068"/>
      </w:pPr>
      <w:r>
        <w:t xml:space="preserve">Variables </w:t>
      </w:r>
      <w:proofErr w:type="spellStart"/>
      <w:r>
        <w:t>frontend</w:t>
      </w:r>
      <w:proofErr w:type="spellEnd"/>
      <w:r w:rsidRPr="00754D00">
        <w:drawing>
          <wp:inline distT="0" distB="0" distL="0" distR="0" wp14:anchorId="728EB493" wp14:editId="67B259B2">
            <wp:extent cx="3982006" cy="1171739"/>
            <wp:effectExtent l="0" t="0" r="0" b="9525"/>
            <wp:docPr id="172656592"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6592" name="Imagen 1" descr="Imagen que contiene Interfaz de usuario gráfica&#10;&#10;Descripción generada automáticamente"/>
                    <pic:cNvPicPr/>
                  </pic:nvPicPr>
                  <pic:blipFill>
                    <a:blip r:embed="rId5"/>
                    <a:stretch>
                      <a:fillRect/>
                    </a:stretch>
                  </pic:blipFill>
                  <pic:spPr>
                    <a:xfrm>
                      <a:off x="0" y="0"/>
                      <a:ext cx="3982006" cy="1171739"/>
                    </a:xfrm>
                    <a:prstGeom prst="rect">
                      <a:avLst/>
                    </a:prstGeom>
                  </pic:spPr>
                </pic:pic>
              </a:graphicData>
            </a:graphic>
          </wp:inline>
        </w:drawing>
      </w:r>
    </w:p>
    <w:p w14:paraId="7EE9C16C" w14:textId="4402CD28" w:rsidR="0059369C" w:rsidRPr="0059369C" w:rsidRDefault="0059369C" w:rsidP="0059369C">
      <w:pPr>
        <w:ind w:left="1068"/>
        <w:jc w:val="both"/>
      </w:pPr>
      <w:r w:rsidRPr="0059369C">
        <w:t xml:space="preserve">VITE_HOST=0.0.0.0 significa que </w:t>
      </w:r>
      <w:r>
        <w:t>el</w:t>
      </w:r>
      <w:r w:rsidRPr="0059369C">
        <w:t xml:space="preserve"> servidor Vite estará escuchando en todas las interfaces de red de </w:t>
      </w:r>
      <w:r>
        <w:t>la</w:t>
      </w:r>
      <w:r w:rsidRPr="0059369C">
        <w:t xml:space="preserve"> máquina. VITE_PORT=3000 significa que </w:t>
      </w:r>
      <w:r>
        <w:t>el</w:t>
      </w:r>
      <w:r w:rsidRPr="0059369C">
        <w:t xml:space="preserve"> servidor Vite estará escuchando en el puerto 3000.</w:t>
      </w:r>
    </w:p>
    <w:p w14:paraId="68AE3894" w14:textId="49827984" w:rsidR="0059369C" w:rsidRPr="0059369C" w:rsidRDefault="0059369C" w:rsidP="0059369C">
      <w:pPr>
        <w:ind w:left="1068"/>
        <w:jc w:val="both"/>
      </w:pPr>
      <w:r w:rsidRPr="0059369C">
        <w:t>La variable VITE_BACKEND_URL se utiliza para especificar la URL de</w:t>
      </w:r>
      <w:r>
        <w:t xml:space="preserve">l </w:t>
      </w:r>
      <w:r w:rsidRPr="0059369C">
        <w:t xml:space="preserve">servidor </w:t>
      </w:r>
      <w:proofErr w:type="spellStart"/>
      <w:r w:rsidRPr="0059369C">
        <w:t>backend</w:t>
      </w:r>
      <w:proofErr w:type="spellEnd"/>
      <w:r w:rsidRPr="0059369C">
        <w:t xml:space="preserve">. En este caso, </w:t>
      </w:r>
      <w:r>
        <w:t>el</w:t>
      </w:r>
      <w:r w:rsidRPr="0059369C">
        <w:t xml:space="preserve"> servidor </w:t>
      </w:r>
      <w:proofErr w:type="spellStart"/>
      <w:r w:rsidRPr="0059369C">
        <w:t>backend</w:t>
      </w:r>
      <w:proofErr w:type="spellEnd"/>
      <w:r w:rsidRPr="0059369C">
        <w:t xml:space="preserve"> está corriendo </w:t>
      </w:r>
      <w:r>
        <w:t>e</w:t>
      </w:r>
      <w:r w:rsidRPr="0059369C">
        <w:t>n http://localhost:4000.</w:t>
      </w:r>
    </w:p>
    <w:p w14:paraId="64760834" w14:textId="090DDC66" w:rsidR="00754D00" w:rsidRDefault="0059369C" w:rsidP="0059369C">
      <w:pPr>
        <w:pStyle w:val="Prrafodelista"/>
        <w:numPr>
          <w:ilvl w:val="1"/>
          <w:numId w:val="1"/>
        </w:numPr>
        <w:ind w:left="1068"/>
      </w:pPr>
      <w:r w:rsidRPr="0059369C">
        <w:drawing>
          <wp:anchor distT="0" distB="0" distL="114300" distR="114300" simplePos="0" relativeHeight="251658240" behindDoc="0" locked="0" layoutInCell="1" allowOverlap="1" wp14:anchorId="353822B4" wp14:editId="752864D1">
            <wp:simplePos x="0" y="0"/>
            <wp:positionH relativeFrom="column">
              <wp:posOffset>662940</wp:posOffset>
            </wp:positionH>
            <wp:positionV relativeFrom="paragraph">
              <wp:posOffset>211455</wp:posOffset>
            </wp:positionV>
            <wp:extent cx="3419475" cy="3400425"/>
            <wp:effectExtent l="0" t="0" r="9525" b="9525"/>
            <wp:wrapTopAndBottom/>
            <wp:docPr id="209139649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96495" name="Imagen 1"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419475" cy="3400425"/>
                    </a:xfrm>
                    <a:prstGeom prst="rect">
                      <a:avLst/>
                    </a:prstGeom>
                  </pic:spPr>
                </pic:pic>
              </a:graphicData>
            </a:graphic>
          </wp:anchor>
        </w:drawing>
      </w:r>
      <w:r w:rsidR="00754D00">
        <w:t xml:space="preserve">Variables </w:t>
      </w:r>
      <w:proofErr w:type="spellStart"/>
      <w:r w:rsidR="00754D00">
        <w:t>Backend</w:t>
      </w:r>
      <w:proofErr w:type="spellEnd"/>
    </w:p>
    <w:p w14:paraId="7E18EFF6" w14:textId="77FEFBE0" w:rsidR="0059369C" w:rsidRPr="0059369C" w:rsidRDefault="0059369C" w:rsidP="0059369C">
      <w:pPr>
        <w:ind w:left="1044"/>
        <w:jc w:val="both"/>
      </w:pPr>
      <w:r w:rsidRPr="0059369C">
        <w:lastRenderedPageBreak/>
        <w:t xml:space="preserve">Las primeras seis variables </w:t>
      </w:r>
      <w:r>
        <w:t>(</w:t>
      </w:r>
      <w:r w:rsidRPr="0059369C">
        <w:t>DB_NAME, DB_USER, DB_PASSWORD, DB_HOST, DB_PORT, DB_DRIVER) están relacionadas con la configuración de la base de datos. Estas variables se utilizan para definir el nombre de la base de datos (DB_NAME), el usuario (DB_USER), la contraseña (DB_PASSWORD), el host (DB_HOST), el puerto (DB_PORT) y el controlador de la base de datos (DB_DRIVER) que tu aplicación utilizará para conectarse a la base de datos.</w:t>
      </w:r>
    </w:p>
    <w:p w14:paraId="1DBA9CDE" w14:textId="77777777" w:rsidR="0059369C" w:rsidRPr="0059369C" w:rsidRDefault="0059369C" w:rsidP="0059369C">
      <w:pPr>
        <w:ind w:left="1044"/>
        <w:jc w:val="both"/>
      </w:pPr>
      <w:r w:rsidRPr="0059369C">
        <w:t>La variable JWT_SECRET es utilizada para firmar y verificar los tokens JWT en tu aplicación. JWT significa "JSON Web Token", que es un estándar de la industria para la creación de tokens de acceso que permiten la autenticación de usuarios y la transmisión segura de información.</w:t>
      </w:r>
    </w:p>
    <w:p w14:paraId="1B20A4BA" w14:textId="77777777" w:rsidR="0059369C" w:rsidRPr="0059369C" w:rsidRDefault="0059369C" w:rsidP="0059369C">
      <w:pPr>
        <w:ind w:left="1044"/>
        <w:jc w:val="both"/>
      </w:pPr>
      <w:r w:rsidRPr="0059369C">
        <w:t>La variable ORIGIN se utiliza para configurar el CORS (Cross-</w:t>
      </w:r>
      <w:proofErr w:type="spellStart"/>
      <w:r w:rsidRPr="0059369C">
        <w:t>Origin</w:t>
      </w:r>
      <w:proofErr w:type="spellEnd"/>
      <w:r w:rsidRPr="0059369C">
        <w:t xml:space="preserve"> </w:t>
      </w:r>
      <w:proofErr w:type="spellStart"/>
      <w:r w:rsidRPr="0059369C">
        <w:t>Resource</w:t>
      </w:r>
      <w:proofErr w:type="spellEnd"/>
      <w:r w:rsidRPr="0059369C">
        <w:t xml:space="preserve"> </w:t>
      </w:r>
      <w:proofErr w:type="spellStart"/>
      <w:r w:rsidRPr="0059369C">
        <w:t>Sharing</w:t>
      </w:r>
      <w:proofErr w:type="spellEnd"/>
      <w:r w:rsidRPr="0059369C">
        <w:t>) en tu aplicación. CORS es una política de seguridad que permite o restringe las solicitudes de recursos a tu servidor desde un origen diferente.</w:t>
      </w:r>
    </w:p>
    <w:p w14:paraId="4E5C3043" w14:textId="3447B942" w:rsidR="0059369C" w:rsidRDefault="0059369C" w:rsidP="0059369C">
      <w:pPr>
        <w:ind w:left="1044"/>
        <w:jc w:val="both"/>
      </w:pPr>
      <w:r w:rsidRPr="0059369C">
        <w:t>Finalmente, las variables IP y PORT se utilizan para configurar la dirección IP y el puerto en el que tu servidor estará escuchando las solicitudes entrantes.</w:t>
      </w:r>
    </w:p>
    <w:p w14:paraId="22DF36D2" w14:textId="48DD7E8E" w:rsidR="0059369C" w:rsidRDefault="00A62D41" w:rsidP="0059369C">
      <w:pPr>
        <w:pStyle w:val="Prrafodelista"/>
        <w:numPr>
          <w:ilvl w:val="0"/>
          <w:numId w:val="1"/>
        </w:numPr>
        <w:jc w:val="both"/>
      </w:pPr>
      <w:r w:rsidRPr="00A62D41">
        <w:drawing>
          <wp:anchor distT="0" distB="0" distL="114300" distR="114300" simplePos="0" relativeHeight="251659264" behindDoc="0" locked="0" layoutInCell="1" allowOverlap="1" wp14:anchorId="70721B10" wp14:editId="4B98ED23">
            <wp:simplePos x="0" y="0"/>
            <wp:positionH relativeFrom="column">
              <wp:posOffset>424815</wp:posOffset>
            </wp:positionH>
            <wp:positionV relativeFrom="paragraph">
              <wp:posOffset>647065</wp:posOffset>
            </wp:positionV>
            <wp:extent cx="5612130" cy="2317115"/>
            <wp:effectExtent l="0" t="0" r="7620" b="6985"/>
            <wp:wrapTopAndBottom/>
            <wp:docPr id="3939241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24152"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2317115"/>
                    </a:xfrm>
                    <a:prstGeom prst="rect">
                      <a:avLst/>
                    </a:prstGeom>
                  </pic:spPr>
                </pic:pic>
              </a:graphicData>
            </a:graphic>
          </wp:anchor>
        </w:drawing>
      </w:r>
      <w:r w:rsidR="0059369C">
        <w:t xml:space="preserve">Ingresar a las carpetas </w:t>
      </w:r>
      <w:proofErr w:type="spellStart"/>
      <w:r w:rsidR="0059369C">
        <w:t>frontend</w:t>
      </w:r>
      <w:proofErr w:type="spellEnd"/>
      <w:r w:rsidR="0059369C">
        <w:t xml:space="preserve"> y </w:t>
      </w:r>
      <w:proofErr w:type="spellStart"/>
      <w:r w:rsidR="0059369C">
        <w:t>backend</w:t>
      </w:r>
      <w:proofErr w:type="spellEnd"/>
      <w:r w:rsidR="0059369C">
        <w:t xml:space="preserve"> en una terminal separada</w:t>
      </w:r>
      <w:r>
        <w:t xml:space="preserve"> </w:t>
      </w:r>
      <w:r w:rsidR="0059369C">
        <w:t xml:space="preserve">para cada una y ejecutar </w:t>
      </w:r>
      <w:r>
        <w:t>“</w:t>
      </w:r>
      <w:proofErr w:type="spellStart"/>
      <w:r w:rsidR="0059369C">
        <w:t>npm</w:t>
      </w:r>
      <w:proofErr w:type="spellEnd"/>
      <w:r w:rsidR="0059369C">
        <w:t xml:space="preserve"> run </w:t>
      </w:r>
      <w:proofErr w:type="spellStart"/>
      <w:r w:rsidR="0059369C">
        <w:t>dev</w:t>
      </w:r>
      <w:proofErr w:type="spellEnd"/>
      <w:r>
        <w:t>”</w:t>
      </w:r>
      <w:r w:rsidR="0059369C">
        <w:t xml:space="preserve"> </w:t>
      </w:r>
      <w:r>
        <w:t>para correr el proyecto. A continuación, se muestra la ejecución de ejemplo.</w:t>
      </w:r>
    </w:p>
    <w:p w14:paraId="39321696" w14:textId="659A7EC5" w:rsidR="00A62D41" w:rsidRDefault="00A62D41">
      <w:r w:rsidRPr="00A62D41">
        <w:drawing>
          <wp:anchor distT="0" distB="0" distL="114300" distR="114300" simplePos="0" relativeHeight="251660288" behindDoc="0" locked="0" layoutInCell="1" allowOverlap="1" wp14:anchorId="24D02E29" wp14:editId="6465A822">
            <wp:simplePos x="0" y="0"/>
            <wp:positionH relativeFrom="column">
              <wp:posOffset>415290</wp:posOffset>
            </wp:positionH>
            <wp:positionV relativeFrom="paragraph">
              <wp:posOffset>2451735</wp:posOffset>
            </wp:positionV>
            <wp:extent cx="5612130" cy="2383790"/>
            <wp:effectExtent l="0" t="0" r="7620" b="0"/>
            <wp:wrapNone/>
            <wp:docPr id="2130122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2265"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2383790"/>
                    </a:xfrm>
                    <a:prstGeom prst="rect">
                      <a:avLst/>
                    </a:prstGeom>
                  </pic:spPr>
                </pic:pic>
              </a:graphicData>
            </a:graphic>
          </wp:anchor>
        </w:drawing>
      </w:r>
      <w:r>
        <w:br w:type="page"/>
      </w:r>
    </w:p>
    <w:p w14:paraId="5C6910ED" w14:textId="648D4B99" w:rsidR="00754D00" w:rsidRDefault="00A62D41" w:rsidP="00A62D41">
      <w:pPr>
        <w:pStyle w:val="Prrafodelista"/>
        <w:numPr>
          <w:ilvl w:val="0"/>
          <w:numId w:val="1"/>
        </w:numPr>
        <w:jc w:val="both"/>
      </w:pPr>
      <w:r>
        <w:lastRenderedPageBreak/>
        <w:t xml:space="preserve">El proyecto se ejecutará en la ruta local definida </w:t>
      </w:r>
      <w:r w:rsidRPr="00A62D41">
        <w:t>http://localhost:3000/</w:t>
      </w:r>
      <w:r w:rsidRPr="00A62D41">
        <w:drawing>
          <wp:inline distT="0" distB="0" distL="0" distR="0" wp14:anchorId="14A6E7BB" wp14:editId="1227F59E">
            <wp:extent cx="5612130" cy="3032760"/>
            <wp:effectExtent l="0" t="0" r="7620" b="0"/>
            <wp:docPr id="1554135495" name="Imagen 1"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35495" name="Imagen 1" descr="Interfaz de usuario gráfica, Texto, Correo electrónico&#10;&#10;Descripción generada automáticamente"/>
                    <pic:cNvPicPr/>
                  </pic:nvPicPr>
                  <pic:blipFill>
                    <a:blip r:embed="rId9"/>
                    <a:stretch>
                      <a:fillRect/>
                    </a:stretch>
                  </pic:blipFill>
                  <pic:spPr>
                    <a:xfrm>
                      <a:off x="0" y="0"/>
                      <a:ext cx="5612130" cy="3032760"/>
                    </a:xfrm>
                    <a:prstGeom prst="rect">
                      <a:avLst/>
                    </a:prstGeom>
                  </pic:spPr>
                </pic:pic>
              </a:graphicData>
            </a:graphic>
          </wp:inline>
        </w:drawing>
      </w:r>
    </w:p>
    <w:p w14:paraId="549FECFD" w14:textId="77777777" w:rsidR="00A62D41" w:rsidRPr="00754D00" w:rsidRDefault="00A62D41" w:rsidP="00A62D41">
      <w:pPr>
        <w:pStyle w:val="Prrafodelista"/>
        <w:jc w:val="both"/>
      </w:pPr>
    </w:p>
    <w:sectPr w:rsidR="00A62D41" w:rsidRPr="00754D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56D16"/>
    <w:multiLevelType w:val="hybridMultilevel"/>
    <w:tmpl w:val="7CBE0C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4BF515E"/>
    <w:multiLevelType w:val="hybridMultilevel"/>
    <w:tmpl w:val="6CA6799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584876920">
    <w:abstractNumId w:val="1"/>
  </w:num>
  <w:num w:numId="2" w16cid:durableId="1044215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D00"/>
    <w:rsid w:val="0059369C"/>
    <w:rsid w:val="00754D00"/>
    <w:rsid w:val="008D52D9"/>
    <w:rsid w:val="00A46368"/>
    <w:rsid w:val="00A62D41"/>
    <w:rsid w:val="00EC44E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9470"/>
  <w15:chartTrackingRefBased/>
  <w15:docId w15:val="{DCEB95AE-5C83-412A-AACE-F1C118BA7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4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54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54D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54D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4D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4D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4D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4D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4D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4D0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54D0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54D0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54D0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54D0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54D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4D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4D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4D00"/>
    <w:rPr>
      <w:rFonts w:eastAsiaTheme="majorEastAsia" w:cstheme="majorBidi"/>
      <w:color w:val="272727" w:themeColor="text1" w:themeTint="D8"/>
    </w:rPr>
  </w:style>
  <w:style w:type="paragraph" w:styleId="Ttulo">
    <w:name w:val="Title"/>
    <w:basedOn w:val="Normal"/>
    <w:next w:val="Normal"/>
    <w:link w:val="TtuloCar"/>
    <w:uiPriority w:val="10"/>
    <w:qFormat/>
    <w:rsid w:val="00754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4D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4D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4D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4D00"/>
    <w:pPr>
      <w:spacing w:before="160"/>
      <w:jc w:val="center"/>
    </w:pPr>
    <w:rPr>
      <w:i/>
      <w:iCs/>
      <w:color w:val="404040" w:themeColor="text1" w:themeTint="BF"/>
    </w:rPr>
  </w:style>
  <w:style w:type="character" w:customStyle="1" w:styleId="CitaCar">
    <w:name w:val="Cita Car"/>
    <w:basedOn w:val="Fuentedeprrafopredeter"/>
    <w:link w:val="Cita"/>
    <w:uiPriority w:val="29"/>
    <w:rsid w:val="00754D00"/>
    <w:rPr>
      <w:i/>
      <w:iCs/>
      <w:color w:val="404040" w:themeColor="text1" w:themeTint="BF"/>
    </w:rPr>
  </w:style>
  <w:style w:type="paragraph" w:styleId="Prrafodelista">
    <w:name w:val="List Paragraph"/>
    <w:basedOn w:val="Normal"/>
    <w:uiPriority w:val="34"/>
    <w:qFormat/>
    <w:rsid w:val="00754D00"/>
    <w:pPr>
      <w:ind w:left="720"/>
      <w:contextualSpacing/>
    </w:pPr>
  </w:style>
  <w:style w:type="character" w:styleId="nfasisintenso">
    <w:name w:val="Intense Emphasis"/>
    <w:basedOn w:val="Fuentedeprrafopredeter"/>
    <w:uiPriority w:val="21"/>
    <w:qFormat/>
    <w:rsid w:val="00754D00"/>
    <w:rPr>
      <w:i/>
      <w:iCs/>
      <w:color w:val="0F4761" w:themeColor="accent1" w:themeShade="BF"/>
    </w:rPr>
  </w:style>
  <w:style w:type="paragraph" w:styleId="Citadestacada">
    <w:name w:val="Intense Quote"/>
    <w:basedOn w:val="Normal"/>
    <w:next w:val="Normal"/>
    <w:link w:val="CitadestacadaCar"/>
    <w:uiPriority w:val="30"/>
    <w:qFormat/>
    <w:rsid w:val="00754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4D00"/>
    <w:rPr>
      <w:i/>
      <w:iCs/>
      <w:color w:val="0F4761" w:themeColor="accent1" w:themeShade="BF"/>
    </w:rPr>
  </w:style>
  <w:style w:type="character" w:styleId="Referenciaintensa">
    <w:name w:val="Intense Reference"/>
    <w:basedOn w:val="Fuentedeprrafopredeter"/>
    <w:uiPriority w:val="32"/>
    <w:qFormat/>
    <w:rsid w:val="00754D00"/>
    <w:rPr>
      <w:b/>
      <w:bCs/>
      <w:smallCaps/>
      <w:color w:val="0F4761" w:themeColor="accent1" w:themeShade="BF"/>
      <w:spacing w:val="5"/>
    </w:rPr>
  </w:style>
  <w:style w:type="paragraph" w:styleId="NormalWeb">
    <w:name w:val="Normal (Web)"/>
    <w:basedOn w:val="Normal"/>
    <w:uiPriority w:val="99"/>
    <w:semiHidden/>
    <w:unhideWhenUsed/>
    <w:rsid w:val="0059369C"/>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CdigoHTML">
    <w:name w:val="HTML Code"/>
    <w:basedOn w:val="Fuentedeprrafopredeter"/>
    <w:uiPriority w:val="99"/>
    <w:semiHidden/>
    <w:unhideWhenUsed/>
    <w:rsid w:val="005936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0312">
      <w:bodyDiv w:val="1"/>
      <w:marLeft w:val="0"/>
      <w:marRight w:val="0"/>
      <w:marTop w:val="0"/>
      <w:marBottom w:val="0"/>
      <w:divBdr>
        <w:top w:val="none" w:sz="0" w:space="0" w:color="auto"/>
        <w:left w:val="none" w:sz="0" w:space="0" w:color="auto"/>
        <w:bottom w:val="none" w:sz="0" w:space="0" w:color="auto"/>
        <w:right w:val="none" w:sz="0" w:space="0" w:color="auto"/>
      </w:divBdr>
    </w:div>
    <w:div w:id="493224019">
      <w:bodyDiv w:val="1"/>
      <w:marLeft w:val="0"/>
      <w:marRight w:val="0"/>
      <w:marTop w:val="0"/>
      <w:marBottom w:val="0"/>
      <w:divBdr>
        <w:top w:val="none" w:sz="0" w:space="0" w:color="auto"/>
        <w:left w:val="none" w:sz="0" w:space="0" w:color="auto"/>
        <w:bottom w:val="none" w:sz="0" w:space="0" w:color="auto"/>
        <w:right w:val="none" w:sz="0" w:space="0" w:color="auto"/>
      </w:divBdr>
    </w:div>
    <w:div w:id="1309242655">
      <w:bodyDiv w:val="1"/>
      <w:marLeft w:val="0"/>
      <w:marRight w:val="0"/>
      <w:marTop w:val="0"/>
      <w:marBottom w:val="0"/>
      <w:divBdr>
        <w:top w:val="none" w:sz="0" w:space="0" w:color="auto"/>
        <w:left w:val="none" w:sz="0" w:space="0" w:color="auto"/>
        <w:bottom w:val="none" w:sz="0" w:space="0" w:color="auto"/>
        <w:right w:val="none" w:sz="0" w:space="0" w:color="auto"/>
      </w:divBdr>
      <w:divsChild>
        <w:div w:id="1207371995">
          <w:marLeft w:val="0"/>
          <w:marRight w:val="0"/>
          <w:marTop w:val="0"/>
          <w:marBottom w:val="0"/>
          <w:divBdr>
            <w:top w:val="none" w:sz="0" w:space="0" w:color="auto"/>
            <w:left w:val="none" w:sz="0" w:space="0" w:color="auto"/>
            <w:bottom w:val="none" w:sz="0" w:space="0" w:color="auto"/>
            <w:right w:val="none" w:sz="0" w:space="0" w:color="auto"/>
          </w:divBdr>
          <w:divsChild>
            <w:div w:id="744376265">
              <w:marLeft w:val="0"/>
              <w:marRight w:val="0"/>
              <w:marTop w:val="0"/>
              <w:marBottom w:val="0"/>
              <w:divBdr>
                <w:top w:val="none" w:sz="0" w:space="0" w:color="auto"/>
                <w:left w:val="none" w:sz="0" w:space="0" w:color="auto"/>
                <w:bottom w:val="none" w:sz="0" w:space="0" w:color="auto"/>
                <w:right w:val="none" w:sz="0" w:space="0" w:color="auto"/>
              </w:divBdr>
            </w:div>
            <w:div w:id="130754928">
              <w:marLeft w:val="0"/>
              <w:marRight w:val="0"/>
              <w:marTop w:val="0"/>
              <w:marBottom w:val="0"/>
              <w:divBdr>
                <w:top w:val="none" w:sz="0" w:space="0" w:color="auto"/>
                <w:left w:val="none" w:sz="0" w:space="0" w:color="auto"/>
                <w:bottom w:val="none" w:sz="0" w:space="0" w:color="auto"/>
                <w:right w:val="none" w:sz="0" w:space="0" w:color="auto"/>
              </w:divBdr>
            </w:div>
            <w:div w:id="8377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316</Words>
  <Characters>1739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Manríquez M.</dc:creator>
  <cp:keywords/>
  <dc:description/>
  <cp:lastModifiedBy>Tomás Manríquez M.</cp:lastModifiedBy>
  <cp:revision>1</cp:revision>
  <dcterms:created xsi:type="dcterms:W3CDTF">2024-03-18T00:41:00Z</dcterms:created>
  <dcterms:modified xsi:type="dcterms:W3CDTF">2024-03-18T01:08:00Z</dcterms:modified>
</cp:coreProperties>
</file>