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STUDIO 3 DISCOVER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77DD"/>
          <w:sz w:val="36"/>
          <w:szCs w:val="36"/>
        </w:rPr>
        <w:t xml:space="preserve">High Level Design Document</w:t>
      </w:r>
    </w:p>
    <w:p>
      <w:pPr>
        <w:pBdr>
          <w:bottom w:val="single" w:color="7F77DD" w:sz="6" w:space="8"/>
        </w:pBdr>
        <w:spacing w:after="4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·  April 2026  ·  Studio 3, Dallas TX</w:t>
      </w:r>
    </w:p>
    <w:p>
      <w:pPr>
        <w:spacing w:after="0" w:before="6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3 Discover — High Level Design (HLD)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Team / Product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Pre-Development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3 Discover arm only (not Marketplace or Physical)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Studio 3 Discover is a social discovery platform for art — combining an editorial feed, artist portfolio profiles, a commerce layer for verified original art sales, and a messaging system. It is one arm of the Studio 3 ecosystem, sharing a single account with Studio 3 Marketplace and Studio 3 (Physical).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1.1 Platform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Surface art to the right viewers through taste-matched, process-forward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artists to build a professional portfolio presence with process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artists to sell verified original works through a fully managed commerce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collector intelligence layer that surfaces serious buyer signals to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 feed quality by avoiding performance-driven (like/viral) dynamics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1.2 Three-Arm Ecosystem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Studio 3 apps share one account (Adobe Creative Cloud model). Users switch between arms via an app switcher accessible from the bottom nav bar.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With Discover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3 Discover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discovery + art commerce (this document)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Account, identity, user profile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3 Marketplace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Creative supply marketplace (local retailers)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Account, materials link from posts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3 (Physical)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Studio space bookings, events, membership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Account, events surfaced in Explore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Types &amp; Roles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user types interact with the platform. A user can be multiple types simultaneously (e.g. an artist who also collects).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Viewer / Enthusiast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Browses and discovers art, no posting intent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You, Explore, Save, Follow, Comment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and shares work (social + process)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(social &amp; process), Profile, Series, Analytics (basic)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+ Seller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who has activated a seller profile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artist capabilities + For Sale posts, Work Inquiries, Full analytics, Studio 3 Verified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Collector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Purchases or invests in original art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Buy, Save, Work Inquiry — verified collector status tracked silently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Collector verification status is derived from onboarding answers and purchase behavior. It is invisible to the public in V1 but surfaces as a signal in artist analytics dashboards.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High-Level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3.1 App Layer (Client)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App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 / SwiftUI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launch platform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 / Jetpack Compose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Parity with iOS at launch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(future)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V1 scope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3.2 Backend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 all client requests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+ possible GraphQL for feed queries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Studio 3 account auth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/ OAuth2, shared across all three arms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Feed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 For You and Explore feeds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algorithm engine, taste profile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Creates, validates, stores posts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all post types; routes to review queue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Linking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Post↔Process links and Series membership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to the storytelling feature set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Commerce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sale listings, transactions, payouts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provider integration, Studio 3 Verified flow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Messaging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Inbox, tiers, notifications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(sales/messages) + batched (engagement)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Moderation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queue, automated detection, human review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detection, reverse image search, human queue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insights + seller dashboard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Collector intelligence signals, discovery source tracking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in-app notifications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Batched daily digest + real-time events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 Service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Upload, process, store images/videos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delivery, format optimization, crop handling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3.3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provider: TBD (AWS / GCP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CDN for all media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 (relational data) + Redis (caching, feed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Object storage: S3-compatible for all image/video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queue (e.g. SQS / Pub-Sub) for async review pipeline and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Search: Elasticsearch or Typesense for post/artist/event search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Core Feature Modules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4.1 Onboarding &amp; Taste Profile Seeding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Three-step onboarding: account creation → three intention questions (Artist / Collector / Enthusiast) → five this-or-that image pair selections. Results seed the taste profile and determine initial For You feed composition.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1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Algorithm seeding from onboarding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Heavy artist intent → seed with peer work, process content, similar mediums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Heavy collector intent → seed with for sale / Verified work, strong sales signal artists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Heavy enthusiast intent → balanced mix of process, finished work, editorial moments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Mixed → weighted blend across all three directions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4.2 For You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Finite session feed — not infinite scroll. Session ends → completion state → feed refreshes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Two-column editorial grid with three tile types: Portrait 1-col (30%), Full Width (50%), Landscape (20%)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size for portrait posts decided by algorithm on viewer side (taste match, recency, relationship, post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Following toggle within tab — no separate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20–25% session interruption budget: curated moments + ads/sponsored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interruption in first four tiles. No back-to-back interruptions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user state: broadly curated with 'Building your feed' label until taste profile has sufficient data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4.3 Explore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Open, infinite scroll masonry grid — lightly taste-informed, intentionally broader than For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Persistent search bar + composable filter pills (category → style sub-filters)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Events filter opens a dropdown row (Date, Location, Event type) instead of updating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Featured moment: full-width editorial card, same for all users, rotates regularly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 to 5 artist results in horizontal strip above post results in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empty states provide interactive next-step actions — no dead ends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4.4 Posting 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users can post. Seller profile users get an additional For Sale post type. Three media types at launch: Image, Video, Carousel (with hero image designation).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Live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Social Post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Immediately (background review)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intent, medium, materials, style, process toggle, series tag, AI disclosure, alt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Post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Immediately (background review)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as social + is_process flag + linked_final_post_id (can be linked at time of post or retroactively)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Sale Post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— after Studio 3 Verified review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social fields + price, dimensions, framing, edition type, year, CoA, location, provenance, handling notes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4.5 Post + Process Linking 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of two distinct content relationship systems. A final art post can have multiple process posts linked to it. Process posts document the making of one specific piece — photos, videos, WIPs, sketches. This creates a narrative storyline visible to viewers.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Key rules for Post + Process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Process posts can be created and published before the final art post exists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Linking can happen at post time or retroactively after both posts are published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Only the artist who created both posts can establish the link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Multiple process posts can be linked to one final post — sequence order matters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 process post can only be linked to one final post (one-to-many: final → process)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Process posts appear in the Process tab of the artist profile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Final post shows a 'See how this was made' entry point to the process storyline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4.6 Series 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second content relationship system. An artist creates a named series and tags individual finished art posts into it over time — weeks or months apart. Conveys thematic or conceptual continuity across multiple works.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1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Key rules for Series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Artist creates a series with a name (and optionally a description — TBD)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Any finished art post can be tagged with a series at post time or retroactively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Series grouping on the artist profile is off by default — artist enables in settings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When enabled: series cluster at top of Work tab, ordered by most recent series first, posts chronological within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 post in a series can also have process posts linked to it — both systems can intersect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Series posts remain individual posts in the feed — series is a profile-level grouping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4.7 Artist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Structure: Magnum opus banner → Bio → Metrics row (pieces sold, total saves) →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tabs: Work (all posts), Process (process-tagged posts only), For Sale (active listings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Magnum opus banner: manual pick, auto-update (most saved / most recent), or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public follower count — only pieces sold and total saves shown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Series grouping and sort order are artist-configurable in profile settings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4.8 Studio 3 Verified (Commerce)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mark on all for sale listings. V1 is digital verification: high-res documentation + provenance statement + process record + signed CoA. Studio 3 handles all shipping, payment, and authentication. No external payment links permitted.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4.9 Messaging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message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push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immediate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 completed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push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immediate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inquiry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push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immediate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User-configurable timing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User-configurable timing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User-configurable timing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work from followed artists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User-configurable timing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Seller inbox has three tiers: Work Inquiries (post-anchored), General, Filtered. Non-sellers have two tiers: General, Filtered.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4.10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posts: live immediately, background automated check, human review for flagged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sale posts: held pending Studio 3 Verified review before going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layer: AI generation detection, reverse image search, off-topic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review: edge cases, artistic intent evaluation, random quality sample of passing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reports → auto-hidden pending review. Serious violations → immediate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warning strikes → account suspension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Algorithm &amp; Personalization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Taste match (post ↔ user taste profile)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ranking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relationship (followed vs discovered)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Followed artists get slight boost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Recency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Recent posts favored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 velocity (platform-wide)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Deliberately underweighted to avoid viral dynamics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behavior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behavioral input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Strongest post-onboarding signal into taste profile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Dwell time on a piece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input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spent = interest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Mediums returned to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input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Repeated medium preference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Skipped / fast-scrolled content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Negative signal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Reduces that content type's weight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Sold works: commercial weighting drops on sale. Short algorithmic boost applied immediately post-sale (peak social interest window). Excluded from For Sale filter only — circulate normally everywhere else.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Core Data Entities (HLD Summary)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Detailed schema in the LLD document. Summary of primary entities: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email, role flags, taste_profile_id, seller_profile_id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 posts, follows, saves, collections, conversations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type, media, status, is_process, series_id, tile_format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user; has many process_children, comments, saves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Post_Process_Link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final_post_id, process_post_id, sequence_order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 between final post and process posts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name, description, status (open/complete)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 posts via series_id FK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Taste_Profile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onboarding_signals, behavioral_signals, manual_overrides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user; drives feed queries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Feed_Session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session_tiles[], interruption_slots[], created_at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Ephemeral — finite session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For_Sale_Listing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post_id, price, dimensions, edition, status, verified_at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Extends post; belongs to commerce flow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listing_id, buyer_id, seller_id, amount, status, logistics_id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Central commerce record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name, privacy, items[]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saved collections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participants[], type (work_inquiry/DM), linked_post_id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inbox; anchored or open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Accessibility — Non-Negotiables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UI elements meet WCAG AA minimum color contrast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44×44px tap targets for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Sale green dot: secondary indicator (shape or label) required — color alone insufficient for colorblind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 text: artist-provided preferred; AI-generated fallback if missing, labeled as AI-generated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 navigation patterns across sessions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V2 Scope (Parked)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features are defined in architecture but excluded from V1. Data model decisions in V1 must not block these.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flow: request form, counter, agreement lock, production status, buyer approval, payment on delivery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Collections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collections made public; surfaced as editorial interrupts in Explore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Verification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Public-facing verification badge; V1 handles impersonation quietly through seller profile setup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Filter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Geographic filter for posts by artist location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 Counts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consideration; no likes in V1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Open Questions for Client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are unresolved at time of this document. Answers required before development of affected modules.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3C"/>
                <w:sz w:val="22"/>
                <w:szCs w:val="22"/>
              </w:rPr>
              <w:t xml:space="preserve">Critical — blocks frontend development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Tile format conflict: Section 4.3 of PRD says artist selects tile format; Section 10.3 says algorithm decides. Which is correct?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Process viewer UX: Is the process storyline a sequential story viewer, a scrollable strip below the post, or a separate modal? Design TBD.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Can a process post exist as standalone (no final post linked)? Or is linking mandatory when Process toggle is ON?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1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Critical — blocks backend / data model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Session size: How many tiles constitute one For You session?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Can a single post belong to more than one series?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Can a post be retroactively removed from a series without deleting the post?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Seller onboarding: Is there identity verification (KYC)? Which payment provider? Which countries at launch?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Verified review SLA: What is the expected turnaround time for for-sale post review?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Collector status: How does verified collector status update after onboarding (e.g. if someone answers 'not yet' but later starts buying)?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Important — needed before V2 planning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Series: Can a series have a cover image or description, or is it name-only?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Series: Can the artist mark a series as 'complete'? Does that affect algorithmic treatment?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Series: Does a series surface as a unit anywhere in For You or Explore, or only on the artist's profile?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App name: 'Discover' is a placeholder. Final name timeline? (Affects App Store submission, deep links, branding assets)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Magnum opus banner: How frequently does auto-update mode refresh — real-time or daily batch?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Daily digest: What is the default send time?</w:t>
            </w:r>
          </w:p>
        </w:tc>
      </w:tr>
    </w:tbl>
    <w:p>
      <w:pPr>
        <w:spacing w:after="0" w:before="200"/>
      </w:pPr>
    </w:p>
    <w:p>
      <w:pPr>
        <w:pBdr>
          <w:top w:val="single" w:color="7F77DD" w:sz="4" w:space="8"/>
        </w:pBd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 of HLD — Studio 3 Discover  ·  v1.0  ·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7DD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Studio 3 —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7DD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Studio 3 Discover  —  High Level Design (HLD)</w:t>
    </w:r>
    <w:r>
      <w:rPr>
        <w:rFonts w:ascii="Arial" w:cs="Arial" w:eastAsia="Arial" w:hAnsi="Arial"/>
        <w:color w:val="666666"/>
        <w:sz w:val="18"/>
        <w:szCs w:val="18"/>
      </w:rPr>
      <w:t xml:space="preserve">  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F77D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2026-04-16T14:27:31.793Z</dcterms:created>
  <dcterms:modified xsi:type="dcterms:W3CDTF">2026-04-16T14:27:31.794Z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