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507" w:rsidRDefault="000A0AB3" w:rsidP="00B02F2B">
      <w:pPr>
        <w:pStyle w:val="Nadpis2"/>
      </w:pPr>
      <w:r>
        <w:rPr>
          <w:noProof/>
          <w:lang w:eastAsia="cs-CZ"/>
        </w:rPr>
        <w:drawing>
          <wp:anchor distT="0" distB="0" distL="114300" distR="114300" simplePos="0" relativeHeight="251662336" behindDoc="0" locked="0" layoutInCell="1" allowOverlap="1" wp14:anchorId="274436CE" wp14:editId="7EF7479C">
            <wp:simplePos x="0" y="0"/>
            <wp:positionH relativeFrom="column">
              <wp:posOffset>27940</wp:posOffset>
            </wp:positionH>
            <wp:positionV relativeFrom="paragraph">
              <wp:posOffset>104140</wp:posOffset>
            </wp:positionV>
            <wp:extent cx="1171575" cy="1171575"/>
            <wp:effectExtent l="38100" t="38100" r="104775" b="104775"/>
            <wp:wrapNone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715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6412">
        <w:rPr>
          <w:noProof/>
          <w:lang w:eastAsia="cs-C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29CE25D" wp14:editId="47A4DDA1">
                <wp:simplePos x="0" y="0"/>
                <wp:positionH relativeFrom="margin">
                  <wp:posOffset>-104775</wp:posOffset>
                </wp:positionH>
                <wp:positionV relativeFrom="margin">
                  <wp:posOffset>2540</wp:posOffset>
                </wp:positionV>
                <wp:extent cx="6515100" cy="1788795"/>
                <wp:effectExtent l="0" t="0" r="19050" b="20955"/>
                <wp:wrapTopAndBottom/>
                <wp:docPr id="3" name="Zaoblený obdélní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0" cy="1788795"/>
                        </a:xfrm>
                        <a:prstGeom prst="roundRect">
                          <a:avLst>
                            <a:gd name="adj" fmla="val 4440"/>
                          </a:avLst>
                        </a:prstGeom>
                        <a:noFill/>
                        <a:ln w="12700">
                          <a:gradFill flip="none" rotWithShape="1">
                            <a:gsLst>
                              <a:gs pos="0">
                                <a:schemeClr val="accent1">
                                  <a:lumMod val="50000"/>
                                </a:schemeClr>
                              </a:gs>
                              <a:gs pos="50000">
                                <a:schemeClr val="accent1">
                                  <a:tint val="44500"/>
                                  <a:satMod val="160000"/>
                                </a:schemeClr>
                              </a:gs>
                              <a:gs pos="100000">
                                <a:schemeClr val="accent1">
                                  <a:tint val="23500"/>
                                  <a:satMod val="160000"/>
                                </a:schemeClr>
                              </a:gs>
                            </a:gsLst>
                            <a:lin ang="13500000" scaled="1"/>
                            <a:tileRect/>
                          </a:gradFill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751C" w:rsidRPr="0020751C" w:rsidRDefault="007C6F84" w:rsidP="0020751C">
                            <w:pPr>
                              <w:pStyle w:val="Nadpis1"/>
                            </w:pPr>
                            <w:r>
                              <w:t>PICAXE-20M2 LAYOUT</w:t>
                            </w:r>
                          </w:p>
                          <w:tbl>
                            <w:tblPr>
                              <w:tblStyle w:val="Mkatabulky"/>
                              <w:tblW w:w="0" w:type="auto"/>
                              <w:tblInd w:w="223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7643"/>
                            </w:tblGrid>
                            <w:tr w:rsidR="00F76B59" w:rsidRPr="00980BDA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20751C">
                                  <w:pPr>
                                    <w:jc w:val="right"/>
                                    <w:rPr>
                                      <w:b/>
                                      <w:sz w:val="6"/>
                                      <w:szCs w:val="6"/>
                                    </w:rPr>
                                  </w:pP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20751C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  <w:r w:rsidRPr="00980BDA"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  <w:t>Název projektu:</w:t>
                                  </w:r>
                                  <w:r w:rsidR="007C6F84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 xml:space="preserve"> PIC AXE 20 M2 Layout</w:t>
                                  </w: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20751C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20751C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7C6F84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  <w:r w:rsidRPr="00980BDA"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  <w:t>Procesor:</w:t>
                                  </w:r>
                                  <w:r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  <w:t xml:space="preserve"> </w:t>
                                  </w:r>
                                  <w:r w:rsidR="007C6F84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>PICAXE-20M2</w:t>
                                  </w: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20751C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  <w:r w:rsidRPr="00980BDA"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  <w:t>Vývojové prostředí:</w:t>
                                  </w:r>
                                  <w:r w:rsidRPr="00980BDA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 xml:space="preserve"> MS Visual Studio 2010 Pro</w:t>
                                  </w: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20751C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  <w:tr w:rsidR="00F76B59" w:rsidTr="00283AA3">
                              <w:tc>
                                <w:tcPr>
                                  <w:tcW w:w="7796" w:type="dxa"/>
                                </w:tcPr>
                                <w:p w:rsidR="004B4750" w:rsidRPr="00980BDA" w:rsidRDefault="004B4750" w:rsidP="009C7754">
                                  <w:pPr>
                                    <w:jc w:val="right"/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</w:pPr>
                                  <w:r w:rsidRPr="00980BDA">
                                    <w:rPr>
                                      <w:b/>
                                      <w:color w:val="244061" w:themeColor="accent1" w:themeShade="80"/>
                                      <w:szCs w:val="20"/>
                                    </w:rPr>
                                    <w:t>Autor:</w:t>
                                  </w:r>
                                  <w:r w:rsidRPr="00980BDA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 xml:space="preserve"> </w:t>
                                  </w:r>
                                  <w:r w:rsidR="00FA2F10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>Pavel Riedl</w:t>
                                  </w:r>
                                  <w:r w:rsidR="009C7754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fldChar w:fldCharType="begin"/>
                                  </w:r>
                                  <w:r w:rsidR="009C7754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instrText xml:space="preserve"> AUTHOR   \* MERGEFORMAT </w:instrText>
                                  </w:r>
                                  <w:r w:rsidR="007C6F84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fldChar w:fldCharType="separate"/>
                                  </w:r>
                                  <w:r w:rsidR="009C7754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fldChar w:fldCharType="end"/>
                                  </w:r>
                                  <w:r w:rsidRPr="00980BDA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 xml:space="preserve">, </w:t>
                                  </w:r>
                                  <w:r w:rsidRPr="004B4750">
                                    <w:rPr>
                                      <w:color w:val="244061" w:themeColor="accent1" w:themeShade="80"/>
                                      <w:szCs w:val="20"/>
                                    </w:rPr>
                                    <w:t>pari@idea-envi.cz</w:t>
                                  </w:r>
                                </w:p>
                              </w:tc>
                            </w:tr>
                          </w:tbl>
                          <w:p w:rsidR="00EE5945" w:rsidRDefault="00EE5945" w:rsidP="00EE59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9CE25D" id="Zaoblený obdélník 3" o:spid="_x0000_s1026" style="position:absolute;margin-left:-8.25pt;margin-top:.2pt;width:513pt;height:140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arcsize="291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" filled="f" strokeweight="1pt">
                <v:textbox>
                  <w:txbxContent>
                    <w:p w:rsidR="0020751C" w:rsidRPr="0020751C" w:rsidRDefault="007C6F84" w:rsidP="0020751C">
                      <w:pPr>
                        <w:pStyle w:val="Nadpis1"/>
                      </w:pPr>
                      <w:r>
                        <w:t>PICAXE-20M2 LAYOUT</w:t>
                      </w:r>
                    </w:p>
                    <w:tbl>
                      <w:tblPr>
                        <w:tblStyle w:val="Mkatabulky"/>
                        <w:tblW w:w="0" w:type="auto"/>
                        <w:tblInd w:w="223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7643"/>
                      </w:tblGrid>
                      <w:tr w:rsidR="00F76B59" w:rsidRPr="00980BDA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20751C">
                            <w:pPr>
                              <w:jc w:val="right"/>
                              <w:rPr>
                                <w:b/>
                                <w:sz w:val="6"/>
                                <w:szCs w:val="6"/>
                              </w:rPr>
                            </w:pP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20751C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  <w:r w:rsidRPr="00980BDA"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  <w:t>Název projektu:</w:t>
                            </w:r>
                            <w:r w:rsidR="007C6F84">
                              <w:rPr>
                                <w:color w:val="244061" w:themeColor="accent1" w:themeShade="80"/>
                                <w:szCs w:val="20"/>
                              </w:rPr>
                              <w:t xml:space="preserve"> PIC AXE 20 M2 Layout</w:t>
                            </w: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20751C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20751C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7C6F84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  <w:r w:rsidRPr="00980BDA"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  <w:t>Procesor:</w:t>
                            </w:r>
                            <w:r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  <w:t xml:space="preserve"> </w:t>
                            </w:r>
                            <w:r w:rsidR="007C6F84">
                              <w:rPr>
                                <w:color w:val="244061" w:themeColor="accent1" w:themeShade="80"/>
                                <w:szCs w:val="20"/>
                              </w:rPr>
                              <w:t>PICAXE-20M2</w:t>
                            </w: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20751C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  <w:r w:rsidRPr="00980BDA"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  <w:t>Vývojové prostředí:</w:t>
                            </w:r>
                            <w:r w:rsidRPr="00980BDA">
                              <w:rPr>
                                <w:color w:val="244061" w:themeColor="accent1" w:themeShade="80"/>
                                <w:szCs w:val="20"/>
                              </w:rPr>
                              <w:t xml:space="preserve"> MS Visual Studio 2010 Pro</w:t>
                            </w: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20751C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</w:p>
                        </w:tc>
                      </w:tr>
                      <w:tr w:rsidR="00F76B59" w:rsidTr="00283AA3">
                        <w:tc>
                          <w:tcPr>
                            <w:tcW w:w="7796" w:type="dxa"/>
                          </w:tcPr>
                          <w:p w:rsidR="004B4750" w:rsidRPr="00980BDA" w:rsidRDefault="004B4750" w:rsidP="009C7754">
                            <w:pPr>
                              <w:jc w:val="right"/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</w:pPr>
                            <w:r w:rsidRPr="00980BDA">
                              <w:rPr>
                                <w:b/>
                                <w:color w:val="244061" w:themeColor="accent1" w:themeShade="80"/>
                                <w:szCs w:val="20"/>
                              </w:rPr>
                              <w:t>Autor:</w:t>
                            </w:r>
                            <w:r w:rsidRPr="00980BDA">
                              <w:rPr>
                                <w:color w:val="244061" w:themeColor="accent1" w:themeShade="80"/>
                                <w:szCs w:val="20"/>
                              </w:rPr>
                              <w:t xml:space="preserve"> </w:t>
                            </w:r>
                            <w:r w:rsidR="00FA2F10">
                              <w:rPr>
                                <w:color w:val="244061" w:themeColor="accent1" w:themeShade="80"/>
                                <w:szCs w:val="20"/>
                              </w:rPr>
                              <w:t>Pavel Riedl</w:t>
                            </w:r>
                            <w:r w:rsidR="009C7754">
                              <w:rPr>
                                <w:color w:val="244061" w:themeColor="accent1" w:themeShade="80"/>
                                <w:szCs w:val="20"/>
                              </w:rPr>
                              <w:fldChar w:fldCharType="begin"/>
                            </w:r>
                            <w:r w:rsidR="009C7754">
                              <w:rPr>
                                <w:color w:val="244061" w:themeColor="accent1" w:themeShade="80"/>
                                <w:szCs w:val="20"/>
                              </w:rPr>
                              <w:instrText xml:space="preserve"> AUTHOR   \* MERGEFORMAT </w:instrText>
                            </w:r>
                            <w:r w:rsidR="007C6F84">
                              <w:rPr>
                                <w:color w:val="244061" w:themeColor="accent1" w:themeShade="80"/>
                                <w:szCs w:val="20"/>
                              </w:rPr>
                              <w:fldChar w:fldCharType="separate"/>
                            </w:r>
                            <w:r w:rsidR="009C7754">
                              <w:rPr>
                                <w:color w:val="244061" w:themeColor="accent1" w:themeShade="80"/>
                                <w:szCs w:val="20"/>
                              </w:rPr>
                              <w:fldChar w:fldCharType="end"/>
                            </w:r>
                            <w:r w:rsidRPr="00980BDA">
                              <w:rPr>
                                <w:color w:val="244061" w:themeColor="accent1" w:themeShade="80"/>
                                <w:szCs w:val="20"/>
                              </w:rPr>
                              <w:t xml:space="preserve">, </w:t>
                            </w:r>
                            <w:r w:rsidRPr="004B4750">
                              <w:rPr>
                                <w:color w:val="244061" w:themeColor="accent1" w:themeShade="80"/>
                                <w:szCs w:val="20"/>
                              </w:rPr>
                              <w:t>pari@idea-envi.cz</w:t>
                            </w:r>
                          </w:p>
                        </w:tc>
                      </w:tr>
                    </w:tbl>
                    <w:p w:rsidR="00EE5945" w:rsidRDefault="00EE5945" w:rsidP="00EE5945"/>
                  </w:txbxContent>
                </v:textbox>
                <w10:wrap type="topAndBottom" anchorx="margin" anchory="margin"/>
              </v:roundrect>
            </w:pict>
          </mc:Fallback>
        </mc:AlternateContent>
      </w:r>
      <w:r w:rsidR="004B4750">
        <w:t>Cíl projektu</w:t>
      </w:r>
    </w:p>
    <w:p w:rsidR="004B4750" w:rsidRPr="000A0AB3" w:rsidRDefault="00FA2F10" w:rsidP="000A0AB3">
      <w:pPr>
        <w:pStyle w:val="Clprojektu-popis"/>
      </w:pPr>
      <w:r>
        <w:t>Tento projekt zobrazuje schéma a tabulku vývodů procesoru tak, aby vývojáři usnadnil layout zapojení.</w:t>
      </w:r>
    </w:p>
    <w:p w:rsidR="004B4750" w:rsidRDefault="00FA2F10" w:rsidP="004B4750">
      <w:pPr>
        <w:pStyle w:val="Nadpis2"/>
      </w:pPr>
      <w:r>
        <w:t>Schéma</w:t>
      </w:r>
    </w:p>
    <w:p w:rsidR="00FA2F10" w:rsidRPr="00FA2F10" w:rsidRDefault="00FA2F10" w:rsidP="00FA2F10">
      <w:bookmarkStart w:id="0" w:name="_GoBack"/>
      <w:r>
        <w:rPr>
          <w:noProof/>
          <w:lang w:eastAsia="cs-CZ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1829</wp:posOffset>
            </wp:positionH>
            <wp:positionV relativeFrom="paragraph">
              <wp:posOffset>660</wp:posOffset>
            </wp:positionV>
            <wp:extent cx="6335395" cy="2562225"/>
            <wp:effectExtent l="0" t="0" r="8255" b="9525"/>
            <wp:wrapTopAndBottom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nout-20m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539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4B4750" w:rsidRDefault="004B4750" w:rsidP="004B4750">
      <w:pPr>
        <w:pStyle w:val="Nadpis3"/>
      </w:pPr>
      <w:r>
        <w:t>Teorie</w:t>
      </w:r>
    </w:p>
    <w:p w:rsidR="007553BB" w:rsidRPr="007553BB" w:rsidRDefault="004032FB" w:rsidP="007553BB">
      <w:r>
        <w:t xml:space="preserve">Lorem ipsum </w:t>
      </w:r>
    </w:p>
    <w:p w:rsidR="00F76B59" w:rsidRDefault="00F76B59" w:rsidP="00F76B59">
      <w:pPr>
        <w:pStyle w:val="Nadpis3"/>
      </w:pPr>
      <w:r>
        <w:t>Zdrojový text</w:t>
      </w:r>
    </w:p>
    <w:p w:rsidR="00D1601A" w:rsidRPr="00D1601A" w:rsidRDefault="00D1601A" w:rsidP="00D1601A">
      <w:r>
        <w:t>Toto je zdroják</w:t>
      </w:r>
    </w:p>
    <w:p w:rsidR="00F76B59" w:rsidRPr="00F76B59" w:rsidRDefault="00F76B59" w:rsidP="00F76B59">
      <w:pPr>
        <w:pStyle w:val="Zdrojovtext"/>
      </w:pPr>
      <w:r>
        <w:t>10 printf "ttt" asdjaskljd</w:t>
      </w:r>
    </w:p>
    <w:p w:rsidR="00F76B59" w:rsidRDefault="004032FB" w:rsidP="00F76B59">
      <w:pPr>
        <w:pStyle w:val="Nadpis3"/>
      </w:pPr>
      <w:r>
        <w:t>Tabulka hodnot</w:t>
      </w:r>
    </w:p>
    <w:tbl>
      <w:tblPr>
        <w:tblStyle w:val="Projektovtabulka"/>
        <w:tblW w:w="4798" w:type="pct"/>
        <w:tblInd w:w="108" w:type="dxa"/>
        <w:tblLook w:val="04A0" w:firstRow="1" w:lastRow="0" w:firstColumn="1" w:lastColumn="0" w:noHBand="0" w:noVBand="1"/>
      </w:tblPr>
      <w:tblGrid>
        <w:gridCol w:w="1732"/>
        <w:gridCol w:w="7836"/>
      </w:tblGrid>
      <w:tr w:rsidR="007553BB" w:rsidTr="007553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</w:tcPr>
          <w:p w:rsidR="00965B8A" w:rsidRDefault="00965B8A" w:rsidP="00965B8A">
            <w:r>
              <w:t>Záhlaví</w:t>
            </w:r>
          </w:p>
        </w:tc>
        <w:tc>
          <w:tcPr>
            <w:tcW w:w="4095" w:type="pct"/>
          </w:tcPr>
          <w:p w:rsidR="00965B8A" w:rsidRDefault="00965B8A" w:rsidP="00965B8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Záhlaví</w:t>
            </w:r>
          </w:p>
        </w:tc>
      </w:tr>
      <w:tr w:rsidR="00965B8A" w:rsidTr="00755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</w:tcPr>
          <w:p w:rsidR="00965B8A" w:rsidRPr="00E849FF" w:rsidRDefault="00965B8A" w:rsidP="00965B8A">
            <w:r w:rsidRPr="00E849FF">
              <w:t>Sloupec</w:t>
            </w:r>
          </w:p>
        </w:tc>
        <w:tc>
          <w:tcPr>
            <w:tcW w:w="4095" w:type="pct"/>
          </w:tcPr>
          <w:p w:rsidR="00965B8A" w:rsidRDefault="00965B8A" w:rsidP="0096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Text tabulky</w:t>
            </w:r>
          </w:p>
        </w:tc>
      </w:tr>
      <w:tr w:rsidR="00965B8A" w:rsidTr="007553B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</w:tcPr>
          <w:p w:rsidR="00965B8A" w:rsidRPr="00965B8A" w:rsidRDefault="00965B8A" w:rsidP="00965B8A">
            <w:pPr>
              <w:rPr>
                <w:b/>
              </w:rPr>
            </w:pPr>
          </w:p>
        </w:tc>
        <w:tc>
          <w:tcPr>
            <w:tcW w:w="4095" w:type="pct"/>
          </w:tcPr>
          <w:p w:rsidR="00965B8A" w:rsidRDefault="00965B8A" w:rsidP="00965B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965B8A" w:rsidTr="007553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5" w:type="pct"/>
          </w:tcPr>
          <w:p w:rsidR="00965B8A" w:rsidRPr="00965B8A" w:rsidRDefault="00965B8A" w:rsidP="00965B8A">
            <w:pPr>
              <w:rPr>
                <w:b/>
              </w:rPr>
            </w:pPr>
          </w:p>
        </w:tc>
        <w:tc>
          <w:tcPr>
            <w:tcW w:w="4095" w:type="pct"/>
          </w:tcPr>
          <w:p w:rsidR="00965B8A" w:rsidRDefault="00965B8A" w:rsidP="00965B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553BB" w:rsidRPr="00283AA3" w:rsidRDefault="007553BB" w:rsidP="00283AA3"/>
    <w:sectPr w:rsidR="007553BB" w:rsidRPr="00283AA3" w:rsidSect="006F2C6D">
      <w:footerReference w:type="default" r:id="rId9"/>
      <w:pgSz w:w="11906" w:h="16838"/>
      <w:pgMar w:top="851" w:right="849" w:bottom="709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372C5" w:rsidRDefault="005372C5" w:rsidP="00850333">
      <w:pPr>
        <w:spacing w:line="240" w:lineRule="auto"/>
      </w:pPr>
      <w:r>
        <w:separator/>
      </w:r>
    </w:p>
  </w:endnote>
  <w:endnote w:type="continuationSeparator" w:id="0">
    <w:p w:rsidR="005372C5" w:rsidRDefault="005372C5" w:rsidP="008503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EE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Mkatabulky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91"/>
      <w:gridCol w:w="6422"/>
      <w:gridCol w:w="1064"/>
    </w:tblGrid>
    <w:tr w:rsidR="00850333" w:rsidRPr="00850333" w:rsidTr="009C7754">
      <w:tc>
        <w:tcPr>
          <w:tcW w:w="2518" w:type="dxa"/>
        </w:tcPr>
        <w:p w:rsidR="00850333" w:rsidRPr="00850333" w:rsidRDefault="00850333" w:rsidP="00850333">
          <w:pPr>
            <w:jc w:val="both"/>
          </w:pPr>
          <w:r w:rsidRPr="00850333">
            <w:fldChar w:fldCharType="begin"/>
          </w:r>
          <w:r w:rsidRPr="00850333">
            <w:instrText xml:space="preserve"> DATE  \@ "d.M.yyyy H:mm"  \* MERGEFORMAT </w:instrText>
          </w:r>
          <w:r w:rsidRPr="00850333">
            <w:fldChar w:fldCharType="separate"/>
          </w:r>
          <w:r w:rsidR="007C6F84">
            <w:rPr>
              <w:noProof/>
            </w:rPr>
            <w:t>10.3.2015 10:45</w:t>
          </w:r>
          <w:r w:rsidRPr="00850333">
            <w:fldChar w:fldCharType="end"/>
          </w:r>
          <w:r w:rsidR="009C7754">
            <w:t xml:space="preserve"> (rev.</w:t>
          </w:r>
          <w:fldSimple w:instr=" REVNUM   \* MERGEFORMAT ">
            <w:r w:rsidR="007C6F84">
              <w:rPr>
                <w:noProof/>
              </w:rPr>
              <w:t>1</w:t>
            </w:r>
          </w:fldSimple>
          <w:r w:rsidR="009C7754">
            <w:t>)</w:t>
          </w:r>
        </w:p>
      </w:tc>
      <w:tc>
        <w:tcPr>
          <w:tcW w:w="6521" w:type="dxa"/>
        </w:tcPr>
        <w:p w:rsidR="00850333" w:rsidRPr="00850333" w:rsidRDefault="006433E5" w:rsidP="00850333">
          <w:pPr>
            <w:jc w:val="center"/>
          </w:pPr>
          <w:fldSimple w:instr=" FILENAME   \* MERGEFORMAT ">
            <w:r w:rsidR="007C6F84">
              <w:rPr>
                <w:noProof/>
              </w:rPr>
              <w:t>Dokument1</w:t>
            </w:r>
          </w:fldSimple>
        </w:p>
      </w:tc>
      <w:tc>
        <w:tcPr>
          <w:tcW w:w="1078" w:type="dxa"/>
        </w:tcPr>
        <w:p w:rsidR="00850333" w:rsidRPr="00850333" w:rsidRDefault="00850333" w:rsidP="00850333">
          <w:pPr>
            <w:jc w:val="right"/>
          </w:pPr>
          <w:r w:rsidRPr="00850333">
            <w:fldChar w:fldCharType="begin"/>
          </w:r>
          <w:r w:rsidRPr="00850333">
            <w:instrText xml:space="preserve"> PAGE  \* Arabic  \* MERGEFORMAT </w:instrText>
          </w:r>
          <w:r w:rsidRPr="00850333">
            <w:fldChar w:fldCharType="separate"/>
          </w:r>
          <w:r w:rsidR="005372C5">
            <w:rPr>
              <w:noProof/>
            </w:rPr>
            <w:t>1</w:t>
          </w:r>
          <w:r w:rsidRPr="00850333">
            <w:fldChar w:fldCharType="end"/>
          </w:r>
          <w:r w:rsidRPr="00850333">
            <w:t xml:space="preserve"> z </w:t>
          </w:r>
          <w:fldSimple w:instr=" NUMPAGES  \* Arabic  \* MERGEFORMAT ">
            <w:r w:rsidR="005372C5">
              <w:rPr>
                <w:noProof/>
              </w:rPr>
              <w:t>1</w:t>
            </w:r>
          </w:fldSimple>
        </w:p>
      </w:tc>
    </w:tr>
  </w:tbl>
  <w:p w:rsidR="00850333" w:rsidRDefault="00850333" w:rsidP="00850333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372C5" w:rsidRDefault="005372C5" w:rsidP="00850333">
      <w:pPr>
        <w:spacing w:line="240" w:lineRule="auto"/>
      </w:pPr>
      <w:r>
        <w:separator/>
      </w:r>
    </w:p>
  </w:footnote>
  <w:footnote w:type="continuationSeparator" w:id="0">
    <w:p w:rsidR="005372C5" w:rsidRDefault="005372C5" w:rsidP="0085033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removePersonalInformation/>
  <w:removeDateAndTime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F84"/>
    <w:rsid w:val="00002F84"/>
    <w:rsid w:val="000A0AB3"/>
    <w:rsid w:val="00172358"/>
    <w:rsid w:val="0020751C"/>
    <w:rsid w:val="00283AA3"/>
    <w:rsid w:val="00382A9E"/>
    <w:rsid w:val="00402CAA"/>
    <w:rsid w:val="004032FB"/>
    <w:rsid w:val="004B4750"/>
    <w:rsid w:val="005372C5"/>
    <w:rsid w:val="006433E5"/>
    <w:rsid w:val="00674732"/>
    <w:rsid w:val="006918A6"/>
    <w:rsid w:val="006F2C6D"/>
    <w:rsid w:val="00735507"/>
    <w:rsid w:val="007553BB"/>
    <w:rsid w:val="007C6F84"/>
    <w:rsid w:val="00850333"/>
    <w:rsid w:val="00954996"/>
    <w:rsid w:val="00965B83"/>
    <w:rsid w:val="00965B8A"/>
    <w:rsid w:val="00980BDA"/>
    <w:rsid w:val="009C7754"/>
    <w:rsid w:val="00A71B20"/>
    <w:rsid w:val="00AA7718"/>
    <w:rsid w:val="00B02F2B"/>
    <w:rsid w:val="00B82B0F"/>
    <w:rsid w:val="00C72F59"/>
    <w:rsid w:val="00D1601A"/>
    <w:rsid w:val="00E849FF"/>
    <w:rsid w:val="00EA00B3"/>
    <w:rsid w:val="00EA6412"/>
    <w:rsid w:val="00EE5945"/>
    <w:rsid w:val="00F76B59"/>
    <w:rsid w:val="00FA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F76B59"/>
    <w:pPr>
      <w:spacing w:after="0"/>
    </w:pPr>
    <w:rPr>
      <w:sz w:val="20"/>
    </w:rPr>
  </w:style>
  <w:style w:type="paragraph" w:styleId="Nadpis1">
    <w:name w:val="heading 1"/>
    <w:basedOn w:val="Normln"/>
    <w:next w:val="Normln"/>
    <w:link w:val="Nadpis1Char"/>
    <w:uiPriority w:val="9"/>
    <w:qFormat/>
    <w:rsid w:val="00980BDA"/>
    <w:pPr>
      <w:keepNext/>
      <w:keepLines/>
      <w:pBdr>
        <w:top w:val="single" w:sz="36" w:space="1" w:color="244061" w:themeColor="accent1" w:themeShade="80"/>
        <w:left w:val="single" w:sz="36" w:space="4" w:color="244061" w:themeColor="accent1" w:themeShade="80"/>
        <w:bottom w:val="single" w:sz="36" w:space="1" w:color="244061" w:themeColor="accent1" w:themeShade="80"/>
        <w:right w:val="single" w:sz="36" w:space="4" w:color="244061" w:themeColor="accent1" w:themeShade="80"/>
      </w:pBdr>
      <w:shd w:val="clear" w:color="auto" w:fill="244061" w:themeFill="accent1" w:themeFillShade="80"/>
      <w:spacing w:before="40"/>
      <w:ind w:left="2268" w:right="170"/>
      <w:contextualSpacing/>
      <w:jc w:val="right"/>
      <w:outlineLvl w:val="0"/>
    </w:pPr>
    <w:rPr>
      <w:rFonts w:eastAsiaTheme="majorEastAsia" w:cstheme="majorBidi"/>
      <w:b/>
      <w:bCs/>
      <w:color w:val="FFFFFF" w:themeColor="background1"/>
      <w:sz w:val="32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72358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72358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59"/>
    <w:rsid w:val="00EA00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382A9E"/>
    <w:rPr>
      <w:color w:val="0000FF" w:themeColor="hyperlink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382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82A9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uiPriority w:val="9"/>
    <w:rsid w:val="00980BDA"/>
    <w:rPr>
      <w:rFonts w:eastAsiaTheme="majorEastAsia" w:cstheme="majorBidi"/>
      <w:b/>
      <w:bCs/>
      <w:color w:val="FFFFFF" w:themeColor="background1"/>
      <w:sz w:val="32"/>
      <w:szCs w:val="28"/>
      <w:shd w:val="clear" w:color="auto" w:fill="244061" w:themeFill="accent1" w:themeFillShade="80"/>
    </w:rPr>
  </w:style>
  <w:style w:type="character" w:customStyle="1" w:styleId="Nadpis2Char">
    <w:name w:val="Nadpis 2 Char"/>
    <w:basedOn w:val="Standardnpsmoodstavce"/>
    <w:link w:val="Nadpis2"/>
    <w:uiPriority w:val="9"/>
    <w:rsid w:val="00172358"/>
    <w:rPr>
      <w:rFonts w:eastAsiaTheme="majorEastAsia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72358"/>
    <w:rPr>
      <w:rFonts w:eastAsiaTheme="majorEastAsia" w:cstheme="majorBidi"/>
      <w:b/>
      <w:bCs/>
      <w:color w:val="4F81BD" w:themeColor="accent1"/>
    </w:rPr>
  </w:style>
  <w:style w:type="character" w:styleId="Zdraznn">
    <w:name w:val="Emphasis"/>
    <w:basedOn w:val="Standardnpsmoodstavce"/>
    <w:uiPriority w:val="20"/>
    <w:qFormat/>
    <w:rsid w:val="000A0AB3"/>
    <w:rPr>
      <w:i/>
      <w:iCs/>
    </w:rPr>
  </w:style>
  <w:style w:type="paragraph" w:customStyle="1" w:styleId="Clprojektu-popis">
    <w:name w:val="Cíl projektu - popis"/>
    <w:basedOn w:val="Normln"/>
    <w:qFormat/>
    <w:rsid w:val="00674732"/>
    <w:pPr>
      <w:pBdr>
        <w:bottom w:val="single" w:sz="36" w:space="0" w:color="244061" w:themeColor="accent1" w:themeShade="80"/>
      </w:pBdr>
      <w:ind w:right="113"/>
    </w:pPr>
  </w:style>
  <w:style w:type="paragraph" w:customStyle="1" w:styleId="Zdrojovtext">
    <w:name w:val="Zdrojový text"/>
    <w:basedOn w:val="Normln"/>
    <w:qFormat/>
    <w:rsid w:val="00F76B59"/>
    <w:pPr>
      <w:pBdr>
        <w:top w:val="single" w:sz="36" w:space="1" w:color="EEECE1" w:themeColor="background2"/>
        <w:left w:val="single" w:sz="36" w:space="4" w:color="EEECE1" w:themeColor="background2"/>
        <w:bottom w:val="single" w:sz="36" w:space="1" w:color="EEECE1" w:themeColor="background2"/>
        <w:right w:val="single" w:sz="36" w:space="4" w:color="EEECE1" w:themeColor="background2"/>
      </w:pBdr>
      <w:shd w:val="clear" w:color="auto" w:fill="EEECE1" w:themeFill="background2"/>
      <w:ind w:left="170" w:right="397"/>
    </w:pPr>
    <w:rPr>
      <w:rFonts w:ascii="Lucida Console" w:hAnsi="Lucida Console" w:cs="Courier New"/>
      <w:noProof/>
      <w:sz w:val="18"/>
      <w:szCs w:val="18"/>
    </w:rPr>
  </w:style>
  <w:style w:type="table" w:styleId="Svtlseznamzvraznn1">
    <w:name w:val="Light List Accent 1"/>
    <w:aliases w:val="Defaultní tabulka"/>
    <w:basedOn w:val="Normlntabulka"/>
    <w:uiPriority w:val="61"/>
    <w:rsid w:val="00965B8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Titulek">
    <w:name w:val="caption"/>
    <w:basedOn w:val="Normln"/>
    <w:next w:val="Normln"/>
    <w:uiPriority w:val="35"/>
    <w:unhideWhenUsed/>
    <w:qFormat/>
    <w:rsid w:val="00965B8A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customStyle="1" w:styleId="Projektovtabulka">
    <w:name w:val="Projektová tabulka"/>
    <w:basedOn w:val="Svtlseznamzvraznn1"/>
    <w:uiPriority w:val="99"/>
    <w:rsid w:val="004032FB"/>
    <w:rPr>
      <w:sz w:val="20"/>
    </w:rPr>
    <w:tblPr>
      <w:tblBorders>
        <w:top w:val="single" w:sz="2" w:space="0" w:color="365F91" w:themeColor="accent1" w:themeShade="BF"/>
        <w:left w:val="single" w:sz="2" w:space="0" w:color="365F91" w:themeColor="accent1" w:themeShade="BF"/>
        <w:bottom w:val="single" w:sz="2" w:space="0" w:color="365F91" w:themeColor="accent1" w:themeShade="BF"/>
        <w:right w:val="single" w:sz="2" w:space="0" w:color="365F91" w:themeColor="accent1" w:themeShade="BF"/>
        <w:insideH w:val="single" w:sz="2" w:space="0" w:color="365F91" w:themeColor="accent1" w:themeShade="BF"/>
        <w:insideV w:val="single" w:sz="2" w:space="0" w:color="365F91" w:themeColor="accent1" w:themeShade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</w:tcPr>
    </w:tblStylePr>
    <w:tblStylePr w:type="firstCol">
      <w:rPr>
        <w:b w:val="0"/>
        <w:bCs/>
      </w:rPr>
      <w:tblPr/>
      <w:tcPr>
        <w:shd w:val="clear" w:color="auto" w:fill="B8CCE4" w:themeFill="accent1" w:themeFillTint="66"/>
      </w:tcPr>
    </w:tblStylePr>
    <w:tblStylePr w:type="lastCol">
      <w:rPr>
        <w:b w:val="0"/>
        <w:bCs/>
      </w:rPr>
      <w:tblPr/>
      <w:tcPr>
        <w:tc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cBorders>
      </w:tcPr>
    </w:tblStylePr>
    <w:tblStylePr w:type="band1Vert">
      <w:tblPr/>
      <w:tcPr>
        <w:tc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cBorders>
      </w:tcPr>
    </w:tblStylePr>
    <w:tblStylePr w:type="band2Vert">
      <w:tblPr/>
      <w:tcPr>
        <w:tc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cBorders>
      </w:tcPr>
    </w:tblStylePr>
    <w:tblStylePr w:type="band1Horz">
      <w:tblPr/>
      <w:tcPr>
        <w:tc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cBorders>
      </w:tcPr>
    </w:tblStylePr>
    <w:tblStylePr w:type="band2Horz">
      <w:tblPr/>
      <w:tcPr>
        <w:tcBorders>
          <w:top w:val="single" w:sz="2" w:space="0" w:color="365F91" w:themeColor="accent1" w:themeShade="BF"/>
          <w:left w:val="single" w:sz="2" w:space="0" w:color="365F91" w:themeColor="accent1" w:themeShade="BF"/>
          <w:bottom w:val="single" w:sz="2" w:space="0" w:color="365F91" w:themeColor="accent1" w:themeShade="BF"/>
          <w:right w:val="single" w:sz="2" w:space="0" w:color="365F91" w:themeColor="accent1" w:themeShade="BF"/>
          <w:insideH w:val="single" w:sz="2" w:space="0" w:color="365F91" w:themeColor="accent1" w:themeShade="BF"/>
          <w:insideV w:val="single" w:sz="2" w:space="0" w:color="365F91" w:themeColor="accent1" w:themeShade="BF"/>
        </w:tcBorders>
      </w:tcPr>
    </w:tblStylePr>
  </w:style>
  <w:style w:type="table" w:styleId="Tabulkastlumenmibarvami1">
    <w:name w:val="Table Subtle 1"/>
    <w:basedOn w:val="Normlntabulka"/>
    <w:uiPriority w:val="99"/>
    <w:semiHidden/>
    <w:unhideWhenUsed/>
    <w:rsid w:val="007553BB"/>
    <w:pPr>
      <w:spacing w:after="0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Zhlav">
    <w:name w:val="header"/>
    <w:basedOn w:val="Normln"/>
    <w:link w:val="ZhlavChar"/>
    <w:uiPriority w:val="99"/>
    <w:unhideWhenUsed/>
    <w:rsid w:val="00850333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0333"/>
    <w:rPr>
      <w:sz w:val="20"/>
    </w:rPr>
  </w:style>
  <w:style w:type="paragraph" w:styleId="Zpat">
    <w:name w:val="footer"/>
    <w:basedOn w:val="Normln"/>
    <w:link w:val="ZpatChar"/>
    <w:uiPriority w:val="99"/>
    <w:unhideWhenUsed/>
    <w:rsid w:val="00850333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0333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i\Documents\&#352;ablony\Projekt.dotx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3BF2E-44FC-4A7A-8EAC-A1D72F0D2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</Template>
  <TotalTime>0</TotalTime>
  <Pages>1</Pages>
  <Words>38</Words>
  <Characters>226</Characters>
  <Application>Microsoft Office Word</Application>
  <DocSecurity>0</DocSecurity>
  <Lines>1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5</vt:i4>
      </vt:variant>
    </vt:vector>
  </HeadingPairs>
  <TitlesOfParts>
    <vt:vector size="6" baseType="lpstr">
      <vt:lpstr/>
      <vt:lpstr>    //Cíl projektu</vt:lpstr>
      <vt:lpstr>    Schéma</vt:lpstr>
      <vt:lpstr>        Teorie</vt:lpstr>
      <vt:lpstr>        Zdrojový text</vt:lpstr>
      <vt:lpstr>        Tabulka hodnot</vt:lpstr>
    </vt:vector>
  </TitlesOfParts>
  <Company/>
  <LinksUpToDate>false</LinksUpToDate>
  <CharactersWithSpaces>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2015-03-10T09:45:00Z</dcterms:created>
  <dcterms:modified xsi:type="dcterms:W3CDTF">2015-03-10T16:39:00Z</dcterms:modified>
</cp:coreProperties>
</file>