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06F" w:rsidRPr="0087706F" w:rsidRDefault="0087706F" w:rsidP="0087706F">
      <w:pPr>
        <w:tabs>
          <w:tab w:val="left" w:pos="851"/>
        </w:tabs>
        <w:spacing w:after="0" w:line="288" w:lineRule="auto"/>
        <w:contextualSpacing/>
        <w:jc w:val="center"/>
        <w:rPr>
          <w:b/>
          <w:sz w:val="28"/>
          <w:szCs w:val="28"/>
        </w:rPr>
      </w:pPr>
      <w:r w:rsidRPr="0087706F">
        <w:rPr>
          <w:rFonts w:ascii="Times New Roman" w:hAnsi="Times New Roman" w:cs="Times New Roman"/>
          <w:b/>
          <w:sz w:val="28"/>
          <w:szCs w:val="28"/>
        </w:rPr>
        <w:t>ТЕМА 2. КОНКУРЕНЦИЯ И КОНКУРЕНТОСПОСОБНОСТЬ  СУБЪЕКТОВ РЫНОЧНОЙ ДЕЯТЕЛЬНОСТИ</w:t>
      </w:r>
    </w:p>
    <w:p w:rsidR="00F275B2" w:rsidRDefault="00F275B2" w:rsidP="00C36414">
      <w:pPr>
        <w:tabs>
          <w:tab w:val="left" w:pos="851"/>
        </w:tabs>
        <w:spacing w:after="0" w:line="288" w:lineRule="auto"/>
        <w:ind w:firstLine="567"/>
        <w:jc w:val="both"/>
        <w:rPr>
          <w:rFonts w:ascii="Times New Roman" w:hAnsi="Times New Roman" w:cs="Times New Roman"/>
          <w:sz w:val="28"/>
          <w:szCs w:val="28"/>
        </w:rPr>
      </w:pPr>
    </w:p>
    <w:p w:rsidR="00CC3779" w:rsidRPr="00CC3779" w:rsidRDefault="00CC3779" w:rsidP="00CC3779">
      <w:pPr>
        <w:keepNext/>
        <w:keepLines/>
        <w:spacing w:after="0" w:line="288" w:lineRule="auto"/>
        <w:ind w:left="180" w:firstLine="528"/>
        <w:contextualSpacing/>
        <w:jc w:val="both"/>
        <w:outlineLvl w:val="2"/>
        <w:rPr>
          <w:rFonts w:ascii="Times New Roman" w:eastAsia="Arial" w:hAnsi="Times New Roman" w:cs="Times New Roman"/>
          <w:b/>
          <w:i/>
          <w:sz w:val="28"/>
          <w:szCs w:val="28"/>
        </w:rPr>
      </w:pPr>
      <w:bookmarkStart w:id="0" w:name="bookmark38"/>
      <w:bookmarkStart w:id="1" w:name="bookmark39"/>
      <w:r w:rsidRPr="00CC3779">
        <w:rPr>
          <w:rFonts w:ascii="Times New Roman" w:eastAsia="Arial" w:hAnsi="Times New Roman" w:cs="Times New Roman"/>
          <w:b/>
          <w:i/>
          <w:sz w:val="28"/>
          <w:szCs w:val="28"/>
        </w:rPr>
        <w:t>1.1. Понятие конкуренц</w:t>
      </w:r>
      <w:proofErr w:type="gramStart"/>
      <w:r w:rsidRPr="00CC3779">
        <w:rPr>
          <w:rFonts w:ascii="Times New Roman" w:eastAsia="Arial" w:hAnsi="Times New Roman" w:cs="Times New Roman"/>
          <w:b/>
          <w:i/>
          <w:sz w:val="28"/>
          <w:szCs w:val="28"/>
        </w:rPr>
        <w:t>ии и ее</w:t>
      </w:r>
      <w:proofErr w:type="gramEnd"/>
      <w:r w:rsidRPr="00CC3779">
        <w:rPr>
          <w:rFonts w:ascii="Times New Roman" w:eastAsia="Arial" w:hAnsi="Times New Roman" w:cs="Times New Roman"/>
          <w:b/>
          <w:i/>
          <w:sz w:val="28"/>
          <w:szCs w:val="28"/>
        </w:rPr>
        <w:t xml:space="preserve"> роль в развитии экономики</w:t>
      </w:r>
      <w:bookmarkEnd w:id="0"/>
      <w:bookmarkEnd w:id="1"/>
    </w:p>
    <w:p w:rsidR="00CC3779" w:rsidRPr="00CC3779" w:rsidRDefault="00CC3779" w:rsidP="00CC3779">
      <w:pPr>
        <w:spacing w:after="0" w:line="288" w:lineRule="auto"/>
        <w:ind w:left="23" w:right="23" w:firstLine="697"/>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Конкуренция относится к экономическим категориям, сущность которых не имеет однозначного толкования. По мере становления и развития эконо</w:t>
      </w:r>
      <w:r w:rsidRPr="00CC3779">
        <w:rPr>
          <w:rFonts w:ascii="Times New Roman" w:eastAsia="Times New Roman" w:hAnsi="Times New Roman" w:cs="Times New Roman"/>
          <w:sz w:val="28"/>
          <w:szCs w:val="28"/>
        </w:rPr>
        <w:softHyphen/>
        <w:t>мической мысли в содержании понятия «конкуренция» отражались различные аспекты. Можно выделить несколько теоретических подходов к пониманию экономического содержания понятия «конкуренция».</w:t>
      </w:r>
    </w:p>
    <w:p w:rsidR="00CC3779" w:rsidRPr="00CC3779" w:rsidRDefault="00CC3779" w:rsidP="00CC3779">
      <w:pPr>
        <w:spacing w:after="0" w:line="288" w:lineRule="auto"/>
        <w:ind w:left="23" w:right="23" w:firstLine="697"/>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Изначально слово «конкуренция» вошло в экономическую теорию из бытового языка и в течение длительного времени обозначало только независимое соперничество двух или более лиц. Именно поведенческий подход к трактовке категории конкуренции изначально установился в экономической литературе. Конкуренция рассматривалась как внутреннее свойство человека, присущее ему по натуре, которое естественным образом проявляется и в экономическом поведении людей, стремящихся к соперничеству.</w:t>
      </w:r>
    </w:p>
    <w:p w:rsidR="00CC3779" w:rsidRPr="00CC3779" w:rsidRDefault="00CC3779" w:rsidP="00CC3779">
      <w:pPr>
        <w:spacing w:after="0" w:line="288" w:lineRule="auto"/>
        <w:ind w:firstLine="708"/>
        <w:contextualSpacing/>
        <w:jc w:val="both"/>
        <w:rPr>
          <w:rFonts w:ascii="Times New Roman" w:eastAsia="Arial Unicode MS" w:hAnsi="Times New Roman" w:cs="Times New Roman"/>
          <w:color w:val="000000"/>
          <w:sz w:val="28"/>
          <w:szCs w:val="28"/>
          <w:lang w:eastAsia="ru-RU"/>
        </w:rPr>
      </w:pPr>
      <w:r w:rsidRPr="00CC3779">
        <w:rPr>
          <w:rFonts w:ascii="Times New Roman" w:eastAsia="Arial Unicode MS" w:hAnsi="Times New Roman" w:cs="Times New Roman"/>
          <w:color w:val="000000"/>
          <w:sz w:val="28"/>
          <w:szCs w:val="28"/>
          <w:lang w:eastAsia="ru-RU"/>
        </w:rPr>
        <w:t xml:space="preserve">Впервые А. Смит в работе «Исследование о богатствах народов» попытался внести ясность в определение конкуренции. Он писал о том, что «конкуренция сейчас же начнется среди покупателей, если произойдет сокращение предложения, что повлечет за собой повышение цен», но когда предложение слишком велико, цена будет падать </w:t>
      </w:r>
      <w:proofErr w:type="gramStart"/>
      <w:r w:rsidRPr="00CC3779">
        <w:rPr>
          <w:rFonts w:ascii="Times New Roman" w:eastAsia="Arial Unicode MS" w:hAnsi="Times New Roman" w:cs="Times New Roman"/>
          <w:color w:val="000000"/>
          <w:sz w:val="28"/>
          <w:szCs w:val="28"/>
          <w:lang w:eastAsia="ru-RU"/>
        </w:rPr>
        <w:t>тем</w:t>
      </w:r>
      <w:proofErr w:type="gramEnd"/>
      <w:r w:rsidRPr="00CC3779">
        <w:rPr>
          <w:rFonts w:ascii="Times New Roman" w:eastAsia="Arial Unicode MS" w:hAnsi="Times New Roman" w:cs="Times New Roman"/>
          <w:color w:val="000000"/>
          <w:sz w:val="28"/>
          <w:szCs w:val="28"/>
          <w:lang w:eastAsia="ru-RU"/>
        </w:rPr>
        <w:t xml:space="preserve"> ниже, чем больше конкуренция между продавцами, «или, смотря по тому, насколько окажется для них быстрее сбыть этот товар». А. Смит отождествлял конкуренцию с «честным соперничеством между продавцами за более выгодные условия продажи своих товаров», с «неви</w:t>
      </w:r>
      <w:r w:rsidRPr="00CC3779">
        <w:rPr>
          <w:rFonts w:ascii="Times New Roman" w:eastAsia="Arial Unicode MS" w:hAnsi="Times New Roman" w:cs="Times New Roman"/>
          <w:color w:val="000000"/>
          <w:sz w:val="28"/>
          <w:szCs w:val="28"/>
          <w:lang w:eastAsia="ru-RU"/>
        </w:rPr>
        <w:softHyphen/>
        <w:t xml:space="preserve">димой рукой» рынка - рыночными ценами, формирующимися под влиянием конкурентных сил. Сущность конкуренции, по мнению А. Смита, представляет собой совокупность взаимосвязанных попыток продавцов установить контроль на рынке в долгосрочной перспективе. Следовательно, конкуренция - это процесс реакции </w:t>
      </w:r>
      <w:proofErr w:type="gramStart"/>
      <w:r w:rsidRPr="00CC3779">
        <w:rPr>
          <w:rFonts w:ascii="Times New Roman" w:eastAsia="Arial Unicode MS" w:hAnsi="Times New Roman" w:cs="Times New Roman"/>
          <w:color w:val="000000"/>
          <w:sz w:val="28"/>
          <w:szCs w:val="28"/>
          <w:lang w:eastAsia="ru-RU"/>
        </w:rPr>
        <w:t>на</w:t>
      </w:r>
      <w:proofErr w:type="gramEnd"/>
    </w:p>
    <w:p w:rsidR="00CC3779" w:rsidRPr="00CC3779" w:rsidRDefault="00CC3779" w:rsidP="0018658F">
      <w:pPr>
        <w:spacing w:after="0" w:line="288" w:lineRule="auto"/>
        <w:ind w:left="20" w:right="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новую силу и способ достижения нового равновесия, сущностью которого является борьба конкуренто</w:t>
      </w:r>
      <w:r w:rsidR="0018658F">
        <w:rPr>
          <w:rFonts w:ascii="Times New Roman" w:eastAsia="Times New Roman" w:hAnsi="Times New Roman" w:cs="Times New Roman"/>
          <w:sz w:val="28"/>
          <w:szCs w:val="28"/>
        </w:rPr>
        <w:t>в за относительные преимущества</w:t>
      </w:r>
      <w:r w:rsidRPr="00CC3779">
        <w:rPr>
          <w:rFonts w:ascii="Times New Roman" w:eastAsia="Times New Roman" w:hAnsi="Times New Roman" w:cs="Times New Roman"/>
          <w:sz w:val="28"/>
          <w:szCs w:val="28"/>
        </w:rPr>
        <w:t>. При этом основным методом конкурентной борьбы служит изменение цен.</w:t>
      </w:r>
    </w:p>
    <w:p w:rsidR="00CC3779" w:rsidRPr="00CC3779" w:rsidRDefault="00CC3779" w:rsidP="00CC3779">
      <w:pPr>
        <w:spacing w:after="0" w:line="288" w:lineRule="auto"/>
        <w:ind w:lef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А. Смит выделяет определенный набор условий свободной конкуренции:</w:t>
      </w:r>
    </w:p>
    <w:p w:rsidR="00CC3779" w:rsidRPr="00CC3779" w:rsidRDefault="00CC3779" w:rsidP="000D4907">
      <w:pPr>
        <w:numPr>
          <w:ilvl w:val="0"/>
          <w:numId w:val="38"/>
        </w:numPr>
        <w:tabs>
          <w:tab w:val="left" w:pos="932"/>
        </w:tabs>
        <w:spacing w:after="0" w:line="288" w:lineRule="auto"/>
        <w:ind w:firstLine="567"/>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конкуренты должны действовать независимо, а не в сговоре;</w:t>
      </w:r>
    </w:p>
    <w:p w:rsidR="00CC3779" w:rsidRPr="00CC3779" w:rsidRDefault="00CC3779" w:rsidP="000D4907">
      <w:pPr>
        <w:numPr>
          <w:ilvl w:val="0"/>
          <w:numId w:val="38"/>
        </w:numPr>
        <w:tabs>
          <w:tab w:val="left" w:pos="942"/>
        </w:tabs>
        <w:spacing w:after="0" w:line="288" w:lineRule="auto"/>
        <w:ind w:right="20" w:firstLine="567"/>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число конкурентов, потенциальных или уже имеющихся, должно быть достаточным, чтобы исключить экстраординарные доходы;</w:t>
      </w:r>
    </w:p>
    <w:p w:rsidR="00CC3779" w:rsidRPr="00CC3779" w:rsidRDefault="00CC3779" w:rsidP="000D4907">
      <w:pPr>
        <w:numPr>
          <w:ilvl w:val="0"/>
          <w:numId w:val="38"/>
        </w:numPr>
        <w:tabs>
          <w:tab w:val="left" w:pos="937"/>
        </w:tabs>
        <w:spacing w:after="0" w:line="288" w:lineRule="auto"/>
        <w:ind w:right="20" w:firstLine="567"/>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lastRenderedPageBreak/>
        <w:t>экономические единицы должны обладать приемлемым знанием о рыночных возможностях;</w:t>
      </w:r>
    </w:p>
    <w:p w:rsidR="00CC3779" w:rsidRPr="00CC3779" w:rsidRDefault="00CC3779" w:rsidP="000D4907">
      <w:pPr>
        <w:numPr>
          <w:ilvl w:val="0"/>
          <w:numId w:val="38"/>
        </w:numPr>
        <w:tabs>
          <w:tab w:val="left" w:pos="927"/>
        </w:tabs>
        <w:spacing w:after="0" w:line="288" w:lineRule="auto"/>
        <w:ind w:firstLine="567"/>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должна быть обеспечена свобода действий в соответствии с этим знанием;</w:t>
      </w:r>
    </w:p>
    <w:p w:rsidR="00CC3779" w:rsidRPr="00CC3779" w:rsidRDefault="00CC3779" w:rsidP="000D4907">
      <w:pPr>
        <w:numPr>
          <w:ilvl w:val="0"/>
          <w:numId w:val="38"/>
        </w:numPr>
        <w:tabs>
          <w:tab w:val="left" w:pos="942"/>
        </w:tabs>
        <w:spacing w:after="0" w:line="288" w:lineRule="auto"/>
        <w:ind w:right="20" w:firstLine="567"/>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необходим достаточный запас времени, чтобы направление и объем потока ресурсов стали отвечать желанию хозяйствующих субъектов.</w:t>
      </w:r>
    </w:p>
    <w:p w:rsidR="00CC3779" w:rsidRPr="00CC3779" w:rsidRDefault="00CC3779" w:rsidP="00CC3779">
      <w:pPr>
        <w:spacing w:after="0" w:line="288" w:lineRule="auto"/>
        <w:ind w:left="20" w:righ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Неоклассический вариант поведенческого толкования конкуренции, одним из родоначальников которого справедливо считается английский экономист А. Маршалл, связывает ее с борьбой за редкие экономические блага и, разумеется, за деньги потребителя, на которые их можно приобрести. Логика этого подхода состоит в том, что большинство благ (товаров, услуг, ресурсов) является редким в том смысле, что их количество меньше потенциальной потребности общества. Поэтому владельцы благ имеют возможность распределять их, руководствуясь своей выгодой. Они выставляют условия или критерии (требуемый уровень цен, качества и т. п.) и в зависимости от исполнения этих условий решают, кому предоставить блага, а кому - нет.</w:t>
      </w:r>
    </w:p>
    <w:p w:rsidR="00CC3779" w:rsidRPr="00CC3779" w:rsidRDefault="00CC3779" w:rsidP="00CC3779">
      <w:pPr>
        <w:spacing w:after="0" w:line="288" w:lineRule="auto"/>
        <w:ind w:left="20" w:righ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Теория конкуренции А. Маршалла находилась в основе экономического образования вплоть до 40-х гг. XX столетия. Маршалл писал о том, что допускает, что силы спроса и предложения действуют свободно, что не су</w:t>
      </w:r>
      <w:r w:rsidRPr="00CC3779">
        <w:rPr>
          <w:rFonts w:ascii="Times New Roman" w:eastAsia="Times New Roman" w:hAnsi="Times New Roman" w:cs="Times New Roman"/>
          <w:sz w:val="28"/>
          <w:szCs w:val="28"/>
        </w:rPr>
        <w:softHyphen/>
        <w:t>ществует прочного объединения торговцев на обеих сторонах, что каждый выступает самостоятельно и что широко развертывается свободная конкуренция, т. е. что покупатели обычно беспрепятственно конкурируют с покупателями, а продавцы столь же беспрепятственно конкурируют с продавцами. Однако Маршалл подчеркивает: хотя каждый выступает сам за себя, предполагается, что его осведомленность о деятельности других обычно вполне достаточна, чтобы он не стал соглашаться продать по меньшей цене или покупать по большей, чем все остальные.</w:t>
      </w:r>
    </w:p>
    <w:p w:rsidR="00CC3779" w:rsidRPr="00CC3779" w:rsidRDefault="00CC3779" w:rsidP="00CC3779">
      <w:pPr>
        <w:spacing w:after="0" w:line="288" w:lineRule="auto"/>
        <w:ind w:firstLine="708"/>
        <w:contextualSpacing/>
        <w:jc w:val="both"/>
        <w:rPr>
          <w:rFonts w:ascii="Times New Roman" w:eastAsia="Arial Unicode MS" w:hAnsi="Times New Roman" w:cs="Times New Roman"/>
          <w:color w:val="000000"/>
          <w:sz w:val="28"/>
          <w:szCs w:val="28"/>
          <w:lang w:eastAsia="ru-RU"/>
        </w:rPr>
      </w:pPr>
      <w:r w:rsidRPr="00CC3779">
        <w:rPr>
          <w:rFonts w:ascii="Times New Roman" w:eastAsia="Arial Unicode MS" w:hAnsi="Times New Roman" w:cs="Times New Roman"/>
          <w:color w:val="000000"/>
          <w:sz w:val="28"/>
          <w:szCs w:val="28"/>
          <w:lang w:eastAsia="ru-RU"/>
        </w:rPr>
        <w:t>А. Маршалл отмечал, что не существует единого термина, строго соответствующего данной цели, но выражение «с</w:t>
      </w:r>
      <w:r w:rsidR="0018658F">
        <w:rPr>
          <w:rFonts w:ascii="Times New Roman" w:eastAsia="Arial Unicode MS" w:hAnsi="Times New Roman" w:cs="Times New Roman"/>
          <w:color w:val="000000"/>
          <w:sz w:val="28"/>
          <w:szCs w:val="28"/>
          <w:lang w:eastAsia="ru-RU"/>
        </w:rPr>
        <w:t>вобода производства и пред</w:t>
      </w:r>
      <w:r w:rsidR="0018658F">
        <w:rPr>
          <w:rFonts w:ascii="Times New Roman" w:eastAsia="Arial Unicode MS" w:hAnsi="Times New Roman" w:cs="Times New Roman"/>
          <w:color w:val="000000"/>
          <w:sz w:val="28"/>
          <w:szCs w:val="28"/>
          <w:lang w:eastAsia="ru-RU"/>
        </w:rPr>
        <w:softHyphen/>
      </w:r>
      <w:r w:rsidRPr="00CC3779">
        <w:rPr>
          <w:rFonts w:ascii="Times New Roman" w:eastAsia="Arial Unicode MS" w:hAnsi="Times New Roman" w:cs="Times New Roman"/>
          <w:color w:val="000000"/>
          <w:sz w:val="28"/>
          <w:szCs w:val="28"/>
          <w:lang w:eastAsia="ru-RU"/>
        </w:rPr>
        <w:t>принимательства» или «экономическая свобода» указывает правильное направление и его можно употреблять за неимением лучшего. Таким образом, предполагается, что возможность свободного выбора в равной степени может привести как к состязанию, так и к сотрудничеству.</w:t>
      </w:r>
    </w:p>
    <w:p w:rsidR="00CC3779" w:rsidRPr="00CC3779" w:rsidRDefault="00CC3779" w:rsidP="00CC3779">
      <w:pPr>
        <w:spacing w:after="0" w:line="288" w:lineRule="auto"/>
        <w:ind w:left="2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Свободная конкуренция трактуется А. Маршаллом как способ органи</w:t>
      </w:r>
      <w:r w:rsidRPr="00CC3779">
        <w:rPr>
          <w:rFonts w:ascii="Times New Roman" w:eastAsia="Times New Roman" w:hAnsi="Times New Roman" w:cs="Times New Roman"/>
          <w:sz w:val="28"/>
          <w:szCs w:val="28"/>
        </w:rPr>
        <w:softHyphen/>
        <w:t>зации, ведущий к оптимальному разделению труда и обеспечивающий эф</w:t>
      </w:r>
      <w:r w:rsidRPr="00CC3779">
        <w:rPr>
          <w:rFonts w:ascii="Times New Roman" w:eastAsia="Times New Roman" w:hAnsi="Times New Roman" w:cs="Times New Roman"/>
          <w:sz w:val="28"/>
          <w:szCs w:val="28"/>
        </w:rPr>
        <w:softHyphen/>
        <w:t>фективность экономики.</w:t>
      </w:r>
    </w:p>
    <w:p w:rsidR="00CC3779" w:rsidRPr="00CC3779" w:rsidRDefault="00CC3779" w:rsidP="00CC3779">
      <w:pPr>
        <w:spacing w:after="0" w:line="288" w:lineRule="auto"/>
        <w:ind w:left="2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lastRenderedPageBreak/>
        <w:t>Исследуя возможные последствия свободной конкуренции, А. Маршалл тем самым обосновывает ее преимущества перед другими формами организации экономики.</w:t>
      </w:r>
    </w:p>
    <w:p w:rsidR="00CC3779" w:rsidRPr="00CC3779" w:rsidRDefault="00CC3779" w:rsidP="00CC3779">
      <w:pPr>
        <w:spacing w:after="0" w:line="288" w:lineRule="auto"/>
        <w:ind w:left="2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Главное преимущество конкуренции, по мнению А. Маршалла, заклю</w:t>
      </w:r>
      <w:proofErr w:type="gramStart"/>
      <w:r w:rsidRPr="00CC3779">
        <w:rPr>
          <w:rFonts w:ascii="Times New Roman" w:eastAsia="Times New Roman" w:hAnsi="Times New Roman" w:cs="Times New Roman"/>
          <w:sz w:val="28"/>
          <w:szCs w:val="28"/>
        </w:rPr>
        <w:t>ю-</w:t>
      </w:r>
      <w:proofErr w:type="gramEnd"/>
      <w:r w:rsidRPr="00CC3779">
        <w:rPr>
          <w:rFonts w:ascii="Times New Roman" w:eastAsia="Times New Roman" w:hAnsi="Times New Roman" w:cs="Times New Roman"/>
          <w:sz w:val="28"/>
          <w:szCs w:val="28"/>
        </w:rPr>
        <w:t xml:space="preserve"> чается в формировании равновесия низких цен («нормальных цен», в его терминах). Если нет свободы конкуренции, подчеркивает исследователь, то низкие цены могут быть обеспечены только некими внеэкономическими методами - за счет обычая, например.</w:t>
      </w:r>
    </w:p>
    <w:p w:rsidR="00CC3779" w:rsidRPr="00CC3779" w:rsidRDefault="00CC3779" w:rsidP="00CC3779">
      <w:pPr>
        <w:spacing w:after="0" w:line="288" w:lineRule="auto"/>
        <w:ind w:left="2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Касаясь стремления цен в условиях свободной конкуренции к равно</w:t>
      </w:r>
      <w:r w:rsidRPr="00CC3779">
        <w:rPr>
          <w:rFonts w:ascii="Times New Roman" w:eastAsia="Times New Roman" w:hAnsi="Times New Roman" w:cs="Times New Roman"/>
          <w:sz w:val="28"/>
          <w:szCs w:val="28"/>
        </w:rPr>
        <w:softHyphen/>
        <w:t>весию,       А. Маршалл обосновывает обязательность существования равновесия на рынке, цены равновесия и преимущественную стабильность рыночного равновесия.</w:t>
      </w:r>
    </w:p>
    <w:p w:rsidR="00CC3779" w:rsidRPr="00CC3779" w:rsidRDefault="00CC3779" w:rsidP="00CC3779">
      <w:pPr>
        <w:spacing w:after="0" w:line="288" w:lineRule="auto"/>
        <w:ind w:left="2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 xml:space="preserve">А. Маршалл выдвинул еще одно утверждение, которое долгое время было господствующим в экономической теории рынков. Он считал монополию полной противоположностью конкуренции. На рынке существует либо одно, либо другое. И если свободная конкуренция - это оптимальное состояние экономики, то монополия как ее антипод является такой организацией, которая уменьшает общественное благосостояние, </w:t>
      </w:r>
      <w:proofErr w:type="gramStart"/>
      <w:r w:rsidRPr="00CC3779">
        <w:rPr>
          <w:rFonts w:ascii="Times New Roman" w:eastAsia="Times New Roman" w:hAnsi="Times New Roman" w:cs="Times New Roman"/>
          <w:sz w:val="28"/>
          <w:szCs w:val="28"/>
        </w:rPr>
        <w:t>причем</w:t>
      </w:r>
      <w:proofErr w:type="gramEnd"/>
      <w:r w:rsidRPr="00CC3779">
        <w:rPr>
          <w:rFonts w:ascii="Times New Roman" w:eastAsia="Times New Roman" w:hAnsi="Times New Roman" w:cs="Times New Roman"/>
          <w:sz w:val="28"/>
          <w:szCs w:val="28"/>
        </w:rPr>
        <w:t xml:space="preserve"> всегда и везде.</w:t>
      </w:r>
    </w:p>
    <w:p w:rsidR="00CC3779" w:rsidRPr="00CC3779" w:rsidRDefault="00CC3779" w:rsidP="00CC3779">
      <w:pPr>
        <w:spacing w:after="0" w:line="288" w:lineRule="auto"/>
        <w:ind w:left="20" w:right="20" w:firstLine="700"/>
        <w:contextualSpacing/>
        <w:jc w:val="both"/>
        <w:rPr>
          <w:rFonts w:ascii="Times New Roman" w:eastAsia="Times New Roman" w:hAnsi="Times New Roman" w:cs="Times New Roman"/>
          <w:sz w:val="28"/>
          <w:szCs w:val="28"/>
        </w:rPr>
      </w:pPr>
      <w:bookmarkStart w:id="2" w:name="bookmark41"/>
      <w:r w:rsidRPr="00CC3779">
        <w:rPr>
          <w:rFonts w:ascii="Times New Roman" w:eastAsia="Times New Roman" w:hAnsi="Times New Roman" w:cs="Times New Roman"/>
          <w:sz w:val="28"/>
          <w:szCs w:val="28"/>
        </w:rPr>
        <w:t>Представление о единственности, устойчивости и детерминированности равновесия в условиях совершенной конкуренции нашло свое отражение в теории общего равновесия Леона Вальраса</w:t>
      </w:r>
      <w:proofErr w:type="gramStart"/>
      <w:r w:rsidRPr="00CC3779">
        <w:rPr>
          <w:rFonts w:ascii="Times New Roman" w:eastAsia="Times New Roman" w:hAnsi="Times New Roman" w:cs="Times New Roman"/>
          <w:sz w:val="28"/>
          <w:szCs w:val="28"/>
        </w:rPr>
        <w:t xml:space="preserve"> .</w:t>
      </w:r>
      <w:proofErr w:type="gramEnd"/>
      <w:r w:rsidRPr="00CC3779">
        <w:rPr>
          <w:rFonts w:ascii="Times New Roman" w:eastAsia="Times New Roman" w:hAnsi="Times New Roman" w:cs="Times New Roman"/>
          <w:sz w:val="28"/>
          <w:szCs w:val="28"/>
        </w:rPr>
        <w:t xml:space="preserve"> Используя механизм общего равновесия, на основе предпосылок конкурентного рынка Л. Вальрас выдвигает процедуру «</w:t>
      </w:r>
      <w:proofErr w:type="spellStart"/>
      <w:r w:rsidRPr="00CC3779">
        <w:rPr>
          <w:rFonts w:ascii="Times New Roman" w:eastAsia="Times New Roman" w:hAnsi="Times New Roman" w:cs="Times New Roman"/>
          <w:sz w:val="28"/>
          <w:szCs w:val="28"/>
        </w:rPr>
        <w:t>нащупывания</w:t>
      </w:r>
      <w:proofErr w:type="spellEnd"/>
      <w:r w:rsidRPr="00CC3779">
        <w:rPr>
          <w:rFonts w:ascii="Times New Roman" w:eastAsia="Times New Roman" w:hAnsi="Times New Roman" w:cs="Times New Roman"/>
          <w:sz w:val="28"/>
          <w:szCs w:val="28"/>
        </w:rPr>
        <w:t>», показывая, что относительные цены, сформированные на рынках свободной конкуренции, в точности соответствуют решениям системы уравнений с неизвестными в виде равновесных цен и объемов продаж. Свободный рынок достигает этого результата именно потому, что он свободен - есть возможность изменения цен и объемов продаж как следствие проб и ошибок, так что каждый</w:t>
      </w:r>
      <w:bookmarkEnd w:id="2"/>
      <w:r w:rsidRPr="00CC3779">
        <w:rPr>
          <w:rFonts w:ascii="Times New Roman" w:eastAsia="Times New Roman" w:hAnsi="Times New Roman" w:cs="Times New Roman"/>
          <w:sz w:val="28"/>
          <w:szCs w:val="28"/>
        </w:rPr>
        <w:t xml:space="preserve"> экономический агент и со стороны предложения, и со стороны спроса двигается как бы «на ощупь».</w:t>
      </w:r>
    </w:p>
    <w:p w:rsidR="00CC3779" w:rsidRPr="00CC3779" w:rsidRDefault="00CC3779" w:rsidP="00CC3779">
      <w:pPr>
        <w:spacing w:after="0" w:line="288" w:lineRule="auto"/>
        <w:ind w:left="2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 xml:space="preserve">Наряду с поведенческой трактовкой понятия конкуренции в XIX </w:t>
      </w:r>
      <w:proofErr w:type="gramStart"/>
      <w:r w:rsidRPr="00CC3779">
        <w:rPr>
          <w:rFonts w:ascii="Times New Roman" w:eastAsia="Times New Roman" w:hAnsi="Times New Roman" w:cs="Times New Roman"/>
          <w:sz w:val="28"/>
          <w:szCs w:val="28"/>
        </w:rPr>
        <w:t>в</w:t>
      </w:r>
      <w:proofErr w:type="gramEnd"/>
      <w:r w:rsidRPr="00CC3779">
        <w:rPr>
          <w:rFonts w:ascii="Times New Roman" w:eastAsia="Times New Roman" w:hAnsi="Times New Roman" w:cs="Times New Roman"/>
          <w:sz w:val="28"/>
          <w:szCs w:val="28"/>
        </w:rPr>
        <w:t xml:space="preserve">., и особенно в XX </w:t>
      </w:r>
      <w:proofErr w:type="gramStart"/>
      <w:r w:rsidRPr="00CC3779">
        <w:rPr>
          <w:rFonts w:ascii="Times New Roman" w:eastAsia="Times New Roman" w:hAnsi="Times New Roman" w:cs="Times New Roman"/>
          <w:sz w:val="28"/>
          <w:szCs w:val="28"/>
        </w:rPr>
        <w:t>в</w:t>
      </w:r>
      <w:proofErr w:type="gramEnd"/>
      <w:r w:rsidRPr="00CC3779">
        <w:rPr>
          <w:rFonts w:ascii="Times New Roman" w:eastAsia="Times New Roman" w:hAnsi="Times New Roman" w:cs="Times New Roman"/>
          <w:sz w:val="28"/>
          <w:szCs w:val="28"/>
        </w:rPr>
        <w:t>., получил распространение структурный подход. Его истоки восходят к работам Дж</w:t>
      </w:r>
      <w:proofErr w:type="gramStart"/>
      <w:r w:rsidRPr="00CC3779">
        <w:rPr>
          <w:rFonts w:ascii="Times New Roman" w:eastAsia="Times New Roman" w:hAnsi="Times New Roman" w:cs="Times New Roman"/>
          <w:sz w:val="28"/>
          <w:szCs w:val="28"/>
        </w:rPr>
        <w:t>.Р</w:t>
      </w:r>
      <w:proofErr w:type="gramEnd"/>
      <w:r w:rsidRPr="00CC3779">
        <w:rPr>
          <w:rFonts w:ascii="Times New Roman" w:eastAsia="Times New Roman" w:hAnsi="Times New Roman" w:cs="Times New Roman"/>
          <w:sz w:val="28"/>
          <w:szCs w:val="28"/>
        </w:rPr>
        <w:t xml:space="preserve">обинсон, Э. </w:t>
      </w:r>
      <w:proofErr w:type="spellStart"/>
      <w:r w:rsidRPr="00CC3779">
        <w:rPr>
          <w:rFonts w:ascii="Times New Roman" w:eastAsia="Times New Roman" w:hAnsi="Times New Roman" w:cs="Times New Roman"/>
          <w:sz w:val="28"/>
          <w:szCs w:val="28"/>
        </w:rPr>
        <w:t>Чемберлина</w:t>
      </w:r>
      <w:proofErr w:type="spellEnd"/>
      <w:r w:rsidRPr="00CC3779">
        <w:rPr>
          <w:rFonts w:ascii="Times New Roman" w:eastAsia="Times New Roman" w:hAnsi="Times New Roman" w:cs="Times New Roman"/>
          <w:sz w:val="28"/>
          <w:szCs w:val="28"/>
        </w:rPr>
        <w:t xml:space="preserve"> и других крупнейших ученых, заложивших фундамент современной западной теории четырех типов рынков: совершенной конкуренции, монополистической конкуренции, олигополии и монополии.</w:t>
      </w:r>
    </w:p>
    <w:p w:rsidR="00CC3779" w:rsidRPr="00CC3779" w:rsidRDefault="00CC3779" w:rsidP="00CC3779">
      <w:pPr>
        <w:spacing w:after="0" w:line="288" w:lineRule="auto"/>
        <w:ind w:left="2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 xml:space="preserve">Э. </w:t>
      </w:r>
      <w:proofErr w:type="spellStart"/>
      <w:r w:rsidRPr="00CC3779">
        <w:rPr>
          <w:rFonts w:ascii="Times New Roman" w:eastAsia="Times New Roman" w:hAnsi="Times New Roman" w:cs="Times New Roman"/>
          <w:sz w:val="28"/>
          <w:szCs w:val="28"/>
        </w:rPr>
        <w:t>Чемберлин</w:t>
      </w:r>
      <w:proofErr w:type="spellEnd"/>
      <w:r w:rsidRPr="00CC3779">
        <w:rPr>
          <w:rFonts w:ascii="Times New Roman" w:eastAsia="Times New Roman" w:hAnsi="Times New Roman" w:cs="Times New Roman"/>
          <w:sz w:val="28"/>
          <w:szCs w:val="28"/>
        </w:rPr>
        <w:t xml:space="preserve"> доказал, что каждый конкурент, стремясь выделиться на рынке, прежде всего старается дифференцировать свой продукт, что влечет за собой создание субрынка, на котором он выступает как частичный монополист, </w:t>
      </w:r>
      <w:r w:rsidRPr="00CC3779">
        <w:rPr>
          <w:rFonts w:ascii="Times New Roman" w:eastAsia="Times New Roman" w:hAnsi="Times New Roman" w:cs="Times New Roman"/>
          <w:sz w:val="28"/>
          <w:szCs w:val="28"/>
        </w:rPr>
        <w:lastRenderedPageBreak/>
        <w:t xml:space="preserve">регулирующий цену. Впервые монополия и конкуренция были рассмотрены не как антитезы, было введено понятие «монополистическая конкуренция» и установлено, что термины, в него входящие, не исключают друг друга. Этот ученый обратил внимание на то, что дифференциация товара приводит к ситуации, когда вместо единого рынка складывается сеть частично обособленных рынков. Основная идея Э. </w:t>
      </w:r>
      <w:proofErr w:type="spellStart"/>
      <w:r w:rsidRPr="00CC3779">
        <w:rPr>
          <w:rFonts w:ascii="Times New Roman" w:eastAsia="Times New Roman" w:hAnsi="Times New Roman" w:cs="Times New Roman"/>
          <w:sz w:val="28"/>
          <w:szCs w:val="28"/>
        </w:rPr>
        <w:t>Чемберлина</w:t>
      </w:r>
      <w:proofErr w:type="spellEnd"/>
      <w:r w:rsidRPr="00CC3779">
        <w:rPr>
          <w:rFonts w:ascii="Times New Roman" w:eastAsia="Times New Roman" w:hAnsi="Times New Roman" w:cs="Times New Roman"/>
          <w:sz w:val="28"/>
          <w:szCs w:val="28"/>
        </w:rPr>
        <w:t xml:space="preserve">, положенная в основу его теории монополистической конкуренции, - возможность рассматривать современный рынок с дифференцированным продуктом как конкуренцию между монополистами, каждый из которых имеет рыночную власть над частью потребителей. Книга Э. </w:t>
      </w:r>
      <w:proofErr w:type="spellStart"/>
      <w:r w:rsidRPr="00CC3779">
        <w:rPr>
          <w:rFonts w:ascii="Times New Roman" w:eastAsia="Times New Roman" w:hAnsi="Times New Roman" w:cs="Times New Roman"/>
          <w:sz w:val="28"/>
          <w:szCs w:val="28"/>
        </w:rPr>
        <w:t>Чемберлина</w:t>
      </w:r>
      <w:proofErr w:type="spellEnd"/>
      <w:r w:rsidRPr="00CC3779">
        <w:rPr>
          <w:rFonts w:ascii="Times New Roman" w:eastAsia="Times New Roman" w:hAnsi="Times New Roman" w:cs="Times New Roman"/>
          <w:sz w:val="28"/>
          <w:szCs w:val="28"/>
        </w:rPr>
        <w:t xml:space="preserve"> «Теория монополистической конкуренции», вышедшая одновременно с книгой </w:t>
      </w:r>
      <w:proofErr w:type="gramStart"/>
      <w:r w:rsidRPr="00CC3779">
        <w:rPr>
          <w:rFonts w:ascii="Times New Roman" w:eastAsia="Times New Roman" w:hAnsi="Times New Roman" w:cs="Times New Roman"/>
          <w:sz w:val="28"/>
          <w:szCs w:val="28"/>
        </w:rPr>
        <w:t>Дж</w:t>
      </w:r>
      <w:proofErr w:type="gramEnd"/>
      <w:r w:rsidRPr="00CC3779">
        <w:rPr>
          <w:rFonts w:ascii="Times New Roman" w:eastAsia="Times New Roman" w:hAnsi="Times New Roman" w:cs="Times New Roman"/>
          <w:sz w:val="28"/>
          <w:szCs w:val="28"/>
        </w:rPr>
        <w:t>. Робинсон «Теория несовершенной конкуренции» в 1933 г., содержала революционную аргументацию. Был предложен отход от предположений об однородности продукции и абсолютно эластичных кривых спроса. При этом сохранялось положение о свободном входе и выходе из отрасли. Условие равновесия было прежним - равенство предельной выручки предельным затратам.</w:t>
      </w:r>
    </w:p>
    <w:p w:rsidR="00CC3779" w:rsidRPr="00CC3779" w:rsidRDefault="00CC3779" w:rsidP="00CC3779">
      <w:pPr>
        <w:spacing w:after="0" w:line="288" w:lineRule="auto"/>
        <w:ind w:left="20" w:right="20" w:firstLine="700"/>
        <w:contextualSpacing/>
        <w:jc w:val="both"/>
        <w:rPr>
          <w:rFonts w:ascii="Times New Roman" w:eastAsia="Times New Roman" w:hAnsi="Times New Roman" w:cs="Times New Roman"/>
          <w:sz w:val="28"/>
          <w:szCs w:val="28"/>
        </w:rPr>
      </w:pPr>
      <w:proofErr w:type="gramStart"/>
      <w:r w:rsidRPr="00CC3779">
        <w:rPr>
          <w:rFonts w:ascii="Times New Roman" w:eastAsia="Times New Roman" w:hAnsi="Times New Roman" w:cs="Times New Roman"/>
          <w:sz w:val="28"/>
          <w:szCs w:val="28"/>
        </w:rPr>
        <w:t>При структурном подходе акцент смещается с самой борьбы компаний друг с другом на анализ структуры рынка, тех условий, которые господствуют на нем. В структурной трактовке конкуренции в центре внимания оказывается не соперничество фирм в установлении цены, не выяснение того, кто и почему победил, а установление факта принципиальной возможности (или невозможности) влияния фирмы на общий уровень цен на рынке.</w:t>
      </w:r>
      <w:proofErr w:type="gramEnd"/>
      <w:r w:rsidRPr="00CC3779">
        <w:rPr>
          <w:rFonts w:ascii="Times New Roman" w:eastAsia="Times New Roman" w:hAnsi="Times New Roman" w:cs="Times New Roman"/>
          <w:sz w:val="28"/>
          <w:szCs w:val="28"/>
        </w:rPr>
        <w:t xml:space="preserve"> Если такое воздействие невозможно, то речь идет о рынке совершенной конкуренции, в противном случае - об одной из разновидностей конкуренции несовершенной.</w:t>
      </w:r>
    </w:p>
    <w:p w:rsidR="00CC3779" w:rsidRPr="00CC3779" w:rsidRDefault="00CC3779" w:rsidP="00CC3779">
      <w:pPr>
        <w:spacing w:after="0" w:line="288" w:lineRule="auto"/>
        <w:ind w:left="2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Таким образом, структурная концепция конкуренции предполагает смещение акцента с самой борьбы организаций друг с другом на анализ структуры рынка, тех условий, которые на нем господствуют.</w:t>
      </w:r>
    </w:p>
    <w:p w:rsidR="00CC3779" w:rsidRPr="00CC3779" w:rsidRDefault="00CC3779" w:rsidP="00CC3779">
      <w:pPr>
        <w:spacing w:after="0" w:line="288" w:lineRule="auto"/>
        <w:contextualSpacing/>
        <w:jc w:val="both"/>
        <w:rPr>
          <w:rFonts w:ascii="Times New Roman" w:eastAsia="Arial Unicode MS" w:hAnsi="Times New Roman" w:cs="Times New Roman"/>
          <w:color w:val="000000"/>
          <w:sz w:val="28"/>
          <w:szCs w:val="28"/>
          <w:lang w:eastAsia="ru-RU"/>
        </w:rPr>
      </w:pPr>
      <w:r w:rsidRPr="00CC3779">
        <w:rPr>
          <w:rFonts w:ascii="Times New Roman" w:eastAsia="Arial Unicode MS" w:hAnsi="Times New Roman" w:cs="Times New Roman"/>
          <w:color w:val="000000"/>
          <w:sz w:val="28"/>
          <w:szCs w:val="28"/>
          <w:lang w:eastAsia="ru-RU"/>
        </w:rPr>
        <w:t xml:space="preserve">В начале XX </w:t>
      </w:r>
      <w:proofErr w:type="gramStart"/>
      <w:r w:rsidRPr="00CC3779">
        <w:rPr>
          <w:rFonts w:ascii="Times New Roman" w:eastAsia="Arial Unicode MS" w:hAnsi="Times New Roman" w:cs="Times New Roman"/>
          <w:color w:val="000000"/>
          <w:sz w:val="28"/>
          <w:szCs w:val="28"/>
          <w:lang w:eastAsia="ru-RU"/>
        </w:rPr>
        <w:t>в</w:t>
      </w:r>
      <w:proofErr w:type="gramEnd"/>
      <w:r w:rsidRPr="00CC3779">
        <w:rPr>
          <w:rFonts w:ascii="Times New Roman" w:eastAsia="Arial Unicode MS" w:hAnsi="Times New Roman" w:cs="Times New Roman"/>
          <w:color w:val="000000"/>
          <w:sz w:val="28"/>
          <w:szCs w:val="28"/>
          <w:lang w:eastAsia="ru-RU"/>
        </w:rPr>
        <w:t xml:space="preserve">. взгляды на конкуренцию и ее роль в экономике изменились. Основным объектом критики стала модель совершенной конкуренции - из-за чрезмерного внимания только к одному ее виду - ценовой конкуренции, из-за невозможности раскрыть ее сущность с помощью динамичной конкурентной борьбы, </w:t>
      </w:r>
      <w:proofErr w:type="spellStart"/>
      <w:r w:rsidRPr="00CC3779">
        <w:rPr>
          <w:rFonts w:ascii="Times New Roman" w:eastAsia="Arial Unicode MS" w:hAnsi="Times New Roman" w:cs="Times New Roman"/>
          <w:color w:val="000000"/>
          <w:sz w:val="28"/>
          <w:szCs w:val="28"/>
          <w:lang w:eastAsia="ru-RU"/>
        </w:rPr>
        <w:t>а</w:t>
      </w:r>
      <w:r w:rsidRPr="00CC3779">
        <w:rPr>
          <w:rFonts w:ascii="Times New Roman" w:eastAsia="Times New Roman" w:hAnsi="Times New Roman" w:cs="Times New Roman"/>
          <w:sz w:val="28"/>
          <w:szCs w:val="28"/>
        </w:rPr>
        <w:t>также</w:t>
      </w:r>
      <w:proofErr w:type="spellEnd"/>
      <w:r w:rsidRPr="00CC3779">
        <w:rPr>
          <w:rFonts w:ascii="Times New Roman" w:eastAsia="Times New Roman" w:hAnsi="Times New Roman" w:cs="Times New Roman"/>
          <w:sz w:val="28"/>
          <w:szCs w:val="28"/>
        </w:rPr>
        <w:t xml:space="preserve"> из-за игнорирования роли научно-технологических инноваций и воздействия государства на развитие и поддержку конкуренции.</w:t>
      </w:r>
    </w:p>
    <w:p w:rsidR="00CC3779" w:rsidRPr="00CC3779" w:rsidRDefault="00CC3779" w:rsidP="00CC3779">
      <w:pPr>
        <w:spacing w:after="0" w:line="288" w:lineRule="auto"/>
        <w:ind w:left="2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 xml:space="preserve">Одним из первых экономистов - представителей нового функционального подхода является Й. </w:t>
      </w:r>
      <w:proofErr w:type="spellStart"/>
      <w:r w:rsidRPr="00CC3779">
        <w:rPr>
          <w:rFonts w:ascii="Times New Roman" w:eastAsia="Times New Roman" w:hAnsi="Times New Roman" w:cs="Times New Roman"/>
          <w:sz w:val="28"/>
          <w:szCs w:val="28"/>
        </w:rPr>
        <w:t>Шумпетер</w:t>
      </w:r>
      <w:proofErr w:type="spellEnd"/>
      <w:r w:rsidRPr="00CC3779">
        <w:rPr>
          <w:rFonts w:ascii="Times New Roman" w:eastAsia="Times New Roman" w:hAnsi="Times New Roman" w:cs="Times New Roman"/>
          <w:sz w:val="28"/>
          <w:szCs w:val="28"/>
        </w:rPr>
        <w:t>, который в качестве отличительного критерия конкурентного рынка выделяет его способность инициировать новые достижения научно-технического прогресса.</w:t>
      </w:r>
    </w:p>
    <w:p w:rsidR="00CC3779" w:rsidRPr="00CC3779" w:rsidRDefault="00CC3779" w:rsidP="00CC3779">
      <w:pPr>
        <w:spacing w:after="0" w:line="288" w:lineRule="auto"/>
        <w:ind w:left="2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lastRenderedPageBreak/>
        <w:t>В условиях конкуренции происходит открытие новых ресурсов и расши</w:t>
      </w:r>
      <w:r w:rsidRPr="00CC3779">
        <w:rPr>
          <w:rFonts w:ascii="Times New Roman" w:eastAsia="Times New Roman" w:hAnsi="Times New Roman" w:cs="Times New Roman"/>
          <w:sz w:val="28"/>
          <w:szCs w:val="28"/>
        </w:rPr>
        <w:softHyphen/>
        <w:t>рение возможностей использования уже существующих, поэтому ее рас</w:t>
      </w:r>
      <w:r w:rsidRPr="00CC3779">
        <w:rPr>
          <w:rFonts w:ascii="Times New Roman" w:eastAsia="Times New Roman" w:hAnsi="Times New Roman" w:cs="Times New Roman"/>
          <w:sz w:val="28"/>
          <w:szCs w:val="28"/>
        </w:rPr>
        <w:softHyphen/>
        <w:t>сматривают как процедуру открытия. Функциональный подход смещает рассмотрение экономической сущности конкуренции в сторону изучения ее роли в экономическом развитии. Этот вид конкуренции связан с тем, что одну и ту же потребность можно удовлетворить различными способами, т. е. существуют альтернативные способы удовлетворения потребности.</w:t>
      </w:r>
    </w:p>
    <w:p w:rsidR="00CC3779" w:rsidRPr="00CC3779" w:rsidRDefault="00CC3779" w:rsidP="00CC3779">
      <w:pPr>
        <w:spacing w:after="0" w:line="288" w:lineRule="auto"/>
        <w:ind w:left="2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Функциональный подход на первое место выдвигает концепцию конкуренции как борьбы старого с новым. Эта борьба осуществляется пред</w:t>
      </w:r>
      <w:r w:rsidRPr="00CC3779">
        <w:rPr>
          <w:rFonts w:ascii="Times New Roman" w:eastAsia="Times New Roman" w:hAnsi="Times New Roman" w:cs="Times New Roman"/>
          <w:sz w:val="28"/>
          <w:szCs w:val="28"/>
        </w:rPr>
        <w:softHyphen/>
        <w:t>принимателями - организаторами производства, которые внедряют новые комбинации ресурсов, занимаются нововведениями.</w:t>
      </w:r>
    </w:p>
    <w:p w:rsidR="00CC3779" w:rsidRPr="00CC3779" w:rsidRDefault="00CC3779" w:rsidP="00CC3779">
      <w:pPr>
        <w:spacing w:after="0" w:line="288" w:lineRule="auto"/>
        <w:ind w:left="2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М. Портер, исследуя теорию конкурентоспособности, ведущее место отводит не столько структуре рынка и уровню развития конкурентных отношений, сколько степени их адаптации к технологическим изменениям. Конкуренция в отрасли возникает из ее основополагающей экономической структуры и выходит далеко за рамки поведения действующих конкурентов. Состояние конкуренции в отрасли зависит от угрозы вхождения на рынок новых участников и появления товаров-субститутов (аналогов, заменителей), рыночной власти покупателей и поставщиков, характера соперничества между действующими конкурентами. Потребители, поставщики, субституты, потенциальные участники - все это «конкуренты» для компаний отрасли, которые могут быть более или менее влиятельными в зависимости от конкретных обстоятельств. Конкуренция в таком широком смысле может быть определена как расширенное соперничество.</w:t>
      </w:r>
    </w:p>
    <w:p w:rsidR="00CC3779" w:rsidRDefault="00CC3779" w:rsidP="00CC3779">
      <w:pPr>
        <w:spacing w:after="0" w:line="288" w:lineRule="auto"/>
        <w:ind w:righ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В соответствии с функциональным подходом конкуренция в отрасли постоянно вызывает тенденцию к снижению нормы прибыли на инвестирован</w:t>
      </w:r>
      <w:r w:rsidRPr="00CC3779">
        <w:rPr>
          <w:rFonts w:ascii="Times New Roman" w:eastAsia="Times New Roman" w:hAnsi="Times New Roman" w:cs="Times New Roman"/>
          <w:sz w:val="28"/>
          <w:szCs w:val="28"/>
        </w:rPr>
        <w:softHyphen/>
        <w:t>ный капитал до минимального конкурентного уровня, т. е. уровня, соответ</w:t>
      </w:r>
      <w:r w:rsidRPr="00CC3779">
        <w:rPr>
          <w:rFonts w:ascii="Times New Roman" w:eastAsia="Times New Roman" w:hAnsi="Times New Roman" w:cs="Times New Roman"/>
          <w:sz w:val="28"/>
          <w:szCs w:val="28"/>
        </w:rPr>
        <w:softHyphen/>
        <w:t>ствующего условиям, определяемым в экономической теории как условия «совершенной конкуренции».</w:t>
      </w:r>
    </w:p>
    <w:p w:rsidR="00CC3779" w:rsidRPr="00CC3779" w:rsidRDefault="00CC3779" w:rsidP="00CC3779">
      <w:pPr>
        <w:spacing w:after="0" w:line="288" w:lineRule="auto"/>
        <w:ind w:right="20" w:firstLine="720"/>
        <w:contextualSpacing/>
        <w:jc w:val="both"/>
        <w:rPr>
          <w:rFonts w:ascii="Times New Roman" w:eastAsia="Times New Roman" w:hAnsi="Times New Roman" w:cs="Times New Roman"/>
          <w:sz w:val="28"/>
          <w:szCs w:val="28"/>
        </w:rPr>
      </w:pPr>
      <w:r w:rsidRPr="00CC3779">
        <w:rPr>
          <w:rFonts w:ascii="Times New Roman" w:eastAsia="Arial Unicode MS" w:hAnsi="Times New Roman" w:cs="Times New Roman"/>
          <w:color w:val="000000"/>
          <w:sz w:val="28"/>
          <w:szCs w:val="28"/>
          <w:lang w:eastAsia="ru-RU"/>
        </w:rPr>
        <w:t xml:space="preserve">В условиях новой экономики конкурентная среда становится все более сложной по степени взаимного влияния всех сил и интенсивности конкуренции. Эволюция </w:t>
      </w:r>
      <w:proofErr w:type="spellStart"/>
      <w:r w:rsidRPr="00CC3779">
        <w:rPr>
          <w:rFonts w:ascii="Times New Roman" w:eastAsia="Arial Unicode MS" w:hAnsi="Times New Roman" w:cs="Times New Roman"/>
          <w:color w:val="000000"/>
          <w:sz w:val="28"/>
          <w:szCs w:val="28"/>
          <w:lang w:eastAsia="ru-RU"/>
        </w:rPr>
        <w:t>теории</w:t>
      </w:r>
      <w:r w:rsidRPr="00CC3779">
        <w:rPr>
          <w:rFonts w:ascii="Times New Roman" w:eastAsia="Times New Roman" w:hAnsi="Times New Roman" w:cs="Times New Roman"/>
          <w:sz w:val="28"/>
          <w:szCs w:val="28"/>
        </w:rPr>
        <w:t>конкуренции</w:t>
      </w:r>
      <w:proofErr w:type="spellEnd"/>
      <w:r w:rsidRPr="00CC3779">
        <w:rPr>
          <w:rFonts w:ascii="Times New Roman" w:eastAsia="Times New Roman" w:hAnsi="Times New Roman" w:cs="Times New Roman"/>
          <w:sz w:val="28"/>
          <w:szCs w:val="28"/>
        </w:rPr>
        <w:t xml:space="preserve"> привела к новому пониманию современной экономической системы с точки зрения содержания конкурентных отношений. На данном этапе развитие экономики характеризуется изменением отношений между экономическими агентами: от жесткой конкуренции к сочетанию кооперации и конкуренции в различных сферах. Сформировалось новое понимание </w:t>
      </w:r>
      <w:r w:rsidRPr="00CC3779">
        <w:rPr>
          <w:rFonts w:ascii="Times New Roman" w:eastAsia="Times New Roman" w:hAnsi="Times New Roman" w:cs="Times New Roman"/>
          <w:sz w:val="28"/>
          <w:szCs w:val="28"/>
        </w:rPr>
        <w:lastRenderedPageBreak/>
        <w:t>конкуренции с точки зрения ценностно-сетевого подхода, суть которого находит отражение в двух основных аспектах:</w:t>
      </w:r>
    </w:p>
    <w:p w:rsidR="00CC3779" w:rsidRPr="00CC3779" w:rsidRDefault="00CC3779" w:rsidP="00CC3779">
      <w:pPr>
        <w:numPr>
          <w:ilvl w:val="0"/>
          <w:numId w:val="39"/>
        </w:numPr>
        <w:tabs>
          <w:tab w:val="left" w:pos="926"/>
        </w:tabs>
        <w:spacing w:after="0" w:line="288" w:lineRule="auto"/>
        <w:ind w:right="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во-первых, конкуренция - это соперничество по вхождению в наиболее эффективные и надежные производственные цепи создания ценностей;</w:t>
      </w:r>
    </w:p>
    <w:p w:rsidR="00CC3779" w:rsidRPr="00CC3779" w:rsidRDefault="00CC3779" w:rsidP="00CC3779">
      <w:pPr>
        <w:numPr>
          <w:ilvl w:val="0"/>
          <w:numId w:val="39"/>
        </w:numPr>
        <w:tabs>
          <w:tab w:val="left" w:pos="931"/>
        </w:tabs>
        <w:spacing w:after="0" w:line="288" w:lineRule="auto"/>
        <w:ind w:right="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во-вторых, конкуренция - это борьба за место в цепи, так как от этого зависит размер доли получаемой прибыли.</w:t>
      </w:r>
    </w:p>
    <w:p w:rsidR="00CC3779" w:rsidRPr="00CC3779" w:rsidRDefault="00CC3779" w:rsidP="00CC3779">
      <w:pPr>
        <w:spacing w:after="0" w:line="288" w:lineRule="auto"/>
        <w:ind w:righ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Современный этап развития конкуренции, безусловно, связан с иннова</w:t>
      </w:r>
      <w:r w:rsidRPr="00CC3779">
        <w:rPr>
          <w:rFonts w:ascii="Times New Roman" w:eastAsia="Times New Roman" w:hAnsi="Times New Roman" w:cs="Times New Roman"/>
          <w:sz w:val="28"/>
          <w:szCs w:val="28"/>
        </w:rPr>
        <w:softHyphen/>
        <w:t xml:space="preserve">циями (продуктовыми, технологическими и организационными). Все это в условиях современной экономики привело к появлению </w:t>
      </w:r>
      <w:proofErr w:type="spellStart"/>
      <w:r w:rsidRPr="00CC3779">
        <w:rPr>
          <w:rFonts w:ascii="Times New Roman" w:eastAsia="Times New Roman" w:hAnsi="Times New Roman" w:cs="Times New Roman"/>
          <w:sz w:val="28"/>
          <w:szCs w:val="28"/>
        </w:rPr>
        <w:t>логистической</w:t>
      </w:r>
      <w:proofErr w:type="spellEnd"/>
      <w:r w:rsidRPr="00CC3779">
        <w:rPr>
          <w:rFonts w:ascii="Times New Roman" w:eastAsia="Times New Roman" w:hAnsi="Times New Roman" w:cs="Times New Roman"/>
          <w:sz w:val="28"/>
          <w:szCs w:val="28"/>
        </w:rPr>
        <w:t xml:space="preserve"> концепции бизнеса, к возникновению конкуренции «цепей» и конкуренции внутри самих сетевых производственных систем создания ценностей.</w:t>
      </w:r>
    </w:p>
    <w:p w:rsidR="00CC3779" w:rsidRPr="00CC3779" w:rsidRDefault="00CC3779" w:rsidP="00CC3779">
      <w:pPr>
        <w:spacing w:after="0" w:line="288" w:lineRule="auto"/>
        <w:ind w:righ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В основе ценностно-сетевой концепции лежит тезис о том, что компании являются скорее потенциальными партнерами в создании конечного отраслевого продукта, чем конкурентами. Конечный потребитель, приобретая товар, ставит оценку не только конечному продавцу, но и всей отраслевой цепочке - от начала и до конца. Все участники отраслевой цепи участвуют в той или иной мере в создании потребительной стоимости и ценности, поэтому любое предприятие, включенное в цепь, несет ответственность не только за результаты деятельности в пределах своей зоны работы, но и за качественное обеспечение связей между различными звеньями.</w:t>
      </w:r>
    </w:p>
    <w:p w:rsidR="00CC3779" w:rsidRPr="00CC3779" w:rsidRDefault="00CC3779" w:rsidP="00CC3779">
      <w:pPr>
        <w:spacing w:after="0" w:line="288" w:lineRule="auto"/>
        <w:ind w:righ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 xml:space="preserve">С точки зрения типологии подходов к исследованию природы </w:t>
      </w:r>
      <w:proofErr w:type="gramStart"/>
      <w:r w:rsidRPr="00CC3779">
        <w:rPr>
          <w:rFonts w:ascii="Times New Roman" w:eastAsia="Times New Roman" w:hAnsi="Times New Roman" w:cs="Times New Roman"/>
          <w:sz w:val="28"/>
          <w:szCs w:val="28"/>
        </w:rPr>
        <w:t>конку</w:t>
      </w:r>
      <w:r w:rsidRPr="00CC3779">
        <w:rPr>
          <w:rFonts w:ascii="Times New Roman" w:eastAsia="Times New Roman" w:hAnsi="Times New Roman" w:cs="Times New Roman"/>
          <w:sz w:val="28"/>
          <w:szCs w:val="28"/>
        </w:rPr>
        <w:softHyphen/>
        <w:t>ренции</w:t>
      </w:r>
      <w:proofErr w:type="gramEnd"/>
      <w:r w:rsidRPr="00CC3779">
        <w:rPr>
          <w:rFonts w:ascii="Times New Roman" w:eastAsia="Times New Roman" w:hAnsi="Times New Roman" w:cs="Times New Roman"/>
          <w:sz w:val="28"/>
          <w:szCs w:val="28"/>
        </w:rPr>
        <w:t xml:space="preserve"> возможно выделить понятия статической и динамической конкуренции. При статическом подходе конкуренция отражает сложившееся состояние рынка и характеризует набор рыночных условий, в которых протекает конкурентная борьба. Статическая модель предполагает противопоставление конкуренции и монополии как двух полярных состояний рынка. Статическая конкуренция в большей мере присуща структурному подходу к анализу конкуренции.</w:t>
      </w:r>
    </w:p>
    <w:p w:rsidR="00CC3779" w:rsidRPr="00CC3779" w:rsidRDefault="00CC3779" w:rsidP="00CC3779">
      <w:pPr>
        <w:spacing w:after="0" w:line="288" w:lineRule="auto"/>
        <w:contextualSpacing/>
        <w:jc w:val="both"/>
        <w:rPr>
          <w:rFonts w:ascii="Times New Roman" w:eastAsia="Arial Unicode MS" w:hAnsi="Times New Roman" w:cs="Times New Roman"/>
          <w:color w:val="000000"/>
          <w:sz w:val="28"/>
          <w:szCs w:val="28"/>
          <w:lang w:eastAsia="ru-RU"/>
        </w:rPr>
      </w:pPr>
      <w:r w:rsidRPr="00CC3779">
        <w:rPr>
          <w:rFonts w:ascii="Times New Roman" w:eastAsia="Arial Unicode MS" w:hAnsi="Times New Roman" w:cs="Times New Roman"/>
          <w:color w:val="000000"/>
          <w:sz w:val="28"/>
          <w:szCs w:val="28"/>
          <w:lang w:eastAsia="ru-RU"/>
        </w:rPr>
        <w:t xml:space="preserve">Динамический подход предполагает, что конкуренция является процессом развития рынка. Она представляет эндогенную составляющую рыночной среды, которая обусловливает характер изменения рынка и фирм. Понимание динамического характера конкуренции позволяет признать многообразие соотношений конкуренции и монополий как соотношений, проявляющихся в различных вариантах рыночной власти - конкуренции между производителями дифференцированного продукта и ценовой дискриминации. </w:t>
      </w:r>
      <w:proofErr w:type="gramStart"/>
      <w:r w:rsidRPr="00CC3779">
        <w:rPr>
          <w:rFonts w:ascii="Times New Roman" w:eastAsia="Arial Unicode MS" w:hAnsi="Times New Roman" w:cs="Times New Roman"/>
          <w:color w:val="000000"/>
          <w:sz w:val="28"/>
          <w:szCs w:val="28"/>
          <w:lang w:eastAsia="ru-RU"/>
        </w:rPr>
        <w:t xml:space="preserve">При исследовании конкуренции как динамического по своей </w:t>
      </w:r>
      <w:proofErr w:type="spellStart"/>
      <w:r w:rsidRPr="00CC3779">
        <w:rPr>
          <w:rFonts w:ascii="Times New Roman" w:eastAsia="Arial Unicode MS" w:hAnsi="Times New Roman" w:cs="Times New Roman"/>
          <w:color w:val="000000"/>
          <w:sz w:val="28"/>
          <w:szCs w:val="28"/>
          <w:lang w:eastAsia="ru-RU"/>
        </w:rPr>
        <w:t>природе</w:t>
      </w:r>
      <w:r w:rsidRPr="00CC3779">
        <w:rPr>
          <w:rFonts w:ascii="Times New Roman" w:eastAsia="Times New Roman" w:hAnsi="Times New Roman" w:cs="Times New Roman"/>
          <w:sz w:val="28"/>
          <w:szCs w:val="28"/>
        </w:rPr>
        <w:t>процесса</w:t>
      </w:r>
      <w:proofErr w:type="spellEnd"/>
      <w:r w:rsidRPr="00CC3779">
        <w:rPr>
          <w:rFonts w:ascii="Times New Roman" w:eastAsia="Times New Roman" w:hAnsi="Times New Roman" w:cs="Times New Roman"/>
          <w:sz w:val="28"/>
          <w:szCs w:val="28"/>
        </w:rPr>
        <w:t xml:space="preserve"> конкуренция и монополия оказываются лишь моментами единого процесса развития рынка, «во </w:t>
      </w:r>
      <w:r w:rsidRPr="00CC3779">
        <w:rPr>
          <w:rFonts w:ascii="Times New Roman" w:eastAsia="Times New Roman" w:hAnsi="Times New Roman" w:cs="Times New Roman"/>
          <w:sz w:val="28"/>
          <w:szCs w:val="28"/>
        </w:rPr>
        <w:lastRenderedPageBreak/>
        <w:t>всей системе цен силы конкуренции и монополии неразрывно сплетаются в единую ткань, отличаясь в ней лишь своими особыми узорами».</w:t>
      </w:r>
      <w:proofErr w:type="gramEnd"/>
    </w:p>
    <w:p w:rsidR="00CC3779" w:rsidRPr="00CC3779" w:rsidRDefault="00CC3779" w:rsidP="00CC3779">
      <w:pPr>
        <w:spacing w:after="0" w:line="288" w:lineRule="auto"/>
        <w:ind w:righ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 xml:space="preserve">Конкуренция - многоуровневое явление, проявляющееся на различных уровнях: макроэкономическом, </w:t>
      </w:r>
      <w:proofErr w:type="spellStart"/>
      <w:r w:rsidRPr="00CC3779">
        <w:rPr>
          <w:rFonts w:ascii="Times New Roman" w:eastAsia="Times New Roman" w:hAnsi="Times New Roman" w:cs="Times New Roman"/>
          <w:sz w:val="28"/>
          <w:szCs w:val="28"/>
        </w:rPr>
        <w:t>мезоэкономическом</w:t>
      </w:r>
      <w:proofErr w:type="spellEnd"/>
      <w:r w:rsidRPr="00CC3779">
        <w:rPr>
          <w:rFonts w:ascii="Times New Roman" w:eastAsia="Times New Roman" w:hAnsi="Times New Roman" w:cs="Times New Roman"/>
          <w:sz w:val="28"/>
          <w:szCs w:val="28"/>
        </w:rPr>
        <w:t xml:space="preserve"> и микроэкономическом. Она может рассматриваться в различных аспектах, в том числе:</w:t>
      </w:r>
    </w:p>
    <w:p w:rsidR="00CC3779" w:rsidRPr="00CC3779" w:rsidRDefault="00CC3779" w:rsidP="00CC3779">
      <w:pPr>
        <w:numPr>
          <w:ilvl w:val="0"/>
          <w:numId w:val="39"/>
        </w:numPr>
        <w:tabs>
          <w:tab w:val="left" w:pos="912"/>
        </w:tabs>
        <w:spacing w:after="0" w:line="288" w:lineRule="auto"/>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как способ координации хозяйственной деятельности;</w:t>
      </w:r>
    </w:p>
    <w:p w:rsidR="00CC3779" w:rsidRPr="00CC3779" w:rsidRDefault="00CC3779" w:rsidP="00CC3779">
      <w:pPr>
        <w:numPr>
          <w:ilvl w:val="0"/>
          <w:numId w:val="39"/>
        </w:numPr>
        <w:tabs>
          <w:tab w:val="left" w:pos="912"/>
        </w:tabs>
        <w:spacing w:after="0" w:line="288" w:lineRule="auto"/>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как механизм взаимодействия агентов рынка;</w:t>
      </w:r>
    </w:p>
    <w:p w:rsidR="00CC3779" w:rsidRPr="00CC3779" w:rsidRDefault="00CC3779" w:rsidP="00CC3779">
      <w:pPr>
        <w:numPr>
          <w:ilvl w:val="0"/>
          <w:numId w:val="39"/>
        </w:numPr>
        <w:tabs>
          <w:tab w:val="left" w:pos="912"/>
        </w:tabs>
        <w:spacing w:after="0" w:line="288" w:lineRule="auto"/>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как способ достижения экономических целей;</w:t>
      </w:r>
    </w:p>
    <w:p w:rsidR="00CC3779" w:rsidRPr="00CC3779" w:rsidRDefault="00CC3779" w:rsidP="00CC3779">
      <w:pPr>
        <w:numPr>
          <w:ilvl w:val="0"/>
          <w:numId w:val="39"/>
        </w:numPr>
        <w:tabs>
          <w:tab w:val="left" w:pos="912"/>
        </w:tabs>
        <w:spacing w:after="0" w:line="288" w:lineRule="auto"/>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как способ завоевания конкурентных преимуществ.</w:t>
      </w:r>
    </w:p>
    <w:p w:rsidR="00CC3779" w:rsidRPr="00CC3779" w:rsidRDefault="00CC3779" w:rsidP="00CC3779">
      <w:pPr>
        <w:spacing w:after="0" w:line="288" w:lineRule="auto"/>
        <w:ind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Соответственно выделяются различные типы конкуренции, имеющие</w:t>
      </w:r>
    </w:p>
    <w:p w:rsidR="00CC3779" w:rsidRPr="00CC3779" w:rsidRDefault="00CC3779" w:rsidP="00CC3779">
      <w:pPr>
        <w:spacing w:after="0" w:line="288" w:lineRule="auto"/>
        <w:ind w:right="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специфические формы проявления. Например, в зависимости от характера экономического контроля над эффективностью использования производ</w:t>
      </w:r>
      <w:r w:rsidRPr="00CC3779">
        <w:rPr>
          <w:rFonts w:ascii="Times New Roman" w:eastAsia="Times New Roman" w:hAnsi="Times New Roman" w:cs="Times New Roman"/>
          <w:sz w:val="28"/>
          <w:szCs w:val="28"/>
        </w:rPr>
        <w:softHyphen/>
        <w:t>ственных ресурсов рассматривается свободная и регулируемая конкуренция; по способу регулирования межотраслевых пропорций - отраслевая и межот</w:t>
      </w:r>
      <w:r w:rsidRPr="00CC3779">
        <w:rPr>
          <w:rFonts w:ascii="Times New Roman" w:eastAsia="Times New Roman" w:hAnsi="Times New Roman" w:cs="Times New Roman"/>
          <w:sz w:val="28"/>
          <w:szCs w:val="28"/>
        </w:rPr>
        <w:softHyphen/>
        <w:t>раслевая конкуренция.</w:t>
      </w:r>
    </w:p>
    <w:p w:rsidR="00CC3779" w:rsidRPr="00CC3779" w:rsidRDefault="00CC3779" w:rsidP="00CC3779">
      <w:pPr>
        <w:spacing w:after="0" w:line="288" w:lineRule="auto"/>
        <w:ind w:right="20"/>
        <w:jc w:val="both"/>
        <w:rPr>
          <w:rFonts w:ascii="Times New Roman" w:eastAsia="Times New Roman" w:hAnsi="Times New Roman" w:cs="Times New Roman"/>
          <w:sz w:val="24"/>
          <w:szCs w:val="24"/>
        </w:rPr>
      </w:pPr>
    </w:p>
    <w:p w:rsidR="00CC3779" w:rsidRPr="00CC3779" w:rsidRDefault="00CC3779" w:rsidP="00CC3779">
      <w:pPr>
        <w:keepNext/>
        <w:keepLines/>
        <w:spacing w:after="0" w:line="288" w:lineRule="auto"/>
        <w:ind w:left="709"/>
        <w:contextualSpacing/>
        <w:outlineLvl w:val="2"/>
        <w:rPr>
          <w:rFonts w:ascii="Times New Roman" w:eastAsia="Arial" w:hAnsi="Times New Roman" w:cs="Times New Roman"/>
          <w:b/>
          <w:i/>
          <w:sz w:val="28"/>
          <w:szCs w:val="28"/>
        </w:rPr>
      </w:pPr>
      <w:bookmarkStart w:id="3" w:name="bookmark42"/>
      <w:r w:rsidRPr="00CC3779">
        <w:rPr>
          <w:rFonts w:ascii="Times New Roman" w:eastAsia="Arial" w:hAnsi="Times New Roman" w:cs="Times New Roman"/>
          <w:b/>
          <w:i/>
          <w:sz w:val="28"/>
          <w:szCs w:val="28"/>
        </w:rPr>
        <w:t>1.2. Ценовая и неценовая конкуренция</w:t>
      </w:r>
      <w:bookmarkEnd w:id="3"/>
    </w:p>
    <w:p w:rsidR="00CC3779" w:rsidRPr="00CC3779" w:rsidRDefault="00CC3779" w:rsidP="00CC3779">
      <w:pPr>
        <w:spacing w:after="0" w:line="288" w:lineRule="auto"/>
        <w:ind w:left="20" w:right="20" w:firstLine="720"/>
        <w:contextualSpacing/>
        <w:jc w:val="both"/>
        <w:rPr>
          <w:rFonts w:ascii="Times New Roman" w:eastAsia="Times New Roman" w:hAnsi="Times New Roman" w:cs="Times New Roman"/>
          <w:sz w:val="28"/>
          <w:szCs w:val="28"/>
        </w:rPr>
      </w:pPr>
      <w:bookmarkStart w:id="4" w:name="bookmark43"/>
      <w:r w:rsidRPr="00CC3779">
        <w:rPr>
          <w:rFonts w:ascii="Times New Roman" w:eastAsia="Times New Roman" w:hAnsi="Times New Roman" w:cs="Times New Roman"/>
          <w:sz w:val="28"/>
          <w:szCs w:val="28"/>
        </w:rPr>
        <w:t>Использование цены в качестве инструмента конкурентной борьбы зависит от содержания царящей на рынке конкуренции. В зависимости от способов реализации стратегических целей предприятия выделяют два вида конкуренции: ценовую и неценовую.</w:t>
      </w:r>
      <w:bookmarkEnd w:id="4"/>
    </w:p>
    <w:p w:rsidR="00CC3779" w:rsidRPr="00CC3779" w:rsidRDefault="00CC3779" w:rsidP="00CC3779">
      <w:pPr>
        <w:spacing w:after="0" w:line="288" w:lineRule="auto"/>
        <w:ind w:left="20" w:righ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b/>
          <w:bCs/>
          <w:i/>
          <w:iCs/>
          <w:sz w:val="28"/>
          <w:szCs w:val="28"/>
          <w:shd w:val="clear" w:color="auto" w:fill="FFFFFF"/>
        </w:rPr>
        <w:t>Ценовая конкуренция</w:t>
      </w:r>
      <w:r w:rsidRPr="00CC3779">
        <w:rPr>
          <w:rFonts w:ascii="Times New Roman" w:eastAsia="Times New Roman" w:hAnsi="Times New Roman" w:cs="Times New Roman"/>
          <w:sz w:val="28"/>
          <w:szCs w:val="28"/>
        </w:rPr>
        <w:t xml:space="preserve"> предполагает продажу товаров или предложение услуг по ценам более низким, чем у конкурентов. Цены могут быть снижены за счет сокращения издержек производства и реализации или путем уменьшения нормы прибыли, включаемой в цену продукции.</w:t>
      </w:r>
    </w:p>
    <w:p w:rsidR="00CC3779" w:rsidRPr="00CC3779" w:rsidRDefault="00CC3779" w:rsidP="00CC3779">
      <w:pPr>
        <w:spacing w:after="0" w:line="288" w:lineRule="auto"/>
        <w:ind w:lef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К видам ценовой конкуренции относятся:</w:t>
      </w:r>
    </w:p>
    <w:p w:rsidR="00CC3779" w:rsidRPr="00CC3779" w:rsidRDefault="00CC3779" w:rsidP="00CC3779">
      <w:pPr>
        <w:numPr>
          <w:ilvl w:val="1"/>
          <w:numId w:val="39"/>
        </w:numPr>
        <w:tabs>
          <w:tab w:val="left" w:pos="1033"/>
        </w:tabs>
        <w:spacing w:after="0" w:line="288" w:lineRule="auto"/>
        <w:ind w:right="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i/>
          <w:sz w:val="28"/>
          <w:szCs w:val="28"/>
        </w:rPr>
        <w:t>конкуренция между фирмами, реализующими идентичные товары</w:t>
      </w:r>
      <w:r w:rsidRPr="00CC3779">
        <w:rPr>
          <w:rFonts w:ascii="Times New Roman" w:eastAsia="Times New Roman" w:hAnsi="Times New Roman" w:cs="Times New Roman"/>
          <w:sz w:val="28"/>
          <w:szCs w:val="28"/>
        </w:rPr>
        <w:t>, пытающимися за счет установления предельно низких цен вытеснить осталь</w:t>
      </w:r>
      <w:r w:rsidRPr="00CC3779">
        <w:rPr>
          <w:rFonts w:ascii="Times New Roman" w:eastAsia="Times New Roman" w:hAnsi="Times New Roman" w:cs="Times New Roman"/>
          <w:sz w:val="28"/>
          <w:szCs w:val="28"/>
        </w:rPr>
        <w:softHyphen/>
        <w:t>ных продавцов и обеспечить тем самым наибольший сбыт;</w:t>
      </w:r>
    </w:p>
    <w:p w:rsidR="00CC3779" w:rsidRPr="00CC3779" w:rsidRDefault="00CC3779" w:rsidP="00CC3779">
      <w:pPr>
        <w:numPr>
          <w:ilvl w:val="1"/>
          <w:numId w:val="39"/>
        </w:numPr>
        <w:tabs>
          <w:tab w:val="left" w:pos="1033"/>
        </w:tabs>
        <w:spacing w:after="0" w:line="288" w:lineRule="auto"/>
        <w:ind w:right="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i/>
          <w:sz w:val="28"/>
          <w:szCs w:val="28"/>
        </w:rPr>
        <w:t>конкуренция между покупателями одной отрасли</w:t>
      </w:r>
      <w:r w:rsidRPr="00CC3779">
        <w:rPr>
          <w:rFonts w:ascii="Times New Roman" w:eastAsia="Times New Roman" w:hAnsi="Times New Roman" w:cs="Times New Roman"/>
          <w:sz w:val="28"/>
          <w:szCs w:val="28"/>
        </w:rPr>
        <w:t>, которая приводит к увеличению спроса на продукцию и, следовательно, повышению цен на предлагаемые товары. Оценивая затраты, которые покупатель может понести за право удовлетворения собственной потребности в продукте, продавец повы</w:t>
      </w:r>
      <w:r w:rsidRPr="00CC3779">
        <w:rPr>
          <w:rFonts w:ascii="Times New Roman" w:eastAsia="Times New Roman" w:hAnsi="Times New Roman" w:cs="Times New Roman"/>
          <w:sz w:val="28"/>
          <w:szCs w:val="28"/>
        </w:rPr>
        <w:softHyphen/>
        <w:t>шает цену данного товара;</w:t>
      </w:r>
    </w:p>
    <w:p w:rsidR="00CC3779" w:rsidRPr="00CC3779" w:rsidRDefault="00CC3779" w:rsidP="00CC3779">
      <w:pPr>
        <w:numPr>
          <w:ilvl w:val="1"/>
          <w:numId w:val="39"/>
        </w:numPr>
        <w:tabs>
          <w:tab w:val="left" w:pos="1038"/>
        </w:tabs>
        <w:spacing w:after="0" w:line="288" w:lineRule="auto"/>
        <w:ind w:right="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i/>
          <w:sz w:val="28"/>
          <w:szCs w:val="28"/>
        </w:rPr>
        <w:t>конкуренция между покупателями и продавцами</w:t>
      </w:r>
      <w:r w:rsidRPr="00CC3779">
        <w:rPr>
          <w:rFonts w:ascii="Times New Roman" w:eastAsia="Times New Roman" w:hAnsi="Times New Roman" w:cs="Times New Roman"/>
          <w:sz w:val="28"/>
          <w:szCs w:val="28"/>
        </w:rPr>
        <w:t>: покупатели предпо</w:t>
      </w:r>
      <w:r w:rsidRPr="00CC3779">
        <w:rPr>
          <w:rFonts w:ascii="Times New Roman" w:eastAsia="Times New Roman" w:hAnsi="Times New Roman" w:cs="Times New Roman"/>
          <w:sz w:val="28"/>
          <w:szCs w:val="28"/>
        </w:rPr>
        <w:softHyphen/>
        <w:t xml:space="preserve">читают купить товар </w:t>
      </w:r>
      <w:proofErr w:type="gramStart"/>
      <w:r w:rsidRPr="00CC3779">
        <w:rPr>
          <w:rFonts w:ascii="Times New Roman" w:eastAsia="Times New Roman" w:hAnsi="Times New Roman" w:cs="Times New Roman"/>
          <w:sz w:val="28"/>
          <w:szCs w:val="28"/>
        </w:rPr>
        <w:t>подешевле</w:t>
      </w:r>
      <w:proofErr w:type="gramEnd"/>
      <w:r w:rsidRPr="00CC3779">
        <w:rPr>
          <w:rFonts w:ascii="Times New Roman" w:eastAsia="Times New Roman" w:hAnsi="Times New Roman" w:cs="Times New Roman"/>
          <w:sz w:val="28"/>
          <w:szCs w:val="28"/>
        </w:rPr>
        <w:t xml:space="preserve">, продавцы хотят продать его подороже. Итог </w:t>
      </w:r>
      <w:r w:rsidRPr="00CC3779">
        <w:rPr>
          <w:rFonts w:ascii="Times New Roman" w:eastAsia="Times New Roman" w:hAnsi="Times New Roman" w:cs="Times New Roman"/>
          <w:sz w:val="28"/>
          <w:szCs w:val="28"/>
        </w:rPr>
        <w:lastRenderedPageBreak/>
        <w:t>этой конкурентной борьбы во многом зависит от соотношения сил конку</w:t>
      </w:r>
      <w:r w:rsidRPr="00CC3779">
        <w:rPr>
          <w:rFonts w:ascii="Times New Roman" w:eastAsia="Times New Roman" w:hAnsi="Times New Roman" w:cs="Times New Roman"/>
          <w:sz w:val="28"/>
          <w:szCs w:val="28"/>
        </w:rPr>
        <w:softHyphen/>
        <w:t>рирующих сторон;</w:t>
      </w:r>
    </w:p>
    <w:p w:rsidR="00CC3779" w:rsidRPr="00CC3779" w:rsidRDefault="00CC3779" w:rsidP="00CC3779">
      <w:pPr>
        <w:numPr>
          <w:ilvl w:val="1"/>
          <w:numId w:val="39"/>
        </w:numPr>
        <w:tabs>
          <w:tab w:val="left" w:pos="1033"/>
        </w:tabs>
        <w:spacing w:after="0" w:line="288" w:lineRule="auto"/>
        <w:ind w:right="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i/>
          <w:sz w:val="28"/>
          <w:szCs w:val="28"/>
        </w:rPr>
        <w:t>межотраслевая конкуренция</w:t>
      </w:r>
      <w:r w:rsidRPr="00CC3779">
        <w:rPr>
          <w:rFonts w:ascii="Times New Roman" w:eastAsia="Times New Roman" w:hAnsi="Times New Roman" w:cs="Times New Roman"/>
          <w:sz w:val="28"/>
          <w:szCs w:val="28"/>
        </w:rPr>
        <w:t>, т. е. соревнование предприятий разли</w:t>
      </w:r>
      <w:r w:rsidRPr="00CC3779">
        <w:rPr>
          <w:rFonts w:ascii="Times New Roman" w:eastAsia="Times New Roman" w:hAnsi="Times New Roman" w:cs="Times New Roman"/>
          <w:sz w:val="28"/>
          <w:szCs w:val="28"/>
        </w:rPr>
        <w:softHyphen/>
        <w:t>чных отраслей, выпускающих товары-субституты. Развитие такой конкуренции может вызывать как понижение, так и повышение цен на рынке. Регули</w:t>
      </w:r>
      <w:r w:rsidRPr="00CC3779">
        <w:rPr>
          <w:rFonts w:ascii="Times New Roman" w:eastAsia="Times New Roman" w:hAnsi="Times New Roman" w:cs="Times New Roman"/>
          <w:sz w:val="28"/>
          <w:szCs w:val="28"/>
        </w:rPr>
        <w:softHyphen/>
        <w:t>рующим элементом при этом выступает цена товара-субститута.</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 xml:space="preserve">Механизм ценовой конкуренции действует следующим образом. Компания-производитель устанавливает на свою продукцию цены ниже </w:t>
      </w:r>
      <w:proofErr w:type="gramStart"/>
      <w:r w:rsidRPr="00CC3779">
        <w:rPr>
          <w:rFonts w:ascii="Times New Roman" w:eastAsia="Times New Roman" w:hAnsi="Times New Roman" w:cs="Times New Roman"/>
          <w:sz w:val="28"/>
          <w:szCs w:val="28"/>
        </w:rPr>
        <w:t>рыночных</w:t>
      </w:r>
      <w:proofErr w:type="gramEnd"/>
      <w:r w:rsidRPr="00CC3779">
        <w:rPr>
          <w:rFonts w:ascii="Times New Roman" w:eastAsia="Times New Roman" w:hAnsi="Times New Roman" w:cs="Times New Roman"/>
          <w:sz w:val="28"/>
          <w:szCs w:val="28"/>
        </w:rPr>
        <w:t>. Конкуренты, не имеющие способности последовать данной инициативе, не могут удержаться на рынке и уходят с него либо разоряются. Однако постоянно находится конкурент, который выведет фирму из сложного положения, переживет «войну цен» и дождется нового повышения цен на продукцию. Таким образом, на выигрыш может рассчитывать лишь та компания, которая имеет более стабильное положение на рынке по сравнению с конкурентами. Если же конкурирующие компании находятся в приблизи</w:t>
      </w:r>
      <w:r w:rsidRPr="00CC3779">
        <w:rPr>
          <w:rFonts w:ascii="Times New Roman" w:eastAsia="Times New Roman" w:hAnsi="Times New Roman" w:cs="Times New Roman"/>
          <w:sz w:val="28"/>
          <w:szCs w:val="28"/>
        </w:rPr>
        <w:softHyphen/>
        <w:t>тельно равных условиях, то «ценовая война» не просто расточительна, но и бессмысленна.</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Ценовая конкуренция применяется основным образом фирмами-аутсай</w:t>
      </w:r>
      <w:r w:rsidRPr="00CC3779">
        <w:rPr>
          <w:rFonts w:ascii="Times New Roman" w:eastAsia="Times New Roman" w:hAnsi="Times New Roman" w:cs="Times New Roman"/>
          <w:sz w:val="28"/>
          <w:szCs w:val="28"/>
        </w:rPr>
        <w:softHyphen/>
        <w:t>дерами в борьбе с монополиями, для соперничества с которым</w:t>
      </w:r>
      <w:proofErr w:type="gramStart"/>
      <w:r w:rsidRPr="00CC3779">
        <w:rPr>
          <w:rFonts w:ascii="Times New Roman" w:eastAsia="Times New Roman" w:hAnsi="Times New Roman" w:cs="Times New Roman"/>
          <w:sz w:val="28"/>
          <w:szCs w:val="28"/>
        </w:rPr>
        <w:t>и у ау</w:t>
      </w:r>
      <w:proofErr w:type="gramEnd"/>
      <w:r w:rsidRPr="00CC3779">
        <w:rPr>
          <w:rFonts w:ascii="Times New Roman" w:eastAsia="Times New Roman" w:hAnsi="Times New Roman" w:cs="Times New Roman"/>
          <w:sz w:val="28"/>
          <w:szCs w:val="28"/>
        </w:rPr>
        <w:t xml:space="preserve">тсайдеров нет сил и способности в сфере неценовой конкуренции. Помимо этого ценовые способы употребляются для проникновения на рынки с новыми продуктами (этим не пренебрегают и монополии там, где они не владеют абсолютным преимуществом), а также для укрепления позиций в случае внезапного обострения трудности сбыта. </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При прямой ценовой конкуренции компании широко оповещают участников рынка о понижении цен на выпускаемые и имеющиеся на рынке продукты.</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 xml:space="preserve">При скрытой ценовой конкуренции компании вводят новый продукт со значительно улучшенными потребительскими качествами, а цену поднимают непропорционально. </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Основное условие ведения удачной конкурентной борьбы с помощью цен - неизменное улучшение производства и понижение себестоимости. Выигрывает лишь тот предприниматель, который обладает резервом снижения издержек производства.</w:t>
      </w:r>
    </w:p>
    <w:p w:rsidR="00CC3779" w:rsidRPr="00CC3779" w:rsidRDefault="00CC3779" w:rsidP="00CC3779">
      <w:pPr>
        <w:spacing w:after="0" w:line="288" w:lineRule="auto"/>
        <w:contextualSpacing/>
        <w:jc w:val="both"/>
        <w:rPr>
          <w:rFonts w:ascii="Times New Roman" w:eastAsia="Arial Unicode MS" w:hAnsi="Times New Roman" w:cs="Times New Roman"/>
          <w:color w:val="000000"/>
          <w:sz w:val="28"/>
          <w:szCs w:val="28"/>
          <w:lang w:eastAsia="ru-RU"/>
        </w:rPr>
      </w:pPr>
      <w:r w:rsidRPr="00CC3779">
        <w:rPr>
          <w:rFonts w:ascii="Times New Roman" w:eastAsia="Arial Unicode MS" w:hAnsi="Times New Roman" w:cs="Times New Roman"/>
          <w:color w:val="000000"/>
          <w:sz w:val="28"/>
          <w:szCs w:val="28"/>
          <w:lang w:eastAsia="ru-RU"/>
        </w:rPr>
        <w:t xml:space="preserve">Вплоть до середины </w:t>
      </w:r>
      <w:r w:rsidRPr="00CC3779">
        <w:rPr>
          <w:rFonts w:ascii="Times New Roman" w:eastAsia="Arial Unicode MS" w:hAnsi="Times New Roman" w:cs="Times New Roman"/>
          <w:color w:val="000000"/>
          <w:sz w:val="28"/>
          <w:szCs w:val="28"/>
          <w:lang w:val="en-US" w:eastAsia="ru-RU"/>
        </w:rPr>
        <w:t>XX</w:t>
      </w:r>
      <w:r w:rsidRPr="00CC3779">
        <w:rPr>
          <w:rFonts w:ascii="Times New Roman" w:eastAsia="Arial Unicode MS" w:hAnsi="Times New Roman" w:cs="Times New Roman"/>
          <w:color w:val="000000"/>
          <w:sz w:val="28"/>
          <w:szCs w:val="28"/>
          <w:lang w:eastAsia="ru-RU"/>
        </w:rPr>
        <w:t xml:space="preserve"> </w:t>
      </w:r>
      <w:proofErr w:type="gramStart"/>
      <w:r w:rsidRPr="00CC3779">
        <w:rPr>
          <w:rFonts w:ascii="Times New Roman" w:eastAsia="Arial Unicode MS" w:hAnsi="Times New Roman" w:cs="Times New Roman"/>
          <w:color w:val="000000"/>
          <w:sz w:val="28"/>
          <w:szCs w:val="28"/>
          <w:lang w:eastAsia="ru-RU"/>
        </w:rPr>
        <w:t>в</w:t>
      </w:r>
      <w:proofErr w:type="gramEnd"/>
      <w:r w:rsidRPr="00CC3779">
        <w:rPr>
          <w:rFonts w:ascii="Times New Roman" w:eastAsia="Arial Unicode MS" w:hAnsi="Times New Roman" w:cs="Times New Roman"/>
          <w:color w:val="000000"/>
          <w:sz w:val="28"/>
          <w:szCs w:val="28"/>
          <w:lang w:eastAsia="ru-RU"/>
        </w:rPr>
        <w:t xml:space="preserve">. </w:t>
      </w:r>
      <w:proofErr w:type="gramStart"/>
      <w:r w:rsidRPr="00CC3779">
        <w:rPr>
          <w:rFonts w:ascii="Times New Roman" w:eastAsia="Arial Unicode MS" w:hAnsi="Times New Roman" w:cs="Times New Roman"/>
          <w:color w:val="000000"/>
          <w:sz w:val="28"/>
          <w:szCs w:val="28"/>
          <w:lang w:eastAsia="ru-RU"/>
        </w:rPr>
        <w:t>из</w:t>
      </w:r>
      <w:proofErr w:type="gramEnd"/>
      <w:r w:rsidRPr="00CC3779">
        <w:rPr>
          <w:rFonts w:ascii="Times New Roman" w:eastAsia="Arial Unicode MS" w:hAnsi="Times New Roman" w:cs="Times New Roman"/>
          <w:color w:val="000000"/>
          <w:sz w:val="28"/>
          <w:szCs w:val="28"/>
          <w:lang w:eastAsia="ru-RU"/>
        </w:rPr>
        <w:t xml:space="preserve"> двух видов конкуренции во всем мире заметно преобладал ценовой. В настоящее время ситуация изменилась, и на первые роли вышла неценовая конкуренция</w:t>
      </w:r>
    </w:p>
    <w:p w:rsidR="00CC3779" w:rsidRPr="00CC3779" w:rsidRDefault="00CC3779" w:rsidP="00CC3779">
      <w:pPr>
        <w:spacing w:after="0" w:line="288" w:lineRule="auto"/>
        <w:ind w:left="20" w:righ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lastRenderedPageBreak/>
        <w:t>В основе</w:t>
      </w:r>
      <w:r w:rsidRPr="00CC3779">
        <w:rPr>
          <w:rFonts w:ascii="Times New Roman" w:eastAsia="Times New Roman" w:hAnsi="Times New Roman" w:cs="Times New Roman"/>
          <w:b/>
          <w:bCs/>
          <w:i/>
          <w:iCs/>
          <w:sz w:val="28"/>
          <w:szCs w:val="28"/>
          <w:shd w:val="clear" w:color="auto" w:fill="FFFFFF"/>
        </w:rPr>
        <w:t xml:space="preserve"> неценовой конкуренции</w:t>
      </w:r>
      <w:r w:rsidRPr="00CC3779">
        <w:rPr>
          <w:rFonts w:ascii="Times New Roman" w:eastAsia="Times New Roman" w:hAnsi="Times New Roman" w:cs="Times New Roman"/>
          <w:sz w:val="28"/>
          <w:szCs w:val="28"/>
        </w:rPr>
        <w:t xml:space="preserve"> лежит не уровень цены, а качество товара (срок службы, производительность, надежность). Появление данного метода конкурентной борьбы обусловлено усложнением запросов потребителей в силу роста уровня их доходов, расширением объемов рынка, ускорением научно-технического и технологического прогресса.</w:t>
      </w:r>
    </w:p>
    <w:p w:rsidR="00CC3779" w:rsidRPr="00CC3779" w:rsidRDefault="00CC3779" w:rsidP="00CC3779">
      <w:pPr>
        <w:spacing w:after="0" w:line="288" w:lineRule="auto"/>
        <w:ind w:left="20" w:righ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Повышение качества может осуществляться</w:t>
      </w:r>
      <w:r w:rsidRPr="00CC3779">
        <w:rPr>
          <w:rFonts w:ascii="Times New Roman" w:eastAsia="Arial Unicode MS" w:hAnsi="Times New Roman" w:cs="Times New Roman"/>
          <w:i/>
          <w:iCs/>
          <w:sz w:val="28"/>
          <w:szCs w:val="28"/>
          <w:shd w:val="clear" w:color="auto" w:fill="FFFFFF"/>
        </w:rPr>
        <w:t xml:space="preserve"> по двум основным направ</w:t>
      </w:r>
      <w:r w:rsidRPr="00CC3779">
        <w:rPr>
          <w:rFonts w:ascii="Times New Roman" w:eastAsia="Arial Unicode MS" w:hAnsi="Times New Roman" w:cs="Times New Roman"/>
          <w:i/>
          <w:iCs/>
          <w:sz w:val="28"/>
          <w:szCs w:val="28"/>
          <w:shd w:val="clear" w:color="auto" w:fill="FFFFFF"/>
        </w:rPr>
        <w:softHyphen/>
        <w:t>лениям:</w:t>
      </w:r>
      <w:r w:rsidRPr="00CC3779">
        <w:rPr>
          <w:rFonts w:ascii="Times New Roman" w:eastAsia="Times New Roman" w:hAnsi="Times New Roman" w:cs="Times New Roman"/>
          <w:sz w:val="28"/>
          <w:szCs w:val="28"/>
        </w:rPr>
        <w:t xml:space="preserve"> первое - совершенствование технических характеристик товаров, второе - улучшение приспособляемости товара к нуждам потребителей. Неценовая конкуренция посредством улучшения качества продукции получила название</w:t>
      </w:r>
      <w:r w:rsidRPr="00CC3779">
        <w:rPr>
          <w:rFonts w:ascii="Times New Roman" w:eastAsia="Arial Unicode MS" w:hAnsi="Times New Roman" w:cs="Times New Roman"/>
          <w:i/>
          <w:iCs/>
          <w:sz w:val="28"/>
          <w:szCs w:val="28"/>
          <w:shd w:val="clear" w:color="auto" w:fill="FFFFFF"/>
        </w:rPr>
        <w:t xml:space="preserve"> конкуренции по продукту.</w:t>
      </w:r>
      <w:r w:rsidRPr="00CC3779">
        <w:rPr>
          <w:rFonts w:ascii="Times New Roman" w:eastAsia="Times New Roman" w:hAnsi="Times New Roman" w:cs="Times New Roman"/>
          <w:sz w:val="28"/>
          <w:szCs w:val="28"/>
        </w:rPr>
        <w:t xml:space="preserve"> Этот вид конкуренции основывается на стремлении захватить часть отраслевого рынка путем выпуска новых товаров, которые либо принципиально отличаются от своих предшественников, либо представляют модернизированный вариант старой модели. Конкуренция, основанная на повышении качества, имеет противоречивый характер. С одной стороны, повышение качества служит способом скрытого снижения цен и расширения сбыта, с другой - «качество» - это субъективная оценка, которая открывает возможность фальсификации путем рекламы и использования красивой упаковки.</w:t>
      </w:r>
    </w:p>
    <w:p w:rsidR="00CC3779" w:rsidRPr="00CC3779" w:rsidRDefault="00CC3779" w:rsidP="00CC3779">
      <w:pPr>
        <w:spacing w:after="0" w:line="288" w:lineRule="auto"/>
        <w:ind w:left="20" w:righ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 xml:space="preserve">Неценовая конкуренция за счет сбыта продукции получила название </w:t>
      </w:r>
      <w:r w:rsidRPr="00CC3779">
        <w:rPr>
          <w:rFonts w:ascii="Times New Roman" w:eastAsia="Arial Unicode MS" w:hAnsi="Times New Roman" w:cs="Times New Roman"/>
          <w:i/>
          <w:iCs/>
          <w:sz w:val="28"/>
          <w:szCs w:val="28"/>
          <w:shd w:val="clear" w:color="auto" w:fill="FFFFFF"/>
        </w:rPr>
        <w:t>конкуренции по условиям продаж.</w:t>
      </w:r>
      <w:r w:rsidRPr="00CC3779">
        <w:rPr>
          <w:rFonts w:ascii="Times New Roman" w:eastAsia="Times New Roman" w:hAnsi="Times New Roman" w:cs="Times New Roman"/>
          <w:sz w:val="28"/>
          <w:szCs w:val="28"/>
        </w:rPr>
        <w:t xml:space="preserve"> Этот вид конкуренции основывается на улучшении обслуживания покупателя. К нему относятся воздействие на пот</w:t>
      </w:r>
      <w:r w:rsidRPr="00CC3779">
        <w:rPr>
          <w:rFonts w:ascii="Times New Roman" w:eastAsia="Times New Roman" w:hAnsi="Times New Roman" w:cs="Times New Roman"/>
          <w:sz w:val="28"/>
          <w:szCs w:val="28"/>
        </w:rPr>
        <w:softHyphen/>
        <w:t>ребителя через рекламу, совершенствование торговли, установление льгот по обслуживанию покупателей после приобретения товара, т. е. в процессе его эксплуатации.</w:t>
      </w:r>
    </w:p>
    <w:p w:rsidR="00CC3779" w:rsidRPr="00CC3779" w:rsidRDefault="00CC3779" w:rsidP="00CC3779">
      <w:pPr>
        <w:spacing w:after="0" w:line="288" w:lineRule="auto"/>
        <w:ind w:lef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Основными формами неценовой конкуренции являются:</w:t>
      </w:r>
    </w:p>
    <w:p w:rsidR="00CC3779" w:rsidRPr="00CC3779" w:rsidRDefault="00CC3779" w:rsidP="00CC3779">
      <w:pPr>
        <w:numPr>
          <w:ilvl w:val="0"/>
          <w:numId w:val="39"/>
        </w:numPr>
        <w:tabs>
          <w:tab w:val="left" w:pos="932"/>
        </w:tabs>
        <w:spacing w:after="0" w:line="288" w:lineRule="auto"/>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дифференциация продукта;</w:t>
      </w:r>
    </w:p>
    <w:p w:rsidR="00CC3779" w:rsidRPr="00CC3779" w:rsidRDefault="00CC3779" w:rsidP="00CC3779">
      <w:pPr>
        <w:numPr>
          <w:ilvl w:val="0"/>
          <w:numId w:val="39"/>
        </w:numPr>
        <w:tabs>
          <w:tab w:val="left" w:pos="932"/>
        </w:tabs>
        <w:spacing w:after="0" w:line="288" w:lineRule="auto"/>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улучшение качественных и потребительских параметров товара;</w:t>
      </w:r>
    </w:p>
    <w:p w:rsidR="00CC3779" w:rsidRPr="00CC3779" w:rsidRDefault="00CC3779" w:rsidP="00CC3779">
      <w:pPr>
        <w:keepNext/>
        <w:keepLines/>
        <w:numPr>
          <w:ilvl w:val="0"/>
          <w:numId w:val="39"/>
        </w:numPr>
        <w:tabs>
          <w:tab w:val="left" w:pos="932"/>
        </w:tabs>
        <w:spacing w:after="0" w:line="288" w:lineRule="auto"/>
        <w:contextualSpacing/>
        <w:jc w:val="both"/>
        <w:outlineLvl w:val="3"/>
        <w:rPr>
          <w:rFonts w:ascii="Times New Roman" w:eastAsia="Times New Roman" w:hAnsi="Times New Roman" w:cs="Times New Roman"/>
          <w:sz w:val="28"/>
          <w:szCs w:val="28"/>
        </w:rPr>
      </w:pPr>
      <w:bookmarkStart w:id="5" w:name="bookmark44"/>
      <w:r w:rsidRPr="00CC3779">
        <w:rPr>
          <w:rFonts w:ascii="Times New Roman" w:eastAsia="Times New Roman" w:hAnsi="Times New Roman" w:cs="Times New Roman"/>
          <w:sz w:val="28"/>
          <w:szCs w:val="28"/>
        </w:rPr>
        <w:t>реклама.</w:t>
      </w:r>
      <w:bookmarkEnd w:id="5"/>
    </w:p>
    <w:p w:rsidR="00CC3779" w:rsidRPr="00CC3779" w:rsidRDefault="00CC3779" w:rsidP="00CC3779">
      <w:pPr>
        <w:spacing w:after="0" w:line="288" w:lineRule="auto"/>
        <w:ind w:left="20" w:right="20" w:firstLine="720"/>
        <w:contextualSpacing/>
        <w:jc w:val="both"/>
        <w:rPr>
          <w:rFonts w:ascii="Times New Roman" w:eastAsia="Times New Roman" w:hAnsi="Times New Roman" w:cs="Times New Roman"/>
          <w:sz w:val="28"/>
          <w:szCs w:val="28"/>
        </w:rPr>
      </w:pPr>
      <w:r w:rsidRPr="00CC3779">
        <w:rPr>
          <w:rFonts w:ascii="Times New Roman" w:eastAsia="Arial Unicode MS" w:hAnsi="Times New Roman" w:cs="Times New Roman"/>
          <w:i/>
          <w:iCs/>
          <w:sz w:val="28"/>
          <w:szCs w:val="28"/>
          <w:shd w:val="clear" w:color="auto" w:fill="FFFFFF"/>
        </w:rPr>
        <w:t>Дифференциация</w:t>
      </w:r>
      <w:r w:rsidRPr="00CC3779">
        <w:rPr>
          <w:rFonts w:ascii="Times New Roman" w:eastAsia="Times New Roman" w:hAnsi="Times New Roman" w:cs="Times New Roman"/>
          <w:sz w:val="28"/>
          <w:szCs w:val="28"/>
        </w:rPr>
        <w:t xml:space="preserve"> выпускаемой продукции увеличивает ассортиментное разнообразие и позволяет предложить покупателям всевозможные по типу, стилю, марке, качеству продукты и сервисы. Анализируя предпочтения потребителей, товаропроизводитель может легко завоевать свою нишу на рынке. В то же время данный метод, доведенный до крайней степени собственного проявления, сбивает покупателя с толку, усложняя процесс выбора. Достаточно часто предпочтение одним товарам перед другими отдается исходя не из реальных качественных и потребительских параметров продукта, а из цены как наилучшего показателя свой</w:t>
      </w:r>
      <w:proofErr w:type="gramStart"/>
      <w:r w:rsidRPr="00CC3779">
        <w:rPr>
          <w:rFonts w:ascii="Times New Roman" w:eastAsia="Times New Roman" w:hAnsi="Times New Roman" w:cs="Times New Roman"/>
          <w:sz w:val="28"/>
          <w:szCs w:val="28"/>
        </w:rPr>
        <w:t>ств пр</w:t>
      </w:r>
      <w:proofErr w:type="gramEnd"/>
      <w:r w:rsidRPr="00CC3779">
        <w:rPr>
          <w:rFonts w:ascii="Times New Roman" w:eastAsia="Times New Roman" w:hAnsi="Times New Roman" w:cs="Times New Roman"/>
          <w:sz w:val="28"/>
          <w:szCs w:val="28"/>
        </w:rPr>
        <w:t>едлагаемых продуктов и услуг.</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lastRenderedPageBreak/>
        <w:t>Другой формой неценовой конкуренции является</w:t>
      </w:r>
      <w:r w:rsidRPr="00CC3779">
        <w:rPr>
          <w:rFonts w:ascii="Times New Roman" w:eastAsia="Times New Roman" w:hAnsi="Times New Roman" w:cs="Times New Roman"/>
          <w:i/>
          <w:iCs/>
          <w:sz w:val="28"/>
          <w:szCs w:val="28"/>
          <w:shd w:val="clear" w:color="auto" w:fill="FFFFFF"/>
        </w:rPr>
        <w:t xml:space="preserve"> улучшение конкурентами выпускаемых товаров и предлагаемых услуг.</w:t>
      </w:r>
      <w:r w:rsidRPr="00CC3779">
        <w:rPr>
          <w:rFonts w:ascii="Times New Roman" w:eastAsia="Times New Roman" w:hAnsi="Times New Roman" w:cs="Times New Roman"/>
          <w:sz w:val="28"/>
          <w:szCs w:val="28"/>
        </w:rPr>
        <w:t xml:space="preserve"> Совершенствование качественных черт либо потребительских параметров продукта обеспечивает компании расширение рынка реализации товаров и вытеснение конкурентов. В целях сохранения присутствия на рынке остальные фирмы вынуждены соответствовать заданному уровню. Данная форма оказывает позитивное воздействие на экономику: содействует развитию научно-технического прогресса не только в сфере потребительских продуктов, но и в области ресурсного и материально- технического обеспечения. Примером может служить постоянное обновление стандартов при производстве двигателей автомобилей (ЕВРО-2, ЕВРО-3, ЕВРО-4), стимулируемых требованиями потребителей в отношении эк</w:t>
      </w:r>
      <w:proofErr w:type="gramStart"/>
      <w:r w:rsidRPr="00CC3779">
        <w:rPr>
          <w:rFonts w:ascii="Times New Roman" w:eastAsia="Times New Roman" w:hAnsi="Times New Roman" w:cs="Times New Roman"/>
          <w:sz w:val="28"/>
          <w:szCs w:val="28"/>
        </w:rPr>
        <w:t>о-</w:t>
      </w:r>
      <w:proofErr w:type="gramEnd"/>
      <w:r w:rsidRPr="00CC3779">
        <w:rPr>
          <w:rFonts w:ascii="Times New Roman" w:eastAsia="Times New Roman" w:hAnsi="Times New Roman" w:cs="Times New Roman"/>
          <w:sz w:val="28"/>
          <w:szCs w:val="28"/>
        </w:rPr>
        <w:t xml:space="preserve"> логичности продукции.</w:t>
      </w:r>
    </w:p>
    <w:p w:rsidR="00CC3779" w:rsidRPr="00CC3779" w:rsidRDefault="00CC3779" w:rsidP="00CC3779">
      <w:pPr>
        <w:spacing w:after="0" w:line="288" w:lineRule="auto"/>
        <w:ind w:right="23" w:firstLine="697"/>
        <w:contextualSpacing/>
        <w:jc w:val="both"/>
        <w:rPr>
          <w:rFonts w:ascii="Times New Roman" w:eastAsia="Times New Roman" w:hAnsi="Times New Roman" w:cs="Times New Roman"/>
          <w:sz w:val="28"/>
          <w:szCs w:val="28"/>
        </w:rPr>
      </w:pPr>
      <w:proofErr w:type="gramStart"/>
      <w:r w:rsidRPr="00CC3779">
        <w:rPr>
          <w:rFonts w:ascii="Times New Roman" w:eastAsia="Times New Roman" w:hAnsi="Times New Roman" w:cs="Times New Roman"/>
          <w:sz w:val="28"/>
          <w:szCs w:val="28"/>
        </w:rPr>
        <w:t>Помимо указанных, к числу неценовых способов относят также предо</w:t>
      </w:r>
      <w:r w:rsidRPr="00CC3779">
        <w:rPr>
          <w:rFonts w:ascii="Times New Roman" w:eastAsia="Times New Roman" w:hAnsi="Times New Roman" w:cs="Times New Roman"/>
          <w:sz w:val="28"/>
          <w:szCs w:val="28"/>
        </w:rPr>
        <w:softHyphen/>
        <w:t>ставление огромного комплекса услуг (в том числе обучение персонала), бесплатное сервисное обслуживание, зачет старого сданного продукта в качестве первого взноса за новый, поставку оборудования «под ключ».</w:t>
      </w:r>
      <w:proofErr w:type="gramEnd"/>
      <w:r w:rsidRPr="00CC3779">
        <w:rPr>
          <w:rFonts w:ascii="Times New Roman" w:eastAsia="Times New Roman" w:hAnsi="Times New Roman" w:cs="Times New Roman"/>
          <w:sz w:val="28"/>
          <w:szCs w:val="28"/>
        </w:rPr>
        <w:t xml:space="preserve"> Меньшее энергопотребление, сниженная материалоемкость, предотвращение загрязнения природы и остальные аналогичные улучшенные потребительские характеристики выдвинулись в последнее десятилетие на ведущее место в списке неценовых аргументов в пользу продукта.</w:t>
      </w:r>
      <w:bookmarkStart w:id="6" w:name="bookmark46"/>
    </w:p>
    <w:p w:rsidR="00CC3779" w:rsidRPr="00CC3779" w:rsidRDefault="00CC3779" w:rsidP="00CC3779">
      <w:pPr>
        <w:spacing w:after="0" w:line="288" w:lineRule="auto"/>
        <w:ind w:right="23" w:firstLine="697"/>
        <w:jc w:val="both"/>
        <w:rPr>
          <w:rFonts w:ascii="Times New Roman" w:eastAsia="Times New Roman" w:hAnsi="Times New Roman" w:cs="Times New Roman"/>
          <w:sz w:val="24"/>
          <w:szCs w:val="24"/>
        </w:rPr>
      </w:pPr>
    </w:p>
    <w:p w:rsidR="00CC3779" w:rsidRPr="00CC3779" w:rsidRDefault="00CC3779" w:rsidP="00CC3779">
      <w:pPr>
        <w:keepNext/>
        <w:keepLines/>
        <w:spacing w:after="0" w:line="288" w:lineRule="auto"/>
        <w:ind w:left="420" w:firstLine="280"/>
        <w:contextualSpacing/>
        <w:outlineLvl w:val="2"/>
        <w:rPr>
          <w:rFonts w:ascii="Times New Roman" w:eastAsia="Arial" w:hAnsi="Times New Roman" w:cs="Times New Roman"/>
          <w:b/>
          <w:i/>
          <w:sz w:val="28"/>
          <w:szCs w:val="28"/>
        </w:rPr>
      </w:pPr>
      <w:r w:rsidRPr="00CC3779">
        <w:rPr>
          <w:rFonts w:ascii="Times New Roman" w:eastAsia="Arial" w:hAnsi="Times New Roman" w:cs="Times New Roman"/>
          <w:b/>
          <w:i/>
          <w:sz w:val="28"/>
          <w:szCs w:val="28"/>
        </w:rPr>
        <w:t>1.3. Типология рынков. Рынки с монопольной властью</w:t>
      </w:r>
      <w:bookmarkEnd w:id="6"/>
    </w:p>
    <w:p w:rsidR="00CC3779" w:rsidRPr="00CC3779" w:rsidRDefault="00CC3779" w:rsidP="00CC3779">
      <w:pPr>
        <w:spacing w:after="0" w:line="288" w:lineRule="auto"/>
        <w:ind w:left="2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Рыночная структура отражает все наиболее важные аспекты рынка - количество фирм в отрасли, характер производимого продукта, возможности для входа и выхода из нее фирм, количество покупателей, способность отдельной фирмы воздействовать на цены. Чем ниже способность фирмы влиять на рынок, тем более конкурентной считается данная отрасль.</w:t>
      </w:r>
    </w:p>
    <w:p w:rsidR="00CC3779" w:rsidRPr="00CC3779" w:rsidRDefault="00CC3779" w:rsidP="00CC3779">
      <w:pPr>
        <w:spacing w:after="0" w:line="288" w:lineRule="auto"/>
        <w:ind w:left="2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Поскольку структура того или иного рынка определяется множеством факторов, количество типов рынков является практически неограниченным. Для упрощения анализа в экономической теории принято выделять четыре базовых модели: совершенная конкуренция, чистая монополия, монополис</w:t>
      </w:r>
      <w:r w:rsidRPr="00CC3779">
        <w:rPr>
          <w:rFonts w:ascii="Times New Roman" w:eastAsia="Times New Roman" w:hAnsi="Times New Roman" w:cs="Times New Roman"/>
          <w:sz w:val="28"/>
          <w:szCs w:val="28"/>
        </w:rPr>
        <w:softHyphen/>
        <w:t>тическая конкуренция и олигополия. Модели конкурентных рыночных струк</w:t>
      </w:r>
      <w:r w:rsidRPr="00CC3779">
        <w:rPr>
          <w:rFonts w:ascii="Times New Roman" w:eastAsia="Times New Roman" w:hAnsi="Times New Roman" w:cs="Times New Roman"/>
          <w:sz w:val="28"/>
          <w:szCs w:val="28"/>
        </w:rPr>
        <w:softHyphen/>
        <w:t>тур приведены в табл. 1.1.</w:t>
      </w:r>
    </w:p>
    <w:p w:rsidR="00CC3779" w:rsidRPr="00CC3779" w:rsidRDefault="00CC3779" w:rsidP="00CC3779">
      <w:pPr>
        <w:spacing w:after="0" w:line="288" w:lineRule="auto"/>
        <w:ind w:left="100"/>
        <w:rPr>
          <w:rFonts w:ascii="Times New Roman" w:eastAsia="Times New Roman" w:hAnsi="Times New Roman" w:cs="Times New Roman"/>
          <w:sz w:val="24"/>
          <w:szCs w:val="24"/>
        </w:rPr>
      </w:pPr>
      <w:r w:rsidRPr="00CC3779">
        <w:rPr>
          <w:rFonts w:ascii="Times New Roman" w:eastAsia="Times New Roman" w:hAnsi="Times New Roman" w:cs="Times New Roman"/>
          <w:sz w:val="24"/>
          <w:szCs w:val="24"/>
        </w:rPr>
        <w:t xml:space="preserve">Таблица 1.1 Модели рынков и их основные характеристики    </w:t>
      </w:r>
    </w:p>
    <w:tbl>
      <w:tblPr>
        <w:tblW w:w="9604" w:type="dxa"/>
        <w:jc w:val="center"/>
        <w:tblLayout w:type="fixed"/>
        <w:tblCellMar>
          <w:left w:w="10" w:type="dxa"/>
          <w:right w:w="10" w:type="dxa"/>
        </w:tblCellMar>
        <w:tblLook w:val="04A0"/>
      </w:tblPr>
      <w:tblGrid>
        <w:gridCol w:w="1574"/>
        <w:gridCol w:w="1527"/>
        <w:gridCol w:w="2268"/>
        <w:gridCol w:w="2268"/>
        <w:gridCol w:w="1967"/>
      </w:tblGrid>
      <w:tr w:rsidR="00CC3779" w:rsidRPr="00CC3779" w:rsidTr="00D72FAE">
        <w:trPr>
          <w:trHeight w:val="1008"/>
          <w:jc w:val="center"/>
        </w:trPr>
        <w:tc>
          <w:tcPr>
            <w:tcW w:w="1574"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contextualSpacing/>
              <w:jc w:val="center"/>
              <w:rPr>
                <w:rFonts w:ascii="Times New Roman" w:eastAsia="Arial Unicode MS" w:hAnsi="Times New Roman" w:cs="Times New Roman"/>
                <w:color w:val="000000"/>
                <w:sz w:val="24"/>
                <w:szCs w:val="24"/>
                <w:lang w:eastAsia="ru-RU"/>
              </w:rPr>
            </w:pPr>
            <w:r w:rsidRPr="00CC3779">
              <w:rPr>
                <w:rFonts w:ascii="Times New Roman" w:eastAsia="Arial Unicode MS" w:hAnsi="Times New Roman" w:cs="Times New Roman"/>
                <w:color w:val="000000"/>
                <w:lang w:eastAsia="ru-RU"/>
              </w:rPr>
              <w:t xml:space="preserve">Модели </w:t>
            </w:r>
          </w:p>
          <w:p w:rsidR="00CC3779" w:rsidRPr="00CC3779" w:rsidRDefault="00CC3779" w:rsidP="00CC3779">
            <w:pPr>
              <w:spacing w:after="0" w:line="240" w:lineRule="auto"/>
              <w:contextualSpacing/>
              <w:jc w:val="center"/>
              <w:rPr>
                <w:rFonts w:ascii="Times New Roman" w:eastAsia="Arial Unicode MS" w:hAnsi="Times New Roman" w:cs="Times New Roman"/>
                <w:color w:val="000000"/>
                <w:sz w:val="24"/>
                <w:szCs w:val="24"/>
                <w:lang w:eastAsia="ru-RU"/>
              </w:rPr>
            </w:pPr>
            <w:r w:rsidRPr="00CC3779">
              <w:rPr>
                <w:rFonts w:ascii="Times New Roman" w:eastAsia="Arial Unicode MS" w:hAnsi="Times New Roman" w:cs="Times New Roman"/>
                <w:color w:val="000000"/>
                <w:lang w:eastAsia="ru-RU"/>
              </w:rPr>
              <w:t>рынка</w:t>
            </w:r>
          </w:p>
        </w:tc>
        <w:tc>
          <w:tcPr>
            <w:tcW w:w="1527"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contextualSpacing/>
              <w:jc w:val="center"/>
              <w:rPr>
                <w:rFonts w:ascii="Times New Roman" w:eastAsia="Arial Unicode MS" w:hAnsi="Times New Roman" w:cs="Times New Roman"/>
                <w:color w:val="000000"/>
                <w:sz w:val="24"/>
                <w:szCs w:val="24"/>
                <w:lang w:eastAsia="ru-RU"/>
              </w:rPr>
            </w:pPr>
            <w:r w:rsidRPr="00CC3779">
              <w:rPr>
                <w:rFonts w:ascii="Times New Roman" w:eastAsia="Arial Unicode MS" w:hAnsi="Times New Roman" w:cs="Times New Roman"/>
                <w:color w:val="000000"/>
                <w:lang w:eastAsia="ru-RU"/>
              </w:rPr>
              <w:t>Число</w:t>
            </w:r>
          </w:p>
          <w:p w:rsidR="00CC3779" w:rsidRPr="00CC3779" w:rsidRDefault="00CC3779" w:rsidP="00CC3779">
            <w:pPr>
              <w:spacing w:after="0" w:line="240" w:lineRule="auto"/>
              <w:contextualSpacing/>
              <w:jc w:val="center"/>
              <w:rPr>
                <w:rFonts w:ascii="Times New Roman" w:eastAsia="Arial Unicode MS" w:hAnsi="Times New Roman" w:cs="Times New Roman"/>
                <w:color w:val="000000"/>
                <w:sz w:val="24"/>
                <w:szCs w:val="24"/>
                <w:lang w:eastAsia="ru-RU"/>
              </w:rPr>
            </w:pPr>
            <w:r w:rsidRPr="00CC3779">
              <w:rPr>
                <w:rFonts w:ascii="Times New Roman" w:eastAsia="Arial Unicode MS" w:hAnsi="Times New Roman" w:cs="Times New Roman"/>
                <w:color w:val="000000"/>
                <w:lang w:eastAsia="ru-RU"/>
              </w:rPr>
              <w:t>фирм</w:t>
            </w:r>
          </w:p>
        </w:tc>
        <w:tc>
          <w:tcPr>
            <w:tcW w:w="2268"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contextualSpacing/>
              <w:jc w:val="center"/>
              <w:rPr>
                <w:rFonts w:ascii="Times New Roman" w:eastAsia="Arial Unicode MS" w:hAnsi="Times New Roman" w:cs="Times New Roman"/>
                <w:color w:val="000000"/>
                <w:sz w:val="24"/>
                <w:szCs w:val="24"/>
                <w:lang w:eastAsia="ru-RU"/>
              </w:rPr>
            </w:pPr>
            <w:r w:rsidRPr="00CC3779">
              <w:rPr>
                <w:rFonts w:ascii="Times New Roman" w:eastAsia="Arial Unicode MS" w:hAnsi="Times New Roman" w:cs="Times New Roman"/>
                <w:color w:val="000000"/>
                <w:lang w:eastAsia="ru-RU"/>
              </w:rPr>
              <w:t>Условия</w:t>
            </w:r>
          </w:p>
          <w:p w:rsidR="00CC3779" w:rsidRPr="00CC3779" w:rsidRDefault="00CC3779" w:rsidP="00CC3779">
            <w:pPr>
              <w:spacing w:after="0" w:line="240" w:lineRule="auto"/>
              <w:contextualSpacing/>
              <w:jc w:val="center"/>
              <w:rPr>
                <w:rFonts w:ascii="Times New Roman" w:eastAsia="Arial Unicode MS" w:hAnsi="Times New Roman" w:cs="Times New Roman"/>
                <w:color w:val="000000"/>
                <w:sz w:val="24"/>
                <w:szCs w:val="24"/>
                <w:lang w:eastAsia="ru-RU"/>
              </w:rPr>
            </w:pPr>
            <w:r w:rsidRPr="00CC3779">
              <w:rPr>
                <w:rFonts w:ascii="Times New Roman" w:eastAsia="Arial Unicode MS" w:hAnsi="Times New Roman" w:cs="Times New Roman"/>
                <w:color w:val="000000"/>
                <w:lang w:eastAsia="ru-RU"/>
              </w:rPr>
              <w:t xml:space="preserve">вступления </w:t>
            </w:r>
            <w:proofErr w:type="gramStart"/>
            <w:r w:rsidRPr="00CC3779">
              <w:rPr>
                <w:rFonts w:ascii="Times New Roman" w:eastAsia="Arial Unicode MS" w:hAnsi="Times New Roman" w:cs="Times New Roman"/>
                <w:color w:val="000000"/>
                <w:lang w:eastAsia="ru-RU"/>
              </w:rPr>
              <w:t>в</w:t>
            </w:r>
            <w:proofErr w:type="gramEnd"/>
          </w:p>
          <w:p w:rsidR="00CC3779" w:rsidRPr="00CC3779" w:rsidRDefault="00CC3779" w:rsidP="00CC3779">
            <w:pPr>
              <w:spacing w:after="0" w:line="240" w:lineRule="auto"/>
              <w:contextualSpacing/>
              <w:jc w:val="center"/>
              <w:rPr>
                <w:rFonts w:ascii="Times New Roman" w:eastAsia="Arial Unicode MS" w:hAnsi="Times New Roman" w:cs="Times New Roman"/>
                <w:color w:val="000000"/>
                <w:sz w:val="24"/>
                <w:szCs w:val="24"/>
                <w:lang w:eastAsia="ru-RU"/>
              </w:rPr>
            </w:pPr>
            <w:r w:rsidRPr="00CC3779">
              <w:rPr>
                <w:rFonts w:ascii="Times New Roman" w:eastAsia="Arial Unicode MS" w:hAnsi="Times New Roman" w:cs="Times New Roman"/>
                <w:color w:val="000000"/>
                <w:lang w:eastAsia="ru-RU"/>
              </w:rPr>
              <w:t>отрасль</w:t>
            </w:r>
          </w:p>
        </w:tc>
        <w:tc>
          <w:tcPr>
            <w:tcW w:w="2268"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contextualSpacing/>
              <w:jc w:val="center"/>
              <w:rPr>
                <w:rFonts w:ascii="Times New Roman" w:eastAsia="Arial Unicode MS" w:hAnsi="Times New Roman" w:cs="Times New Roman"/>
                <w:color w:val="000000"/>
                <w:sz w:val="24"/>
                <w:szCs w:val="24"/>
                <w:lang w:eastAsia="ru-RU"/>
              </w:rPr>
            </w:pPr>
            <w:r w:rsidRPr="00CC3779">
              <w:rPr>
                <w:rFonts w:ascii="Times New Roman" w:eastAsia="Arial Unicode MS" w:hAnsi="Times New Roman" w:cs="Times New Roman"/>
                <w:color w:val="000000"/>
                <w:lang w:eastAsia="ru-RU"/>
              </w:rPr>
              <w:t xml:space="preserve">Тип </w:t>
            </w:r>
            <w:proofErr w:type="gramStart"/>
            <w:r w:rsidRPr="00CC3779">
              <w:rPr>
                <w:rFonts w:ascii="Times New Roman" w:eastAsia="Arial Unicode MS" w:hAnsi="Times New Roman" w:cs="Times New Roman"/>
                <w:color w:val="000000"/>
                <w:lang w:eastAsia="ru-RU"/>
              </w:rPr>
              <w:t>выпускаемой</w:t>
            </w:r>
            <w:proofErr w:type="gramEnd"/>
          </w:p>
          <w:p w:rsidR="00CC3779" w:rsidRPr="00CC3779" w:rsidRDefault="00CC3779" w:rsidP="00CC3779">
            <w:pPr>
              <w:spacing w:after="0" w:line="240" w:lineRule="auto"/>
              <w:contextualSpacing/>
              <w:jc w:val="center"/>
              <w:rPr>
                <w:rFonts w:ascii="Times New Roman" w:eastAsia="Arial Unicode MS" w:hAnsi="Times New Roman" w:cs="Times New Roman"/>
                <w:color w:val="000000"/>
                <w:sz w:val="24"/>
                <w:szCs w:val="24"/>
                <w:lang w:eastAsia="ru-RU"/>
              </w:rPr>
            </w:pPr>
            <w:r w:rsidRPr="00CC3779">
              <w:rPr>
                <w:rFonts w:ascii="Times New Roman" w:eastAsia="Arial Unicode MS" w:hAnsi="Times New Roman" w:cs="Times New Roman"/>
                <w:color w:val="000000"/>
                <w:lang w:eastAsia="ru-RU"/>
              </w:rPr>
              <w:t>продукции</w:t>
            </w:r>
          </w:p>
        </w:tc>
        <w:tc>
          <w:tcPr>
            <w:tcW w:w="1967"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contextualSpacing/>
              <w:jc w:val="center"/>
              <w:rPr>
                <w:rFonts w:ascii="Times New Roman" w:eastAsia="Arial Unicode MS" w:hAnsi="Times New Roman" w:cs="Times New Roman"/>
                <w:color w:val="000000"/>
                <w:sz w:val="24"/>
                <w:szCs w:val="24"/>
                <w:lang w:eastAsia="ru-RU"/>
              </w:rPr>
            </w:pPr>
            <w:r w:rsidRPr="00CC3779">
              <w:rPr>
                <w:rFonts w:ascii="Times New Roman" w:eastAsia="Arial Unicode MS" w:hAnsi="Times New Roman" w:cs="Times New Roman"/>
                <w:color w:val="000000"/>
                <w:lang w:eastAsia="ru-RU"/>
              </w:rPr>
              <w:t>Контроль над ценами</w:t>
            </w:r>
          </w:p>
        </w:tc>
      </w:tr>
      <w:tr w:rsidR="00CC3779" w:rsidRPr="00CC3779" w:rsidTr="00D72FAE">
        <w:trPr>
          <w:trHeight w:val="475"/>
          <w:jc w:val="center"/>
        </w:trPr>
        <w:tc>
          <w:tcPr>
            <w:tcW w:w="1574"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hd w:val="clear" w:color="auto" w:fill="FFFFFF"/>
              <w:spacing w:after="0" w:line="240" w:lineRule="auto"/>
              <w:contextualSpacing/>
              <w:rPr>
                <w:rFonts w:ascii="Times New Roman" w:eastAsia="Times New Roman" w:hAnsi="Times New Roman" w:cs="Times New Roman"/>
              </w:rPr>
            </w:pPr>
            <w:r w:rsidRPr="00CC3779">
              <w:rPr>
                <w:rFonts w:ascii="Times New Roman" w:eastAsia="Times New Roman" w:hAnsi="Times New Roman" w:cs="Times New Roman"/>
              </w:rPr>
              <w:t xml:space="preserve">Чистая </w:t>
            </w:r>
          </w:p>
          <w:p w:rsidR="00CC3779" w:rsidRPr="00CC3779" w:rsidRDefault="00CC3779" w:rsidP="00CC3779">
            <w:pPr>
              <w:shd w:val="clear" w:color="auto" w:fill="FFFFFF"/>
              <w:spacing w:after="0" w:line="240" w:lineRule="auto"/>
              <w:contextualSpacing/>
              <w:rPr>
                <w:rFonts w:ascii="Times New Roman" w:eastAsia="Times New Roman" w:hAnsi="Times New Roman" w:cs="Times New Roman"/>
              </w:rPr>
            </w:pPr>
            <w:r w:rsidRPr="00CC3779">
              <w:rPr>
                <w:rFonts w:ascii="Times New Roman" w:eastAsia="Times New Roman" w:hAnsi="Times New Roman" w:cs="Times New Roman"/>
              </w:rPr>
              <w:lastRenderedPageBreak/>
              <w:t xml:space="preserve">(совершенная) </w:t>
            </w:r>
          </w:p>
          <w:p w:rsidR="00CC3779" w:rsidRPr="00CC3779" w:rsidRDefault="00CC3779" w:rsidP="00CC3779">
            <w:pPr>
              <w:spacing w:after="0" w:line="240" w:lineRule="auto"/>
              <w:contextualSpacing/>
              <w:rPr>
                <w:rFonts w:ascii="Times New Roman" w:eastAsia="Times New Roman" w:hAnsi="Times New Roman" w:cs="Times New Roman"/>
              </w:rPr>
            </w:pPr>
            <w:r w:rsidRPr="00CC3779">
              <w:rPr>
                <w:rFonts w:ascii="Times New Roman" w:eastAsia="Times New Roman" w:hAnsi="Times New Roman" w:cs="Times New Roman"/>
              </w:rPr>
              <w:t>конкуренция</w:t>
            </w:r>
          </w:p>
        </w:tc>
        <w:tc>
          <w:tcPr>
            <w:tcW w:w="1527"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contextualSpacing/>
              <w:rPr>
                <w:rFonts w:ascii="Times New Roman" w:eastAsia="Times New Roman" w:hAnsi="Times New Roman" w:cs="Times New Roman"/>
              </w:rPr>
            </w:pPr>
            <w:r w:rsidRPr="00CC3779">
              <w:rPr>
                <w:rFonts w:ascii="Times New Roman" w:eastAsia="Times New Roman" w:hAnsi="Times New Roman" w:cs="Times New Roman"/>
              </w:rPr>
              <w:lastRenderedPageBreak/>
              <w:t xml:space="preserve">Неограниченно </w:t>
            </w:r>
            <w:r w:rsidRPr="00CC3779">
              <w:rPr>
                <w:rFonts w:ascii="Times New Roman" w:eastAsia="Times New Roman" w:hAnsi="Times New Roman" w:cs="Times New Roman"/>
              </w:rPr>
              <w:lastRenderedPageBreak/>
              <w:t>велико</w:t>
            </w:r>
          </w:p>
        </w:tc>
        <w:tc>
          <w:tcPr>
            <w:tcW w:w="2268"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contextualSpacing/>
              <w:rPr>
                <w:rFonts w:ascii="Times New Roman" w:eastAsia="Times New Roman" w:hAnsi="Times New Roman" w:cs="Times New Roman"/>
              </w:rPr>
            </w:pPr>
            <w:r w:rsidRPr="00CC3779">
              <w:rPr>
                <w:rFonts w:ascii="Times New Roman" w:eastAsia="Times New Roman" w:hAnsi="Times New Roman" w:cs="Times New Roman"/>
              </w:rPr>
              <w:lastRenderedPageBreak/>
              <w:t xml:space="preserve">Отсутствие </w:t>
            </w:r>
            <w:r w:rsidRPr="00CC3779">
              <w:rPr>
                <w:rFonts w:ascii="Times New Roman" w:eastAsia="Times New Roman" w:hAnsi="Times New Roman" w:cs="Times New Roman"/>
              </w:rPr>
              <w:lastRenderedPageBreak/>
              <w:t>ограничений</w:t>
            </w:r>
          </w:p>
        </w:tc>
        <w:tc>
          <w:tcPr>
            <w:tcW w:w="2268"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contextualSpacing/>
              <w:jc w:val="both"/>
              <w:rPr>
                <w:rFonts w:ascii="Times New Roman" w:eastAsia="Times New Roman" w:hAnsi="Times New Roman" w:cs="Times New Roman"/>
              </w:rPr>
            </w:pPr>
            <w:r w:rsidRPr="00CC3779">
              <w:rPr>
                <w:rFonts w:ascii="Times New Roman" w:eastAsia="Times New Roman" w:hAnsi="Times New Roman" w:cs="Times New Roman"/>
              </w:rPr>
              <w:lastRenderedPageBreak/>
              <w:t>Стандартизированный</w:t>
            </w:r>
          </w:p>
        </w:tc>
        <w:tc>
          <w:tcPr>
            <w:tcW w:w="1967"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contextualSpacing/>
              <w:rPr>
                <w:rFonts w:ascii="Times New Roman" w:eastAsia="Times New Roman" w:hAnsi="Times New Roman" w:cs="Times New Roman"/>
              </w:rPr>
            </w:pPr>
            <w:r w:rsidRPr="00CC3779">
              <w:rPr>
                <w:rFonts w:ascii="Times New Roman" w:eastAsia="Times New Roman" w:hAnsi="Times New Roman" w:cs="Times New Roman"/>
              </w:rPr>
              <w:t>Отсутствует</w:t>
            </w:r>
          </w:p>
        </w:tc>
      </w:tr>
      <w:tr w:rsidR="00CC3779" w:rsidRPr="00CC3779" w:rsidTr="00D72FAE">
        <w:trPr>
          <w:trHeight w:val="475"/>
          <w:jc w:val="center"/>
        </w:trPr>
        <w:tc>
          <w:tcPr>
            <w:tcW w:w="1574"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hd w:val="clear" w:color="auto" w:fill="FFFFFF"/>
              <w:spacing w:after="0" w:line="240" w:lineRule="auto"/>
              <w:contextualSpacing/>
              <w:rPr>
                <w:rFonts w:ascii="Times New Roman" w:eastAsia="Times New Roman" w:hAnsi="Times New Roman" w:cs="Times New Roman"/>
              </w:rPr>
            </w:pPr>
            <w:r w:rsidRPr="00CC3779">
              <w:rPr>
                <w:rFonts w:ascii="Times New Roman" w:eastAsia="Times New Roman" w:hAnsi="Times New Roman" w:cs="Times New Roman"/>
              </w:rPr>
              <w:lastRenderedPageBreak/>
              <w:t xml:space="preserve">Чистая </w:t>
            </w:r>
          </w:p>
          <w:p w:rsidR="00CC3779" w:rsidRPr="00CC3779" w:rsidRDefault="00CC3779" w:rsidP="00CC3779">
            <w:pPr>
              <w:shd w:val="clear" w:color="auto" w:fill="FFFFFF"/>
              <w:spacing w:after="0" w:line="240" w:lineRule="auto"/>
              <w:contextualSpacing/>
              <w:rPr>
                <w:rFonts w:ascii="Times New Roman" w:eastAsia="Times New Roman" w:hAnsi="Times New Roman" w:cs="Times New Roman"/>
              </w:rPr>
            </w:pPr>
            <w:r w:rsidRPr="00CC3779">
              <w:rPr>
                <w:rFonts w:ascii="Times New Roman" w:eastAsia="Times New Roman" w:hAnsi="Times New Roman" w:cs="Times New Roman"/>
              </w:rPr>
              <w:t xml:space="preserve">(абсолютная) </w:t>
            </w:r>
          </w:p>
          <w:p w:rsidR="00CC3779" w:rsidRPr="00CC3779" w:rsidRDefault="00CC3779" w:rsidP="00CC3779">
            <w:pPr>
              <w:spacing w:after="0" w:line="240" w:lineRule="auto"/>
              <w:contextualSpacing/>
              <w:rPr>
                <w:rFonts w:ascii="Times New Roman" w:eastAsia="Times New Roman" w:hAnsi="Times New Roman" w:cs="Times New Roman"/>
              </w:rPr>
            </w:pPr>
            <w:r w:rsidRPr="00CC3779">
              <w:rPr>
                <w:rFonts w:ascii="Times New Roman" w:eastAsia="Times New Roman" w:hAnsi="Times New Roman" w:cs="Times New Roman"/>
              </w:rPr>
              <w:t>монополия</w:t>
            </w:r>
          </w:p>
        </w:tc>
        <w:tc>
          <w:tcPr>
            <w:tcW w:w="1527"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contextualSpacing/>
              <w:rPr>
                <w:rFonts w:ascii="Times New Roman" w:eastAsia="Times New Roman" w:hAnsi="Times New Roman" w:cs="Times New Roman"/>
              </w:rPr>
            </w:pPr>
            <w:r w:rsidRPr="00CC3779">
              <w:rPr>
                <w:rFonts w:ascii="Times New Roman" w:eastAsia="Times New Roman" w:hAnsi="Times New Roman" w:cs="Times New Roman"/>
              </w:rPr>
              <w:t>одна</w:t>
            </w:r>
          </w:p>
        </w:tc>
        <w:tc>
          <w:tcPr>
            <w:tcW w:w="2268"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contextualSpacing/>
              <w:rPr>
                <w:rFonts w:ascii="Times New Roman" w:eastAsia="Times New Roman" w:hAnsi="Times New Roman" w:cs="Times New Roman"/>
              </w:rPr>
            </w:pPr>
            <w:r w:rsidRPr="00CC3779">
              <w:rPr>
                <w:rFonts w:ascii="Times New Roman" w:eastAsia="Times New Roman" w:hAnsi="Times New Roman" w:cs="Times New Roman"/>
              </w:rPr>
              <w:t>Высокие входные барьеры</w:t>
            </w:r>
          </w:p>
        </w:tc>
        <w:tc>
          <w:tcPr>
            <w:tcW w:w="2268"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contextualSpacing/>
              <w:jc w:val="both"/>
              <w:rPr>
                <w:rFonts w:ascii="Times New Roman" w:eastAsia="Times New Roman" w:hAnsi="Times New Roman" w:cs="Times New Roman"/>
              </w:rPr>
            </w:pPr>
            <w:proofErr w:type="gramStart"/>
            <w:r w:rsidRPr="00CC3779">
              <w:rPr>
                <w:rFonts w:ascii="Times New Roman" w:eastAsia="Times New Roman" w:hAnsi="Times New Roman" w:cs="Times New Roman"/>
              </w:rPr>
              <w:t>Уникальный</w:t>
            </w:r>
            <w:proofErr w:type="gramEnd"/>
            <w:r w:rsidRPr="00CC3779">
              <w:rPr>
                <w:rFonts w:ascii="Times New Roman" w:eastAsia="Times New Roman" w:hAnsi="Times New Roman" w:cs="Times New Roman"/>
              </w:rPr>
              <w:t>, близкие  заменители отсутствуют</w:t>
            </w:r>
          </w:p>
        </w:tc>
        <w:tc>
          <w:tcPr>
            <w:tcW w:w="1967"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contextualSpacing/>
              <w:rPr>
                <w:rFonts w:ascii="Times New Roman" w:eastAsia="Times New Roman" w:hAnsi="Times New Roman" w:cs="Times New Roman"/>
              </w:rPr>
            </w:pPr>
            <w:r w:rsidRPr="00CC3779">
              <w:rPr>
                <w:rFonts w:ascii="Times New Roman" w:eastAsia="Times New Roman" w:hAnsi="Times New Roman" w:cs="Times New Roman"/>
              </w:rPr>
              <w:t>Значительный</w:t>
            </w:r>
          </w:p>
        </w:tc>
      </w:tr>
      <w:tr w:rsidR="00CC3779" w:rsidRPr="00CC3779" w:rsidTr="00D72FAE">
        <w:trPr>
          <w:trHeight w:val="475"/>
          <w:jc w:val="center"/>
        </w:trPr>
        <w:tc>
          <w:tcPr>
            <w:tcW w:w="1574"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hd w:val="clear" w:color="auto" w:fill="FFFFFF"/>
              <w:spacing w:after="0" w:line="240" w:lineRule="auto"/>
              <w:contextualSpacing/>
              <w:rPr>
                <w:rFonts w:ascii="Times New Roman" w:eastAsia="Times New Roman" w:hAnsi="Times New Roman" w:cs="Times New Roman"/>
              </w:rPr>
            </w:pPr>
            <w:r w:rsidRPr="00CC3779">
              <w:rPr>
                <w:rFonts w:ascii="Times New Roman" w:eastAsia="Times New Roman" w:hAnsi="Times New Roman" w:cs="Times New Roman"/>
              </w:rPr>
              <w:t xml:space="preserve">Монополистическая </w:t>
            </w:r>
          </w:p>
          <w:p w:rsidR="00CC3779" w:rsidRPr="00CC3779" w:rsidRDefault="00CC3779" w:rsidP="00CC3779">
            <w:pPr>
              <w:spacing w:after="0" w:line="240" w:lineRule="auto"/>
              <w:contextualSpacing/>
              <w:rPr>
                <w:rFonts w:ascii="Times New Roman" w:eastAsia="Times New Roman" w:hAnsi="Times New Roman" w:cs="Times New Roman"/>
              </w:rPr>
            </w:pPr>
            <w:r w:rsidRPr="00CC3779">
              <w:rPr>
                <w:rFonts w:ascii="Times New Roman" w:eastAsia="Times New Roman" w:hAnsi="Times New Roman" w:cs="Times New Roman"/>
              </w:rPr>
              <w:t>конкуренция</w:t>
            </w:r>
          </w:p>
        </w:tc>
        <w:tc>
          <w:tcPr>
            <w:tcW w:w="1527"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contextualSpacing/>
              <w:rPr>
                <w:rFonts w:ascii="Times New Roman" w:eastAsia="Times New Roman" w:hAnsi="Times New Roman" w:cs="Times New Roman"/>
              </w:rPr>
            </w:pPr>
            <w:r w:rsidRPr="00CC3779">
              <w:rPr>
                <w:rFonts w:ascii="Times New Roman" w:eastAsia="Times New Roman" w:hAnsi="Times New Roman" w:cs="Times New Roman"/>
              </w:rPr>
              <w:t>Число фирм</w:t>
            </w:r>
          </w:p>
          <w:p w:rsidR="00CC3779" w:rsidRPr="00CC3779" w:rsidRDefault="00CC3779" w:rsidP="00CC3779">
            <w:pPr>
              <w:spacing w:after="0" w:line="240" w:lineRule="auto"/>
              <w:contextualSpacing/>
              <w:rPr>
                <w:rFonts w:ascii="Times New Roman" w:eastAsia="Times New Roman" w:hAnsi="Times New Roman" w:cs="Times New Roman"/>
              </w:rPr>
            </w:pPr>
            <w:r w:rsidRPr="00CC3779">
              <w:rPr>
                <w:rFonts w:ascii="Times New Roman" w:eastAsia="Times New Roman" w:hAnsi="Times New Roman" w:cs="Times New Roman"/>
              </w:rPr>
              <w:t>20-70</w:t>
            </w:r>
          </w:p>
        </w:tc>
        <w:tc>
          <w:tcPr>
            <w:tcW w:w="2268"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contextualSpacing/>
              <w:rPr>
                <w:rFonts w:ascii="Times New Roman" w:eastAsia="Times New Roman" w:hAnsi="Times New Roman" w:cs="Times New Roman"/>
              </w:rPr>
            </w:pPr>
            <w:r w:rsidRPr="00CC3779">
              <w:rPr>
                <w:rFonts w:ascii="Times New Roman" w:eastAsia="Times New Roman" w:hAnsi="Times New Roman" w:cs="Times New Roman"/>
              </w:rPr>
              <w:t>Достаточно легкие</w:t>
            </w:r>
          </w:p>
        </w:tc>
        <w:tc>
          <w:tcPr>
            <w:tcW w:w="2268"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contextualSpacing/>
              <w:jc w:val="both"/>
              <w:rPr>
                <w:rFonts w:ascii="Times New Roman" w:eastAsia="Times New Roman" w:hAnsi="Times New Roman" w:cs="Times New Roman"/>
              </w:rPr>
            </w:pPr>
            <w:r w:rsidRPr="00CC3779">
              <w:rPr>
                <w:rFonts w:ascii="Times New Roman" w:eastAsia="Times New Roman" w:hAnsi="Times New Roman" w:cs="Times New Roman"/>
              </w:rPr>
              <w:t>Дифференцированный</w:t>
            </w:r>
          </w:p>
        </w:tc>
        <w:tc>
          <w:tcPr>
            <w:tcW w:w="1967"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contextualSpacing/>
              <w:rPr>
                <w:rFonts w:ascii="Times New Roman" w:eastAsia="Times New Roman" w:hAnsi="Times New Roman" w:cs="Times New Roman"/>
              </w:rPr>
            </w:pPr>
            <w:r w:rsidRPr="00CC3779">
              <w:rPr>
                <w:rFonts w:ascii="Times New Roman" w:eastAsia="Times New Roman" w:hAnsi="Times New Roman" w:cs="Times New Roman"/>
              </w:rPr>
              <w:t>Незначительный</w:t>
            </w:r>
          </w:p>
        </w:tc>
      </w:tr>
      <w:tr w:rsidR="00CC3779" w:rsidRPr="00CC3779" w:rsidTr="00D72FAE">
        <w:trPr>
          <w:trHeight w:val="475"/>
          <w:jc w:val="center"/>
        </w:trPr>
        <w:tc>
          <w:tcPr>
            <w:tcW w:w="1574"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contextualSpacing/>
              <w:rPr>
                <w:rFonts w:ascii="Times New Roman" w:eastAsia="Times New Roman" w:hAnsi="Times New Roman" w:cs="Times New Roman"/>
              </w:rPr>
            </w:pPr>
            <w:r w:rsidRPr="00CC3779">
              <w:rPr>
                <w:rFonts w:ascii="Times New Roman" w:eastAsia="Times New Roman" w:hAnsi="Times New Roman" w:cs="Times New Roman"/>
              </w:rPr>
              <w:t xml:space="preserve">Олигополия  </w:t>
            </w:r>
          </w:p>
        </w:tc>
        <w:tc>
          <w:tcPr>
            <w:tcW w:w="1527"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contextualSpacing/>
              <w:rPr>
                <w:rFonts w:ascii="Times New Roman" w:eastAsia="Times New Roman" w:hAnsi="Times New Roman" w:cs="Times New Roman"/>
              </w:rPr>
            </w:pPr>
            <w:r w:rsidRPr="00CC3779">
              <w:rPr>
                <w:rFonts w:ascii="Times New Roman" w:eastAsia="Times New Roman" w:hAnsi="Times New Roman" w:cs="Times New Roman"/>
              </w:rPr>
              <w:t>От 2 до 20</w:t>
            </w:r>
          </w:p>
        </w:tc>
        <w:tc>
          <w:tcPr>
            <w:tcW w:w="2268"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contextualSpacing/>
              <w:rPr>
                <w:rFonts w:ascii="Times New Roman" w:eastAsia="Times New Roman" w:hAnsi="Times New Roman" w:cs="Times New Roman"/>
              </w:rPr>
            </w:pPr>
            <w:proofErr w:type="gramStart"/>
            <w:r w:rsidRPr="00CC3779">
              <w:rPr>
                <w:rFonts w:ascii="Times New Roman" w:eastAsia="Times New Roman" w:hAnsi="Times New Roman" w:cs="Times New Roman"/>
              </w:rPr>
              <w:t>Ограничены комплексом различного рода барьеров</w:t>
            </w:r>
            <w:proofErr w:type="gramEnd"/>
          </w:p>
        </w:tc>
        <w:tc>
          <w:tcPr>
            <w:tcW w:w="2268"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contextualSpacing/>
              <w:jc w:val="both"/>
              <w:rPr>
                <w:rFonts w:ascii="Times New Roman" w:eastAsia="Times New Roman" w:hAnsi="Times New Roman" w:cs="Times New Roman"/>
              </w:rPr>
            </w:pPr>
            <w:r w:rsidRPr="00CC3779">
              <w:rPr>
                <w:rFonts w:ascii="Times New Roman" w:eastAsia="Times New Roman" w:hAnsi="Times New Roman" w:cs="Times New Roman"/>
              </w:rPr>
              <w:t>Стандартизированный или дифференцированный</w:t>
            </w:r>
          </w:p>
        </w:tc>
        <w:tc>
          <w:tcPr>
            <w:tcW w:w="1967"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contextualSpacing/>
              <w:jc w:val="both"/>
              <w:rPr>
                <w:rFonts w:ascii="Times New Roman" w:eastAsia="Times New Roman" w:hAnsi="Times New Roman" w:cs="Times New Roman"/>
              </w:rPr>
            </w:pPr>
            <w:r w:rsidRPr="00CC3779">
              <w:rPr>
                <w:rFonts w:ascii="Times New Roman" w:eastAsia="Times New Roman" w:hAnsi="Times New Roman" w:cs="Times New Roman"/>
              </w:rPr>
              <w:t xml:space="preserve">Значительный </w:t>
            </w:r>
          </w:p>
          <w:p w:rsidR="00CC3779" w:rsidRPr="00CC3779" w:rsidRDefault="00CC3779" w:rsidP="00CC3779">
            <w:pPr>
              <w:spacing w:after="0" w:line="240" w:lineRule="auto"/>
              <w:contextualSpacing/>
              <w:jc w:val="both"/>
              <w:rPr>
                <w:rFonts w:ascii="Times New Roman" w:eastAsia="Times New Roman" w:hAnsi="Times New Roman" w:cs="Times New Roman"/>
              </w:rPr>
            </w:pPr>
            <w:proofErr w:type="gramStart"/>
            <w:r w:rsidRPr="00CC3779">
              <w:rPr>
                <w:rFonts w:ascii="Times New Roman" w:eastAsia="Times New Roman" w:hAnsi="Times New Roman" w:cs="Times New Roman"/>
              </w:rPr>
              <w:t xml:space="preserve">(при тайном </w:t>
            </w:r>
            <w:proofErr w:type="gramEnd"/>
          </w:p>
          <w:p w:rsidR="00CC3779" w:rsidRPr="00CC3779" w:rsidRDefault="00CC3779" w:rsidP="00CC3779">
            <w:pPr>
              <w:spacing w:after="0" w:line="240" w:lineRule="auto"/>
              <w:contextualSpacing/>
              <w:jc w:val="both"/>
              <w:rPr>
                <w:rFonts w:ascii="Times New Roman" w:eastAsia="Times New Roman" w:hAnsi="Times New Roman" w:cs="Times New Roman"/>
              </w:rPr>
            </w:pPr>
            <w:proofErr w:type="gramStart"/>
            <w:r w:rsidRPr="00CC3779">
              <w:rPr>
                <w:rFonts w:ascii="Times New Roman" w:eastAsia="Times New Roman" w:hAnsi="Times New Roman" w:cs="Times New Roman"/>
              </w:rPr>
              <w:t>сговоре</w:t>
            </w:r>
            <w:proofErr w:type="gramEnd"/>
            <w:r w:rsidRPr="00CC3779">
              <w:rPr>
                <w:rFonts w:ascii="Times New Roman" w:eastAsia="Times New Roman" w:hAnsi="Times New Roman" w:cs="Times New Roman"/>
              </w:rPr>
              <w:t xml:space="preserve">); </w:t>
            </w:r>
          </w:p>
          <w:p w:rsidR="00CC3779" w:rsidRPr="00CC3779" w:rsidRDefault="00CC3779" w:rsidP="00CC3779">
            <w:pPr>
              <w:spacing w:after="0" w:line="240" w:lineRule="auto"/>
              <w:contextualSpacing/>
              <w:jc w:val="both"/>
              <w:rPr>
                <w:rFonts w:ascii="Times New Roman" w:eastAsia="Times New Roman" w:hAnsi="Times New Roman" w:cs="Times New Roman"/>
              </w:rPr>
            </w:pPr>
            <w:r w:rsidRPr="00CC3779">
              <w:rPr>
                <w:rFonts w:ascii="Times New Roman" w:eastAsia="Times New Roman" w:hAnsi="Times New Roman" w:cs="Times New Roman"/>
              </w:rPr>
              <w:t xml:space="preserve">ограничен </w:t>
            </w:r>
          </w:p>
          <w:p w:rsidR="00CC3779" w:rsidRPr="00CC3779" w:rsidRDefault="00CC3779" w:rsidP="00CC3779">
            <w:pPr>
              <w:spacing w:after="0" w:line="240" w:lineRule="auto"/>
              <w:contextualSpacing/>
              <w:jc w:val="both"/>
              <w:rPr>
                <w:rFonts w:ascii="Times New Roman" w:eastAsia="Times New Roman" w:hAnsi="Times New Roman" w:cs="Times New Roman"/>
              </w:rPr>
            </w:pPr>
            <w:r w:rsidRPr="00CC3779">
              <w:rPr>
                <w:rFonts w:ascii="Times New Roman" w:eastAsia="Times New Roman" w:hAnsi="Times New Roman" w:cs="Times New Roman"/>
              </w:rPr>
              <w:t xml:space="preserve">взаимной </w:t>
            </w:r>
          </w:p>
          <w:p w:rsidR="00CC3779" w:rsidRPr="00CC3779" w:rsidRDefault="00CC3779" w:rsidP="00CC3779">
            <w:pPr>
              <w:spacing w:after="0" w:line="240" w:lineRule="auto"/>
              <w:contextualSpacing/>
              <w:jc w:val="both"/>
              <w:rPr>
                <w:rFonts w:ascii="Times New Roman" w:eastAsia="Times New Roman" w:hAnsi="Times New Roman" w:cs="Times New Roman"/>
              </w:rPr>
            </w:pPr>
            <w:r w:rsidRPr="00CC3779">
              <w:rPr>
                <w:rFonts w:ascii="Times New Roman" w:eastAsia="Times New Roman" w:hAnsi="Times New Roman" w:cs="Times New Roman"/>
              </w:rPr>
              <w:t xml:space="preserve">зависимостью  </w:t>
            </w:r>
          </w:p>
        </w:tc>
      </w:tr>
    </w:tbl>
    <w:p w:rsidR="00CC3779" w:rsidRPr="00CC3779" w:rsidRDefault="00CC3779" w:rsidP="00CC3779">
      <w:pPr>
        <w:spacing w:after="0" w:line="288" w:lineRule="auto"/>
        <w:jc w:val="center"/>
        <w:rPr>
          <w:rFonts w:ascii="Times New Roman" w:eastAsia="Times New Roman" w:hAnsi="Times New Roman" w:cs="Times New Roman"/>
          <w:sz w:val="24"/>
          <w:szCs w:val="24"/>
        </w:rPr>
      </w:pPr>
    </w:p>
    <w:p w:rsidR="00CC3779" w:rsidRPr="00CC3779" w:rsidRDefault="00CC3779" w:rsidP="00CC3779">
      <w:pPr>
        <w:spacing w:after="0" w:line="288" w:lineRule="auto"/>
        <w:contextualSpacing/>
        <w:rPr>
          <w:rFonts w:ascii="Times New Roman" w:eastAsia="Arial" w:hAnsi="Times New Roman" w:cs="Times New Roman"/>
          <w:i/>
          <w:sz w:val="28"/>
          <w:szCs w:val="28"/>
        </w:rPr>
      </w:pPr>
      <w:bookmarkStart w:id="7" w:name="bookmark47"/>
      <w:r w:rsidRPr="00CC3779">
        <w:rPr>
          <w:rFonts w:ascii="Times New Roman" w:eastAsia="Arial" w:hAnsi="Times New Roman" w:cs="Times New Roman"/>
          <w:i/>
          <w:sz w:val="28"/>
          <w:szCs w:val="28"/>
        </w:rPr>
        <w:t>Характеристика рынка совершенной конкуренции</w:t>
      </w:r>
      <w:bookmarkEnd w:id="7"/>
    </w:p>
    <w:p w:rsidR="00CC3779" w:rsidRPr="00CC3779" w:rsidRDefault="00CC3779" w:rsidP="00CC3779">
      <w:pPr>
        <w:spacing w:after="0" w:line="288" w:lineRule="auto"/>
        <w:ind w:lef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Рынок совершенной конкуренции характеризуется следующими чертами:</w:t>
      </w:r>
    </w:p>
    <w:p w:rsidR="00CC3779" w:rsidRPr="00CC3779" w:rsidRDefault="00CC3779" w:rsidP="00CC3779">
      <w:pPr>
        <w:numPr>
          <w:ilvl w:val="0"/>
          <w:numId w:val="40"/>
        </w:numPr>
        <w:tabs>
          <w:tab w:val="left" w:pos="1004"/>
        </w:tabs>
        <w:spacing w:after="0" w:line="288" w:lineRule="auto"/>
        <w:ind w:left="20" w:right="20" w:firstLine="720"/>
        <w:contextualSpacing/>
        <w:jc w:val="both"/>
        <w:rPr>
          <w:rFonts w:ascii="Times New Roman" w:eastAsia="Times New Roman" w:hAnsi="Times New Roman" w:cs="Times New Roman"/>
          <w:sz w:val="28"/>
          <w:szCs w:val="28"/>
        </w:rPr>
      </w:pPr>
      <w:r w:rsidRPr="00CC3779">
        <w:rPr>
          <w:rFonts w:ascii="Times New Roman" w:eastAsia="Arial" w:hAnsi="Times New Roman" w:cs="Times New Roman"/>
          <w:i/>
          <w:iCs/>
          <w:sz w:val="28"/>
          <w:szCs w:val="28"/>
          <w:shd w:val="clear" w:color="auto" w:fill="FFFFFF"/>
        </w:rPr>
        <w:t>Продукция фирм стандартизирована (однородна),</w:t>
      </w:r>
      <w:r w:rsidRPr="00CC3779">
        <w:rPr>
          <w:rFonts w:ascii="Times New Roman" w:eastAsia="Times New Roman" w:hAnsi="Times New Roman" w:cs="Times New Roman"/>
          <w:sz w:val="28"/>
          <w:szCs w:val="28"/>
        </w:rPr>
        <w:t xml:space="preserve"> так что потребителям безразлично, у какого производителя ее покупать. Все товары отрасли являются совершенными заменителями, а перекрестная эластичность спроса по цене для любой пары фирм стремится к бесконечности. Это означает, что любое сколь угодно малое повышение цены одним производителем сверх рыночного уровня ведет к сокращению спроса на его продукцию до нуля.</w:t>
      </w:r>
    </w:p>
    <w:p w:rsidR="00CC3779" w:rsidRPr="00CC3779" w:rsidRDefault="00CC3779" w:rsidP="00CC3779">
      <w:pPr>
        <w:numPr>
          <w:ilvl w:val="0"/>
          <w:numId w:val="40"/>
        </w:numPr>
        <w:tabs>
          <w:tab w:val="left" w:pos="994"/>
        </w:tabs>
        <w:spacing w:after="0" w:line="288" w:lineRule="auto"/>
        <w:ind w:left="20" w:right="20" w:firstLine="720"/>
        <w:contextualSpacing/>
        <w:jc w:val="both"/>
        <w:rPr>
          <w:rFonts w:ascii="Times New Roman" w:eastAsia="Times New Roman" w:hAnsi="Times New Roman" w:cs="Times New Roman"/>
          <w:sz w:val="28"/>
          <w:szCs w:val="28"/>
        </w:rPr>
      </w:pPr>
      <w:r w:rsidRPr="00CC3779">
        <w:rPr>
          <w:rFonts w:ascii="Times New Roman" w:eastAsia="Arial" w:hAnsi="Times New Roman" w:cs="Times New Roman"/>
          <w:i/>
          <w:iCs/>
          <w:sz w:val="28"/>
          <w:szCs w:val="28"/>
          <w:shd w:val="clear" w:color="auto" w:fill="FFFFFF"/>
        </w:rPr>
        <w:t>Количество экономических субъектов</w:t>
      </w:r>
      <w:r w:rsidRPr="00CC3779">
        <w:rPr>
          <w:rFonts w:ascii="Times New Roman" w:eastAsia="Times New Roman" w:hAnsi="Times New Roman" w:cs="Times New Roman"/>
          <w:sz w:val="28"/>
          <w:szCs w:val="28"/>
        </w:rPr>
        <w:t xml:space="preserve"> на рынке</w:t>
      </w:r>
      <w:r w:rsidRPr="00CC3779">
        <w:rPr>
          <w:rFonts w:ascii="Times New Roman" w:eastAsia="Arial" w:hAnsi="Times New Roman" w:cs="Times New Roman"/>
          <w:i/>
          <w:iCs/>
          <w:sz w:val="28"/>
          <w:szCs w:val="28"/>
          <w:shd w:val="clear" w:color="auto" w:fill="FFFFFF"/>
        </w:rPr>
        <w:t xml:space="preserve"> неограниченно велико, </w:t>
      </w:r>
      <w:r w:rsidRPr="00CC3779">
        <w:rPr>
          <w:rFonts w:ascii="Times New Roman" w:eastAsia="Times New Roman" w:hAnsi="Times New Roman" w:cs="Times New Roman"/>
          <w:sz w:val="28"/>
          <w:szCs w:val="28"/>
        </w:rPr>
        <w:t xml:space="preserve">а их удельный вес относительно отрасли крайне мал. Решения отдельной фирмы (отдельного потребителя) об изменении объема ее продаж (покупок) </w:t>
      </w:r>
      <w:r w:rsidRPr="00CC3779">
        <w:rPr>
          <w:rFonts w:ascii="Times New Roman" w:eastAsia="Arial" w:hAnsi="Times New Roman" w:cs="Times New Roman"/>
          <w:i/>
          <w:iCs/>
          <w:sz w:val="28"/>
          <w:szCs w:val="28"/>
          <w:shd w:val="clear" w:color="auto" w:fill="FFFFFF"/>
        </w:rPr>
        <w:t>не влияют на рыночную цену</w:t>
      </w:r>
      <w:r w:rsidRPr="00CC3779">
        <w:rPr>
          <w:rFonts w:ascii="Times New Roman" w:eastAsia="Times New Roman" w:hAnsi="Times New Roman" w:cs="Times New Roman"/>
          <w:sz w:val="28"/>
          <w:szCs w:val="28"/>
        </w:rPr>
        <w:t xml:space="preserve"> продукта.</w:t>
      </w:r>
    </w:p>
    <w:p w:rsidR="00CC3779" w:rsidRPr="00CC3779" w:rsidRDefault="00CC3779" w:rsidP="00CC3779">
      <w:pPr>
        <w:spacing w:after="0" w:line="288" w:lineRule="auto"/>
        <w:ind w:left="20" w:righ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В модели совершенной конкуренции предполагается отсутствие сговора между продавцами или покупателями для получения монопольной власти на рынке. Рыночная цена является результатом совместных действий всех покупателей и продавцов.</w:t>
      </w:r>
    </w:p>
    <w:p w:rsidR="00CC3779" w:rsidRPr="00CC3779" w:rsidRDefault="00CC3779" w:rsidP="00CC3779">
      <w:pPr>
        <w:numPr>
          <w:ilvl w:val="0"/>
          <w:numId w:val="40"/>
        </w:numPr>
        <w:tabs>
          <w:tab w:val="left" w:pos="1004"/>
        </w:tabs>
        <w:spacing w:after="0" w:line="288" w:lineRule="auto"/>
        <w:ind w:left="20" w:righ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i/>
          <w:iCs/>
          <w:sz w:val="28"/>
          <w:szCs w:val="28"/>
          <w:shd w:val="clear" w:color="auto" w:fill="FFFFFF"/>
        </w:rPr>
        <w:t>Свобода входа и выхода</w:t>
      </w:r>
      <w:r w:rsidRPr="00CC3779">
        <w:rPr>
          <w:rFonts w:ascii="Times New Roman" w:eastAsia="Times New Roman" w:hAnsi="Times New Roman" w:cs="Times New Roman"/>
          <w:sz w:val="28"/>
          <w:szCs w:val="28"/>
        </w:rPr>
        <w:t xml:space="preserve"> на рынке. Отсутствуют какие-либо ограничения и барьеры - не требуются патенты или лицензии, ограничивающие деятельность в данной отрасли, значительные первоначальные капиталовложения. Положи</w:t>
      </w:r>
      <w:r w:rsidRPr="00CC3779">
        <w:rPr>
          <w:rFonts w:ascii="Times New Roman" w:eastAsia="Times New Roman" w:hAnsi="Times New Roman" w:cs="Times New Roman"/>
          <w:sz w:val="28"/>
          <w:szCs w:val="28"/>
        </w:rPr>
        <w:softHyphen/>
        <w:t>тельный эффект масштаба производства крайне незначителен и не препятствует входу в отрасль новых фирм, отсутствует государственное вмешательство в механизм спроса и предложения (субсидии, налоговые льготы, квотирование, социальные программы и т. п.).</w:t>
      </w:r>
    </w:p>
    <w:p w:rsidR="00CC3779" w:rsidRPr="00CC3779" w:rsidRDefault="00CC3779" w:rsidP="00CC3779">
      <w:pPr>
        <w:spacing w:after="0" w:line="288" w:lineRule="auto"/>
        <w:ind w:left="40" w:righ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Свобода входа и выхода предполагает</w:t>
      </w:r>
      <w:r w:rsidRPr="00CC3779">
        <w:rPr>
          <w:rFonts w:ascii="Times New Roman" w:eastAsia="Times New Roman" w:hAnsi="Times New Roman" w:cs="Times New Roman"/>
          <w:i/>
          <w:iCs/>
          <w:sz w:val="28"/>
          <w:szCs w:val="28"/>
          <w:shd w:val="clear" w:color="auto" w:fill="FFFFFF"/>
        </w:rPr>
        <w:t xml:space="preserve"> абсолютную мобильность всех ресурсов,</w:t>
      </w:r>
      <w:r w:rsidRPr="00CC3779">
        <w:rPr>
          <w:rFonts w:ascii="Times New Roman" w:eastAsia="Times New Roman" w:hAnsi="Times New Roman" w:cs="Times New Roman"/>
          <w:sz w:val="28"/>
          <w:szCs w:val="28"/>
        </w:rPr>
        <w:t xml:space="preserve"> свободу их перемещения территориально и из одного вида деятельности в другой.</w:t>
      </w:r>
    </w:p>
    <w:p w:rsidR="00CC3779" w:rsidRPr="00CC3779" w:rsidRDefault="00CC3779" w:rsidP="00CC3779">
      <w:pPr>
        <w:numPr>
          <w:ilvl w:val="0"/>
          <w:numId w:val="40"/>
        </w:numPr>
        <w:tabs>
          <w:tab w:val="left" w:pos="990"/>
        </w:tabs>
        <w:spacing w:after="0" w:line="288" w:lineRule="auto"/>
        <w:ind w:left="20" w:righ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i/>
          <w:iCs/>
          <w:sz w:val="28"/>
          <w:szCs w:val="28"/>
          <w:shd w:val="clear" w:color="auto" w:fill="FFFFFF"/>
        </w:rPr>
        <w:lastRenderedPageBreak/>
        <w:t>Доступность информации</w:t>
      </w:r>
      <w:r w:rsidRPr="00CC3779">
        <w:rPr>
          <w:rFonts w:ascii="Times New Roman" w:eastAsia="Times New Roman" w:hAnsi="Times New Roman" w:cs="Times New Roman"/>
          <w:sz w:val="28"/>
          <w:szCs w:val="28"/>
        </w:rPr>
        <w:t xml:space="preserve"> для всех субъектов рынка. Это означает, что все фирмы знают цены всех ресурсов и возможные технологии, а потребители имеют полную информацию о ценах всех фирм. При этом предполагается, что информация распространяется мгновенно и бесплатно.</w:t>
      </w:r>
    </w:p>
    <w:p w:rsidR="00CC3779" w:rsidRPr="00CC3779" w:rsidRDefault="00CC3779" w:rsidP="00CC3779">
      <w:pPr>
        <w:spacing w:after="0" w:line="288" w:lineRule="auto"/>
        <w:ind w:left="40" w:righ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 xml:space="preserve">Данные характеристики являются настолько строгими, что практически нет реальных рынков, которые бы им полностью соответствовали. Тем не </w:t>
      </w:r>
      <w:proofErr w:type="gramStart"/>
      <w:r w:rsidRPr="00CC3779">
        <w:rPr>
          <w:rFonts w:ascii="Times New Roman" w:eastAsia="Times New Roman" w:hAnsi="Times New Roman" w:cs="Times New Roman"/>
          <w:sz w:val="28"/>
          <w:szCs w:val="28"/>
        </w:rPr>
        <w:t>менее</w:t>
      </w:r>
      <w:proofErr w:type="gramEnd"/>
      <w:r w:rsidRPr="00CC3779">
        <w:rPr>
          <w:rFonts w:ascii="Times New Roman" w:eastAsia="Times New Roman" w:hAnsi="Times New Roman" w:cs="Times New Roman"/>
          <w:sz w:val="28"/>
          <w:szCs w:val="28"/>
        </w:rPr>
        <w:t xml:space="preserve"> модель совершенной конкуренции является крайне важным элементом экономического анализа. Она позволяет</w:t>
      </w:r>
      <w:r w:rsidRPr="00CC3779">
        <w:rPr>
          <w:rFonts w:ascii="Times New Roman" w:eastAsia="Times New Roman" w:hAnsi="Times New Roman" w:cs="Times New Roman"/>
          <w:i/>
          <w:iCs/>
          <w:sz w:val="28"/>
          <w:szCs w:val="28"/>
          <w:shd w:val="clear" w:color="auto" w:fill="FFFFFF"/>
        </w:rPr>
        <w:t xml:space="preserve"> исследовать рынки, близкие к конку</w:t>
      </w:r>
      <w:r w:rsidRPr="00CC3779">
        <w:rPr>
          <w:rFonts w:ascii="Times New Roman" w:eastAsia="Times New Roman" w:hAnsi="Times New Roman" w:cs="Times New Roman"/>
          <w:i/>
          <w:iCs/>
          <w:sz w:val="28"/>
          <w:szCs w:val="28"/>
          <w:shd w:val="clear" w:color="auto" w:fill="FFFFFF"/>
        </w:rPr>
        <w:softHyphen/>
        <w:t>рентным</w:t>
      </w:r>
      <w:r w:rsidRPr="00CC3779">
        <w:rPr>
          <w:rFonts w:ascii="Times New Roman" w:eastAsia="Times New Roman" w:hAnsi="Times New Roman" w:cs="Times New Roman"/>
          <w:sz w:val="28"/>
          <w:szCs w:val="28"/>
        </w:rPr>
        <w:t xml:space="preserve"> условиям, т. е. рынки относительно однородной продукции, на которых фирмы имеют дело с </w:t>
      </w:r>
      <w:proofErr w:type="spellStart"/>
      <w:r w:rsidRPr="00CC3779">
        <w:rPr>
          <w:rFonts w:ascii="Times New Roman" w:eastAsia="Times New Roman" w:hAnsi="Times New Roman" w:cs="Times New Roman"/>
          <w:sz w:val="28"/>
          <w:szCs w:val="28"/>
        </w:rPr>
        <w:t>высокоэластичным</w:t>
      </w:r>
      <w:proofErr w:type="spellEnd"/>
      <w:r w:rsidRPr="00CC3779">
        <w:rPr>
          <w:rFonts w:ascii="Times New Roman" w:eastAsia="Times New Roman" w:hAnsi="Times New Roman" w:cs="Times New Roman"/>
          <w:sz w:val="28"/>
          <w:szCs w:val="28"/>
        </w:rPr>
        <w:t xml:space="preserve"> спросом и могут достаточно свободно входить и выходить из отрасли. К тому же модель совершенной конкуренции позволяет оценить эффективность реальных отраслей и</w:t>
      </w:r>
      <w:r w:rsidRPr="00CC3779">
        <w:rPr>
          <w:rFonts w:ascii="Times New Roman" w:eastAsia="Times New Roman" w:hAnsi="Times New Roman" w:cs="Times New Roman"/>
          <w:i/>
          <w:iCs/>
          <w:sz w:val="28"/>
          <w:szCs w:val="28"/>
          <w:shd w:val="clear" w:color="auto" w:fill="FFFFFF"/>
        </w:rPr>
        <w:t xml:space="preserve"> степень </w:t>
      </w:r>
      <w:r w:rsidRPr="00CC3779">
        <w:rPr>
          <w:rFonts w:ascii="Times New Roman" w:eastAsia="Times New Roman" w:hAnsi="Times New Roman" w:cs="Times New Roman"/>
          <w:sz w:val="28"/>
          <w:szCs w:val="28"/>
        </w:rPr>
        <w:t>их</w:t>
      </w:r>
      <w:r w:rsidRPr="00CC3779">
        <w:rPr>
          <w:rFonts w:ascii="Times New Roman" w:eastAsia="Times New Roman" w:hAnsi="Times New Roman" w:cs="Times New Roman"/>
          <w:i/>
          <w:iCs/>
          <w:sz w:val="28"/>
          <w:szCs w:val="28"/>
          <w:shd w:val="clear" w:color="auto" w:fill="FFFFFF"/>
        </w:rPr>
        <w:t xml:space="preserve"> монополизации.</w:t>
      </w:r>
    </w:p>
    <w:p w:rsidR="00CC3779" w:rsidRPr="0018658F" w:rsidRDefault="00CC3779" w:rsidP="0018658F">
      <w:pPr>
        <w:spacing w:after="0" w:line="288" w:lineRule="auto"/>
        <w:ind w:left="40" w:righ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 xml:space="preserve">В условиях совершенной конкуренции фирма предлагает на рынке лишь незначительную часть продукции </w:t>
      </w:r>
      <w:proofErr w:type="spellStart"/>
      <w:r w:rsidRPr="00CC3779">
        <w:rPr>
          <w:rFonts w:ascii="Times New Roman" w:eastAsia="Times New Roman" w:hAnsi="Times New Roman" w:cs="Times New Roman"/>
          <w:sz w:val="28"/>
          <w:szCs w:val="28"/>
        </w:rPr>
        <w:t>отрасли</w:t>
      </w:r>
      <w:proofErr w:type="gramStart"/>
      <w:r w:rsidRPr="00CC3779">
        <w:rPr>
          <w:rFonts w:ascii="Times New Roman" w:eastAsia="Times New Roman" w:hAnsi="Times New Roman" w:cs="Times New Roman"/>
          <w:sz w:val="28"/>
          <w:szCs w:val="28"/>
        </w:rPr>
        <w:t>.</w:t>
      </w:r>
      <w:r w:rsidRPr="00CC3779">
        <w:rPr>
          <w:rFonts w:ascii="Times New Roman" w:eastAsia="Arial Unicode MS" w:hAnsi="Times New Roman" w:cs="Times New Roman"/>
          <w:color w:val="000000"/>
          <w:sz w:val="28"/>
          <w:szCs w:val="28"/>
          <w:lang w:eastAsia="ru-RU"/>
        </w:rPr>
        <w:t>С</w:t>
      </w:r>
      <w:proofErr w:type="gramEnd"/>
      <w:r w:rsidRPr="00CC3779">
        <w:rPr>
          <w:rFonts w:ascii="Times New Roman" w:eastAsia="Arial Unicode MS" w:hAnsi="Times New Roman" w:cs="Times New Roman"/>
          <w:color w:val="000000"/>
          <w:sz w:val="28"/>
          <w:szCs w:val="28"/>
          <w:lang w:eastAsia="ru-RU"/>
        </w:rPr>
        <w:t>овершенный</w:t>
      </w:r>
      <w:proofErr w:type="spellEnd"/>
      <w:r w:rsidRPr="00CC3779">
        <w:rPr>
          <w:rFonts w:ascii="Times New Roman" w:eastAsia="Arial Unicode MS" w:hAnsi="Times New Roman" w:cs="Times New Roman"/>
          <w:color w:val="000000"/>
          <w:sz w:val="28"/>
          <w:szCs w:val="28"/>
          <w:lang w:eastAsia="ru-RU"/>
        </w:rPr>
        <w:t xml:space="preserve"> конкурент является на рынке </w:t>
      </w:r>
      <w:proofErr w:type="spellStart"/>
      <w:r w:rsidRPr="00CC3779">
        <w:rPr>
          <w:rFonts w:ascii="Times New Roman" w:eastAsia="Arial Unicode MS" w:hAnsi="Times New Roman" w:cs="Times New Roman"/>
          <w:color w:val="000000"/>
          <w:sz w:val="28"/>
          <w:szCs w:val="28"/>
          <w:lang w:eastAsia="ru-RU"/>
        </w:rPr>
        <w:t>ценополучателем</w:t>
      </w:r>
      <w:proofErr w:type="spellEnd"/>
      <w:r w:rsidRPr="00CC3779">
        <w:rPr>
          <w:rFonts w:ascii="Times New Roman" w:eastAsia="Arial Unicode MS" w:hAnsi="Times New Roman" w:cs="Times New Roman"/>
          <w:color w:val="000000"/>
          <w:sz w:val="28"/>
          <w:szCs w:val="28"/>
          <w:lang w:eastAsia="ru-RU"/>
        </w:rPr>
        <w:t>, и кривая его индивидуального спроса абсолютно эластична по цене (см. рис. 1.1). Как видно на графике, кривая рыночного спроса</w:t>
      </w:r>
      <w:proofErr w:type="gramStart"/>
      <w:r w:rsidRPr="00CC3779">
        <w:rPr>
          <w:rFonts w:ascii="Times New Roman" w:eastAsia="Arial Unicode MS" w:hAnsi="Times New Roman" w:cs="Times New Roman"/>
          <w:i/>
          <w:iCs/>
          <w:color w:val="000000"/>
          <w:sz w:val="28"/>
          <w:szCs w:val="28"/>
          <w:shd w:val="clear" w:color="auto" w:fill="FFFFFF"/>
          <w:lang w:val="en-US" w:eastAsia="ru-RU"/>
        </w:rPr>
        <w:t>D</w:t>
      </w:r>
      <w:proofErr w:type="gramEnd"/>
      <w:r w:rsidRPr="00CC3779">
        <w:rPr>
          <w:rFonts w:ascii="Times New Roman" w:eastAsia="Arial Unicode MS" w:hAnsi="Times New Roman" w:cs="Times New Roman"/>
          <w:color w:val="000000"/>
          <w:sz w:val="28"/>
          <w:szCs w:val="28"/>
          <w:lang w:eastAsia="ru-RU"/>
        </w:rPr>
        <w:t xml:space="preserve"> убывает (см. рис. 1.1,</w:t>
      </w:r>
      <w:r w:rsidRPr="00CC3779">
        <w:rPr>
          <w:rFonts w:ascii="Times New Roman" w:eastAsia="Arial Unicode MS" w:hAnsi="Times New Roman" w:cs="Times New Roman"/>
          <w:color w:val="000000"/>
          <w:sz w:val="28"/>
          <w:szCs w:val="28"/>
          <w:shd w:val="clear" w:color="auto" w:fill="FFFFFF"/>
          <w:lang w:eastAsia="ru-RU"/>
        </w:rPr>
        <w:t xml:space="preserve"> а),</w:t>
      </w:r>
      <w:r w:rsidRPr="00CC3779">
        <w:rPr>
          <w:rFonts w:ascii="Times New Roman" w:eastAsia="Arial Unicode MS" w:hAnsi="Times New Roman" w:cs="Times New Roman"/>
          <w:color w:val="000000"/>
          <w:sz w:val="28"/>
          <w:szCs w:val="28"/>
          <w:lang w:eastAsia="ru-RU"/>
        </w:rPr>
        <w:t xml:space="preserve"> поскольку чем большее количество продукции на рынке, тем по более низким ценам готовы ее купить потребители. Кривая спроса</w:t>
      </w:r>
      <w:r w:rsidRPr="00CC3779">
        <w:rPr>
          <w:rFonts w:ascii="Times New Roman" w:eastAsia="Arial Unicode MS" w:hAnsi="Times New Roman" w:cs="Times New Roman"/>
          <w:i/>
          <w:iCs/>
          <w:color w:val="000000"/>
          <w:sz w:val="28"/>
          <w:szCs w:val="28"/>
          <w:shd w:val="clear" w:color="auto" w:fill="FFFFFF"/>
          <w:lang w:val="en-US" w:eastAsia="ru-RU"/>
        </w:rPr>
        <w:t>d</w:t>
      </w:r>
      <w:r w:rsidRPr="00CC3779">
        <w:rPr>
          <w:rFonts w:ascii="Times New Roman" w:eastAsia="Arial Unicode MS" w:hAnsi="Times New Roman" w:cs="Times New Roman"/>
          <w:i/>
          <w:iCs/>
          <w:color w:val="000000"/>
          <w:sz w:val="28"/>
          <w:szCs w:val="28"/>
          <w:shd w:val="clear" w:color="auto" w:fill="FFFFFF"/>
          <w:lang w:eastAsia="ru-RU"/>
        </w:rPr>
        <w:t>,</w:t>
      </w:r>
      <w:r w:rsidRPr="00CC3779">
        <w:rPr>
          <w:rFonts w:ascii="Times New Roman" w:eastAsia="Arial Unicode MS" w:hAnsi="Times New Roman" w:cs="Times New Roman"/>
          <w:color w:val="000000"/>
          <w:sz w:val="28"/>
          <w:szCs w:val="28"/>
          <w:lang w:eastAsia="ru-RU"/>
        </w:rPr>
        <w:t xml:space="preserve"> с которой имеет дело отдельная фирма, представляет собой горизонтальную линию (</w:t>
      </w:r>
      <w:proofErr w:type="gramStart"/>
      <w:r w:rsidRPr="00CC3779">
        <w:rPr>
          <w:rFonts w:ascii="Times New Roman" w:eastAsia="Arial Unicode MS" w:hAnsi="Times New Roman" w:cs="Times New Roman"/>
          <w:color w:val="000000"/>
          <w:sz w:val="28"/>
          <w:szCs w:val="28"/>
          <w:lang w:eastAsia="ru-RU"/>
        </w:rPr>
        <w:t>см</w:t>
      </w:r>
      <w:proofErr w:type="gramEnd"/>
      <w:r w:rsidRPr="00CC3779">
        <w:rPr>
          <w:rFonts w:ascii="Times New Roman" w:eastAsia="Arial Unicode MS" w:hAnsi="Times New Roman" w:cs="Times New Roman"/>
          <w:color w:val="000000"/>
          <w:sz w:val="28"/>
          <w:szCs w:val="28"/>
          <w:lang w:eastAsia="ru-RU"/>
        </w:rPr>
        <w:t>. рис. 1.1,</w:t>
      </w:r>
      <w:r w:rsidRPr="00CC3779">
        <w:rPr>
          <w:rFonts w:ascii="Times New Roman" w:eastAsia="Arial Unicode MS" w:hAnsi="Times New Roman" w:cs="Times New Roman"/>
          <w:color w:val="000000"/>
          <w:sz w:val="28"/>
          <w:szCs w:val="28"/>
          <w:shd w:val="clear" w:color="auto" w:fill="FFFFFF"/>
          <w:lang w:eastAsia="ru-RU"/>
        </w:rPr>
        <w:t xml:space="preserve"> б),</w:t>
      </w:r>
      <w:r w:rsidRPr="00CC3779">
        <w:rPr>
          <w:rFonts w:ascii="Times New Roman" w:eastAsia="Arial Unicode MS" w:hAnsi="Times New Roman" w:cs="Times New Roman"/>
          <w:color w:val="000000"/>
          <w:sz w:val="28"/>
          <w:szCs w:val="28"/>
          <w:lang w:eastAsia="ru-RU"/>
        </w:rPr>
        <w:t xml:space="preserve"> поскольку конку</w:t>
      </w:r>
      <w:r w:rsidRPr="00CC3779">
        <w:rPr>
          <w:rFonts w:ascii="Times New Roman" w:eastAsia="Arial Unicode MS" w:hAnsi="Times New Roman" w:cs="Times New Roman"/>
          <w:color w:val="000000"/>
          <w:sz w:val="28"/>
          <w:szCs w:val="28"/>
          <w:lang w:eastAsia="ru-RU"/>
        </w:rPr>
        <w:softHyphen/>
        <w:t>рентная фирма может продать дополнительное количество товара без сокращения цены.</w:t>
      </w:r>
    </w:p>
    <w:p w:rsidR="00CC3779" w:rsidRPr="00CC3779" w:rsidRDefault="00CC3779" w:rsidP="00CC3779">
      <w:pPr>
        <w:spacing w:after="0" w:line="288" w:lineRule="auto"/>
        <w:contextualSpacing/>
        <w:jc w:val="both"/>
        <w:rPr>
          <w:rFonts w:ascii="Times New Roman" w:eastAsia="Arial Unicode MS" w:hAnsi="Times New Roman" w:cs="Times New Roman"/>
          <w:color w:val="000000"/>
          <w:sz w:val="28"/>
          <w:szCs w:val="28"/>
          <w:lang w:eastAsia="ru-RU"/>
        </w:rPr>
      </w:pPr>
      <w:r w:rsidRPr="00CC3779">
        <w:rPr>
          <w:rFonts w:ascii="Times New Roman" w:eastAsia="Arial Unicode MS" w:hAnsi="Times New Roman" w:cs="Times New Roman"/>
          <w:noProof/>
          <w:color w:val="000000"/>
          <w:sz w:val="28"/>
          <w:szCs w:val="28"/>
          <w:lang w:eastAsia="ru-RU"/>
        </w:rPr>
        <w:drawing>
          <wp:inline distT="0" distB="0" distL="0" distR="0">
            <wp:extent cx="5760720" cy="1972299"/>
            <wp:effectExtent l="19050" t="0" r="0" b="0"/>
            <wp:docPr id="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60720" cy="1972299"/>
                    </a:xfrm>
                    <a:prstGeom prst="rect">
                      <a:avLst/>
                    </a:prstGeom>
                    <a:noFill/>
                    <a:ln w="9525">
                      <a:noFill/>
                      <a:miter lim="800000"/>
                      <a:headEnd/>
                      <a:tailEnd/>
                    </a:ln>
                  </pic:spPr>
                </pic:pic>
              </a:graphicData>
            </a:graphic>
          </wp:inline>
        </w:drawing>
      </w:r>
    </w:p>
    <w:p w:rsidR="00CC3779" w:rsidRPr="00CC3779" w:rsidRDefault="00CC3779" w:rsidP="00CC3779">
      <w:pPr>
        <w:spacing w:after="0" w:line="288" w:lineRule="auto"/>
        <w:contextualSpacing/>
        <w:jc w:val="both"/>
        <w:rPr>
          <w:rFonts w:ascii="Times New Roman" w:eastAsia="Arial Unicode MS" w:hAnsi="Times New Roman" w:cs="Times New Roman"/>
          <w:color w:val="000000"/>
          <w:sz w:val="28"/>
          <w:szCs w:val="28"/>
          <w:lang w:eastAsia="ru-RU"/>
        </w:rPr>
      </w:pPr>
    </w:p>
    <w:p w:rsidR="00CC3779" w:rsidRPr="00CC3779" w:rsidRDefault="00CC3779" w:rsidP="00CC3779">
      <w:pPr>
        <w:spacing w:after="0" w:line="288" w:lineRule="auto"/>
        <w:ind w:right="240"/>
        <w:contextualSpacing/>
        <w:jc w:val="center"/>
        <w:rPr>
          <w:rFonts w:ascii="Times New Roman" w:eastAsia="Times New Roman" w:hAnsi="Times New Roman" w:cs="Times New Roman"/>
          <w:sz w:val="24"/>
          <w:szCs w:val="24"/>
        </w:rPr>
      </w:pPr>
      <w:r w:rsidRPr="00CC3779">
        <w:rPr>
          <w:rFonts w:ascii="Times New Roman" w:eastAsia="Times New Roman" w:hAnsi="Times New Roman" w:cs="Times New Roman"/>
          <w:sz w:val="24"/>
          <w:szCs w:val="24"/>
        </w:rPr>
        <w:t>Рис. 1.1. Кривая спроса на продукцию конкурентной фирмы</w:t>
      </w:r>
    </w:p>
    <w:p w:rsidR="00CC3779" w:rsidRPr="00CC3779" w:rsidRDefault="00CC3779" w:rsidP="00CC3779">
      <w:pPr>
        <w:spacing w:after="0" w:line="288" w:lineRule="auto"/>
        <w:ind w:right="24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i/>
          <w:iCs/>
          <w:sz w:val="28"/>
          <w:szCs w:val="28"/>
          <w:shd w:val="clear" w:color="auto" w:fill="FFFFFF"/>
        </w:rPr>
        <w:t>а</w:t>
      </w:r>
      <w:r w:rsidRPr="00CC3779">
        <w:rPr>
          <w:rFonts w:ascii="Times New Roman" w:eastAsia="Times New Roman" w:hAnsi="Times New Roman" w:cs="Times New Roman"/>
          <w:sz w:val="28"/>
          <w:szCs w:val="28"/>
        </w:rPr>
        <w:t xml:space="preserve"> - рыночного спроса;</w:t>
      </w:r>
      <w:r w:rsidRPr="00CC3779">
        <w:rPr>
          <w:rFonts w:ascii="Times New Roman" w:eastAsia="Times New Roman" w:hAnsi="Times New Roman" w:cs="Times New Roman"/>
          <w:i/>
          <w:iCs/>
          <w:sz w:val="28"/>
          <w:szCs w:val="28"/>
          <w:shd w:val="clear" w:color="auto" w:fill="FFFFFF"/>
        </w:rPr>
        <w:t xml:space="preserve"> б</w:t>
      </w:r>
      <w:r w:rsidRPr="00CC3779">
        <w:rPr>
          <w:rFonts w:ascii="Times New Roman" w:eastAsia="Times New Roman" w:hAnsi="Times New Roman" w:cs="Times New Roman"/>
          <w:sz w:val="28"/>
          <w:szCs w:val="28"/>
        </w:rPr>
        <w:t xml:space="preserve"> - спроса на продукцию отдельной фирмы;</w:t>
      </w:r>
      <w:r w:rsidRPr="00CC3779">
        <w:rPr>
          <w:rFonts w:ascii="Times New Roman" w:eastAsia="Times New Roman" w:hAnsi="Times New Roman" w:cs="Times New Roman"/>
          <w:i/>
          <w:iCs/>
          <w:sz w:val="28"/>
          <w:szCs w:val="28"/>
          <w:shd w:val="clear" w:color="auto" w:fill="FFFFFF"/>
          <w:lang w:val="en-US"/>
        </w:rPr>
        <w:t>E</w:t>
      </w:r>
      <w:r w:rsidRPr="00CC3779">
        <w:rPr>
          <w:rFonts w:ascii="Times New Roman" w:eastAsia="Times New Roman" w:hAnsi="Times New Roman" w:cs="Times New Roman"/>
          <w:sz w:val="28"/>
          <w:szCs w:val="28"/>
        </w:rPr>
        <w:t xml:space="preserve"> - точка равновесия; </w:t>
      </w:r>
      <w:r w:rsidRPr="00CC3779">
        <w:rPr>
          <w:rFonts w:ascii="Times New Roman" w:eastAsia="Times New Roman" w:hAnsi="Times New Roman" w:cs="Times New Roman"/>
          <w:i/>
          <w:iCs/>
          <w:sz w:val="28"/>
          <w:szCs w:val="28"/>
          <w:shd w:val="clear" w:color="auto" w:fill="FFFFFF"/>
          <w:lang w:val="en-US"/>
        </w:rPr>
        <w:t>S</w:t>
      </w:r>
      <w:r w:rsidRPr="00CC3779">
        <w:rPr>
          <w:rFonts w:ascii="Times New Roman" w:eastAsia="Times New Roman" w:hAnsi="Times New Roman" w:cs="Times New Roman"/>
          <w:sz w:val="28"/>
          <w:szCs w:val="28"/>
        </w:rPr>
        <w:t xml:space="preserve"> - кривая рыночного предложения</w:t>
      </w:r>
    </w:p>
    <w:p w:rsidR="00CC3779" w:rsidRPr="00CC3779" w:rsidRDefault="00CC3779" w:rsidP="00CC3779">
      <w:pPr>
        <w:spacing w:after="0" w:line="288" w:lineRule="auto"/>
        <w:ind w:righ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Таким образом, в силу однородности продукции и наличия большого количества совершенных заменителей ни одна фирма не может продавать свой товар по цене, хоть немного превышающей цену равновесия</w:t>
      </w:r>
      <w:r w:rsidRPr="00CC3779">
        <w:rPr>
          <w:rFonts w:ascii="Times New Roman" w:eastAsia="Times New Roman" w:hAnsi="Times New Roman" w:cs="Times New Roman"/>
          <w:i/>
          <w:iCs/>
          <w:sz w:val="28"/>
          <w:szCs w:val="28"/>
          <w:shd w:val="clear" w:color="auto" w:fill="FFFFFF"/>
        </w:rPr>
        <w:t xml:space="preserve"> Р</w:t>
      </w:r>
      <w:r w:rsidRPr="00CC3779">
        <w:rPr>
          <w:rFonts w:ascii="Times New Roman" w:eastAsia="Times New Roman" w:hAnsi="Times New Roman" w:cs="Times New Roman"/>
          <w:i/>
          <w:iCs/>
          <w:sz w:val="28"/>
          <w:szCs w:val="28"/>
          <w:shd w:val="clear" w:color="auto" w:fill="FFFFFF"/>
          <w:vertAlign w:val="subscript"/>
        </w:rPr>
        <w:t>е</w:t>
      </w:r>
      <w:r w:rsidRPr="00CC3779">
        <w:rPr>
          <w:rFonts w:ascii="Times New Roman" w:eastAsia="Times New Roman" w:hAnsi="Times New Roman" w:cs="Times New Roman"/>
          <w:sz w:val="28"/>
          <w:szCs w:val="28"/>
        </w:rPr>
        <w:t xml:space="preserve"> (рис. 1.1). Вместе </w:t>
      </w:r>
      <w:r w:rsidRPr="00CC3779">
        <w:rPr>
          <w:rFonts w:ascii="Times New Roman" w:eastAsia="Times New Roman" w:hAnsi="Times New Roman" w:cs="Times New Roman"/>
          <w:sz w:val="28"/>
          <w:szCs w:val="28"/>
        </w:rPr>
        <w:lastRenderedPageBreak/>
        <w:t>с тем у конкурентной фирмы нет необходимости продавать товар по цене ниже равновесной, поскольку объем ее продаж крайне мал по сравнению с совокупным рынком, и она может продать всю продукцию по цене равновесия.</w:t>
      </w:r>
    </w:p>
    <w:p w:rsidR="00CC3779" w:rsidRPr="00CC3779" w:rsidRDefault="00CC3779" w:rsidP="00CC3779">
      <w:pPr>
        <w:spacing w:after="0" w:line="288" w:lineRule="auto"/>
        <w:ind w:firstLine="709"/>
        <w:contextualSpacing/>
        <w:rPr>
          <w:rFonts w:ascii="Times New Roman" w:eastAsia="Arial" w:hAnsi="Times New Roman" w:cs="Times New Roman"/>
          <w:i/>
          <w:sz w:val="28"/>
          <w:szCs w:val="28"/>
        </w:rPr>
      </w:pPr>
      <w:bookmarkStart w:id="8" w:name="bookmark48"/>
      <w:r w:rsidRPr="00CC3779">
        <w:rPr>
          <w:rFonts w:ascii="Times New Roman" w:eastAsia="Arial" w:hAnsi="Times New Roman" w:cs="Times New Roman"/>
          <w:i/>
          <w:sz w:val="28"/>
          <w:szCs w:val="28"/>
        </w:rPr>
        <w:t>Основные характеристики модели чистой монополии</w:t>
      </w:r>
      <w:bookmarkEnd w:id="8"/>
    </w:p>
    <w:p w:rsidR="00CC3779" w:rsidRPr="00CC3779" w:rsidRDefault="00CC3779" w:rsidP="00CC3779">
      <w:pPr>
        <w:spacing w:after="0" w:line="288" w:lineRule="auto"/>
        <w:ind w:righ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Крайней противоположностью рынка совершенной конкуренции является чистая монополия.</w:t>
      </w:r>
    </w:p>
    <w:p w:rsidR="00CC3779" w:rsidRPr="00CC3779" w:rsidRDefault="00CC3779" w:rsidP="00CC3779">
      <w:pPr>
        <w:spacing w:after="0" w:line="288" w:lineRule="auto"/>
        <w:ind w:righ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b/>
          <w:bCs/>
          <w:i/>
          <w:iCs/>
          <w:sz w:val="28"/>
          <w:szCs w:val="28"/>
          <w:shd w:val="clear" w:color="auto" w:fill="FFFFFF"/>
        </w:rPr>
        <w:t>Чистая монополия</w:t>
      </w:r>
      <w:r w:rsidRPr="00CC3779">
        <w:rPr>
          <w:rFonts w:ascii="Times New Roman" w:eastAsia="Times New Roman" w:hAnsi="Times New Roman" w:cs="Times New Roman"/>
          <w:sz w:val="28"/>
          <w:szCs w:val="28"/>
        </w:rPr>
        <w:t xml:space="preserve"> - тип рынка, при котором единственная компания является производителем и продавцом данного вида продукции.</w:t>
      </w:r>
    </w:p>
    <w:p w:rsidR="00CC3779" w:rsidRPr="00CC3779" w:rsidRDefault="00CC3779" w:rsidP="00CC3779">
      <w:pPr>
        <w:spacing w:after="0" w:line="288" w:lineRule="auto"/>
        <w:ind w:righ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На рынке</w:t>
      </w:r>
      <w:r w:rsidRPr="00CC3779">
        <w:rPr>
          <w:rFonts w:ascii="Times New Roman" w:eastAsia="Times New Roman" w:hAnsi="Times New Roman" w:cs="Times New Roman"/>
          <w:i/>
          <w:iCs/>
          <w:sz w:val="28"/>
          <w:szCs w:val="28"/>
          <w:shd w:val="clear" w:color="auto" w:fill="FFFFFF"/>
        </w:rPr>
        <w:t xml:space="preserve"> не существует сколько-нибудь близких товаров-заменителей </w:t>
      </w:r>
      <w:r w:rsidRPr="00CC3779">
        <w:rPr>
          <w:rFonts w:ascii="Times New Roman" w:eastAsia="Times New Roman" w:hAnsi="Times New Roman" w:cs="Times New Roman"/>
          <w:sz w:val="28"/>
          <w:szCs w:val="28"/>
        </w:rPr>
        <w:t>для продукции монополиста, которая носит уникальный характер.</w:t>
      </w:r>
    </w:p>
    <w:p w:rsidR="00CC3779" w:rsidRPr="00CC3779" w:rsidRDefault="00CC3779" w:rsidP="00CC3779">
      <w:pPr>
        <w:spacing w:after="0" w:line="288" w:lineRule="auto"/>
        <w:ind w:righ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Монополист удерживает рынок в своей полной власти.</w:t>
      </w:r>
      <w:r w:rsidRPr="00CC3779">
        <w:rPr>
          <w:rFonts w:ascii="Times New Roman" w:eastAsia="Times New Roman" w:hAnsi="Times New Roman" w:cs="Times New Roman"/>
          <w:i/>
          <w:iCs/>
          <w:sz w:val="28"/>
          <w:szCs w:val="28"/>
          <w:shd w:val="clear" w:color="auto" w:fill="FFFFFF"/>
        </w:rPr>
        <w:t xml:space="preserve"> Максимально высокая рыночная власть</w:t>
      </w:r>
      <w:r w:rsidRPr="00CC3779">
        <w:rPr>
          <w:rFonts w:ascii="Times New Roman" w:eastAsia="Times New Roman" w:hAnsi="Times New Roman" w:cs="Times New Roman"/>
          <w:sz w:val="28"/>
          <w:szCs w:val="28"/>
        </w:rPr>
        <w:t xml:space="preserve"> позволяет ему контролировать объемы продаж и тем самым воздействовать на рыночные цены. Вместе с тем разработка ценовой стратегии любой компании, даже чистого монополиста, предполагает обязательный учет платежеспособности потенциальных потребителей и действие закона спроса. Назначение слишком высоких цен ведет к сокращению объема продаж и может привести к снижению совокупных прибылей фирмы.</w:t>
      </w:r>
    </w:p>
    <w:p w:rsidR="00CC3779" w:rsidRPr="00CC3779" w:rsidRDefault="00CC3779" w:rsidP="00CC3779">
      <w:pPr>
        <w:spacing w:after="0" w:line="288" w:lineRule="auto"/>
        <w:contextualSpacing/>
        <w:jc w:val="both"/>
        <w:rPr>
          <w:rFonts w:ascii="Times New Roman" w:eastAsia="Arial Unicode MS" w:hAnsi="Times New Roman" w:cs="Times New Roman"/>
          <w:color w:val="000000"/>
          <w:sz w:val="28"/>
          <w:szCs w:val="28"/>
          <w:lang w:eastAsia="ru-RU"/>
        </w:rPr>
      </w:pPr>
      <w:r w:rsidRPr="00CC3779">
        <w:rPr>
          <w:rFonts w:ascii="Times New Roman" w:eastAsia="Arial Unicode MS" w:hAnsi="Times New Roman" w:cs="Times New Roman"/>
          <w:color w:val="000000"/>
          <w:sz w:val="28"/>
          <w:szCs w:val="28"/>
          <w:lang w:eastAsia="ru-RU"/>
        </w:rPr>
        <w:t>Условия максимизации прибыли при совершенной конкуренции и при монополии различны. Для конкурентной фирмы предельный доход всегда определяется рыночной ценой</w:t>
      </w:r>
      <w:r w:rsidRPr="00CC3779">
        <w:rPr>
          <w:rFonts w:ascii="Times New Roman" w:eastAsia="Arial Unicode MS" w:hAnsi="Times New Roman" w:cs="Times New Roman"/>
          <w:i/>
          <w:iCs/>
          <w:color w:val="000000"/>
          <w:sz w:val="28"/>
          <w:szCs w:val="28"/>
          <w:shd w:val="clear" w:color="auto" w:fill="FFFFFF"/>
          <w:lang w:eastAsia="ru-RU"/>
        </w:rPr>
        <w:t xml:space="preserve"> (</w:t>
      </w:r>
      <w:r w:rsidRPr="00CC3779">
        <w:rPr>
          <w:rFonts w:ascii="Times New Roman" w:eastAsia="Arial Unicode MS" w:hAnsi="Times New Roman" w:cs="Times New Roman"/>
          <w:i/>
          <w:iCs/>
          <w:color w:val="000000"/>
          <w:sz w:val="28"/>
          <w:szCs w:val="28"/>
          <w:shd w:val="clear" w:color="auto" w:fill="FFFFFF"/>
          <w:lang w:val="en-US" w:eastAsia="ru-RU"/>
        </w:rPr>
        <w:t>MR</w:t>
      </w:r>
      <w:r w:rsidRPr="00CC3779">
        <w:rPr>
          <w:rFonts w:ascii="Times New Roman" w:eastAsia="Arial Unicode MS" w:hAnsi="Times New Roman" w:cs="Times New Roman"/>
          <w:color w:val="000000"/>
          <w:sz w:val="28"/>
          <w:szCs w:val="28"/>
          <w:lang w:eastAsia="ru-RU"/>
        </w:rPr>
        <w:t xml:space="preserve"> =</w:t>
      </w:r>
      <w:r w:rsidRPr="00CC3779">
        <w:rPr>
          <w:rFonts w:ascii="Times New Roman" w:eastAsia="Arial Unicode MS" w:hAnsi="Times New Roman" w:cs="Times New Roman"/>
          <w:i/>
          <w:iCs/>
          <w:color w:val="000000"/>
          <w:spacing w:val="30"/>
          <w:sz w:val="28"/>
          <w:szCs w:val="28"/>
          <w:shd w:val="clear" w:color="auto" w:fill="FFFFFF"/>
          <w:lang w:val="en-US" w:eastAsia="ru-RU"/>
        </w:rPr>
        <w:t>P</w:t>
      </w:r>
      <w:r w:rsidRPr="00CC3779">
        <w:rPr>
          <w:rFonts w:ascii="Times New Roman" w:eastAsia="Arial Unicode MS" w:hAnsi="Times New Roman" w:cs="Times New Roman"/>
          <w:i/>
          <w:iCs/>
          <w:color w:val="000000"/>
          <w:spacing w:val="30"/>
          <w:sz w:val="28"/>
          <w:szCs w:val="28"/>
          <w:shd w:val="clear" w:color="auto" w:fill="FFFFFF"/>
          <w:lang w:eastAsia="ru-RU"/>
        </w:rPr>
        <w:t>),</w:t>
      </w:r>
      <w:r w:rsidRPr="00CC3779">
        <w:rPr>
          <w:rFonts w:ascii="Times New Roman" w:eastAsia="Arial Unicode MS" w:hAnsi="Times New Roman" w:cs="Times New Roman"/>
          <w:color w:val="000000"/>
          <w:sz w:val="28"/>
          <w:szCs w:val="28"/>
          <w:lang w:eastAsia="ru-RU"/>
        </w:rPr>
        <w:t xml:space="preserve"> тогда как для монополиста предельный доход меньше цены реализации</w:t>
      </w:r>
      <w:r w:rsidRPr="00CC3779">
        <w:rPr>
          <w:rFonts w:ascii="Times New Roman" w:eastAsia="Arial Unicode MS" w:hAnsi="Times New Roman" w:cs="Times New Roman"/>
          <w:i/>
          <w:iCs/>
          <w:color w:val="000000"/>
          <w:spacing w:val="30"/>
          <w:sz w:val="28"/>
          <w:szCs w:val="28"/>
          <w:shd w:val="clear" w:color="auto" w:fill="FFFFFF"/>
          <w:lang w:eastAsia="ru-RU"/>
        </w:rPr>
        <w:t xml:space="preserve"> (</w:t>
      </w:r>
      <w:r w:rsidRPr="00CC3779">
        <w:rPr>
          <w:rFonts w:ascii="Times New Roman" w:eastAsia="Arial Unicode MS" w:hAnsi="Times New Roman" w:cs="Times New Roman"/>
          <w:i/>
          <w:iCs/>
          <w:color w:val="000000"/>
          <w:spacing w:val="30"/>
          <w:sz w:val="28"/>
          <w:szCs w:val="28"/>
          <w:shd w:val="clear" w:color="auto" w:fill="FFFFFF"/>
          <w:lang w:val="en-US" w:eastAsia="ru-RU"/>
        </w:rPr>
        <w:t>MR</w:t>
      </w:r>
      <w:r w:rsidRPr="00CC3779">
        <w:rPr>
          <w:rFonts w:ascii="Times New Roman" w:eastAsia="Arial Unicode MS" w:hAnsi="Times New Roman" w:cs="Times New Roman"/>
          <w:i/>
          <w:iCs/>
          <w:color w:val="000000"/>
          <w:spacing w:val="30"/>
          <w:sz w:val="28"/>
          <w:szCs w:val="28"/>
          <w:shd w:val="clear" w:color="auto" w:fill="FFFFFF"/>
          <w:lang w:eastAsia="ru-RU"/>
        </w:rPr>
        <w:t>&lt;</w:t>
      </w:r>
      <w:r w:rsidRPr="00CC3779">
        <w:rPr>
          <w:rFonts w:ascii="Times New Roman" w:eastAsia="Arial Unicode MS" w:hAnsi="Times New Roman" w:cs="Times New Roman"/>
          <w:color w:val="000000"/>
          <w:sz w:val="28"/>
          <w:szCs w:val="28"/>
          <w:lang w:val="en-US" w:eastAsia="ru-RU"/>
        </w:rPr>
        <w:t>P</w:t>
      </w:r>
      <w:r w:rsidRPr="00CC3779">
        <w:rPr>
          <w:rFonts w:ascii="Times New Roman" w:eastAsia="Arial Unicode MS" w:hAnsi="Times New Roman" w:cs="Times New Roman"/>
          <w:color w:val="000000"/>
          <w:sz w:val="28"/>
          <w:szCs w:val="28"/>
          <w:lang w:eastAsia="ru-RU"/>
        </w:rPr>
        <w:t>).</w:t>
      </w:r>
    </w:p>
    <w:p w:rsidR="00CC3779" w:rsidRPr="00CC3779" w:rsidRDefault="00CC3779" w:rsidP="00CC3779">
      <w:pPr>
        <w:spacing w:after="0" w:line="288" w:lineRule="auto"/>
        <w:ind w:left="2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 xml:space="preserve">Таким образом, если в случае совершенной конкуренции оптимальный объем производства определяется путем сопоставления предельных издержек </w:t>
      </w:r>
      <w:r w:rsidRPr="00CC3779">
        <w:rPr>
          <w:rFonts w:ascii="Times New Roman" w:eastAsia="Times New Roman" w:hAnsi="Times New Roman" w:cs="Times New Roman"/>
          <w:spacing w:val="-20"/>
          <w:sz w:val="28"/>
          <w:szCs w:val="28"/>
          <w:shd w:val="clear" w:color="auto" w:fill="FFFFFF"/>
        </w:rPr>
        <w:t>(</w:t>
      </w:r>
      <w:r w:rsidRPr="00CC3779">
        <w:rPr>
          <w:rFonts w:ascii="Times New Roman" w:eastAsia="Times New Roman" w:hAnsi="Times New Roman" w:cs="Times New Roman"/>
          <w:spacing w:val="-20"/>
          <w:sz w:val="28"/>
          <w:szCs w:val="28"/>
          <w:shd w:val="clear" w:color="auto" w:fill="FFFFFF"/>
          <w:lang w:val="en-US"/>
        </w:rPr>
        <w:t>MC</w:t>
      </w:r>
      <w:r w:rsidRPr="00CC3779">
        <w:rPr>
          <w:rFonts w:ascii="Times New Roman" w:eastAsia="Times New Roman" w:hAnsi="Times New Roman" w:cs="Times New Roman"/>
          <w:spacing w:val="-20"/>
          <w:sz w:val="28"/>
          <w:szCs w:val="28"/>
          <w:shd w:val="clear" w:color="auto" w:fill="FFFFFF"/>
        </w:rPr>
        <w:t>)</w:t>
      </w:r>
      <w:r w:rsidRPr="00CC3779">
        <w:rPr>
          <w:rFonts w:ascii="Times New Roman" w:eastAsia="Times New Roman" w:hAnsi="Times New Roman" w:cs="Times New Roman"/>
          <w:sz w:val="28"/>
          <w:szCs w:val="28"/>
        </w:rPr>
        <w:t xml:space="preserve"> фирмы и рыночной цены, то при монополии фирма должна сопоставлять свои предельные издержки и предельный доход.</w:t>
      </w:r>
    </w:p>
    <w:p w:rsidR="00CC3779" w:rsidRPr="00CC3779" w:rsidRDefault="00CC3779" w:rsidP="00CC3779">
      <w:pPr>
        <w:shd w:val="clear" w:color="auto" w:fill="FFFFFF"/>
        <w:spacing w:after="0" w:line="288" w:lineRule="auto"/>
        <w:ind w:left="2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 xml:space="preserve">Совершенная конкуренция  MC=MR=P  Фирма не получает дополнительную прибыль </w:t>
      </w:r>
    </w:p>
    <w:p w:rsidR="00CC3779" w:rsidRPr="00CC3779" w:rsidRDefault="00CC3779" w:rsidP="00CC3779">
      <w:pPr>
        <w:shd w:val="clear" w:color="auto" w:fill="FFFFFF"/>
        <w:spacing w:after="0" w:line="288" w:lineRule="auto"/>
        <w:ind w:left="2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Монополия  MC=MR &lt; P  Фирма получает дополнительную прибыль</w:t>
      </w:r>
    </w:p>
    <w:p w:rsidR="00CC3779" w:rsidRPr="00CC3779" w:rsidRDefault="00CC3779" w:rsidP="00CC3779">
      <w:pPr>
        <w:spacing w:after="0" w:line="288" w:lineRule="auto"/>
        <w:ind w:left="2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Точки оптимума конкурентного и монопольного рынка не совпадают (рис. 1.2).</w:t>
      </w:r>
    </w:p>
    <w:p w:rsidR="00CC3779" w:rsidRPr="00CC3779" w:rsidRDefault="00CC3779" w:rsidP="00CC3779">
      <w:pPr>
        <w:framePr w:wrap="notBeside" w:vAnchor="text" w:hAnchor="text" w:xAlign="center" w:y="1"/>
        <w:spacing w:after="0" w:line="288" w:lineRule="auto"/>
        <w:contextualSpacing/>
        <w:jc w:val="center"/>
        <w:rPr>
          <w:rFonts w:ascii="Times New Roman" w:eastAsia="Arial Unicode MS" w:hAnsi="Times New Roman" w:cs="Times New Roman"/>
          <w:color w:val="000000"/>
          <w:sz w:val="28"/>
          <w:szCs w:val="28"/>
          <w:lang w:eastAsia="ru-RU"/>
        </w:rPr>
      </w:pPr>
      <w:r w:rsidRPr="00CC3779">
        <w:rPr>
          <w:rFonts w:ascii="Times New Roman" w:eastAsia="Arial Unicode MS" w:hAnsi="Times New Roman" w:cs="Times New Roman"/>
          <w:noProof/>
          <w:color w:val="000000"/>
          <w:sz w:val="28"/>
          <w:szCs w:val="28"/>
          <w:lang w:eastAsia="ru-RU"/>
        </w:rPr>
        <w:lastRenderedPageBreak/>
        <w:drawing>
          <wp:inline distT="0" distB="0" distL="0" distR="0">
            <wp:extent cx="3810000" cy="2638425"/>
            <wp:effectExtent l="19050" t="0" r="0" b="0"/>
            <wp:docPr id="49" name="Рисунок 49" descr="G:\Экономика (Учебное пособие)\media\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Экономика (Учебное пособие)\media\image4.jpeg"/>
                    <pic:cNvPicPr>
                      <a:picLocks noChangeAspect="1" noChangeArrowheads="1"/>
                    </pic:cNvPicPr>
                  </pic:nvPicPr>
                  <pic:blipFill>
                    <a:blip r:embed="rId7" cstate="print"/>
                    <a:srcRect/>
                    <a:stretch>
                      <a:fillRect/>
                    </a:stretch>
                  </pic:blipFill>
                  <pic:spPr bwMode="auto">
                    <a:xfrm>
                      <a:off x="0" y="0"/>
                      <a:ext cx="3810000" cy="2638425"/>
                    </a:xfrm>
                    <a:prstGeom prst="rect">
                      <a:avLst/>
                    </a:prstGeom>
                    <a:noFill/>
                    <a:ln w="9525">
                      <a:noFill/>
                      <a:miter lim="800000"/>
                      <a:headEnd/>
                      <a:tailEnd/>
                    </a:ln>
                  </pic:spPr>
                </pic:pic>
              </a:graphicData>
            </a:graphic>
          </wp:inline>
        </w:drawing>
      </w:r>
    </w:p>
    <w:p w:rsidR="00CC3779" w:rsidRPr="00CC3779" w:rsidRDefault="00CC3779" w:rsidP="00CC3779">
      <w:pPr>
        <w:framePr w:wrap="notBeside" w:vAnchor="text" w:hAnchor="text" w:xAlign="center" w:y="1"/>
        <w:spacing w:after="0" w:line="288" w:lineRule="auto"/>
        <w:contextualSpacing/>
        <w:jc w:val="center"/>
        <w:rPr>
          <w:rFonts w:ascii="Times New Roman" w:eastAsia="Times New Roman" w:hAnsi="Times New Roman" w:cs="Times New Roman"/>
          <w:sz w:val="24"/>
          <w:szCs w:val="24"/>
        </w:rPr>
      </w:pPr>
      <w:r w:rsidRPr="00CC3779">
        <w:rPr>
          <w:rFonts w:ascii="Times New Roman" w:eastAsia="Times New Roman" w:hAnsi="Times New Roman" w:cs="Times New Roman"/>
          <w:sz w:val="24"/>
          <w:szCs w:val="24"/>
        </w:rPr>
        <w:t xml:space="preserve">Рис. 1.2. Точки оптимума на конкурентном и монопольном рынке: </w:t>
      </w:r>
      <w:r w:rsidRPr="00CC3779">
        <w:rPr>
          <w:rFonts w:ascii="Times New Roman" w:eastAsia="Times New Roman" w:hAnsi="Times New Roman" w:cs="Times New Roman"/>
          <w:i/>
          <w:iCs/>
          <w:sz w:val="24"/>
          <w:szCs w:val="24"/>
          <w:shd w:val="clear" w:color="auto" w:fill="FFFFFF"/>
          <w:lang w:val="en-US"/>
        </w:rPr>
        <w:t>P</w:t>
      </w:r>
      <w:r w:rsidRPr="00CC3779">
        <w:rPr>
          <w:rFonts w:ascii="Times New Roman" w:eastAsia="Times New Roman" w:hAnsi="Times New Roman" w:cs="Times New Roman"/>
          <w:i/>
          <w:iCs/>
          <w:sz w:val="24"/>
          <w:szCs w:val="24"/>
          <w:shd w:val="clear" w:color="auto" w:fill="FFFFFF"/>
          <w:vertAlign w:val="subscript"/>
          <w:lang w:val="en-US"/>
        </w:rPr>
        <w:t>M</w:t>
      </w:r>
      <w:r w:rsidRPr="00CC3779">
        <w:rPr>
          <w:rFonts w:ascii="Times New Roman" w:eastAsia="Times New Roman" w:hAnsi="Times New Roman" w:cs="Times New Roman"/>
          <w:i/>
          <w:iCs/>
          <w:sz w:val="24"/>
          <w:szCs w:val="24"/>
          <w:shd w:val="clear" w:color="auto" w:fill="FFFFFF"/>
        </w:rPr>
        <w:t xml:space="preserve">, </w:t>
      </w:r>
      <w:r w:rsidRPr="00CC3779">
        <w:rPr>
          <w:rFonts w:ascii="Times New Roman" w:eastAsia="Times New Roman" w:hAnsi="Times New Roman" w:cs="Times New Roman"/>
          <w:i/>
          <w:iCs/>
          <w:sz w:val="24"/>
          <w:szCs w:val="24"/>
          <w:shd w:val="clear" w:color="auto" w:fill="FFFFFF"/>
          <w:lang w:val="en-US"/>
        </w:rPr>
        <w:t>Q</w:t>
      </w:r>
      <w:r w:rsidRPr="00CC3779">
        <w:rPr>
          <w:rFonts w:ascii="Times New Roman" w:eastAsia="Times New Roman" w:hAnsi="Times New Roman" w:cs="Times New Roman"/>
          <w:i/>
          <w:iCs/>
          <w:sz w:val="24"/>
          <w:szCs w:val="24"/>
          <w:shd w:val="clear" w:color="auto" w:fill="FFFFFF"/>
          <w:vertAlign w:val="subscript"/>
          <w:lang w:val="en-US"/>
        </w:rPr>
        <w:t>M</w:t>
      </w:r>
      <w:r w:rsidRPr="00CC3779">
        <w:rPr>
          <w:rFonts w:ascii="Times New Roman" w:eastAsia="Times New Roman" w:hAnsi="Times New Roman" w:cs="Times New Roman"/>
          <w:sz w:val="24"/>
          <w:szCs w:val="24"/>
        </w:rPr>
        <w:t xml:space="preserve"> - цена и объем выпуска монопольного рынка соответственно</w:t>
      </w:r>
      <w:proofErr w:type="gramStart"/>
      <w:r w:rsidRPr="00CC3779">
        <w:rPr>
          <w:rFonts w:ascii="Times New Roman" w:eastAsia="Times New Roman" w:hAnsi="Times New Roman" w:cs="Times New Roman"/>
          <w:sz w:val="24"/>
          <w:szCs w:val="24"/>
        </w:rPr>
        <w:t>;</w:t>
      </w:r>
      <w:r w:rsidRPr="00CC3779">
        <w:rPr>
          <w:rFonts w:ascii="Times New Roman" w:eastAsia="Times New Roman" w:hAnsi="Times New Roman" w:cs="Times New Roman"/>
          <w:i/>
          <w:iCs/>
          <w:sz w:val="24"/>
          <w:szCs w:val="24"/>
          <w:shd w:val="clear" w:color="auto" w:fill="FFFFFF"/>
          <w:lang w:val="en-US"/>
        </w:rPr>
        <w:t>P</w:t>
      </w:r>
      <w:r w:rsidRPr="00CC3779">
        <w:rPr>
          <w:rFonts w:ascii="Times New Roman" w:eastAsia="Times New Roman" w:hAnsi="Times New Roman" w:cs="Times New Roman"/>
          <w:i/>
          <w:iCs/>
          <w:sz w:val="24"/>
          <w:szCs w:val="24"/>
          <w:shd w:val="clear" w:color="auto" w:fill="FFFFFF"/>
          <w:vertAlign w:val="subscript"/>
          <w:lang w:val="en-US"/>
        </w:rPr>
        <w:t>K</w:t>
      </w:r>
      <w:proofErr w:type="gramEnd"/>
      <w:r w:rsidRPr="00CC3779">
        <w:rPr>
          <w:rFonts w:ascii="Times New Roman" w:eastAsia="Times New Roman" w:hAnsi="Times New Roman" w:cs="Times New Roman"/>
          <w:i/>
          <w:iCs/>
          <w:sz w:val="24"/>
          <w:szCs w:val="24"/>
          <w:shd w:val="clear" w:color="auto" w:fill="FFFFFF"/>
        </w:rPr>
        <w:t xml:space="preserve">, </w:t>
      </w:r>
      <w:r w:rsidRPr="00CC3779">
        <w:rPr>
          <w:rFonts w:ascii="Times New Roman" w:eastAsia="Times New Roman" w:hAnsi="Times New Roman" w:cs="Times New Roman"/>
          <w:i/>
          <w:iCs/>
          <w:sz w:val="24"/>
          <w:szCs w:val="24"/>
          <w:shd w:val="clear" w:color="auto" w:fill="FFFFFF"/>
          <w:lang w:val="en-US"/>
        </w:rPr>
        <w:t>Q</w:t>
      </w:r>
      <w:r w:rsidRPr="00CC3779">
        <w:rPr>
          <w:rFonts w:ascii="Times New Roman" w:eastAsia="Times New Roman" w:hAnsi="Times New Roman" w:cs="Times New Roman"/>
          <w:i/>
          <w:iCs/>
          <w:sz w:val="24"/>
          <w:szCs w:val="24"/>
          <w:shd w:val="clear" w:color="auto" w:fill="FFFFFF"/>
          <w:vertAlign w:val="subscript"/>
          <w:lang w:val="en-US"/>
        </w:rPr>
        <w:t>K</w:t>
      </w:r>
      <w:r w:rsidRPr="00CC3779">
        <w:rPr>
          <w:rFonts w:ascii="Times New Roman" w:eastAsia="Times New Roman" w:hAnsi="Times New Roman" w:cs="Times New Roman"/>
          <w:sz w:val="24"/>
          <w:szCs w:val="24"/>
        </w:rPr>
        <w:t xml:space="preserve"> - цена и объем</w:t>
      </w:r>
    </w:p>
    <w:p w:rsidR="00CC3779" w:rsidRPr="00CC3779" w:rsidRDefault="00CC3779" w:rsidP="00CC3779">
      <w:pPr>
        <w:framePr w:wrap="notBeside" w:vAnchor="text" w:hAnchor="text" w:xAlign="center" w:y="1"/>
        <w:spacing w:after="0" w:line="288" w:lineRule="auto"/>
        <w:contextualSpacing/>
        <w:jc w:val="center"/>
        <w:rPr>
          <w:rFonts w:ascii="Times New Roman" w:eastAsia="Times New Roman" w:hAnsi="Times New Roman" w:cs="Times New Roman"/>
          <w:sz w:val="24"/>
          <w:szCs w:val="24"/>
        </w:rPr>
      </w:pPr>
      <w:r w:rsidRPr="00CC3779">
        <w:rPr>
          <w:rFonts w:ascii="Times New Roman" w:eastAsia="Times New Roman" w:hAnsi="Times New Roman" w:cs="Times New Roman"/>
          <w:sz w:val="24"/>
          <w:szCs w:val="24"/>
        </w:rPr>
        <w:t>выпуска конкурентного рынка</w:t>
      </w:r>
    </w:p>
    <w:p w:rsidR="00CC3779" w:rsidRPr="00CC3779" w:rsidRDefault="00CC3779" w:rsidP="00CC3779">
      <w:pPr>
        <w:spacing w:after="0" w:line="288" w:lineRule="auto"/>
        <w:contextualSpacing/>
        <w:rPr>
          <w:rFonts w:ascii="Times New Roman" w:eastAsia="Arial Unicode MS" w:hAnsi="Times New Roman" w:cs="Times New Roman"/>
          <w:color w:val="000000"/>
          <w:sz w:val="28"/>
          <w:szCs w:val="28"/>
          <w:lang w:eastAsia="ru-RU"/>
        </w:rPr>
      </w:pPr>
    </w:p>
    <w:p w:rsidR="00CC3779" w:rsidRPr="00CC3779" w:rsidRDefault="00CC3779" w:rsidP="00CC3779">
      <w:pPr>
        <w:spacing w:after="0" w:line="288" w:lineRule="auto"/>
        <w:ind w:left="2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Сохранение монопольных позиций отдельной компанией возможно лишь в условиях</w:t>
      </w:r>
      <w:r w:rsidRPr="00CC3779">
        <w:rPr>
          <w:rFonts w:ascii="Times New Roman" w:eastAsia="Times New Roman" w:hAnsi="Times New Roman" w:cs="Times New Roman"/>
          <w:i/>
          <w:iCs/>
          <w:sz w:val="28"/>
          <w:szCs w:val="28"/>
          <w:shd w:val="clear" w:color="auto" w:fill="FFFFFF"/>
        </w:rPr>
        <w:t xml:space="preserve"> крайне высоких барьеров</w:t>
      </w:r>
      <w:r w:rsidRPr="00CC3779">
        <w:rPr>
          <w:rFonts w:ascii="Times New Roman" w:eastAsia="Times New Roman" w:hAnsi="Times New Roman" w:cs="Times New Roman"/>
          <w:sz w:val="28"/>
          <w:szCs w:val="28"/>
        </w:rPr>
        <w:t xml:space="preserve"> входа и выхода из отрасли, когда проникновение на рынок других фирм и их деятельность на нем практически невозможны или экономически неэффективны.</w:t>
      </w:r>
    </w:p>
    <w:p w:rsidR="00CC3779" w:rsidRPr="00CC3779" w:rsidRDefault="00CC3779" w:rsidP="00CC3779">
      <w:pPr>
        <w:spacing w:after="0" w:line="288" w:lineRule="auto"/>
        <w:ind w:left="2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Характер существующих на рынке барьеров в значительной степени предопределяет различные типы монополий. Так, выделяют сырьевые, локальные и естественные монополии.</w:t>
      </w:r>
    </w:p>
    <w:p w:rsidR="00CC3779" w:rsidRPr="00CC3779" w:rsidRDefault="00CC3779" w:rsidP="00CC3779">
      <w:pPr>
        <w:spacing w:after="0" w:line="288" w:lineRule="auto"/>
        <w:ind w:left="2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b/>
          <w:bCs/>
          <w:i/>
          <w:iCs/>
          <w:sz w:val="28"/>
          <w:szCs w:val="28"/>
          <w:shd w:val="clear" w:color="auto" w:fill="FFFFFF"/>
        </w:rPr>
        <w:t>Сырьевые монополии</w:t>
      </w:r>
      <w:r w:rsidRPr="00CC3779">
        <w:rPr>
          <w:rFonts w:ascii="Times New Roman" w:eastAsia="Times New Roman" w:hAnsi="Times New Roman" w:cs="Times New Roman"/>
          <w:sz w:val="28"/>
          <w:szCs w:val="28"/>
        </w:rPr>
        <w:t xml:space="preserve"> обусловлены владением и контролем над пос</w:t>
      </w:r>
      <w:r w:rsidRPr="00CC3779">
        <w:rPr>
          <w:rFonts w:ascii="Times New Roman" w:eastAsia="Times New Roman" w:hAnsi="Times New Roman" w:cs="Times New Roman"/>
          <w:sz w:val="28"/>
          <w:szCs w:val="28"/>
        </w:rPr>
        <w:softHyphen/>
        <w:t>тавками редкого или стратегически важного сырья (например, алмазная промышленность).</w:t>
      </w:r>
    </w:p>
    <w:p w:rsidR="00CC3779" w:rsidRPr="00CC3779" w:rsidRDefault="00CC3779" w:rsidP="00CC3779">
      <w:pPr>
        <w:spacing w:after="0" w:line="288" w:lineRule="auto"/>
        <w:ind w:firstLine="708"/>
        <w:contextualSpacing/>
        <w:jc w:val="both"/>
        <w:rPr>
          <w:rFonts w:ascii="Arial Unicode MS" w:eastAsia="Arial Unicode MS" w:hAnsi="Arial Unicode MS" w:cs="Arial Unicode MS"/>
          <w:color w:val="000000"/>
          <w:sz w:val="28"/>
          <w:szCs w:val="28"/>
          <w:lang w:eastAsia="ru-RU"/>
        </w:rPr>
      </w:pPr>
      <w:r w:rsidRPr="00CC3779">
        <w:rPr>
          <w:rFonts w:ascii="Times New Roman" w:eastAsia="Arial Unicode MS" w:hAnsi="Times New Roman" w:cs="Times New Roman"/>
          <w:b/>
          <w:bCs/>
          <w:i/>
          <w:iCs/>
          <w:color w:val="000000"/>
          <w:sz w:val="28"/>
          <w:szCs w:val="28"/>
          <w:shd w:val="clear" w:color="auto" w:fill="FFFFFF"/>
          <w:lang w:eastAsia="ru-RU"/>
        </w:rPr>
        <w:t>Локальные монополии</w:t>
      </w:r>
      <w:r w:rsidRPr="00CC3779">
        <w:rPr>
          <w:rFonts w:ascii="Times New Roman" w:eastAsia="Arial Unicode MS" w:hAnsi="Times New Roman" w:cs="Times New Roman"/>
          <w:color w:val="000000"/>
          <w:sz w:val="28"/>
          <w:szCs w:val="28"/>
          <w:lang w:eastAsia="ru-RU"/>
        </w:rPr>
        <w:t xml:space="preserve"> обусловлены высокими транспортными расходами, способствующими формированию изолированных местных рынков отрасли.</w:t>
      </w:r>
    </w:p>
    <w:p w:rsidR="00CC3779" w:rsidRPr="00CC3779" w:rsidRDefault="00CC3779" w:rsidP="00CC3779">
      <w:pPr>
        <w:spacing w:after="0" w:line="288" w:lineRule="auto"/>
        <w:ind w:left="20" w:righ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b/>
          <w:bCs/>
          <w:i/>
          <w:iCs/>
          <w:sz w:val="28"/>
          <w:szCs w:val="28"/>
          <w:shd w:val="clear" w:color="auto" w:fill="FFFFFF"/>
        </w:rPr>
        <w:t>Естественные монополии</w:t>
      </w:r>
      <w:r w:rsidRPr="00CC3779">
        <w:rPr>
          <w:rFonts w:ascii="Times New Roman" w:eastAsia="Times New Roman" w:hAnsi="Times New Roman" w:cs="Times New Roman"/>
          <w:sz w:val="28"/>
          <w:szCs w:val="28"/>
        </w:rPr>
        <w:t xml:space="preserve"> основаны на положительной экономии от масштаба производства, которая столь значительна, что одна фирма может обеспечить продукцией весь рыночный спрос при меньших издержках, чем несколько открыто конкурирующих фирм.</w:t>
      </w:r>
    </w:p>
    <w:p w:rsidR="00CC3779" w:rsidRPr="00CC3779" w:rsidRDefault="00CC3779" w:rsidP="00CC3779">
      <w:pPr>
        <w:spacing w:after="0" w:line="288" w:lineRule="auto"/>
        <w:ind w:left="20" w:right="20" w:firstLine="720"/>
        <w:contextualSpacing/>
        <w:jc w:val="both"/>
        <w:rPr>
          <w:rFonts w:ascii="Times New Roman" w:eastAsia="Times New Roman" w:hAnsi="Times New Roman" w:cs="Times New Roman"/>
          <w:sz w:val="28"/>
          <w:szCs w:val="28"/>
        </w:rPr>
      </w:pPr>
      <w:proofErr w:type="gramStart"/>
      <w:r w:rsidRPr="00CC3779">
        <w:rPr>
          <w:rFonts w:ascii="Times New Roman" w:eastAsia="Times New Roman" w:hAnsi="Times New Roman" w:cs="Times New Roman"/>
          <w:sz w:val="28"/>
          <w:szCs w:val="28"/>
        </w:rPr>
        <w:t>В соответствии с отечественным законодательством</w:t>
      </w:r>
      <w:r w:rsidRPr="00CC3779">
        <w:rPr>
          <w:rFonts w:ascii="Times New Roman" w:eastAsia="Times New Roman" w:hAnsi="Times New Roman" w:cs="Times New Roman"/>
          <w:b/>
          <w:bCs/>
          <w:i/>
          <w:iCs/>
          <w:sz w:val="28"/>
          <w:szCs w:val="28"/>
          <w:shd w:val="clear" w:color="auto" w:fill="FFFFFF"/>
        </w:rPr>
        <w:t xml:space="preserve"> естественная монополия</w:t>
      </w:r>
      <w:r w:rsidRPr="00CC3779">
        <w:rPr>
          <w:rFonts w:ascii="Times New Roman" w:eastAsia="Times New Roman" w:hAnsi="Times New Roman" w:cs="Times New Roman"/>
          <w:sz w:val="28"/>
          <w:szCs w:val="28"/>
        </w:rPr>
        <w:t xml:space="preserve"> определяется как состояние товарного рынка, при котором удовлетворение спроса на этом рынке эффективнее в отсутствие конкуренции в силу технологических особенностей производства (в связи с существенным понижением издержек производства на единицу товара по мере увеличения объема производства), а товары, производимые субъектами естественной монополии, не могут быть заменены в потреблении другими товарами, в связи с</w:t>
      </w:r>
      <w:proofErr w:type="gramEnd"/>
      <w:r w:rsidRPr="00CC3779">
        <w:rPr>
          <w:rFonts w:ascii="Times New Roman" w:eastAsia="Times New Roman" w:hAnsi="Times New Roman" w:cs="Times New Roman"/>
          <w:sz w:val="28"/>
          <w:szCs w:val="28"/>
        </w:rPr>
        <w:t xml:space="preserve"> </w:t>
      </w:r>
      <w:r w:rsidRPr="00CC3779">
        <w:rPr>
          <w:rFonts w:ascii="Times New Roman" w:eastAsia="Times New Roman" w:hAnsi="Times New Roman" w:cs="Times New Roman"/>
          <w:sz w:val="28"/>
          <w:szCs w:val="28"/>
        </w:rPr>
        <w:lastRenderedPageBreak/>
        <w:t>чем спрос на данном товарном рынке на товары, производимые субъектами естественных монополий, в меньшей степени зависит от изменения цены на этот товар, чем спрос на другие виды товаров.</w:t>
      </w:r>
    </w:p>
    <w:p w:rsidR="00CC3779" w:rsidRPr="00CC3779" w:rsidRDefault="00CC3779" w:rsidP="00CC3779">
      <w:pPr>
        <w:spacing w:after="0" w:line="288" w:lineRule="auto"/>
        <w:ind w:left="20" w:righ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К сферам деятельности естественных монополий относят:</w:t>
      </w:r>
    </w:p>
    <w:p w:rsidR="00CC3779" w:rsidRPr="00CC3779" w:rsidRDefault="00CC3779" w:rsidP="00CC3779">
      <w:pPr>
        <w:numPr>
          <w:ilvl w:val="0"/>
          <w:numId w:val="41"/>
        </w:numPr>
        <w:tabs>
          <w:tab w:val="left" w:pos="946"/>
        </w:tabs>
        <w:spacing w:after="0" w:line="288" w:lineRule="auto"/>
        <w:ind w:left="20" w:righ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транспортировку нефти и нефтепродуктов по магистральным трубопроводам;</w:t>
      </w:r>
    </w:p>
    <w:p w:rsidR="00CC3779" w:rsidRPr="00CC3779" w:rsidRDefault="00CC3779" w:rsidP="00CC3779">
      <w:pPr>
        <w:numPr>
          <w:ilvl w:val="0"/>
          <w:numId w:val="41"/>
        </w:numPr>
        <w:tabs>
          <w:tab w:val="left" w:pos="932"/>
        </w:tabs>
        <w:spacing w:after="0" w:line="288" w:lineRule="auto"/>
        <w:ind w:lef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транспортировку газа по трубопроводам;</w:t>
      </w:r>
    </w:p>
    <w:p w:rsidR="00CC3779" w:rsidRPr="00CC3779" w:rsidRDefault="00CC3779" w:rsidP="00CC3779">
      <w:pPr>
        <w:numPr>
          <w:ilvl w:val="0"/>
          <w:numId w:val="41"/>
        </w:numPr>
        <w:tabs>
          <w:tab w:val="left" w:pos="927"/>
        </w:tabs>
        <w:spacing w:after="0" w:line="288" w:lineRule="auto"/>
        <w:ind w:lef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железнодорожные перевозки;</w:t>
      </w:r>
    </w:p>
    <w:p w:rsidR="00CC3779" w:rsidRPr="00CC3779" w:rsidRDefault="00CC3779" w:rsidP="00CC3779">
      <w:pPr>
        <w:numPr>
          <w:ilvl w:val="0"/>
          <w:numId w:val="41"/>
        </w:numPr>
        <w:tabs>
          <w:tab w:val="left" w:pos="932"/>
        </w:tabs>
        <w:spacing w:after="0" w:line="288" w:lineRule="auto"/>
        <w:ind w:lef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услуги в транспортных терминалах, портах, аэропортах;</w:t>
      </w:r>
    </w:p>
    <w:p w:rsidR="00CC3779" w:rsidRPr="00CC3779" w:rsidRDefault="00CC3779" w:rsidP="00CC3779">
      <w:pPr>
        <w:numPr>
          <w:ilvl w:val="0"/>
          <w:numId w:val="41"/>
        </w:numPr>
        <w:tabs>
          <w:tab w:val="left" w:pos="932"/>
        </w:tabs>
        <w:spacing w:after="0" w:line="288" w:lineRule="auto"/>
        <w:ind w:lef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услуги общедоступной электросвязи и общедоступной почтовой связи;</w:t>
      </w:r>
    </w:p>
    <w:p w:rsidR="00CC3779" w:rsidRPr="00CC3779" w:rsidRDefault="00CC3779" w:rsidP="00CC3779">
      <w:pPr>
        <w:numPr>
          <w:ilvl w:val="0"/>
          <w:numId w:val="41"/>
        </w:numPr>
        <w:tabs>
          <w:tab w:val="left" w:pos="932"/>
        </w:tabs>
        <w:spacing w:after="0" w:line="288" w:lineRule="auto"/>
        <w:ind w:lef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услуги по передаче электрической энергии;</w:t>
      </w:r>
    </w:p>
    <w:p w:rsidR="00CC3779" w:rsidRPr="00CC3779" w:rsidRDefault="00CC3779" w:rsidP="00CC3779">
      <w:pPr>
        <w:numPr>
          <w:ilvl w:val="0"/>
          <w:numId w:val="41"/>
        </w:numPr>
        <w:tabs>
          <w:tab w:val="left" w:pos="913"/>
        </w:tabs>
        <w:spacing w:after="0" w:line="288" w:lineRule="auto"/>
        <w:ind w:lef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услуги по оперативно-диспетчерскому управлению в электроэнергетике;</w:t>
      </w:r>
    </w:p>
    <w:p w:rsidR="00CC3779" w:rsidRPr="00CC3779" w:rsidRDefault="00CC3779" w:rsidP="00CC3779">
      <w:pPr>
        <w:numPr>
          <w:ilvl w:val="0"/>
          <w:numId w:val="41"/>
        </w:numPr>
        <w:tabs>
          <w:tab w:val="left" w:pos="932"/>
        </w:tabs>
        <w:spacing w:after="0" w:line="288" w:lineRule="auto"/>
        <w:ind w:lef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услуги по передаче тепловой энергии;</w:t>
      </w:r>
    </w:p>
    <w:p w:rsidR="00CC3779" w:rsidRPr="00CC3779" w:rsidRDefault="00CC3779" w:rsidP="00CC3779">
      <w:pPr>
        <w:numPr>
          <w:ilvl w:val="0"/>
          <w:numId w:val="41"/>
        </w:numPr>
        <w:tabs>
          <w:tab w:val="left" w:pos="918"/>
        </w:tabs>
        <w:spacing w:after="0" w:line="288" w:lineRule="auto"/>
        <w:ind w:lef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услуги по использованию инфраструктуры внутренних водных путей.</w:t>
      </w:r>
    </w:p>
    <w:p w:rsidR="00CC3779" w:rsidRPr="00CC3779" w:rsidRDefault="00CC3779" w:rsidP="00CC3779">
      <w:pPr>
        <w:spacing w:after="0" w:line="288" w:lineRule="auto"/>
        <w:ind w:left="20" w:righ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Естественные монополии в большинстве своем охватывают те области народнохозяйственного комплекса, которые носят стратегический характер и лежат в основе национальной безопасности государства.</w:t>
      </w:r>
    </w:p>
    <w:p w:rsidR="00CC3779" w:rsidRPr="00CC3779" w:rsidRDefault="00CC3779" w:rsidP="00CC3779">
      <w:pPr>
        <w:spacing w:after="0" w:line="288" w:lineRule="auto"/>
        <w:contextualSpacing/>
        <w:jc w:val="both"/>
        <w:rPr>
          <w:rFonts w:ascii="Times New Roman" w:eastAsia="Arial Unicode MS" w:hAnsi="Times New Roman" w:cs="Times New Roman"/>
          <w:color w:val="000000"/>
          <w:sz w:val="28"/>
          <w:szCs w:val="28"/>
          <w:lang w:eastAsia="ru-RU"/>
        </w:rPr>
      </w:pPr>
    </w:p>
    <w:p w:rsidR="00CC3779" w:rsidRPr="00CC3779" w:rsidRDefault="00CC3779" w:rsidP="00CC3779">
      <w:pPr>
        <w:spacing w:after="0" w:line="288" w:lineRule="auto"/>
        <w:ind w:right="20" w:firstLine="709"/>
        <w:contextualSpacing/>
        <w:rPr>
          <w:rFonts w:ascii="Times New Roman" w:eastAsia="Arial" w:hAnsi="Times New Roman" w:cs="Times New Roman"/>
          <w:i/>
          <w:sz w:val="28"/>
          <w:szCs w:val="28"/>
        </w:rPr>
      </w:pPr>
      <w:bookmarkStart w:id="9" w:name="bookmark49"/>
      <w:r w:rsidRPr="00CC3779">
        <w:rPr>
          <w:rFonts w:ascii="Times New Roman" w:eastAsia="Arial" w:hAnsi="Times New Roman" w:cs="Times New Roman"/>
          <w:i/>
          <w:sz w:val="28"/>
          <w:szCs w:val="28"/>
        </w:rPr>
        <w:t>Рынок монополистической конкуренции</w:t>
      </w:r>
      <w:bookmarkEnd w:id="9"/>
    </w:p>
    <w:p w:rsidR="00CC3779" w:rsidRPr="00CC3779" w:rsidRDefault="00CC3779" w:rsidP="00CC3779">
      <w:pPr>
        <w:spacing w:after="0" w:line="288" w:lineRule="auto"/>
        <w:ind w:left="4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 xml:space="preserve">На рынке монополистической конкуренции, в отличие от </w:t>
      </w:r>
      <w:proofErr w:type="gramStart"/>
      <w:r w:rsidRPr="00CC3779">
        <w:rPr>
          <w:rFonts w:ascii="Times New Roman" w:eastAsia="Times New Roman" w:hAnsi="Times New Roman" w:cs="Times New Roman"/>
          <w:sz w:val="28"/>
          <w:szCs w:val="28"/>
        </w:rPr>
        <w:t>модели совершенной конкуренции, предлагаемые</w:t>
      </w:r>
      <w:r w:rsidRPr="00CC3779">
        <w:rPr>
          <w:rFonts w:ascii="Times New Roman" w:eastAsia="Times New Roman" w:hAnsi="Times New Roman" w:cs="Times New Roman"/>
          <w:i/>
          <w:iCs/>
          <w:sz w:val="28"/>
          <w:szCs w:val="28"/>
          <w:shd w:val="clear" w:color="auto" w:fill="FFFFFF"/>
        </w:rPr>
        <w:t xml:space="preserve"> значительным количеством</w:t>
      </w:r>
      <w:r w:rsidRPr="00CC3779">
        <w:rPr>
          <w:rFonts w:ascii="Times New Roman" w:eastAsia="Times New Roman" w:hAnsi="Times New Roman" w:cs="Times New Roman"/>
          <w:sz w:val="28"/>
          <w:szCs w:val="28"/>
        </w:rPr>
        <w:t xml:space="preserve"> фирм товары являются</w:t>
      </w:r>
      <w:proofErr w:type="gramEnd"/>
      <w:r w:rsidRPr="00CC3779">
        <w:rPr>
          <w:rFonts w:ascii="Times New Roman" w:eastAsia="Times New Roman" w:hAnsi="Times New Roman" w:cs="Times New Roman"/>
          <w:sz w:val="28"/>
          <w:szCs w:val="28"/>
        </w:rPr>
        <w:t xml:space="preserve"> близкими, но не совершенными товарами-заменителями.</w:t>
      </w:r>
    </w:p>
    <w:p w:rsidR="00CC3779" w:rsidRPr="00CC3779" w:rsidRDefault="00CC3779" w:rsidP="00CC3779">
      <w:pPr>
        <w:spacing w:after="0" w:line="288" w:lineRule="auto"/>
        <w:ind w:left="4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 xml:space="preserve">Ключевой характеристикой данной рыночной структуры является </w:t>
      </w:r>
      <w:r w:rsidRPr="00CC3779">
        <w:rPr>
          <w:rFonts w:ascii="Times New Roman" w:eastAsia="Times New Roman" w:hAnsi="Times New Roman" w:cs="Times New Roman"/>
          <w:i/>
          <w:iCs/>
          <w:sz w:val="28"/>
          <w:szCs w:val="28"/>
          <w:shd w:val="clear" w:color="auto" w:fill="FFFFFF"/>
        </w:rPr>
        <w:t>дифференциация продукции.</w:t>
      </w:r>
      <w:r w:rsidRPr="00CC3779">
        <w:rPr>
          <w:rFonts w:ascii="Times New Roman" w:eastAsia="Times New Roman" w:hAnsi="Times New Roman" w:cs="Times New Roman"/>
          <w:sz w:val="28"/>
          <w:szCs w:val="28"/>
        </w:rPr>
        <w:t xml:space="preserve"> Под</w:t>
      </w:r>
      <w:r w:rsidRPr="00CC3779">
        <w:rPr>
          <w:rFonts w:ascii="Times New Roman" w:eastAsia="Times New Roman" w:hAnsi="Times New Roman" w:cs="Times New Roman"/>
          <w:b/>
          <w:bCs/>
          <w:i/>
          <w:iCs/>
          <w:sz w:val="28"/>
          <w:szCs w:val="28"/>
          <w:shd w:val="clear" w:color="auto" w:fill="FFFFFF"/>
        </w:rPr>
        <w:t xml:space="preserve"> дифференциацией продукта</w:t>
      </w:r>
      <w:r w:rsidRPr="00CC3779">
        <w:rPr>
          <w:rFonts w:ascii="Times New Roman" w:eastAsia="Times New Roman" w:hAnsi="Times New Roman" w:cs="Times New Roman"/>
          <w:sz w:val="28"/>
          <w:szCs w:val="28"/>
        </w:rPr>
        <w:t xml:space="preserve"> подразумевают ситуацию, в которой идентичная продукция производителей-конкурентов рассматривается покупателями как схожая, но не полностью взаимозаменяемая. Например, жевательные резинки «Орбит» и «</w:t>
      </w:r>
      <w:proofErr w:type="spellStart"/>
      <w:r w:rsidRPr="00CC3779">
        <w:rPr>
          <w:rFonts w:ascii="Times New Roman" w:eastAsia="Times New Roman" w:hAnsi="Times New Roman" w:cs="Times New Roman"/>
          <w:sz w:val="28"/>
          <w:szCs w:val="28"/>
        </w:rPr>
        <w:t>Стиморол</w:t>
      </w:r>
      <w:proofErr w:type="spellEnd"/>
      <w:r w:rsidRPr="00CC3779">
        <w:rPr>
          <w:rFonts w:ascii="Times New Roman" w:eastAsia="Times New Roman" w:hAnsi="Times New Roman" w:cs="Times New Roman"/>
          <w:sz w:val="28"/>
          <w:szCs w:val="28"/>
        </w:rPr>
        <w:t>» различаются, дифференцируются, но не принимаются потребителями как полностью взаимозаменяемые товары.</w:t>
      </w:r>
    </w:p>
    <w:p w:rsidR="00CC3779" w:rsidRPr="00CC3779" w:rsidRDefault="00CC3779" w:rsidP="00CC3779">
      <w:pPr>
        <w:spacing w:after="0" w:line="288" w:lineRule="auto"/>
        <w:ind w:left="4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Дифференциация товаров создает возможность</w:t>
      </w:r>
      <w:r w:rsidRPr="00CC3779">
        <w:rPr>
          <w:rFonts w:ascii="Times New Roman" w:eastAsia="Times New Roman" w:hAnsi="Times New Roman" w:cs="Times New Roman"/>
          <w:i/>
          <w:iCs/>
          <w:sz w:val="28"/>
          <w:szCs w:val="28"/>
          <w:shd w:val="clear" w:color="auto" w:fill="FFFFFF"/>
        </w:rPr>
        <w:t xml:space="preserve"> ограниченного влияния на рыночные цены,</w:t>
      </w:r>
      <w:r w:rsidRPr="00CC3779">
        <w:rPr>
          <w:rFonts w:ascii="Times New Roman" w:eastAsia="Times New Roman" w:hAnsi="Times New Roman" w:cs="Times New Roman"/>
          <w:sz w:val="28"/>
          <w:szCs w:val="28"/>
        </w:rPr>
        <w:t xml:space="preserve"> поскольку многие потребители сохраняют приверженность к конкретной марке и фирме даже при некотором повышении цен.</w:t>
      </w:r>
    </w:p>
    <w:p w:rsidR="00CC3779" w:rsidRPr="00CC3779" w:rsidRDefault="00CC3779" w:rsidP="00CC3779">
      <w:pPr>
        <w:spacing w:after="0" w:line="288" w:lineRule="auto"/>
        <w:ind w:left="4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В этих условиях кривая спроса на продукцию монополистического конкурента имеет небольшой отрицательный наклон (рис. 1.3) в отличие от абсолютно эластичной кривой спроса при совершенной конкуренции.</w:t>
      </w:r>
    </w:p>
    <w:p w:rsidR="00CC3779" w:rsidRPr="00CC3779" w:rsidRDefault="00CC3779" w:rsidP="00CC3779">
      <w:pPr>
        <w:spacing w:after="0" w:line="288" w:lineRule="auto"/>
        <w:ind w:left="4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lastRenderedPageBreak/>
        <w:t>По аналогии с чистой монополией в случае монополистической конкурен</w:t>
      </w:r>
      <w:r w:rsidRPr="00CC3779">
        <w:rPr>
          <w:rFonts w:ascii="Times New Roman" w:eastAsia="Times New Roman" w:hAnsi="Times New Roman" w:cs="Times New Roman"/>
          <w:sz w:val="28"/>
          <w:szCs w:val="28"/>
        </w:rPr>
        <w:softHyphen/>
        <w:t>ции для определения оптимального объема производства фирма сопоставляет свои предельные издержки и предельный доход.</w:t>
      </w:r>
    </w:p>
    <w:p w:rsidR="00CC3779" w:rsidRPr="00CC3779" w:rsidRDefault="00CC3779" w:rsidP="00CC3779">
      <w:pPr>
        <w:spacing w:after="0" w:line="288" w:lineRule="auto"/>
        <w:ind w:left="4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Если в точке равновесия</w:t>
      </w:r>
      <w:r w:rsidRPr="00CC3779">
        <w:rPr>
          <w:rFonts w:ascii="Times New Roman" w:eastAsia="Times New Roman" w:hAnsi="Times New Roman" w:cs="Times New Roman"/>
          <w:i/>
          <w:iCs/>
          <w:sz w:val="28"/>
          <w:szCs w:val="28"/>
          <w:shd w:val="clear" w:color="auto" w:fill="FFFFFF"/>
        </w:rPr>
        <w:t xml:space="preserve"> (</w:t>
      </w:r>
      <w:r w:rsidRPr="00CC3779">
        <w:rPr>
          <w:rFonts w:ascii="Times New Roman" w:eastAsia="Times New Roman" w:hAnsi="Times New Roman" w:cs="Times New Roman"/>
          <w:i/>
          <w:iCs/>
          <w:sz w:val="28"/>
          <w:szCs w:val="28"/>
          <w:shd w:val="clear" w:color="auto" w:fill="FFFFFF"/>
          <w:lang w:val="en-US"/>
        </w:rPr>
        <w:t>MC</w:t>
      </w:r>
      <w:r w:rsidRPr="00CC3779">
        <w:rPr>
          <w:rFonts w:ascii="Times New Roman" w:eastAsia="Times New Roman" w:hAnsi="Times New Roman" w:cs="Times New Roman"/>
          <w:i/>
          <w:iCs/>
          <w:sz w:val="28"/>
          <w:szCs w:val="28"/>
          <w:shd w:val="clear" w:color="auto" w:fill="FFFFFF"/>
        </w:rPr>
        <w:t>=</w:t>
      </w:r>
      <w:r w:rsidRPr="00CC3779">
        <w:rPr>
          <w:rFonts w:ascii="Times New Roman" w:eastAsia="Times New Roman" w:hAnsi="Times New Roman" w:cs="Times New Roman"/>
          <w:i/>
          <w:iCs/>
          <w:sz w:val="28"/>
          <w:szCs w:val="28"/>
          <w:shd w:val="clear" w:color="auto" w:fill="FFFFFF"/>
          <w:lang w:val="en-US"/>
        </w:rPr>
        <w:t>MR</w:t>
      </w:r>
      <w:r w:rsidRPr="00CC3779">
        <w:rPr>
          <w:rFonts w:ascii="Times New Roman" w:eastAsia="Times New Roman" w:hAnsi="Times New Roman" w:cs="Times New Roman"/>
          <w:i/>
          <w:iCs/>
          <w:sz w:val="28"/>
          <w:szCs w:val="28"/>
          <w:shd w:val="clear" w:color="auto" w:fill="FFFFFF"/>
        </w:rPr>
        <w:t>)</w:t>
      </w:r>
      <w:r w:rsidRPr="00CC3779">
        <w:rPr>
          <w:rFonts w:ascii="Times New Roman" w:eastAsia="Times New Roman" w:hAnsi="Times New Roman" w:cs="Times New Roman"/>
          <w:sz w:val="28"/>
          <w:szCs w:val="28"/>
        </w:rPr>
        <w:t xml:space="preserve"> рыночная цена обеспечивает компании положительную прибыль, то в долгосрочном периоде в условиях низких барьеров для входа на рынок эта прибыль будет стимулировать приток в отрасль новых фирм. Дополнительное рыночное предложение приведет к усилению конкуренции между ними и сокращению рыночной доли отдельной компании.</w:t>
      </w:r>
    </w:p>
    <w:p w:rsidR="00CC3779" w:rsidRPr="00CC3779" w:rsidRDefault="00CC3779" w:rsidP="00CC3779">
      <w:pPr>
        <w:spacing w:after="0" w:line="288" w:lineRule="auto"/>
        <w:ind w:right="20"/>
        <w:contextualSpacing/>
        <w:jc w:val="center"/>
        <w:rPr>
          <w:rFonts w:ascii="Times New Roman" w:eastAsia="Times New Roman" w:hAnsi="Times New Roman" w:cs="Times New Roman"/>
          <w:sz w:val="28"/>
          <w:szCs w:val="28"/>
        </w:rPr>
      </w:pPr>
      <w:r w:rsidRPr="00CC3779">
        <w:rPr>
          <w:rFonts w:ascii="Times New Roman" w:eastAsia="Times New Roman" w:hAnsi="Times New Roman" w:cs="Times New Roman"/>
          <w:noProof/>
          <w:sz w:val="28"/>
          <w:szCs w:val="28"/>
          <w:lang w:eastAsia="ru-RU"/>
        </w:rPr>
        <w:drawing>
          <wp:inline distT="0" distB="0" distL="0" distR="0">
            <wp:extent cx="2521034" cy="1613647"/>
            <wp:effectExtent l="1905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521852" cy="1614171"/>
                    </a:xfrm>
                    <a:prstGeom prst="rect">
                      <a:avLst/>
                    </a:prstGeom>
                    <a:noFill/>
                    <a:ln w="9525">
                      <a:noFill/>
                      <a:miter lim="800000"/>
                      <a:headEnd/>
                      <a:tailEnd/>
                    </a:ln>
                  </pic:spPr>
                </pic:pic>
              </a:graphicData>
            </a:graphic>
          </wp:inline>
        </w:drawing>
      </w:r>
    </w:p>
    <w:p w:rsidR="00CC3779" w:rsidRPr="00CC3779" w:rsidRDefault="00CC3779" w:rsidP="00CC3779">
      <w:pPr>
        <w:spacing w:after="0" w:line="288" w:lineRule="auto"/>
        <w:contextualSpacing/>
        <w:jc w:val="center"/>
        <w:rPr>
          <w:rFonts w:ascii="Times New Roman" w:eastAsia="Arial Unicode MS" w:hAnsi="Times New Roman" w:cs="Times New Roman"/>
          <w:color w:val="000000"/>
          <w:sz w:val="24"/>
          <w:szCs w:val="24"/>
          <w:lang w:eastAsia="ru-RU"/>
        </w:rPr>
      </w:pPr>
      <w:r w:rsidRPr="00CC3779">
        <w:rPr>
          <w:rFonts w:ascii="Times New Roman" w:eastAsia="Arial Unicode MS" w:hAnsi="Times New Roman" w:cs="Times New Roman"/>
          <w:color w:val="000000"/>
          <w:sz w:val="24"/>
          <w:szCs w:val="24"/>
          <w:lang w:eastAsia="ru-RU"/>
        </w:rPr>
        <w:t xml:space="preserve">Рис. 1.3. Спрос на продукцию фирмы в условиях монополистической конкуренции: </w:t>
      </w:r>
      <w:proofErr w:type="spellStart"/>
      <w:r w:rsidRPr="00CC3779">
        <w:rPr>
          <w:rFonts w:ascii="Times New Roman" w:eastAsia="Arial Unicode MS" w:hAnsi="Times New Roman" w:cs="Times New Roman"/>
          <w:i/>
          <w:iCs/>
          <w:color w:val="000000"/>
          <w:sz w:val="24"/>
          <w:szCs w:val="24"/>
          <w:shd w:val="clear" w:color="auto" w:fill="FFFFFF"/>
          <w:lang w:eastAsia="ru-RU"/>
        </w:rPr>
        <w:t>d</w:t>
      </w:r>
      <w:proofErr w:type="spellEnd"/>
      <w:r w:rsidRPr="00CC3779">
        <w:rPr>
          <w:rFonts w:ascii="Times New Roman" w:eastAsia="Arial Unicode MS" w:hAnsi="Times New Roman" w:cs="Times New Roman"/>
          <w:color w:val="000000"/>
          <w:sz w:val="24"/>
          <w:szCs w:val="24"/>
          <w:lang w:eastAsia="ru-RU"/>
        </w:rPr>
        <w:t xml:space="preserve"> - объем спроса;</w:t>
      </w:r>
      <w:r w:rsidRPr="00CC3779">
        <w:rPr>
          <w:rFonts w:ascii="Times New Roman" w:eastAsia="Arial Unicode MS" w:hAnsi="Times New Roman" w:cs="Times New Roman"/>
          <w:i/>
          <w:iCs/>
          <w:color w:val="000000"/>
          <w:sz w:val="24"/>
          <w:szCs w:val="24"/>
          <w:shd w:val="clear" w:color="auto" w:fill="FFFFFF"/>
          <w:lang w:eastAsia="ru-RU"/>
        </w:rPr>
        <w:t xml:space="preserve"> MR</w:t>
      </w:r>
      <w:r w:rsidRPr="00CC3779">
        <w:rPr>
          <w:rFonts w:ascii="Times New Roman" w:eastAsia="Arial Unicode MS" w:hAnsi="Times New Roman" w:cs="Times New Roman"/>
          <w:color w:val="000000"/>
          <w:sz w:val="24"/>
          <w:szCs w:val="24"/>
          <w:lang w:eastAsia="ru-RU"/>
        </w:rPr>
        <w:t xml:space="preserve"> - уровень предельного дохода</w:t>
      </w:r>
    </w:p>
    <w:p w:rsidR="00CC3779" w:rsidRPr="00CC3779" w:rsidRDefault="00CC3779" w:rsidP="00CC3779">
      <w:pPr>
        <w:spacing w:after="0" w:line="288" w:lineRule="auto"/>
        <w:ind w:left="20" w:right="20" w:firstLine="720"/>
        <w:contextualSpacing/>
        <w:jc w:val="both"/>
        <w:rPr>
          <w:rFonts w:ascii="Times New Roman" w:eastAsia="Times New Roman" w:hAnsi="Times New Roman" w:cs="Times New Roman"/>
          <w:sz w:val="28"/>
          <w:szCs w:val="28"/>
        </w:rPr>
      </w:pPr>
    </w:p>
    <w:p w:rsidR="00CC3779" w:rsidRPr="00CC3779" w:rsidRDefault="00CC3779" w:rsidP="00CC3779">
      <w:pPr>
        <w:spacing w:after="0" w:line="288" w:lineRule="auto"/>
        <w:ind w:left="20" w:righ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 xml:space="preserve">В условиях монополистической конкуренции отдельные фирмы могут получать экономическую </w:t>
      </w:r>
      <w:proofErr w:type="gramStart"/>
      <w:r w:rsidRPr="00CC3779">
        <w:rPr>
          <w:rFonts w:ascii="Times New Roman" w:eastAsia="Times New Roman" w:hAnsi="Times New Roman" w:cs="Times New Roman"/>
          <w:sz w:val="28"/>
          <w:szCs w:val="28"/>
        </w:rPr>
        <w:t>прибыль</w:t>
      </w:r>
      <w:proofErr w:type="gramEnd"/>
      <w:r w:rsidRPr="00CC3779">
        <w:rPr>
          <w:rFonts w:ascii="Times New Roman" w:eastAsia="Times New Roman" w:hAnsi="Times New Roman" w:cs="Times New Roman"/>
          <w:sz w:val="28"/>
          <w:szCs w:val="28"/>
        </w:rPr>
        <w:t xml:space="preserve"> как в краткосрочном, так и в долгосрочном периоде в случае:</w:t>
      </w:r>
    </w:p>
    <w:p w:rsidR="00CC3779" w:rsidRPr="00CC3779" w:rsidRDefault="00CC3779" w:rsidP="00CC3779">
      <w:pPr>
        <w:numPr>
          <w:ilvl w:val="0"/>
          <w:numId w:val="41"/>
        </w:numPr>
        <w:tabs>
          <w:tab w:val="left" w:pos="932"/>
        </w:tabs>
        <w:spacing w:after="0" w:line="288" w:lineRule="auto"/>
        <w:ind w:lef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наличия патента на товар с уникальными характеристиками;</w:t>
      </w:r>
    </w:p>
    <w:p w:rsidR="00CC3779" w:rsidRPr="00CC3779" w:rsidRDefault="00CC3779" w:rsidP="00CC3779">
      <w:pPr>
        <w:numPr>
          <w:ilvl w:val="0"/>
          <w:numId w:val="41"/>
        </w:numPr>
        <w:tabs>
          <w:tab w:val="left" w:pos="946"/>
        </w:tabs>
        <w:spacing w:after="0" w:line="288" w:lineRule="auto"/>
        <w:ind w:left="20" w:righ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размещения в географически выгодном положении (отели, станции техобслуживания, кафе, рестораны);</w:t>
      </w:r>
    </w:p>
    <w:p w:rsidR="00CC3779" w:rsidRPr="00CC3779" w:rsidRDefault="00CC3779" w:rsidP="00CC3779">
      <w:pPr>
        <w:numPr>
          <w:ilvl w:val="0"/>
          <w:numId w:val="41"/>
        </w:numPr>
        <w:tabs>
          <w:tab w:val="left" w:pos="937"/>
        </w:tabs>
        <w:spacing w:after="0" w:line="288" w:lineRule="auto"/>
        <w:ind w:lef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выпуска новой продукции и применения новой технологии.</w:t>
      </w:r>
    </w:p>
    <w:p w:rsidR="00CC3779" w:rsidRPr="00CC3779" w:rsidRDefault="00CC3779" w:rsidP="00CC3779">
      <w:pPr>
        <w:spacing w:after="0" w:line="288" w:lineRule="auto"/>
        <w:ind w:left="20" w:righ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Большое количество продавцов</w:t>
      </w:r>
      <w:r w:rsidRPr="00CC3779">
        <w:rPr>
          <w:rFonts w:ascii="Times New Roman" w:eastAsia="Times New Roman" w:hAnsi="Times New Roman" w:cs="Times New Roman"/>
          <w:i/>
          <w:iCs/>
          <w:sz w:val="28"/>
          <w:szCs w:val="28"/>
          <w:shd w:val="clear" w:color="auto" w:fill="FFFFFF"/>
        </w:rPr>
        <w:t xml:space="preserve"> исключает возможность сговора </w:t>
      </w:r>
      <w:r w:rsidRPr="00CC3779">
        <w:rPr>
          <w:rFonts w:ascii="Times New Roman" w:eastAsia="Times New Roman" w:hAnsi="Times New Roman" w:cs="Times New Roman"/>
          <w:sz w:val="28"/>
          <w:szCs w:val="28"/>
        </w:rPr>
        <w:t>и согласованных действий между фирмами в целях ограничения объема выпуска и повышения цен и</w:t>
      </w:r>
      <w:r w:rsidRPr="00CC3779">
        <w:rPr>
          <w:rFonts w:ascii="Times New Roman" w:eastAsia="Times New Roman" w:hAnsi="Times New Roman" w:cs="Times New Roman"/>
          <w:i/>
          <w:iCs/>
          <w:sz w:val="28"/>
          <w:szCs w:val="28"/>
          <w:shd w:val="clear" w:color="auto" w:fill="FFFFFF"/>
        </w:rPr>
        <w:t xml:space="preserve"> не позволяет</w:t>
      </w:r>
      <w:r w:rsidRPr="00CC3779">
        <w:rPr>
          <w:rFonts w:ascii="Times New Roman" w:eastAsia="Times New Roman" w:hAnsi="Times New Roman" w:cs="Times New Roman"/>
          <w:sz w:val="28"/>
          <w:szCs w:val="28"/>
        </w:rPr>
        <w:t xml:space="preserve"> фирме существенным образом </w:t>
      </w:r>
      <w:r w:rsidRPr="00CC3779">
        <w:rPr>
          <w:rFonts w:ascii="Times New Roman" w:eastAsia="Times New Roman" w:hAnsi="Times New Roman" w:cs="Times New Roman"/>
          <w:i/>
          <w:iCs/>
          <w:sz w:val="28"/>
          <w:szCs w:val="28"/>
          <w:shd w:val="clear" w:color="auto" w:fill="FFFFFF"/>
        </w:rPr>
        <w:t>влиять на рыночные цены.</w:t>
      </w:r>
    </w:p>
    <w:p w:rsidR="00CC3779" w:rsidRPr="00CC3779" w:rsidRDefault="00CC3779" w:rsidP="00CC3779">
      <w:pPr>
        <w:spacing w:after="0" w:line="288" w:lineRule="auto"/>
        <w:ind w:left="20" w:righ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i/>
          <w:iCs/>
          <w:sz w:val="28"/>
          <w:szCs w:val="28"/>
          <w:shd w:val="clear" w:color="auto" w:fill="FFFFFF"/>
        </w:rPr>
        <w:t>Вход на рынок</w:t>
      </w:r>
      <w:r w:rsidRPr="00CC3779">
        <w:rPr>
          <w:rFonts w:ascii="Times New Roman" w:eastAsia="Times New Roman" w:hAnsi="Times New Roman" w:cs="Times New Roman"/>
          <w:sz w:val="28"/>
          <w:szCs w:val="28"/>
        </w:rPr>
        <w:t xml:space="preserve"> монополистической конкуренции</w:t>
      </w:r>
      <w:r w:rsidRPr="00CC3779">
        <w:rPr>
          <w:rFonts w:ascii="Times New Roman" w:eastAsia="Times New Roman" w:hAnsi="Times New Roman" w:cs="Times New Roman"/>
          <w:i/>
          <w:iCs/>
          <w:sz w:val="28"/>
          <w:szCs w:val="28"/>
          <w:shd w:val="clear" w:color="auto" w:fill="FFFFFF"/>
        </w:rPr>
        <w:t xml:space="preserve"> является достаточно свободным,</w:t>
      </w:r>
      <w:r w:rsidRPr="00CC3779">
        <w:rPr>
          <w:rFonts w:ascii="Times New Roman" w:eastAsia="Times New Roman" w:hAnsi="Times New Roman" w:cs="Times New Roman"/>
          <w:sz w:val="28"/>
          <w:szCs w:val="28"/>
        </w:rPr>
        <w:t xml:space="preserve"> что связано с относительно небольшими размерами уже дей</w:t>
      </w:r>
      <w:r w:rsidRPr="00CC3779">
        <w:rPr>
          <w:rFonts w:ascii="Times New Roman" w:eastAsia="Times New Roman" w:hAnsi="Times New Roman" w:cs="Times New Roman"/>
          <w:sz w:val="28"/>
          <w:szCs w:val="28"/>
        </w:rPr>
        <w:softHyphen/>
        <w:t>ствующих предприятий и небольшими первоначальными инвестициями.</w:t>
      </w:r>
    </w:p>
    <w:p w:rsidR="00CC3779" w:rsidRPr="00CC3779" w:rsidRDefault="00CC3779" w:rsidP="00CC3779">
      <w:pPr>
        <w:spacing w:after="0" w:line="288" w:lineRule="auto"/>
        <w:ind w:left="20" w:righ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 xml:space="preserve">Вместе с тем из-за дифференциации продукции и приверженности потребителей фирменной марке вхождение на рынок является более сложным, чем при совершенной конкуренции. Новая фирма должна не только производить конкурентоспособную продукцию, но и иметь возможность привлечь к себе покупателей продукции уже действующих фирм, что требует </w:t>
      </w:r>
      <w:r w:rsidRPr="00CC3779">
        <w:rPr>
          <w:rFonts w:ascii="Times New Roman" w:eastAsia="Times New Roman" w:hAnsi="Times New Roman" w:cs="Times New Roman"/>
          <w:i/>
          <w:iCs/>
          <w:sz w:val="28"/>
          <w:szCs w:val="28"/>
          <w:shd w:val="clear" w:color="auto" w:fill="FFFFFF"/>
        </w:rPr>
        <w:t xml:space="preserve">дополнительных </w:t>
      </w:r>
      <w:r w:rsidRPr="00CC3779">
        <w:rPr>
          <w:rFonts w:ascii="Times New Roman" w:eastAsia="Times New Roman" w:hAnsi="Times New Roman" w:cs="Times New Roman"/>
          <w:i/>
          <w:iCs/>
          <w:sz w:val="28"/>
          <w:szCs w:val="28"/>
          <w:shd w:val="clear" w:color="auto" w:fill="FFFFFF"/>
        </w:rPr>
        <w:lastRenderedPageBreak/>
        <w:t>издержек</w:t>
      </w:r>
      <w:r w:rsidRPr="00CC3779">
        <w:rPr>
          <w:rFonts w:ascii="Times New Roman" w:eastAsia="Times New Roman" w:hAnsi="Times New Roman" w:cs="Times New Roman"/>
          <w:sz w:val="28"/>
          <w:szCs w:val="28"/>
        </w:rPr>
        <w:t xml:space="preserve"> на усиление дифференциации своей продукции и обеспечение ее продвижения на рынок.</w:t>
      </w:r>
    </w:p>
    <w:p w:rsidR="00CC3779" w:rsidRPr="00CC3779" w:rsidRDefault="00CC3779" w:rsidP="00CC3779">
      <w:pPr>
        <w:spacing w:after="0" w:line="288" w:lineRule="auto"/>
        <w:ind w:left="20" w:righ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Обычно предполагается, что модель монополистической конкуренции наиболее реалистична в отношении рынка услуг (розничная торговля, услуги частнопрактикующих врачей или юристов, парикмахерские и косметические услуги и т. п.).</w:t>
      </w:r>
    </w:p>
    <w:p w:rsidR="00CC3779" w:rsidRPr="00CC3779" w:rsidRDefault="00CC3779" w:rsidP="00CC3779">
      <w:pPr>
        <w:spacing w:after="0" w:line="288" w:lineRule="auto"/>
        <w:ind w:left="20" w:righ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Анализ сравнительных преимуществ различных рыночных структур позволяет оценивать монополистическую конкуренцию как наиболее полно соответствующую интересам покупателей. Дифференциация продукции рас</w:t>
      </w:r>
      <w:r w:rsidRPr="00CC3779">
        <w:rPr>
          <w:rFonts w:ascii="Times New Roman" w:eastAsia="Times New Roman" w:hAnsi="Times New Roman" w:cs="Times New Roman"/>
          <w:sz w:val="28"/>
          <w:szCs w:val="28"/>
        </w:rPr>
        <w:softHyphen/>
        <w:t>ширяет возможности выбора потребителя, а сильная внутриотраслевая конкуренция и относительно невысокая рыночная власть удерживают цены на минимально возможном для дифференцированной продукции уровне (хотя и несколько более высоком, чем на рынке совершенной конкуренции).</w:t>
      </w:r>
    </w:p>
    <w:p w:rsidR="00CC3779" w:rsidRPr="00CC3779" w:rsidRDefault="00CC3779" w:rsidP="00CC3779">
      <w:pPr>
        <w:spacing w:after="0" w:line="288" w:lineRule="auto"/>
        <w:ind w:left="20" w:righ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Вместе с тем для монополистических конкурентов характерны относительно небольшие размеры производственной деятельности. Размер фирм жестко ограничен в связи с быстрым появлением убытков при росте масштаба производства (отрицательный эффект масштаба производства).</w:t>
      </w:r>
    </w:p>
    <w:p w:rsidR="00CC3779" w:rsidRPr="00CC3779" w:rsidRDefault="00CC3779" w:rsidP="00CC3779">
      <w:pPr>
        <w:spacing w:after="0" w:line="288" w:lineRule="auto"/>
        <w:ind w:left="2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Малые размеры и предопределяют</w:t>
      </w:r>
      <w:r w:rsidRPr="00CC3779">
        <w:rPr>
          <w:rFonts w:ascii="Times New Roman" w:eastAsia="Times New Roman" w:hAnsi="Times New Roman" w:cs="Times New Roman"/>
          <w:i/>
          <w:iCs/>
          <w:sz w:val="28"/>
          <w:szCs w:val="28"/>
          <w:shd w:val="clear" w:color="auto" w:fill="FFFFFF"/>
        </w:rPr>
        <w:t xml:space="preserve"> основные проблемы,</w:t>
      </w:r>
      <w:r w:rsidRPr="00CC3779">
        <w:rPr>
          <w:rFonts w:ascii="Times New Roman" w:eastAsia="Times New Roman" w:hAnsi="Times New Roman" w:cs="Times New Roman"/>
          <w:sz w:val="28"/>
          <w:szCs w:val="28"/>
        </w:rPr>
        <w:t xml:space="preserve"> с которыми сталкиваются фирмы, функционирующие в условиях монополистической конкуренции. </w:t>
      </w:r>
      <w:proofErr w:type="gramStart"/>
      <w:r w:rsidRPr="00CC3779">
        <w:rPr>
          <w:rFonts w:ascii="Times New Roman" w:eastAsia="Times New Roman" w:hAnsi="Times New Roman" w:cs="Times New Roman"/>
          <w:sz w:val="28"/>
          <w:szCs w:val="28"/>
        </w:rPr>
        <w:t>Это</w:t>
      </w:r>
      <w:proofErr w:type="gramEnd"/>
      <w:r w:rsidRPr="00CC3779">
        <w:rPr>
          <w:rFonts w:ascii="Times New Roman" w:eastAsia="Times New Roman" w:hAnsi="Times New Roman" w:cs="Times New Roman"/>
          <w:sz w:val="28"/>
          <w:szCs w:val="28"/>
        </w:rPr>
        <w:t xml:space="preserve"> прежде всего</w:t>
      </w:r>
      <w:r w:rsidRPr="00CC3779">
        <w:rPr>
          <w:rFonts w:ascii="Times New Roman" w:eastAsia="Times New Roman" w:hAnsi="Times New Roman" w:cs="Times New Roman"/>
          <w:i/>
          <w:iCs/>
          <w:sz w:val="28"/>
          <w:szCs w:val="28"/>
          <w:shd w:val="clear" w:color="auto" w:fill="FFFFFF"/>
        </w:rPr>
        <w:t xml:space="preserve"> нестабильность рыночных условий</w:t>
      </w:r>
      <w:r w:rsidRPr="00CC3779">
        <w:rPr>
          <w:rFonts w:ascii="Times New Roman" w:eastAsia="Times New Roman" w:hAnsi="Times New Roman" w:cs="Times New Roman"/>
          <w:sz w:val="28"/>
          <w:szCs w:val="28"/>
        </w:rPr>
        <w:t xml:space="preserve"> и</w:t>
      </w:r>
      <w:r w:rsidRPr="00CC3779">
        <w:rPr>
          <w:rFonts w:ascii="Times New Roman" w:eastAsia="Times New Roman" w:hAnsi="Times New Roman" w:cs="Times New Roman"/>
          <w:i/>
          <w:iCs/>
          <w:sz w:val="28"/>
          <w:szCs w:val="28"/>
          <w:shd w:val="clear" w:color="auto" w:fill="FFFFFF"/>
        </w:rPr>
        <w:t xml:space="preserve"> неопреде</w:t>
      </w:r>
      <w:r w:rsidRPr="00CC3779">
        <w:rPr>
          <w:rFonts w:ascii="Times New Roman" w:eastAsia="Times New Roman" w:hAnsi="Times New Roman" w:cs="Times New Roman"/>
          <w:i/>
          <w:iCs/>
          <w:sz w:val="28"/>
          <w:szCs w:val="28"/>
          <w:shd w:val="clear" w:color="auto" w:fill="FFFFFF"/>
        </w:rPr>
        <w:softHyphen/>
        <w:t>ленность малого и среднего бизнеса.</w:t>
      </w:r>
    </w:p>
    <w:p w:rsidR="00CC3779" w:rsidRPr="00CC3779" w:rsidRDefault="00CC3779" w:rsidP="00CC3779">
      <w:pPr>
        <w:spacing w:after="0" w:line="288" w:lineRule="auto"/>
        <w:ind w:left="2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Если рыночный спрос слаб, то это может привести к финансовым поте</w:t>
      </w:r>
      <w:r w:rsidRPr="00CC3779">
        <w:rPr>
          <w:rFonts w:ascii="Times New Roman" w:eastAsia="Times New Roman" w:hAnsi="Times New Roman" w:cs="Times New Roman"/>
          <w:sz w:val="28"/>
          <w:szCs w:val="28"/>
        </w:rPr>
        <w:softHyphen/>
        <w:t>рям, банкротству, выходу из отрасли.</w:t>
      </w:r>
    </w:p>
    <w:p w:rsidR="00CC3779" w:rsidRPr="00CC3779" w:rsidRDefault="00CC3779" w:rsidP="00CC3779">
      <w:pPr>
        <w:spacing w:after="0" w:line="288" w:lineRule="auto"/>
        <w:ind w:left="2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Если рыночный спрос силен, то это усиливает приток новых фирм в отрасль и ограничивает получение прибыли выше нормального уже дей</w:t>
      </w:r>
      <w:r w:rsidRPr="00CC3779">
        <w:rPr>
          <w:rFonts w:ascii="Times New Roman" w:eastAsia="Times New Roman" w:hAnsi="Times New Roman" w:cs="Times New Roman"/>
          <w:sz w:val="28"/>
          <w:szCs w:val="28"/>
        </w:rPr>
        <w:softHyphen/>
        <w:t>ствующих фирм, а также снижает финансовые возможности для проведения научных исследований и опытно-конструкторских работ (НИОКР).</w:t>
      </w:r>
    </w:p>
    <w:p w:rsidR="00CC3779" w:rsidRPr="00CC3779" w:rsidRDefault="00CC3779" w:rsidP="00CC3779">
      <w:pPr>
        <w:spacing w:after="0" w:line="288" w:lineRule="auto"/>
        <w:ind w:left="709"/>
        <w:contextualSpacing/>
        <w:rPr>
          <w:rFonts w:ascii="Times New Roman" w:eastAsia="Arial" w:hAnsi="Times New Roman" w:cs="Times New Roman"/>
          <w:i/>
          <w:sz w:val="28"/>
          <w:szCs w:val="28"/>
        </w:rPr>
      </w:pPr>
      <w:bookmarkStart w:id="10" w:name="bookmark50"/>
      <w:r w:rsidRPr="00CC3779">
        <w:rPr>
          <w:rFonts w:ascii="Times New Roman" w:eastAsia="Arial" w:hAnsi="Times New Roman" w:cs="Times New Roman"/>
          <w:i/>
          <w:sz w:val="28"/>
          <w:szCs w:val="28"/>
        </w:rPr>
        <w:t>Рынок олигополии и его характеристики</w:t>
      </w:r>
      <w:bookmarkEnd w:id="10"/>
    </w:p>
    <w:p w:rsidR="00CC3779" w:rsidRPr="00CC3779" w:rsidRDefault="00CC3779" w:rsidP="00CC3779">
      <w:pPr>
        <w:spacing w:after="0" w:line="288" w:lineRule="auto"/>
        <w:ind w:left="2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 xml:space="preserve">Термин «олигополия» происходит </w:t>
      </w:r>
      <w:proofErr w:type="gramStart"/>
      <w:r w:rsidRPr="00CC3779">
        <w:rPr>
          <w:rFonts w:ascii="Times New Roman" w:eastAsia="Times New Roman" w:hAnsi="Times New Roman" w:cs="Times New Roman"/>
          <w:sz w:val="28"/>
          <w:szCs w:val="28"/>
        </w:rPr>
        <w:t>от</w:t>
      </w:r>
      <w:proofErr w:type="gramEnd"/>
      <w:r w:rsidRPr="00CC3779">
        <w:rPr>
          <w:rFonts w:ascii="Times New Roman" w:eastAsia="Times New Roman" w:hAnsi="Times New Roman" w:cs="Times New Roman"/>
          <w:sz w:val="28"/>
          <w:szCs w:val="28"/>
        </w:rPr>
        <w:t xml:space="preserve"> греческих слов</w:t>
      </w:r>
      <w:proofErr w:type="spellStart"/>
      <w:r w:rsidRPr="00CC3779">
        <w:rPr>
          <w:rFonts w:ascii="Times New Roman" w:eastAsia="Times New Roman" w:hAnsi="Times New Roman" w:cs="Times New Roman"/>
          <w:i/>
          <w:iCs/>
          <w:sz w:val="28"/>
          <w:szCs w:val="28"/>
          <w:shd w:val="clear" w:color="auto" w:fill="FFFFFF"/>
          <w:lang w:val="en-US"/>
        </w:rPr>
        <w:t>oligos</w:t>
      </w:r>
      <w:proofErr w:type="spellEnd"/>
      <w:r w:rsidRPr="00CC3779">
        <w:rPr>
          <w:rFonts w:ascii="Times New Roman" w:eastAsia="Times New Roman" w:hAnsi="Times New Roman" w:cs="Times New Roman"/>
          <w:sz w:val="28"/>
          <w:szCs w:val="28"/>
        </w:rPr>
        <w:t xml:space="preserve"> - несколько и</w:t>
      </w:r>
      <w:proofErr w:type="spellStart"/>
      <w:r w:rsidRPr="00CC3779">
        <w:rPr>
          <w:rFonts w:ascii="Times New Roman" w:eastAsia="Times New Roman" w:hAnsi="Times New Roman" w:cs="Times New Roman"/>
          <w:i/>
          <w:iCs/>
          <w:sz w:val="28"/>
          <w:szCs w:val="28"/>
          <w:shd w:val="clear" w:color="auto" w:fill="FFFFFF"/>
          <w:lang w:val="en-US"/>
        </w:rPr>
        <w:t>poleo</w:t>
      </w:r>
      <w:proofErr w:type="spellEnd"/>
      <w:r w:rsidRPr="00CC3779">
        <w:rPr>
          <w:rFonts w:ascii="Times New Roman" w:eastAsia="Times New Roman" w:hAnsi="Times New Roman" w:cs="Times New Roman"/>
          <w:sz w:val="28"/>
          <w:szCs w:val="28"/>
        </w:rPr>
        <w:t xml:space="preserve"> - продаю.</w:t>
      </w:r>
    </w:p>
    <w:p w:rsidR="00CC3779" w:rsidRPr="00CC3779" w:rsidRDefault="00CC3779" w:rsidP="00CC3779">
      <w:pPr>
        <w:spacing w:after="0" w:line="288" w:lineRule="auto"/>
        <w:ind w:left="2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b/>
          <w:bCs/>
          <w:i/>
          <w:iCs/>
          <w:sz w:val="28"/>
          <w:szCs w:val="28"/>
          <w:shd w:val="clear" w:color="auto" w:fill="FFFFFF"/>
        </w:rPr>
        <w:t>Олигополия</w:t>
      </w:r>
      <w:r w:rsidRPr="00CC3779">
        <w:rPr>
          <w:rFonts w:ascii="Times New Roman" w:eastAsia="Times New Roman" w:hAnsi="Times New Roman" w:cs="Times New Roman"/>
          <w:sz w:val="28"/>
          <w:szCs w:val="28"/>
        </w:rPr>
        <w:t xml:space="preserve"> - это рыночная структура, при которой большая часть производства и продаж осуществляется небольшим числом сравнительно крупных предприятий. Иногда ее еще определяют как «рынок немногих» или «конкуренцию немногих».</w:t>
      </w:r>
    </w:p>
    <w:p w:rsidR="00CC3779" w:rsidRPr="00CC3779" w:rsidRDefault="00CC3779" w:rsidP="00CC3779">
      <w:pPr>
        <w:spacing w:after="0" w:line="288" w:lineRule="auto"/>
        <w:ind w:left="2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 xml:space="preserve">Характерный признак </w:t>
      </w:r>
      <w:proofErr w:type="spellStart"/>
      <w:r w:rsidRPr="00CC3779">
        <w:rPr>
          <w:rFonts w:ascii="Times New Roman" w:eastAsia="Times New Roman" w:hAnsi="Times New Roman" w:cs="Times New Roman"/>
          <w:sz w:val="28"/>
          <w:szCs w:val="28"/>
        </w:rPr>
        <w:t>олигопольного</w:t>
      </w:r>
      <w:proofErr w:type="spellEnd"/>
      <w:r w:rsidRPr="00CC3779">
        <w:rPr>
          <w:rFonts w:ascii="Times New Roman" w:eastAsia="Times New Roman" w:hAnsi="Times New Roman" w:cs="Times New Roman"/>
          <w:sz w:val="28"/>
          <w:szCs w:val="28"/>
        </w:rPr>
        <w:t xml:space="preserve"> рынка - господство в отрасли </w:t>
      </w:r>
      <w:r w:rsidRPr="00CC3779">
        <w:rPr>
          <w:rFonts w:ascii="Times New Roman" w:eastAsia="Times New Roman" w:hAnsi="Times New Roman" w:cs="Times New Roman"/>
          <w:i/>
          <w:iCs/>
          <w:sz w:val="28"/>
          <w:szCs w:val="28"/>
          <w:shd w:val="clear" w:color="auto" w:fill="FFFFFF"/>
        </w:rPr>
        <w:t>нескольких</w:t>
      </w:r>
      <w:r w:rsidRPr="00CC3779">
        <w:rPr>
          <w:rFonts w:ascii="Times New Roman" w:eastAsia="Times New Roman" w:hAnsi="Times New Roman" w:cs="Times New Roman"/>
          <w:sz w:val="28"/>
          <w:szCs w:val="28"/>
        </w:rPr>
        <w:t xml:space="preserve"> относительно крупных (а иногда и крупных) предприятий. Как </w:t>
      </w:r>
      <w:r w:rsidRPr="00CC3779">
        <w:rPr>
          <w:rFonts w:ascii="Times New Roman" w:eastAsia="Times New Roman" w:hAnsi="Times New Roman" w:cs="Times New Roman"/>
          <w:sz w:val="28"/>
          <w:szCs w:val="28"/>
        </w:rPr>
        <w:lastRenderedPageBreak/>
        <w:t>правило, от 2-3 до 10-15 компаний удовлетворяют подавляющую часть ры</w:t>
      </w:r>
      <w:r w:rsidRPr="00CC3779">
        <w:rPr>
          <w:rFonts w:ascii="Times New Roman" w:eastAsia="Times New Roman" w:hAnsi="Times New Roman" w:cs="Times New Roman"/>
          <w:sz w:val="28"/>
          <w:szCs w:val="28"/>
        </w:rPr>
        <w:softHyphen/>
        <w:t>ночного спроса.</w:t>
      </w:r>
    </w:p>
    <w:p w:rsidR="00CC3779" w:rsidRPr="00CC3779" w:rsidRDefault="00CC3779" w:rsidP="00CC3779">
      <w:pPr>
        <w:spacing w:after="0" w:line="288" w:lineRule="auto"/>
        <w:ind w:left="2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Принципиальным</w:t>
      </w:r>
      <w:r w:rsidRPr="00CC3779">
        <w:rPr>
          <w:rFonts w:ascii="Times New Roman" w:eastAsia="Times New Roman" w:hAnsi="Times New Roman" w:cs="Times New Roman"/>
          <w:i/>
          <w:iCs/>
          <w:sz w:val="28"/>
          <w:szCs w:val="28"/>
          <w:shd w:val="clear" w:color="auto" w:fill="FFFFFF"/>
        </w:rPr>
        <w:t xml:space="preserve"> следствием небольшого количества фирм</w:t>
      </w:r>
      <w:r w:rsidRPr="00CC3779">
        <w:rPr>
          <w:rFonts w:ascii="Times New Roman" w:eastAsia="Times New Roman" w:hAnsi="Times New Roman" w:cs="Times New Roman"/>
          <w:sz w:val="28"/>
          <w:szCs w:val="28"/>
        </w:rPr>
        <w:t xml:space="preserve"> на рынке являются их</w:t>
      </w:r>
      <w:r w:rsidRPr="00CC3779">
        <w:rPr>
          <w:rFonts w:ascii="Times New Roman" w:eastAsia="Times New Roman" w:hAnsi="Times New Roman" w:cs="Times New Roman"/>
          <w:i/>
          <w:iCs/>
          <w:sz w:val="28"/>
          <w:szCs w:val="28"/>
          <w:shd w:val="clear" w:color="auto" w:fill="FFFFFF"/>
        </w:rPr>
        <w:t xml:space="preserve"> особые взаимоотношения,</w:t>
      </w:r>
      <w:r w:rsidRPr="00CC3779">
        <w:rPr>
          <w:rFonts w:ascii="Times New Roman" w:eastAsia="Times New Roman" w:hAnsi="Times New Roman" w:cs="Times New Roman"/>
          <w:sz w:val="28"/>
          <w:szCs w:val="28"/>
        </w:rPr>
        <w:t xml:space="preserve"> проявляющиеся в тесной взаимозависи</w:t>
      </w:r>
      <w:r w:rsidRPr="00CC3779">
        <w:rPr>
          <w:rFonts w:ascii="Times New Roman" w:eastAsia="Times New Roman" w:hAnsi="Times New Roman" w:cs="Times New Roman"/>
          <w:sz w:val="28"/>
          <w:szCs w:val="28"/>
        </w:rPr>
        <w:softHyphen/>
        <w:t>мости и остром соперничестве между предприятиями.</w:t>
      </w:r>
    </w:p>
    <w:p w:rsidR="00CC3779" w:rsidRPr="00CC3779" w:rsidRDefault="00CC3779" w:rsidP="00CC3779">
      <w:pPr>
        <w:spacing w:after="0" w:line="288" w:lineRule="auto"/>
        <w:ind w:left="2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При олигополии, в отличие от совершенной конкуренции или чистой монополии, деятельность любой из фирм вызывает обязательную ответную реакцию со стороны конкурентов. Подобная взаимозависимость действий и поведения немногочисленных фирм является</w:t>
      </w:r>
      <w:r w:rsidRPr="00CC3779">
        <w:rPr>
          <w:rFonts w:ascii="Times New Roman" w:eastAsia="Times New Roman" w:hAnsi="Times New Roman" w:cs="Times New Roman"/>
          <w:i/>
          <w:iCs/>
          <w:sz w:val="28"/>
          <w:szCs w:val="28"/>
          <w:shd w:val="clear" w:color="auto" w:fill="FFFFFF"/>
        </w:rPr>
        <w:t xml:space="preserve"> ключевой характеристикой олигополии</w:t>
      </w:r>
      <w:r w:rsidRPr="00CC3779">
        <w:rPr>
          <w:rFonts w:ascii="Times New Roman" w:eastAsia="Times New Roman" w:hAnsi="Times New Roman" w:cs="Times New Roman"/>
          <w:sz w:val="28"/>
          <w:szCs w:val="28"/>
        </w:rPr>
        <w:t xml:space="preserve"> и распространяется на все сферы конкуренции: цену, объем продаж, долю рынка, инвестиционную и инновационную деятельность, стратегию стимулирования сбыта, послепродажные услуги и т. д. Так, известно такое понятие, как «ценовая война», ведущаяся между фирмами в условиях олигополии.</w:t>
      </w:r>
      <w:r w:rsidRPr="00CC3779">
        <w:rPr>
          <w:rFonts w:ascii="Times New Roman" w:eastAsia="Times New Roman" w:hAnsi="Times New Roman" w:cs="Times New Roman"/>
          <w:b/>
          <w:bCs/>
          <w:i/>
          <w:iCs/>
          <w:sz w:val="28"/>
          <w:szCs w:val="28"/>
          <w:shd w:val="clear" w:color="auto" w:fill="FFFFFF"/>
        </w:rPr>
        <w:t xml:space="preserve"> Ценовая война</w:t>
      </w:r>
      <w:r w:rsidRPr="00CC3779">
        <w:rPr>
          <w:rFonts w:ascii="Times New Roman" w:eastAsia="Times New Roman" w:hAnsi="Times New Roman" w:cs="Times New Roman"/>
          <w:sz w:val="28"/>
          <w:szCs w:val="28"/>
        </w:rPr>
        <w:t xml:space="preserve"> - это цикл последовательных уменьшений цены соперничающими на олигополистическом рынке фирмами. Войны цен хороши для потребителей, но оказывают негативное влияние на прибыли продавцов.</w:t>
      </w:r>
    </w:p>
    <w:p w:rsidR="00CC3779" w:rsidRPr="00CC3779" w:rsidRDefault="00CC3779" w:rsidP="00CC3779">
      <w:pPr>
        <w:spacing w:after="0" w:line="288" w:lineRule="auto"/>
        <w:ind w:left="4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Характер производимого олигополией продукта не имеет решающего значения, он может быть как однородным, так и диверсифицированным.</w:t>
      </w:r>
    </w:p>
    <w:p w:rsidR="00CC3779" w:rsidRPr="00CC3779" w:rsidRDefault="00CC3779" w:rsidP="00CC3779">
      <w:pPr>
        <w:spacing w:after="0" w:line="288" w:lineRule="auto"/>
        <w:ind w:left="4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Если потребители не отдают особых предпочтений какой-либо фирмен</w:t>
      </w:r>
      <w:r w:rsidRPr="00CC3779">
        <w:rPr>
          <w:rFonts w:ascii="Times New Roman" w:eastAsia="Times New Roman" w:hAnsi="Times New Roman" w:cs="Times New Roman"/>
          <w:sz w:val="28"/>
          <w:szCs w:val="28"/>
        </w:rPr>
        <w:softHyphen/>
        <w:t>ной марке, а</w:t>
      </w:r>
      <w:r w:rsidRPr="00CC3779">
        <w:rPr>
          <w:rFonts w:ascii="Times New Roman" w:eastAsia="Times New Roman" w:hAnsi="Times New Roman" w:cs="Times New Roman"/>
          <w:i/>
          <w:iCs/>
          <w:sz w:val="28"/>
          <w:szCs w:val="28"/>
          <w:shd w:val="clear" w:color="auto" w:fill="FFFFFF"/>
        </w:rPr>
        <w:t xml:space="preserve"> все товары отрасли являются совершенными заменителями,</w:t>
      </w:r>
      <w:r w:rsidRPr="00CC3779">
        <w:rPr>
          <w:rFonts w:ascii="Times New Roman" w:eastAsia="Times New Roman" w:hAnsi="Times New Roman" w:cs="Times New Roman"/>
          <w:sz w:val="28"/>
          <w:szCs w:val="28"/>
        </w:rPr>
        <w:t xml:space="preserve"> то отрасль называется</w:t>
      </w:r>
      <w:r w:rsidRPr="00CC3779">
        <w:rPr>
          <w:rFonts w:ascii="Times New Roman" w:eastAsia="Times New Roman" w:hAnsi="Times New Roman" w:cs="Times New Roman"/>
          <w:b/>
          <w:bCs/>
          <w:i/>
          <w:iCs/>
          <w:sz w:val="28"/>
          <w:szCs w:val="28"/>
          <w:shd w:val="clear" w:color="auto" w:fill="FFFFFF"/>
        </w:rPr>
        <w:t xml:space="preserve"> чистой</w:t>
      </w:r>
      <w:r w:rsidRPr="00CC3779">
        <w:rPr>
          <w:rFonts w:ascii="Times New Roman" w:eastAsia="Times New Roman" w:hAnsi="Times New Roman" w:cs="Times New Roman"/>
          <w:sz w:val="28"/>
          <w:szCs w:val="28"/>
        </w:rPr>
        <w:t xml:space="preserve"> или</w:t>
      </w:r>
      <w:r w:rsidRPr="00CC3779">
        <w:rPr>
          <w:rFonts w:ascii="Times New Roman" w:eastAsia="Times New Roman" w:hAnsi="Times New Roman" w:cs="Times New Roman"/>
          <w:b/>
          <w:bCs/>
          <w:i/>
          <w:iCs/>
          <w:sz w:val="28"/>
          <w:szCs w:val="28"/>
          <w:shd w:val="clear" w:color="auto" w:fill="FFFFFF"/>
        </w:rPr>
        <w:t xml:space="preserve"> однородной олигополией.</w:t>
      </w:r>
    </w:p>
    <w:p w:rsidR="00CC3779" w:rsidRPr="00CC3779" w:rsidRDefault="00CC3779" w:rsidP="00CC3779">
      <w:pPr>
        <w:spacing w:after="0" w:line="288" w:lineRule="auto"/>
        <w:ind w:left="4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Наиболее типичными примерами практически однородной продукции являются цемент, сталь, алюминий, медь, свинец, газетная бумага, вискоза, продукция химической промышленности.</w:t>
      </w:r>
    </w:p>
    <w:p w:rsidR="00CC3779" w:rsidRPr="00CC3779" w:rsidRDefault="00CC3779" w:rsidP="00CC3779">
      <w:pPr>
        <w:spacing w:after="0" w:line="288" w:lineRule="auto"/>
        <w:ind w:left="4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Если</w:t>
      </w:r>
      <w:r w:rsidRPr="00CC3779">
        <w:rPr>
          <w:rFonts w:ascii="Times New Roman" w:eastAsia="Times New Roman" w:hAnsi="Times New Roman" w:cs="Times New Roman"/>
          <w:i/>
          <w:iCs/>
          <w:sz w:val="28"/>
          <w:szCs w:val="28"/>
          <w:shd w:val="clear" w:color="auto" w:fill="FFFFFF"/>
        </w:rPr>
        <w:t xml:space="preserve"> товары имеют торговую марку</w:t>
      </w:r>
      <w:r w:rsidRPr="00CC3779">
        <w:rPr>
          <w:rFonts w:ascii="Times New Roman" w:eastAsia="Times New Roman" w:hAnsi="Times New Roman" w:cs="Times New Roman"/>
          <w:sz w:val="28"/>
          <w:szCs w:val="28"/>
        </w:rPr>
        <w:t xml:space="preserve"> и не являются совершенными заменителями (причем разница между товарами может быть как реальной - по техническим характеристикам, дизайну, качеству изготовления, предостав</w:t>
      </w:r>
      <w:r w:rsidRPr="00CC3779">
        <w:rPr>
          <w:rFonts w:ascii="Times New Roman" w:eastAsia="Times New Roman" w:hAnsi="Times New Roman" w:cs="Times New Roman"/>
          <w:sz w:val="28"/>
          <w:szCs w:val="28"/>
        </w:rPr>
        <w:softHyphen/>
        <w:t>ляемым услугам, так и мнимой - по фирменной марке, упаковке, рекламе), то продукция является</w:t>
      </w:r>
      <w:r w:rsidRPr="00CC3779">
        <w:rPr>
          <w:rFonts w:ascii="Times New Roman" w:eastAsia="Times New Roman" w:hAnsi="Times New Roman" w:cs="Times New Roman"/>
          <w:i/>
          <w:iCs/>
          <w:sz w:val="28"/>
          <w:szCs w:val="28"/>
          <w:shd w:val="clear" w:color="auto" w:fill="FFFFFF"/>
        </w:rPr>
        <w:t xml:space="preserve"> дифференцированной,</w:t>
      </w:r>
      <w:r w:rsidRPr="00CC3779">
        <w:rPr>
          <w:rFonts w:ascii="Times New Roman" w:eastAsia="Times New Roman" w:hAnsi="Times New Roman" w:cs="Times New Roman"/>
          <w:sz w:val="28"/>
          <w:szCs w:val="28"/>
        </w:rPr>
        <w:t xml:space="preserve"> а отрасль называется</w:t>
      </w:r>
      <w:r w:rsidRPr="00CC3779">
        <w:rPr>
          <w:rFonts w:ascii="Times New Roman" w:eastAsia="Times New Roman" w:hAnsi="Times New Roman" w:cs="Times New Roman"/>
          <w:b/>
          <w:bCs/>
          <w:i/>
          <w:iCs/>
          <w:sz w:val="28"/>
          <w:szCs w:val="28"/>
          <w:shd w:val="clear" w:color="auto" w:fill="FFFFFF"/>
        </w:rPr>
        <w:t xml:space="preserve"> дифференци</w:t>
      </w:r>
      <w:r w:rsidRPr="00CC3779">
        <w:rPr>
          <w:rFonts w:ascii="Times New Roman" w:eastAsia="Times New Roman" w:hAnsi="Times New Roman" w:cs="Times New Roman"/>
          <w:b/>
          <w:bCs/>
          <w:i/>
          <w:iCs/>
          <w:sz w:val="28"/>
          <w:szCs w:val="28"/>
          <w:shd w:val="clear" w:color="auto" w:fill="FFFFFF"/>
        </w:rPr>
        <w:softHyphen/>
        <w:t>рованной олигополией.</w:t>
      </w:r>
    </w:p>
    <w:p w:rsidR="00CC3779" w:rsidRPr="00CC3779" w:rsidRDefault="00CC3779" w:rsidP="00CC3779">
      <w:pPr>
        <w:spacing w:after="0" w:line="288" w:lineRule="auto"/>
        <w:ind w:left="4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Примерами могут служить рынки автомобилей, компьютеров, телевизоров, сигарет, зубной пасты, безалкогольных напитков, пива и др.</w:t>
      </w:r>
    </w:p>
    <w:p w:rsidR="00CC3779" w:rsidRPr="00CC3779" w:rsidRDefault="00CC3779" w:rsidP="00CC3779">
      <w:pPr>
        <w:spacing w:after="0" w:line="288" w:lineRule="auto"/>
        <w:ind w:left="4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Существование олигополии связано с ограничениями входа на данный рынок. Одно из них - необходимость значительных капиталовложений для создания предприятия в связи с крупномасштабным производством олиг</w:t>
      </w:r>
      <w:proofErr w:type="gramStart"/>
      <w:r w:rsidRPr="00CC3779">
        <w:rPr>
          <w:rFonts w:ascii="Times New Roman" w:eastAsia="Times New Roman" w:hAnsi="Times New Roman" w:cs="Times New Roman"/>
          <w:sz w:val="28"/>
          <w:szCs w:val="28"/>
        </w:rPr>
        <w:t>о-</w:t>
      </w:r>
      <w:proofErr w:type="gramEnd"/>
      <w:r w:rsidRPr="00CC3779">
        <w:rPr>
          <w:rFonts w:ascii="Times New Roman" w:eastAsia="Times New Roman" w:hAnsi="Times New Roman" w:cs="Times New Roman"/>
          <w:sz w:val="28"/>
          <w:szCs w:val="28"/>
        </w:rPr>
        <w:t xml:space="preserve"> </w:t>
      </w:r>
      <w:proofErr w:type="spellStart"/>
      <w:r w:rsidRPr="00CC3779">
        <w:rPr>
          <w:rFonts w:ascii="Times New Roman" w:eastAsia="Times New Roman" w:hAnsi="Times New Roman" w:cs="Times New Roman"/>
          <w:sz w:val="28"/>
          <w:szCs w:val="28"/>
        </w:rPr>
        <w:t>полистических</w:t>
      </w:r>
      <w:proofErr w:type="spellEnd"/>
      <w:r w:rsidRPr="00CC3779">
        <w:rPr>
          <w:rFonts w:ascii="Times New Roman" w:eastAsia="Times New Roman" w:hAnsi="Times New Roman" w:cs="Times New Roman"/>
          <w:sz w:val="28"/>
          <w:szCs w:val="28"/>
        </w:rPr>
        <w:t xml:space="preserve"> фирм. Общепризнанно, что эффективным может быть пред</w:t>
      </w:r>
      <w:r w:rsidRPr="00CC3779">
        <w:rPr>
          <w:rFonts w:ascii="Times New Roman" w:eastAsia="Times New Roman" w:hAnsi="Times New Roman" w:cs="Times New Roman"/>
          <w:sz w:val="28"/>
          <w:szCs w:val="28"/>
        </w:rPr>
        <w:softHyphen/>
      </w:r>
      <w:r w:rsidRPr="00CC3779">
        <w:rPr>
          <w:rFonts w:ascii="Times New Roman" w:eastAsia="Times New Roman" w:hAnsi="Times New Roman" w:cs="Times New Roman"/>
          <w:sz w:val="28"/>
          <w:szCs w:val="28"/>
        </w:rPr>
        <w:lastRenderedPageBreak/>
        <w:t xml:space="preserve">приятие, производящее не менее 500 тыс. легковых автомобилей в год, выплавляющее не менее 2,5 </w:t>
      </w:r>
      <w:proofErr w:type="spellStart"/>
      <w:proofErr w:type="gramStart"/>
      <w:r w:rsidRPr="00CC3779">
        <w:rPr>
          <w:rFonts w:ascii="Times New Roman" w:eastAsia="Times New Roman" w:hAnsi="Times New Roman" w:cs="Times New Roman"/>
          <w:sz w:val="28"/>
          <w:szCs w:val="28"/>
        </w:rPr>
        <w:t>млн</w:t>
      </w:r>
      <w:proofErr w:type="spellEnd"/>
      <w:proofErr w:type="gramEnd"/>
      <w:r w:rsidRPr="00CC3779">
        <w:rPr>
          <w:rFonts w:ascii="Times New Roman" w:eastAsia="Times New Roman" w:hAnsi="Times New Roman" w:cs="Times New Roman"/>
          <w:sz w:val="28"/>
          <w:szCs w:val="28"/>
        </w:rPr>
        <w:t xml:space="preserve"> т стали, и т. д.</w:t>
      </w:r>
    </w:p>
    <w:p w:rsidR="00CC3779" w:rsidRPr="00CC3779" w:rsidRDefault="00CC3779" w:rsidP="00CC3779">
      <w:pPr>
        <w:spacing w:after="0" w:line="288" w:lineRule="auto"/>
        <w:ind w:left="4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b/>
          <w:bCs/>
          <w:i/>
          <w:iCs/>
          <w:sz w:val="28"/>
          <w:szCs w:val="28"/>
          <w:shd w:val="clear" w:color="auto" w:fill="FFFFFF"/>
        </w:rPr>
        <w:t>Олигополия</w:t>
      </w:r>
      <w:r w:rsidRPr="00CC3779">
        <w:rPr>
          <w:rFonts w:ascii="Times New Roman" w:eastAsia="Times New Roman" w:hAnsi="Times New Roman" w:cs="Times New Roman"/>
          <w:sz w:val="28"/>
          <w:szCs w:val="28"/>
        </w:rPr>
        <w:t xml:space="preserve"> - тип отраслевого рынка, на котором несколько фирм продают стандартизованный или дифференцированный товар, причем доля каждого из них в общих продажах настолько велика, что изменение в количестве предлагаемой продукции одной из фирм ведет к изменению цены.</w:t>
      </w:r>
    </w:p>
    <w:p w:rsidR="00CC3779" w:rsidRPr="00CC3779" w:rsidRDefault="00CC3779" w:rsidP="00CC3779">
      <w:pPr>
        <w:spacing w:after="0" w:line="288" w:lineRule="auto"/>
        <w:ind w:left="4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Немногочисленность фирм на олигополистическом рынке заставляет эти фирмы использовать не только ценовую, но и неценовую конкуренцию, ибо последняя в таких условиях является более эффективной. Производители знают, что если они понизят цену, то их конкуренты сделают то же самое, что приведет к падению доходов. Поэтому вместо ценовой конкуренции «</w:t>
      </w:r>
      <w:proofErr w:type="spellStart"/>
      <w:r w:rsidRPr="00CC3779">
        <w:rPr>
          <w:rFonts w:ascii="Times New Roman" w:eastAsia="Times New Roman" w:hAnsi="Times New Roman" w:cs="Times New Roman"/>
          <w:sz w:val="28"/>
          <w:szCs w:val="28"/>
        </w:rPr>
        <w:t>олигополисты</w:t>
      </w:r>
      <w:proofErr w:type="spellEnd"/>
      <w:r w:rsidRPr="00CC3779">
        <w:rPr>
          <w:rFonts w:ascii="Times New Roman" w:eastAsia="Times New Roman" w:hAnsi="Times New Roman" w:cs="Times New Roman"/>
          <w:sz w:val="28"/>
          <w:szCs w:val="28"/>
        </w:rPr>
        <w:t>» используют неценовые методы борьбы: техническое превосходство, качество и надежность изделия, методы сбыта, характер предоставляемых услуг и гаран</w:t>
      </w:r>
      <w:r w:rsidRPr="00CC3779">
        <w:rPr>
          <w:rFonts w:ascii="Times New Roman" w:eastAsia="Times New Roman" w:hAnsi="Times New Roman" w:cs="Times New Roman"/>
          <w:sz w:val="28"/>
          <w:szCs w:val="28"/>
        </w:rPr>
        <w:softHyphen/>
        <w:t>тий, дифференциацию условий оплаты, рекламу, экономический шпионаж.</w:t>
      </w:r>
    </w:p>
    <w:p w:rsidR="00CC3779" w:rsidRPr="00CC3779" w:rsidRDefault="00CC3779" w:rsidP="00CC3779">
      <w:pPr>
        <w:spacing w:after="0" w:line="288" w:lineRule="auto"/>
        <w:ind w:left="4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На практике олигополии воздерживаются от ценовой конкуренции и стремятся к поддержанию стабильных цен в отрасли. Это во многом об</w:t>
      </w:r>
      <w:r w:rsidRPr="00CC3779">
        <w:rPr>
          <w:rFonts w:ascii="Times New Roman" w:eastAsia="Times New Roman" w:hAnsi="Times New Roman" w:cs="Times New Roman"/>
          <w:sz w:val="28"/>
          <w:szCs w:val="28"/>
        </w:rPr>
        <w:softHyphen/>
        <w:t>условливается соперничеством между субъектами рынка за возможность сбывать свою продукцию и получать большую прибыль по сравнению с конку</w:t>
      </w:r>
      <w:r w:rsidRPr="00CC3779">
        <w:rPr>
          <w:rFonts w:ascii="Times New Roman" w:eastAsia="Times New Roman" w:hAnsi="Times New Roman" w:cs="Times New Roman"/>
          <w:sz w:val="28"/>
          <w:szCs w:val="28"/>
        </w:rPr>
        <w:softHyphen/>
        <w:t>рентом. На основании различных условий (количества предприятий - участников рынка, характера сбываемой продукции, уровня издержек при производстве товаров и т. п.) компании формируют те или иные модели поведения, пытаясь предугадать действия конкурентов и максимизировать свой доход.</w:t>
      </w:r>
    </w:p>
    <w:p w:rsidR="00CC3779" w:rsidRPr="00CC3779" w:rsidRDefault="00CC3779" w:rsidP="00CC3779">
      <w:pPr>
        <w:spacing w:after="0" w:line="288" w:lineRule="auto"/>
        <w:ind w:firstLine="708"/>
        <w:contextualSpacing/>
        <w:jc w:val="both"/>
        <w:rPr>
          <w:rFonts w:ascii="Times New Roman" w:eastAsia="Arial Unicode MS" w:hAnsi="Times New Roman" w:cs="Times New Roman"/>
          <w:color w:val="000000"/>
          <w:sz w:val="28"/>
          <w:szCs w:val="28"/>
          <w:lang w:eastAsia="ru-RU"/>
        </w:rPr>
      </w:pPr>
      <w:r w:rsidRPr="00CC3779">
        <w:rPr>
          <w:rFonts w:ascii="Times New Roman" w:eastAsia="Arial Unicode MS" w:hAnsi="Times New Roman" w:cs="Times New Roman"/>
          <w:color w:val="000000"/>
          <w:sz w:val="28"/>
          <w:szCs w:val="28"/>
          <w:lang w:eastAsia="ru-RU"/>
        </w:rPr>
        <w:t>Взаимозависимость фирм в условиях олигополии определяется транс</w:t>
      </w:r>
      <w:r w:rsidRPr="00CC3779">
        <w:rPr>
          <w:rFonts w:ascii="Times New Roman" w:eastAsia="Arial Unicode MS" w:hAnsi="Times New Roman" w:cs="Times New Roman"/>
          <w:color w:val="000000"/>
          <w:sz w:val="28"/>
          <w:szCs w:val="28"/>
          <w:lang w:eastAsia="ru-RU"/>
        </w:rPr>
        <w:softHyphen/>
        <w:t>формацией рыночных условий при изменении ценовых или количественных характеристик товара одной из компаний. Данные действия неизбежно будут вызывать ответную реакцию со стороны конкурентов. Фирма может расширить предложение за счет снижения стоимости продукта, но в рамках текущей рыночной ситуации расширение спроса на продукт компании произойдет при сокращении спроса на товары конкурирующих фирм.</w:t>
      </w:r>
    </w:p>
    <w:p w:rsidR="00CC3779" w:rsidRPr="00CC3779" w:rsidRDefault="00CC3779" w:rsidP="00CC3779">
      <w:pPr>
        <w:spacing w:after="0" w:line="288" w:lineRule="auto"/>
        <w:ind w:left="2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Стремясь к сохранению своего положения, конкуренты вынуждены будут ответить адекватным снижением цены. В итоге выиграет потребитель, так как при автономном поведении фирм, подобно тому, как это бывает при монополистической конкуренции, рынок будет стремиться к конкурентному равновесию, а прибыль компаний будет сокращаться. Таким образом, в условиях отсутствия взаимодействия между фирмами экономическое положение всех фирм будет ухудшаться.</w:t>
      </w:r>
    </w:p>
    <w:p w:rsidR="00CC3779" w:rsidRPr="00CC3779" w:rsidRDefault="00CC3779" w:rsidP="00CC3779">
      <w:pPr>
        <w:spacing w:after="0" w:line="288" w:lineRule="auto"/>
        <w:ind w:left="2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lastRenderedPageBreak/>
        <w:t>Осознавая взаимозависимость между собственным поведением и рыночным результатом своих действий, фирмы-конкуренты становятся заинтересованными в координации последних. Целью такой координации является достижение наилучшего с точки зрения действующих на отраслевом рынке фирм равновесного состояния, способствующего максимизации отраслевой прибыли. Оптимальный выбор для фирмы, действующей в условиях олигополистического взаимодействия, - координировать поведение адекватно решениям, принимаемым конкурентами.</w:t>
      </w:r>
    </w:p>
    <w:p w:rsidR="00CC3779" w:rsidRPr="00CC3779" w:rsidRDefault="00CC3779" w:rsidP="00CC3779">
      <w:pPr>
        <w:spacing w:after="0" w:line="288" w:lineRule="auto"/>
        <w:ind w:left="2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b/>
          <w:bCs/>
          <w:i/>
          <w:iCs/>
          <w:sz w:val="28"/>
          <w:szCs w:val="28"/>
          <w:shd w:val="clear" w:color="auto" w:fill="FFFFFF"/>
        </w:rPr>
        <w:t>Олигополистическое взаимодействие</w:t>
      </w:r>
      <w:r w:rsidRPr="00CC3779">
        <w:rPr>
          <w:rFonts w:ascii="Times New Roman" w:eastAsia="Times New Roman" w:hAnsi="Times New Roman" w:cs="Times New Roman"/>
          <w:sz w:val="28"/>
          <w:szCs w:val="28"/>
        </w:rPr>
        <w:t xml:space="preserve"> - стратегия поведения конкури</w:t>
      </w:r>
      <w:r w:rsidRPr="00CC3779">
        <w:rPr>
          <w:rFonts w:ascii="Times New Roman" w:eastAsia="Times New Roman" w:hAnsi="Times New Roman" w:cs="Times New Roman"/>
          <w:sz w:val="28"/>
          <w:szCs w:val="28"/>
        </w:rPr>
        <w:softHyphen/>
        <w:t>рующих фирм, направленная на координацию их деятельности с целью максимизации отраслевой прибыли.</w:t>
      </w:r>
    </w:p>
    <w:p w:rsidR="00CC3779" w:rsidRPr="00CC3779" w:rsidRDefault="00CC3779" w:rsidP="00CC3779">
      <w:pPr>
        <w:spacing w:after="0" w:line="288" w:lineRule="auto"/>
        <w:ind w:left="2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Действующие в условиях олигополистического взаимодействия фирмы могут реализовать одну из двух стратегий координации деятельности - кооперативную или некооперативную.</w:t>
      </w:r>
    </w:p>
    <w:p w:rsidR="00CC3779" w:rsidRPr="00CC3779" w:rsidRDefault="00CC3779" w:rsidP="00CC3779">
      <w:pPr>
        <w:spacing w:after="0" w:line="288" w:lineRule="auto"/>
        <w:ind w:left="2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b/>
          <w:bCs/>
          <w:i/>
          <w:iCs/>
          <w:sz w:val="28"/>
          <w:szCs w:val="28"/>
          <w:shd w:val="clear" w:color="auto" w:fill="FFFFFF"/>
        </w:rPr>
        <w:t>Кооперативная стратегия</w:t>
      </w:r>
      <w:r w:rsidRPr="00CC3779">
        <w:rPr>
          <w:rFonts w:ascii="Times New Roman" w:eastAsia="Times New Roman" w:hAnsi="Times New Roman" w:cs="Times New Roman"/>
          <w:sz w:val="28"/>
          <w:szCs w:val="28"/>
        </w:rPr>
        <w:t xml:space="preserve"> представляет собой способ реализации олигополистического взаимодействия, при котором координация поведения продавцов осуществляется посредством достижения фирмами соглашения в отношении цены и объема отраслевого выпуска. Чем выше уровень кооперации компаний-производителей, тем больше рыночное равновесие будет тяготеть к </w:t>
      </w:r>
      <w:proofErr w:type="gramStart"/>
      <w:r w:rsidRPr="00CC3779">
        <w:rPr>
          <w:rFonts w:ascii="Times New Roman" w:eastAsia="Times New Roman" w:hAnsi="Times New Roman" w:cs="Times New Roman"/>
          <w:sz w:val="28"/>
          <w:szCs w:val="28"/>
        </w:rPr>
        <w:t>монопольному</w:t>
      </w:r>
      <w:proofErr w:type="gramEnd"/>
      <w:r w:rsidRPr="00CC3779">
        <w:rPr>
          <w:rFonts w:ascii="Times New Roman" w:eastAsia="Times New Roman" w:hAnsi="Times New Roman" w:cs="Times New Roman"/>
          <w:sz w:val="28"/>
          <w:szCs w:val="28"/>
        </w:rPr>
        <w:t>.</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Кооперативная стратегия может быть реализована в форме</w:t>
      </w:r>
      <w:r w:rsidRPr="00CC3779">
        <w:rPr>
          <w:rFonts w:ascii="Times New Roman" w:eastAsia="Times New Roman" w:hAnsi="Times New Roman" w:cs="Times New Roman"/>
          <w:i/>
          <w:iCs/>
          <w:sz w:val="28"/>
          <w:szCs w:val="28"/>
          <w:shd w:val="clear" w:color="auto" w:fill="FFFFFF"/>
        </w:rPr>
        <w:t xml:space="preserve"> открытого соглашения,</w:t>
      </w:r>
      <w:r w:rsidRPr="00CC3779">
        <w:rPr>
          <w:rFonts w:ascii="Times New Roman" w:eastAsia="Times New Roman" w:hAnsi="Times New Roman" w:cs="Times New Roman"/>
          <w:sz w:val="28"/>
          <w:szCs w:val="28"/>
        </w:rPr>
        <w:t xml:space="preserve"> когда соглашение оформляется в виде письменного договора, либо </w:t>
      </w:r>
      <w:r w:rsidRPr="00CC3779">
        <w:rPr>
          <w:rFonts w:ascii="Times New Roman" w:eastAsia="Times New Roman" w:hAnsi="Times New Roman" w:cs="Times New Roman"/>
          <w:i/>
          <w:iCs/>
          <w:sz w:val="28"/>
          <w:szCs w:val="28"/>
          <w:shd w:val="clear" w:color="auto" w:fill="FFFFFF"/>
        </w:rPr>
        <w:t>скрытого соглашения,</w:t>
      </w:r>
      <w:r w:rsidRPr="00CC3779">
        <w:rPr>
          <w:rFonts w:ascii="Times New Roman" w:eastAsia="Times New Roman" w:hAnsi="Times New Roman" w:cs="Times New Roman"/>
          <w:sz w:val="28"/>
          <w:szCs w:val="28"/>
        </w:rPr>
        <w:t xml:space="preserve"> когда координация достигается путем копирования методов ценообразования и способов конкуренции у других участников рынка (сознательный параллелизм). Кроме того, кооперативная стратегия может быть реализована в форме кооперативного сотрудничества, проявляющегося в виде предупредительных заявлений или принятия условных потолков цен.</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В качестве примера приведем транспортный рынок олигополистической конкуренции, где тарифы менее гибки в силу постоянного мониторинга и согласованности действий в отношении цены на услуги со стороны фирм- конкурентов. Зачастую крупнейшие авиакомпании и перевозчики вступают в сговор о разделе рынка, ограничении конкуренции между собой, о недопу</w:t>
      </w:r>
      <w:r w:rsidRPr="00CC3779">
        <w:rPr>
          <w:rFonts w:ascii="Times New Roman" w:eastAsia="Times New Roman" w:hAnsi="Times New Roman" w:cs="Times New Roman"/>
          <w:sz w:val="28"/>
          <w:szCs w:val="28"/>
        </w:rPr>
        <w:softHyphen/>
        <w:t>щении снижения тарифов, например, в период массовых отпусков.</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b/>
          <w:bCs/>
          <w:i/>
          <w:iCs/>
          <w:sz w:val="28"/>
          <w:szCs w:val="28"/>
          <w:shd w:val="clear" w:color="auto" w:fill="FFFFFF"/>
        </w:rPr>
        <w:t>Некооперативная стратегия</w:t>
      </w:r>
      <w:r w:rsidRPr="00CC3779">
        <w:rPr>
          <w:rFonts w:ascii="Times New Roman" w:eastAsia="Times New Roman" w:hAnsi="Times New Roman" w:cs="Times New Roman"/>
          <w:sz w:val="28"/>
          <w:szCs w:val="28"/>
        </w:rPr>
        <w:t xml:space="preserve"> - это способ реализации </w:t>
      </w:r>
      <w:proofErr w:type="spellStart"/>
      <w:r w:rsidRPr="00CC3779">
        <w:rPr>
          <w:rFonts w:ascii="Times New Roman" w:eastAsia="Times New Roman" w:hAnsi="Times New Roman" w:cs="Times New Roman"/>
          <w:sz w:val="28"/>
          <w:szCs w:val="28"/>
        </w:rPr>
        <w:t>олигополи</w:t>
      </w:r>
      <w:proofErr w:type="gramStart"/>
      <w:r w:rsidRPr="00CC3779">
        <w:rPr>
          <w:rFonts w:ascii="Times New Roman" w:eastAsia="Times New Roman" w:hAnsi="Times New Roman" w:cs="Times New Roman"/>
          <w:sz w:val="28"/>
          <w:szCs w:val="28"/>
        </w:rPr>
        <w:t>с</w:t>
      </w:r>
      <w:proofErr w:type="spellEnd"/>
      <w:r w:rsidRPr="00CC3779">
        <w:rPr>
          <w:rFonts w:ascii="Times New Roman" w:eastAsia="Times New Roman" w:hAnsi="Times New Roman" w:cs="Times New Roman"/>
          <w:sz w:val="28"/>
          <w:szCs w:val="28"/>
        </w:rPr>
        <w:t>-</w:t>
      </w:r>
      <w:proofErr w:type="gramEnd"/>
      <w:r w:rsidRPr="00CC3779">
        <w:rPr>
          <w:rFonts w:ascii="Times New Roman" w:eastAsia="Times New Roman" w:hAnsi="Times New Roman" w:cs="Times New Roman"/>
          <w:sz w:val="28"/>
          <w:szCs w:val="28"/>
        </w:rPr>
        <w:t xml:space="preserve"> </w:t>
      </w:r>
      <w:proofErr w:type="spellStart"/>
      <w:r w:rsidRPr="00CC3779">
        <w:rPr>
          <w:rFonts w:ascii="Times New Roman" w:eastAsia="Times New Roman" w:hAnsi="Times New Roman" w:cs="Times New Roman"/>
          <w:sz w:val="28"/>
          <w:szCs w:val="28"/>
        </w:rPr>
        <w:t>тического</w:t>
      </w:r>
      <w:proofErr w:type="spellEnd"/>
      <w:r w:rsidRPr="00CC3779">
        <w:rPr>
          <w:rFonts w:ascii="Times New Roman" w:eastAsia="Times New Roman" w:hAnsi="Times New Roman" w:cs="Times New Roman"/>
          <w:sz w:val="28"/>
          <w:szCs w:val="28"/>
        </w:rPr>
        <w:t xml:space="preserve"> взаимодействия, при котором координация осуществляется путем конкурентных способов, в рамках которых каждая фирма проводит незави</w:t>
      </w:r>
      <w:r w:rsidRPr="00CC3779">
        <w:rPr>
          <w:rFonts w:ascii="Times New Roman" w:eastAsia="Times New Roman" w:hAnsi="Times New Roman" w:cs="Times New Roman"/>
          <w:sz w:val="28"/>
          <w:szCs w:val="28"/>
        </w:rPr>
        <w:softHyphen/>
        <w:t xml:space="preserve">симую, направленную на укрепление собственного положения стратегию. Крайней </w:t>
      </w:r>
      <w:r w:rsidRPr="00CC3779">
        <w:rPr>
          <w:rFonts w:ascii="Times New Roman" w:eastAsia="Times New Roman" w:hAnsi="Times New Roman" w:cs="Times New Roman"/>
          <w:sz w:val="28"/>
          <w:szCs w:val="28"/>
        </w:rPr>
        <w:lastRenderedPageBreak/>
        <w:t>формой проявления данного типа стратегии являются «ценовые войны», способные привести олигополистический рынок к виду, характерному для рынка совершенной конкуренции.</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Выбор типа стратегии олигополистического взаимодействия напрямую зависит от экономического состояния государства, степени развитости рыночных структур и жесткости нормативно-правового законодательства.</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bookmarkStart w:id="11" w:name="bookmark51"/>
      <w:r w:rsidRPr="00CC3779">
        <w:rPr>
          <w:rFonts w:ascii="Times New Roman" w:eastAsia="Times New Roman" w:hAnsi="Times New Roman" w:cs="Times New Roman"/>
          <w:sz w:val="28"/>
          <w:szCs w:val="28"/>
        </w:rPr>
        <w:t>Многообразие форм поведения олигополии и особенности взаимо</w:t>
      </w:r>
      <w:r w:rsidRPr="00CC3779">
        <w:rPr>
          <w:rFonts w:ascii="Times New Roman" w:eastAsia="Times New Roman" w:hAnsi="Times New Roman" w:cs="Times New Roman"/>
          <w:sz w:val="28"/>
          <w:szCs w:val="28"/>
        </w:rPr>
        <w:softHyphen/>
        <w:t>отношений предприятий в конкретных рыночных ситуациях предопределяют существование большого количества разнообразных вариантов рыночного поведения компаний.</w:t>
      </w:r>
      <w:bookmarkEnd w:id="11"/>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b/>
          <w:i/>
          <w:sz w:val="28"/>
          <w:szCs w:val="28"/>
        </w:rPr>
      </w:pPr>
      <w:r w:rsidRPr="00CC3779">
        <w:rPr>
          <w:rFonts w:ascii="Times New Roman" w:eastAsia="Times New Roman" w:hAnsi="Times New Roman" w:cs="Times New Roman"/>
          <w:b/>
          <w:i/>
          <w:sz w:val="28"/>
          <w:szCs w:val="28"/>
        </w:rPr>
        <w:t>1.4  Показатели, характеризующие емкость, долю и концентрацию рынка</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На практике используется ряд показателей, которые помогают определить тип конкуренции и сформировать стратегию конкурентного поведения компании на данном рынке.</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i/>
          <w:sz w:val="28"/>
          <w:szCs w:val="28"/>
        </w:rPr>
      </w:pPr>
      <w:r w:rsidRPr="00CC3779">
        <w:rPr>
          <w:rFonts w:ascii="Times New Roman" w:eastAsia="Times New Roman" w:hAnsi="Times New Roman" w:cs="Times New Roman"/>
          <w:i/>
          <w:sz w:val="28"/>
          <w:szCs w:val="28"/>
        </w:rPr>
        <w:t xml:space="preserve">Емкость рынка </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Понятие емкости рынка занимает важное место при планировании и прогнозировании деятельности компании.</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Данные о величине этого показателя широко применяется при принятии управленческих решений компании, помогают определить стратегию действий, а также играют важнейшую роль для компании при увеличении масштабов деятельности.</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 xml:space="preserve">Определение емкости рынка позволяет оценить экономическую среду в динамике временных периодов, помогает своевременно принимать стратегически важные управленческие решения. </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Существует достаточное количество определений емкости рынка, но все они сводятся к одному и тому же. Наиболее полным и корректным является следующее:</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Ёмкость рынка — это совокупная платежеспособность покупателей на конкретный продукт при текущем уровне цены на этот товар.</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 xml:space="preserve">Иными словами: это совокупный объем спроса на продукт, будь это товар или услуга. Чаще всего измеряется в денежном выражении, но в некоторых случаях допустимо также измерение в натуральном выражении, часто используемый пример – килограммы. </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Существует три вида емкости рынка: потенциальная, фактическая и доступная. Рассмотрим каждую из них.</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b/>
          <w:i/>
          <w:sz w:val="28"/>
          <w:szCs w:val="28"/>
        </w:rPr>
        <w:lastRenderedPageBreak/>
        <w:t>Потенциальная емкость рынка</w:t>
      </w:r>
      <w:r w:rsidRPr="00CC3779">
        <w:rPr>
          <w:rFonts w:ascii="Times New Roman" w:eastAsia="Times New Roman" w:hAnsi="Times New Roman" w:cs="Times New Roman"/>
          <w:sz w:val="28"/>
          <w:szCs w:val="28"/>
        </w:rPr>
        <w:t xml:space="preserve"> – это предположительно максимально возможный спрос на товар потребителями, которого можно достигнуть при условии </w:t>
      </w:r>
      <w:proofErr w:type="spellStart"/>
      <w:r w:rsidRPr="00CC3779">
        <w:rPr>
          <w:rFonts w:ascii="Times New Roman" w:eastAsia="Times New Roman" w:hAnsi="Times New Roman" w:cs="Times New Roman"/>
          <w:sz w:val="28"/>
          <w:szCs w:val="28"/>
        </w:rPr>
        <w:t>востребованности</w:t>
      </w:r>
      <w:proofErr w:type="spellEnd"/>
      <w:r w:rsidRPr="00CC3779">
        <w:rPr>
          <w:rFonts w:ascii="Times New Roman" w:eastAsia="Times New Roman" w:hAnsi="Times New Roman" w:cs="Times New Roman"/>
          <w:sz w:val="28"/>
          <w:szCs w:val="28"/>
        </w:rPr>
        <w:t xml:space="preserve"> и высокого уровня узнаваемости. </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b/>
          <w:i/>
          <w:sz w:val="28"/>
          <w:szCs w:val="28"/>
        </w:rPr>
        <w:t>Фактическая емкость рынка</w:t>
      </w:r>
      <w:r w:rsidRPr="00CC3779">
        <w:rPr>
          <w:rFonts w:ascii="Times New Roman" w:eastAsia="Times New Roman" w:hAnsi="Times New Roman" w:cs="Times New Roman"/>
          <w:sz w:val="28"/>
          <w:szCs w:val="28"/>
        </w:rPr>
        <w:t xml:space="preserve"> – это показатели на данный момент с учетом реального спроса потребителей на конкретный товар или услугу. Также учитывается узнаваемость товара среди потребителей и объемы потребления; </w:t>
      </w:r>
    </w:p>
    <w:p w:rsidR="00CC3779" w:rsidRPr="00CC3779" w:rsidRDefault="00CC3779" w:rsidP="00CC3779">
      <w:pPr>
        <w:spacing w:after="0" w:line="288" w:lineRule="auto"/>
        <w:ind w:right="20" w:firstLine="700"/>
        <w:contextualSpacing/>
        <w:jc w:val="both"/>
        <w:rPr>
          <w:rFonts w:ascii="Arial" w:eastAsia="Times New Roman" w:hAnsi="Arial" w:cs="Arial"/>
          <w:color w:val="2B2B2B"/>
          <w:sz w:val="28"/>
          <w:szCs w:val="28"/>
        </w:rPr>
      </w:pPr>
      <w:r w:rsidRPr="00CC3779">
        <w:rPr>
          <w:rFonts w:ascii="Times New Roman" w:eastAsia="Times New Roman" w:hAnsi="Times New Roman" w:cs="Times New Roman"/>
          <w:b/>
          <w:i/>
          <w:sz w:val="28"/>
          <w:szCs w:val="28"/>
        </w:rPr>
        <w:t>Доступная емкость рынка</w:t>
      </w:r>
      <w:r w:rsidRPr="00CC3779">
        <w:rPr>
          <w:rFonts w:ascii="Times New Roman" w:eastAsia="Times New Roman" w:hAnsi="Times New Roman" w:cs="Times New Roman"/>
          <w:sz w:val="28"/>
          <w:szCs w:val="28"/>
        </w:rPr>
        <w:t xml:space="preserve"> – это определенная часть рынка, которая может быть охвачена предприятием или спрос, который может быть обеспечен собственными ресурсами. </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Емкость можно рассчитать следующим образом:</w:t>
      </w:r>
    </w:p>
    <w:p w:rsidR="00CC3779" w:rsidRPr="00CC3779" w:rsidRDefault="00CC3779" w:rsidP="00CC3779">
      <w:pPr>
        <w:shd w:val="clear" w:color="auto" w:fill="FFFFFF"/>
        <w:spacing w:after="0" w:line="288" w:lineRule="auto"/>
        <w:contextualSpacing/>
        <w:jc w:val="center"/>
        <w:rPr>
          <w:rFonts w:ascii="Times New Roman" w:eastAsia="Times New Roman" w:hAnsi="Times New Roman" w:cs="Times New Roman"/>
          <w:bCs/>
          <w:color w:val="555555"/>
          <w:sz w:val="28"/>
          <w:szCs w:val="28"/>
          <w:bdr w:val="none" w:sz="0" w:space="0" w:color="auto" w:frame="1"/>
          <w:lang w:eastAsia="ru-RU"/>
        </w:rPr>
      </w:pPr>
      <m:oMathPara>
        <m:oMath>
          <m:r>
            <m:rPr>
              <m:sty m:val="p"/>
            </m:rPr>
            <w:rPr>
              <w:rFonts w:ascii="Cambria Math" w:eastAsia="Times New Roman" w:hAnsi="Cambria Math" w:cs="Times New Roman"/>
              <w:color w:val="555555"/>
              <w:sz w:val="28"/>
              <w:szCs w:val="28"/>
              <w:bdr w:val="none" w:sz="0" w:space="0" w:color="auto" w:frame="1"/>
              <w:lang w:eastAsia="ru-RU"/>
            </w:rPr>
            <m:t>Е</m:t>
          </m:r>
          <m:r>
            <m:rPr>
              <m:sty m:val="p"/>
            </m:rPr>
            <w:rPr>
              <w:rFonts w:ascii="Cambria Math" w:eastAsia="Times New Roman" w:hAnsi="Times New Roman" w:cs="Times New Roman"/>
              <w:color w:val="555555"/>
              <w:sz w:val="28"/>
              <w:szCs w:val="28"/>
              <w:bdr w:val="none" w:sz="0" w:space="0" w:color="auto" w:frame="1"/>
              <w:lang w:eastAsia="ru-RU"/>
            </w:rPr>
            <m:t>=</m:t>
          </m:r>
          <m:r>
            <m:rPr>
              <m:sty m:val="p"/>
            </m:rPr>
            <w:rPr>
              <w:rFonts w:ascii="Cambria Math" w:eastAsia="Times New Roman" w:hAnsi="Cambria Math" w:cs="Times New Roman"/>
              <w:color w:val="555555"/>
              <w:sz w:val="28"/>
              <w:szCs w:val="28"/>
              <w:bdr w:val="none" w:sz="0" w:space="0" w:color="auto" w:frame="1"/>
              <w:lang w:eastAsia="ru-RU"/>
            </w:rPr>
            <m:t>К×Ц</m:t>
          </m:r>
        </m:oMath>
      </m:oMathPara>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 xml:space="preserve">где: E — емкость рынка, К — количество товара, </w:t>
      </w:r>
      <w:proofErr w:type="gramStart"/>
      <w:r w:rsidRPr="00CC3779">
        <w:rPr>
          <w:rFonts w:ascii="Times New Roman" w:eastAsia="Times New Roman" w:hAnsi="Times New Roman" w:cs="Times New Roman"/>
          <w:sz w:val="28"/>
          <w:szCs w:val="28"/>
        </w:rPr>
        <w:t>Ц</w:t>
      </w:r>
      <w:proofErr w:type="gramEnd"/>
      <w:r w:rsidRPr="00CC3779">
        <w:rPr>
          <w:rFonts w:ascii="Times New Roman" w:eastAsia="Times New Roman" w:hAnsi="Times New Roman" w:cs="Times New Roman"/>
          <w:sz w:val="28"/>
          <w:szCs w:val="28"/>
        </w:rPr>
        <w:t> — цена товара.</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Однако, для того чтобы применить данную формулу необходимо узнать сколько товара продают конкуренты. Также необходимо знать размеры импорта и экспорта данного продукта, что тоже достаточно проблематично, так как не всегда таможенные базы располагают достоверной информацией на этот счет.</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 xml:space="preserve">Расчет потенциальной емкости рынка можно провести по следующей формуле: </w:t>
      </w:r>
    </w:p>
    <w:p w:rsidR="00CC3779" w:rsidRPr="00CC3779" w:rsidRDefault="00CC3779" w:rsidP="00CC3779">
      <w:pPr>
        <w:spacing w:after="0" w:line="288" w:lineRule="auto"/>
        <w:ind w:right="20" w:firstLine="700"/>
        <w:contextualSpacing/>
        <w:jc w:val="center"/>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 xml:space="preserve">Е = К × </w:t>
      </w:r>
      <w:proofErr w:type="gramStart"/>
      <w:r w:rsidRPr="00CC3779">
        <w:rPr>
          <w:rFonts w:ascii="Times New Roman" w:eastAsia="Times New Roman" w:hAnsi="Times New Roman" w:cs="Times New Roman"/>
          <w:sz w:val="28"/>
          <w:szCs w:val="28"/>
        </w:rPr>
        <w:t>П</w:t>
      </w:r>
      <w:proofErr w:type="gramEnd"/>
      <w:r w:rsidRPr="00CC3779">
        <w:rPr>
          <w:rFonts w:ascii="Times New Roman" w:eastAsia="Times New Roman" w:hAnsi="Times New Roman" w:cs="Times New Roman"/>
          <w:sz w:val="28"/>
          <w:szCs w:val="28"/>
        </w:rPr>
        <w:t xml:space="preserve"> × Ч × СП × ПП × Ц</w:t>
      </w:r>
    </w:p>
    <w:p w:rsidR="00CC3779" w:rsidRPr="00CC3779" w:rsidRDefault="00CC3779" w:rsidP="00CC3779">
      <w:pPr>
        <w:spacing w:after="0" w:line="288" w:lineRule="auto"/>
        <w:ind w:right="20"/>
        <w:contextualSpacing/>
        <w:jc w:val="both"/>
        <w:rPr>
          <w:rFonts w:ascii="Times New Roman" w:eastAsia="Times New Roman" w:hAnsi="Times New Roman" w:cs="Times New Roman"/>
          <w:sz w:val="28"/>
          <w:szCs w:val="28"/>
        </w:rPr>
      </w:pPr>
    </w:p>
    <w:p w:rsidR="00CC3779" w:rsidRPr="00CC3779" w:rsidRDefault="00CC3779" w:rsidP="00CC3779">
      <w:pPr>
        <w:spacing w:after="0" w:line="288" w:lineRule="auto"/>
        <w:ind w:right="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 xml:space="preserve">где: Е — общая емкость рынка, К  — количество потенциальных потребителей (население региона), </w:t>
      </w:r>
      <w:proofErr w:type="gramStart"/>
      <w:r w:rsidRPr="00CC3779">
        <w:rPr>
          <w:rFonts w:ascii="Times New Roman" w:eastAsia="Times New Roman" w:hAnsi="Times New Roman" w:cs="Times New Roman"/>
          <w:sz w:val="28"/>
          <w:szCs w:val="28"/>
        </w:rPr>
        <w:t>П</w:t>
      </w:r>
      <w:proofErr w:type="gramEnd"/>
      <w:r w:rsidRPr="00CC3779">
        <w:rPr>
          <w:rFonts w:ascii="Times New Roman" w:eastAsia="Times New Roman" w:hAnsi="Times New Roman" w:cs="Times New Roman"/>
          <w:sz w:val="28"/>
          <w:szCs w:val="28"/>
        </w:rPr>
        <w:t> — потребители продукта, Ч — среднее число потребления продукта одним покупателем в заданный период времени, СП — среднее потребление продукта одним потребителем за 1 раз, ПП — процент потребителей, предпочитающих продукт, Ц — средняя цена продукта.</w:t>
      </w:r>
    </w:p>
    <w:p w:rsidR="00CC3779" w:rsidRPr="00CC3779" w:rsidRDefault="00CC3779" w:rsidP="00CC3779">
      <w:pPr>
        <w:spacing w:after="0" w:line="288" w:lineRule="auto"/>
        <w:ind w:right="20" w:firstLine="708"/>
        <w:contextualSpacing/>
        <w:jc w:val="both"/>
        <w:rPr>
          <w:rFonts w:ascii="Times New Roman" w:eastAsia="Times New Roman" w:hAnsi="Times New Roman" w:cs="Times New Roman"/>
          <w:i/>
          <w:sz w:val="28"/>
          <w:szCs w:val="28"/>
        </w:rPr>
      </w:pPr>
      <w:r w:rsidRPr="00CC3779">
        <w:rPr>
          <w:rFonts w:ascii="Times New Roman" w:eastAsia="Times New Roman" w:hAnsi="Times New Roman" w:cs="Times New Roman"/>
          <w:i/>
          <w:sz w:val="28"/>
          <w:szCs w:val="28"/>
        </w:rPr>
        <w:t>Доля рынка</w:t>
      </w:r>
    </w:p>
    <w:p w:rsidR="00CC3779" w:rsidRPr="00CC3779" w:rsidRDefault="00CC3779" w:rsidP="00CC3779">
      <w:pPr>
        <w:spacing w:after="0" w:line="288" w:lineRule="auto"/>
        <w:ind w:right="20" w:firstLine="708"/>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В отличие от понятия емкости рынка, доля рынка – это часть рынка или рыночного сегмента, охваченная продукцией конкретной фирмы. Таким образом, расчет доли рынка может быть осуществлен только тогда, когда точно определены товары или товарные марки, представленные на рынке данной фирмой и другими товаропроизводителями или продавцами. Измерение доли рынка исключает влияние внешних факторов, которые одинаково воздействуют на все кон</w:t>
      </w:r>
      <w:r w:rsidRPr="00CC3779">
        <w:rPr>
          <w:rFonts w:ascii="Times New Roman" w:eastAsia="Times New Roman" w:hAnsi="Times New Roman" w:cs="Times New Roman"/>
          <w:sz w:val="28"/>
          <w:szCs w:val="28"/>
        </w:rPr>
        <w:softHyphen/>
        <w:t>курирующие марки, и благодаря этому дает возможность более точно и правильно оценить конкурентную силу каждой из них.</w:t>
      </w:r>
    </w:p>
    <w:p w:rsidR="00CC3779" w:rsidRPr="00CC3779" w:rsidRDefault="00CC3779" w:rsidP="00CC3779">
      <w:pPr>
        <w:spacing w:after="0" w:line="288" w:lineRule="auto"/>
        <w:ind w:right="20" w:firstLine="708"/>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Доля рынка по объему (</w:t>
      </w:r>
      <w:proofErr w:type="spellStart"/>
      <w:r w:rsidRPr="00CC3779">
        <w:rPr>
          <w:rFonts w:ascii="Times New Roman" w:eastAsia="Times New Roman" w:hAnsi="Times New Roman" w:cs="Times New Roman"/>
          <w:sz w:val="28"/>
          <w:szCs w:val="28"/>
        </w:rPr>
        <w:t>Dv</w:t>
      </w:r>
      <w:proofErr w:type="spellEnd"/>
      <w:r w:rsidRPr="00CC3779">
        <w:rPr>
          <w:rFonts w:ascii="Times New Roman" w:eastAsia="Times New Roman" w:hAnsi="Times New Roman" w:cs="Times New Roman"/>
          <w:sz w:val="28"/>
          <w:szCs w:val="28"/>
        </w:rPr>
        <w:t xml:space="preserve">) для организации в натуральных показателях рассчитывается соотношением количества проданных товаров данной </w:t>
      </w:r>
      <w:r w:rsidRPr="00CC3779">
        <w:rPr>
          <w:rFonts w:ascii="Times New Roman" w:eastAsia="Times New Roman" w:hAnsi="Times New Roman" w:cs="Times New Roman"/>
          <w:sz w:val="28"/>
          <w:szCs w:val="28"/>
        </w:rPr>
        <w:lastRenderedPageBreak/>
        <w:t>организацией к общему количеству проданных товаров на рынке всеми конкурентами в течени</w:t>
      </w:r>
      <w:proofErr w:type="gramStart"/>
      <w:r w:rsidRPr="00CC3779">
        <w:rPr>
          <w:rFonts w:ascii="Times New Roman" w:eastAsia="Times New Roman" w:hAnsi="Times New Roman" w:cs="Times New Roman"/>
          <w:sz w:val="28"/>
          <w:szCs w:val="28"/>
        </w:rPr>
        <w:t>и</w:t>
      </w:r>
      <w:proofErr w:type="gramEnd"/>
      <w:r w:rsidRPr="00CC3779">
        <w:rPr>
          <w:rFonts w:ascii="Times New Roman" w:eastAsia="Times New Roman" w:hAnsi="Times New Roman" w:cs="Times New Roman"/>
          <w:sz w:val="28"/>
          <w:szCs w:val="28"/>
        </w:rPr>
        <w:t xml:space="preserve"> определенного периода:</w:t>
      </w:r>
    </w:p>
    <w:p w:rsidR="00CC3779" w:rsidRPr="00CC3779" w:rsidRDefault="00CC3779" w:rsidP="00CC3779">
      <w:pPr>
        <w:spacing w:after="0" w:line="288" w:lineRule="auto"/>
        <w:ind w:right="20"/>
        <w:contextualSpacing/>
        <w:jc w:val="center"/>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object w:dxaOrig="198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42pt" o:ole="">
            <v:imagedata r:id="rId9" o:title=""/>
          </v:shape>
          <o:OLEObject Type="Embed" ProgID="Equation.3" ShapeID="_x0000_i1025" DrawAspect="Content" ObjectID="_1673424596" r:id="rId10"/>
        </w:object>
      </w:r>
      <w:r w:rsidRPr="00CC3779">
        <w:rPr>
          <w:rFonts w:ascii="Times New Roman" w:eastAsia="Times New Roman" w:hAnsi="Times New Roman" w:cs="Times New Roman"/>
          <w:sz w:val="28"/>
          <w:szCs w:val="28"/>
        </w:rPr>
        <w:t>,</w:t>
      </w:r>
    </w:p>
    <w:p w:rsidR="00CC3779" w:rsidRPr="00CC3779" w:rsidRDefault="00CC3779" w:rsidP="00CC3779">
      <w:pPr>
        <w:spacing w:after="0" w:line="288" w:lineRule="auto"/>
        <w:ind w:right="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 xml:space="preserve"> где </w:t>
      </w:r>
      <w:r w:rsidRPr="00CC3779">
        <w:rPr>
          <w:rFonts w:ascii="Times New Roman" w:eastAsia="Times New Roman" w:hAnsi="Times New Roman" w:cs="Times New Roman"/>
          <w:sz w:val="28"/>
          <w:szCs w:val="28"/>
        </w:rPr>
        <w:object w:dxaOrig="460" w:dyaOrig="380">
          <v:shape id="_x0000_i1026" type="#_x0000_t75" style="width:15pt;height:13.5pt" o:ole="">
            <v:imagedata r:id="rId11" o:title=""/>
          </v:shape>
          <o:OLEObject Type="Embed" ProgID="Equation.3" ShapeID="_x0000_i1026" DrawAspect="Content" ObjectID="_1673424597" r:id="rId12"/>
        </w:object>
      </w:r>
      <w:r w:rsidRPr="00CC3779">
        <w:rPr>
          <w:rFonts w:ascii="Times New Roman" w:eastAsia="Times New Roman" w:hAnsi="Times New Roman" w:cs="Times New Roman"/>
          <w:sz w:val="28"/>
          <w:szCs w:val="28"/>
        </w:rPr>
        <w:t xml:space="preserve">– доля рынка по объему, </w:t>
      </w:r>
      <w:r w:rsidRPr="00CC3779">
        <w:rPr>
          <w:rFonts w:ascii="Times New Roman" w:eastAsia="Times New Roman" w:hAnsi="Times New Roman" w:cs="Times New Roman"/>
          <w:sz w:val="28"/>
          <w:szCs w:val="28"/>
        </w:rPr>
        <w:object w:dxaOrig="420" w:dyaOrig="460">
          <v:shape id="_x0000_i1027" type="#_x0000_t75" style="width:15pt;height:17.25pt" o:ole="">
            <v:imagedata r:id="rId13" o:title=""/>
          </v:shape>
          <o:OLEObject Type="Embed" ProgID="Equation.3" ShapeID="_x0000_i1027" DrawAspect="Content" ObjectID="_1673424598" r:id="rId14"/>
        </w:object>
      </w:r>
      <w:r w:rsidRPr="00CC3779">
        <w:rPr>
          <w:rFonts w:ascii="Times New Roman" w:eastAsia="Times New Roman" w:hAnsi="Times New Roman" w:cs="Times New Roman"/>
          <w:sz w:val="28"/>
          <w:szCs w:val="28"/>
        </w:rPr>
        <w:t xml:space="preserve">– количество проданных организацией товаров, </w:t>
      </w:r>
      <w:r w:rsidRPr="00CC3779">
        <w:rPr>
          <w:rFonts w:ascii="Times New Roman" w:eastAsia="Times New Roman" w:hAnsi="Times New Roman" w:cs="Times New Roman"/>
          <w:sz w:val="28"/>
          <w:szCs w:val="28"/>
        </w:rPr>
        <w:object w:dxaOrig="660" w:dyaOrig="380">
          <v:shape id="_x0000_i1028" type="#_x0000_t75" style="width:24pt;height:15pt" o:ole="">
            <v:imagedata r:id="rId15" o:title=""/>
          </v:shape>
          <o:OLEObject Type="Embed" ProgID="Equation.3" ShapeID="_x0000_i1028" DrawAspect="Content" ObjectID="_1673424599" r:id="rId16"/>
        </w:object>
      </w:r>
      <w:r w:rsidRPr="00CC3779">
        <w:rPr>
          <w:rFonts w:ascii="Times New Roman" w:eastAsia="Times New Roman" w:hAnsi="Times New Roman" w:cs="Times New Roman"/>
          <w:sz w:val="28"/>
          <w:szCs w:val="28"/>
        </w:rPr>
        <w:t>– емкость рынка в натуральном выражении.</w:t>
      </w:r>
    </w:p>
    <w:p w:rsidR="00CC3779" w:rsidRPr="00CC3779" w:rsidRDefault="00CC3779" w:rsidP="00CC3779">
      <w:pPr>
        <w:spacing w:after="0" w:line="288" w:lineRule="auto"/>
        <w:ind w:right="20" w:firstLine="709"/>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Доля рынка в стоимостном выражении (</w:t>
      </w:r>
      <w:proofErr w:type="spellStart"/>
      <w:proofErr w:type="gramStart"/>
      <w:r w:rsidRPr="00CC3779">
        <w:rPr>
          <w:rFonts w:ascii="Times New Roman" w:eastAsia="Times New Roman" w:hAnsi="Times New Roman" w:cs="Times New Roman"/>
          <w:sz w:val="28"/>
          <w:szCs w:val="28"/>
        </w:rPr>
        <w:t>D</w:t>
      </w:r>
      <w:proofErr w:type="gramEnd"/>
      <w:r w:rsidRPr="00CC3779">
        <w:rPr>
          <w:rFonts w:ascii="Times New Roman" w:eastAsia="Times New Roman" w:hAnsi="Times New Roman" w:cs="Times New Roman"/>
          <w:sz w:val="28"/>
          <w:szCs w:val="28"/>
        </w:rPr>
        <w:t>р</w:t>
      </w:r>
      <w:proofErr w:type="spellEnd"/>
      <w:r w:rsidRPr="00CC3779">
        <w:rPr>
          <w:rFonts w:ascii="Times New Roman" w:eastAsia="Times New Roman" w:hAnsi="Times New Roman" w:cs="Times New Roman"/>
          <w:sz w:val="28"/>
          <w:szCs w:val="28"/>
        </w:rPr>
        <w:t xml:space="preserve">) для организации рассчитывается так же, как и в предыдущем случае, но на основе выручки, а не продаж в штуках: </w:t>
      </w:r>
    </w:p>
    <w:p w:rsidR="00CC3779" w:rsidRPr="00CC3779" w:rsidRDefault="00CC3779" w:rsidP="00CC3779">
      <w:pPr>
        <w:spacing w:after="0" w:line="288" w:lineRule="auto"/>
        <w:ind w:right="20"/>
        <w:contextualSpacing/>
        <w:jc w:val="center"/>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object w:dxaOrig="2120" w:dyaOrig="760">
          <v:shape id="_x0000_i1029" type="#_x0000_t75" style="width:105.75pt;height:38.25pt" o:ole="">
            <v:imagedata r:id="rId17" o:title=""/>
          </v:shape>
          <o:OLEObject Type="Embed" ProgID="Equation.3" ShapeID="_x0000_i1029" DrawAspect="Content" ObjectID="_1673424600" r:id="rId18"/>
        </w:object>
      </w:r>
    </w:p>
    <w:p w:rsidR="00CC3779" w:rsidRPr="00CC3779" w:rsidRDefault="00CC3779" w:rsidP="00CC3779">
      <w:pPr>
        <w:spacing w:after="0" w:line="288" w:lineRule="auto"/>
        <w:ind w:right="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 xml:space="preserve">где </w:t>
      </w:r>
      <w:r w:rsidRPr="00CC3779">
        <w:rPr>
          <w:rFonts w:ascii="Times New Roman" w:eastAsia="Times New Roman" w:hAnsi="Times New Roman" w:cs="Times New Roman"/>
          <w:sz w:val="28"/>
          <w:szCs w:val="28"/>
        </w:rPr>
        <w:object w:dxaOrig="440" w:dyaOrig="380">
          <v:shape id="_x0000_i1030" type="#_x0000_t75" style="width:12.75pt;height:12pt" o:ole="">
            <v:imagedata r:id="rId19" o:title=""/>
          </v:shape>
          <o:OLEObject Type="Embed" ProgID="Equation.3" ShapeID="_x0000_i1030" DrawAspect="Content" ObjectID="_1673424601" r:id="rId20"/>
        </w:object>
      </w:r>
      <w:r w:rsidRPr="00CC3779">
        <w:rPr>
          <w:rFonts w:ascii="Times New Roman" w:eastAsia="Times New Roman" w:hAnsi="Times New Roman" w:cs="Times New Roman"/>
          <w:sz w:val="28"/>
          <w:szCs w:val="28"/>
        </w:rPr>
        <w:t xml:space="preserve">– доля рынка в стоимостном выражении, </w:t>
      </w:r>
      <w:r w:rsidRPr="00CC3779">
        <w:rPr>
          <w:rFonts w:ascii="Times New Roman" w:eastAsia="Times New Roman" w:hAnsi="Times New Roman" w:cs="Times New Roman"/>
          <w:sz w:val="28"/>
          <w:szCs w:val="28"/>
        </w:rPr>
        <w:object w:dxaOrig="420" w:dyaOrig="380">
          <v:shape id="_x0000_i1031" type="#_x0000_t75" style="width:14.25pt;height:14.25pt" o:ole="">
            <v:imagedata r:id="rId21" o:title=""/>
          </v:shape>
          <o:OLEObject Type="Embed" ProgID="Equation.3" ShapeID="_x0000_i1031" DrawAspect="Content" ObjectID="_1673424602" r:id="rId22"/>
        </w:object>
      </w:r>
      <w:r w:rsidRPr="00CC3779">
        <w:rPr>
          <w:rFonts w:ascii="Times New Roman" w:eastAsia="Times New Roman" w:hAnsi="Times New Roman" w:cs="Times New Roman"/>
          <w:sz w:val="28"/>
          <w:szCs w:val="28"/>
        </w:rPr>
        <w:t>– стоимость проданных организацией  товаров,</w:t>
      </w:r>
      <w:r w:rsidRPr="00CC3779">
        <w:rPr>
          <w:rFonts w:ascii="Times New Roman" w:eastAsia="Times New Roman" w:hAnsi="Times New Roman" w:cs="Times New Roman"/>
          <w:sz w:val="28"/>
          <w:szCs w:val="28"/>
        </w:rPr>
        <w:object w:dxaOrig="820" w:dyaOrig="380">
          <v:shape id="_x0000_i1032" type="#_x0000_t75" style="width:30.75pt;height:15.75pt" o:ole="">
            <v:imagedata r:id="rId23" o:title=""/>
          </v:shape>
          <o:OLEObject Type="Embed" ProgID="Equation.3" ShapeID="_x0000_i1032" DrawAspect="Content" ObjectID="_1673424603" r:id="rId24"/>
        </w:object>
      </w:r>
      <w:r w:rsidRPr="00CC3779">
        <w:rPr>
          <w:rFonts w:ascii="Times New Roman" w:eastAsia="Times New Roman" w:hAnsi="Times New Roman" w:cs="Times New Roman"/>
          <w:sz w:val="28"/>
          <w:szCs w:val="28"/>
        </w:rPr>
        <w:t>– емкость рынка в стоимостном выражении.</w:t>
      </w:r>
    </w:p>
    <w:p w:rsidR="00CC3779" w:rsidRPr="00CC3779" w:rsidRDefault="00CC3779" w:rsidP="00CC3779">
      <w:pPr>
        <w:spacing w:after="0" w:line="288" w:lineRule="auto"/>
        <w:ind w:right="20" w:firstLine="708"/>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Следующий вид доли рынка – это относительная доля рынка (</w:t>
      </w:r>
      <w:proofErr w:type="spellStart"/>
      <w:proofErr w:type="gramStart"/>
      <w:r w:rsidRPr="00CC3779">
        <w:rPr>
          <w:rFonts w:ascii="Times New Roman" w:eastAsia="Times New Roman" w:hAnsi="Times New Roman" w:cs="Times New Roman"/>
          <w:sz w:val="28"/>
          <w:szCs w:val="28"/>
        </w:rPr>
        <w:t>D</w:t>
      </w:r>
      <w:proofErr w:type="gramEnd"/>
      <w:r w:rsidRPr="00CC3779">
        <w:rPr>
          <w:rFonts w:ascii="Times New Roman" w:eastAsia="Times New Roman" w:hAnsi="Times New Roman" w:cs="Times New Roman"/>
          <w:sz w:val="28"/>
          <w:szCs w:val="28"/>
        </w:rPr>
        <w:t>отн</w:t>
      </w:r>
      <w:proofErr w:type="spellEnd"/>
      <w:r w:rsidRPr="00CC3779">
        <w:rPr>
          <w:rFonts w:ascii="Times New Roman" w:eastAsia="Times New Roman" w:hAnsi="Times New Roman" w:cs="Times New Roman"/>
          <w:sz w:val="28"/>
          <w:szCs w:val="28"/>
        </w:rPr>
        <w:t>.), сопоставляет продажи товаров организации в натуральном выражении с прода</w:t>
      </w:r>
      <w:r w:rsidRPr="00CC3779">
        <w:rPr>
          <w:rFonts w:ascii="Times New Roman" w:eastAsia="Times New Roman" w:hAnsi="Times New Roman" w:cs="Times New Roman"/>
          <w:sz w:val="28"/>
          <w:szCs w:val="28"/>
        </w:rPr>
        <w:softHyphen/>
        <w:t>жами конкретного конкурента. Разновидностью данной доли рынка является доля рынка относительно лидера, которая определяется сравнением с са</w:t>
      </w:r>
      <w:r w:rsidRPr="00CC3779">
        <w:rPr>
          <w:rFonts w:ascii="Times New Roman" w:eastAsia="Times New Roman" w:hAnsi="Times New Roman" w:cs="Times New Roman"/>
          <w:sz w:val="28"/>
          <w:szCs w:val="28"/>
        </w:rPr>
        <w:softHyphen/>
        <w:t>мым крупным конкурентом на рынке, занимающего лидирующие позиции</w:t>
      </w:r>
      <w:proofErr w:type="gramStart"/>
      <w:r w:rsidRPr="00CC3779">
        <w:rPr>
          <w:rFonts w:ascii="Times New Roman" w:eastAsia="Times New Roman" w:hAnsi="Times New Roman" w:cs="Times New Roman"/>
          <w:sz w:val="28"/>
          <w:szCs w:val="28"/>
        </w:rPr>
        <w:t xml:space="preserve"> .</w:t>
      </w:r>
      <w:proofErr w:type="gramEnd"/>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Так же может быть рассчитана доля обслуживаемого рынка, которая определяется не относительно всего базового рынка, а относительно продаж в том сегменте, где работает организация.</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i/>
          <w:sz w:val="28"/>
          <w:szCs w:val="28"/>
        </w:rPr>
      </w:pP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i/>
          <w:sz w:val="28"/>
          <w:szCs w:val="28"/>
        </w:rPr>
      </w:pPr>
      <w:r w:rsidRPr="00CC3779">
        <w:rPr>
          <w:rFonts w:ascii="Times New Roman" w:eastAsia="Times New Roman" w:hAnsi="Times New Roman" w:cs="Times New Roman"/>
          <w:i/>
          <w:sz w:val="28"/>
          <w:szCs w:val="28"/>
        </w:rPr>
        <w:t>Показатели, характеризующие рыночную концентрацию</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Рыночная концентрация - это степень преобладания одного или нескольких независимых хозяйствующих субъектов в системе реализации взаимозаменяемых товаров на одном отраслевом рынке.</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Расчет степени концентрации рынка и доли фирм необходим:</w:t>
      </w:r>
    </w:p>
    <w:p w:rsidR="00CC3779" w:rsidRPr="00CC3779" w:rsidRDefault="00CC3779" w:rsidP="00CC3779">
      <w:pPr>
        <w:pStyle w:val="a3"/>
        <w:numPr>
          <w:ilvl w:val="2"/>
          <w:numId w:val="48"/>
        </w:numPr>
        <w:tabs>
          <w:tab w:val="left" w:pos="851"/>
        </w:tabs>
        <w:spacing w:after="0" w:line="288" w:lineRule="auto"/>
        <w:ind w:left="0" w:right="20" w:firstLine="567"/>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для определения доминирующего положения;</w:t>
      </w:r>
    </w:p>
    <w:p w:rsidR="00CC3779" w:rsidRPr="00CC3779" w:rsidRDefault="00CC3779" w:rsidP="00CC3779">
      <w:pPr>
        <w:pStyle w:val="a3"/>
        <w:numPr>
          <w:ilvl w:val="2"/>
          <w:numId w:val="48"/>
        </w:numPr>
        <w:tabs>
          <w:tab w:val="left" w:pos="851"/>
        </w:tabs>
        <w:spacing w:after="0" w:line="288" w:lineRule="auto"/>
        <w:ind w:left="0" w:right="20" w:firstLine="567"/>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для выявления согласованных действий фирм, ограничивающих конкуренцию;</w:t>
      </w:r>
    </w:p>
    <w:p w:rsidR="00CC3779" w:rsidRPr="00CC3779" w:rsidRDefault="00CC3779" w:rsidP="00CC3779">
      <w:pPr>
        <w:pStyle w:val="a3"/>
        <w:numPr>
          <w:ilvl w:val="2"/>
          <w:numId w:val="48"/>
        </w:numPr>
        <w:tabs>
          <w:tab w:val="left" w:pos="851"/>
        </w:tabs>
        <w:spacing w:after="0" w:line="288" w:lineRule="auto"/>
        <w:ind w:left="0" w:right="20" w:firstLine="567"/>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для выявления злоупотреблений доминирующим положением фирм, которые преследуются законом;</w:t>
      </w:r>
    </w:p>
    <w:p w:rsidR="00CC3779" w:rsidRPr="00CC3779" w:rsidRDefault="00CC3779" w:rsidP="00CC3779">
      <w:pPr>
        <w:pStyle w:val="a3"/>
        <w:numPr>
          <w:ilvl w:val="2"/>
          <w:numId w:val="48"/>
        </w:numPr>
        <w:tabs>
          <w:tab w:val="left" w:pos="851"/>
        </w:tabs>
        <w:spacing w:after="0" w:line="288" w:lineRule="auto"/>
        <w:ind w:left="0" w:right="20" w:firstLine="567"/>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для разработки политики демонополизации на отраслевом рынке и поддержке малого предпринимательства;</w:t>
      </w:r>
    </w:p>
    <w:p w:rsidR="00CC3779" w:rsidRPr="00CC3779" w:rsidRDefault="00CC3779" w:rsidP="00CC3779">
      <w:pPr>
        <w:pStyle w:val="a3"/>
        <w:numPr>
          <w:ilvl w:val="2"/>
          <w:numId w:val="48"/>
        </w:numPr>
        <w:tabs>
          <w:tab w:val="left" w:pos="851"/>
        </w:tabs>
        <w:spacing w:after="0" w:line="288" w:lineRule="auto"/>
        <w:ind w:left="0" w:right="20" w:firstLine="567"/>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 xml:space="preserve">для государственного </w:t>
      </w:r>
      <w:proofErr w:type="gramStart"/>
      <w:r w:rsidRPr="00CC3779">
        <w:rPr>
          <w:rFonts w:ascii="Times New Roman" w:eastAsia="Times New Roman" w:hAnsi="Times New Roman" w:cs="Times New Roman"/>
          <w:sz w:val="28"/>
          <w:szCs w:val="28"/>
        </w:rPr>
        <w:t>контроля за</w:t>
      </w:r>
      <w:proofErr w:type="gramEnd"/>
      <w:r w:rsidRPr="00CC3779">
        <w:rPr>
          <w:rFonts w:ascii="Times New Roman" w:eastAsia="Times New Roman" w:hAnsi="Times New Roman" w:cs="Times New Roman"/>
          <w:sz w:val="28"/>
          <w:szCs w:val="28"/>
        </w:rPr>
        <w:t xml:space="preserve"> созданием, реорганизацией, ликвидацией коммерческих организаций и их объединений;</w:t>
      </w:r>
    </w:p>
    <w:p w:rsidR="00CC3779" w:rsidRPr="00CC3779" w:rsidRDefault="00CC3779" w:rsidP="00CC3779">
      <w:pPr>
        <w:pStyle w:val="a3"/>
        <w:numPr>
          <w:ilvl w:val="2"/>
          <w:numId w:val="48"/>
        </w:numPr>
        <w:tabs>
          <w:tab w:val="left" w:pos="851"/>
        </w:tabs>
        <w:spacing w:after="0" w:line="288" w:lineRule="auto"/>
        <w:ind w:left="0" w:right="20" w:firstLine="567"/>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lastRenderedPageBreak/>
        <w:t xml:space="preserve">для государственного </w:t>
      </w:r>
      <w:proofErr w:type="gramStart"/>
      <w:r w:rsidRPr="00CC3779">
        <w:rPr>
          <w:rFonts w:ascii="Times New Roman" w:eastAsia="Times New Roman" w:hAnsi="Times New Roman" w:cs="Times New Roman"/>
          <w:sz w:val="28"/>
          <w:szCs w:val="28"/>
        </w:rPr>
        <w:t>контроля за</w:t>
      </w:r>
      <w:proofErr w:type="gramEnd"/>
      <w:r w:rsidRPr="00CC3779">
        <w:rPr>
          <w:rFonts w:ascii="Times New Roman" w:eastAsia="Times New Roman" w:hAnsi="Times New Roman" w:cs="Times New Roman"/>
          <w:sz w:val="28"/>
          <w:szCs w:val="28"/>
        </w:rPr>
        <w:t xml:space="preserve"> соблюдением антимонопольного законодательства при приобретении акций (долей) в уставном капитале коммерческих организаций.</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Показатели концентрации характеризуют степень неравномерности распределения объемов производства или продаж товара между фирмами, а также возможность воздействия каждого из них на общие условия обращения товаров на отраслевом рынке. Уровень концентрации тем выше, чем меньше число фирм, функционирующих на данном рынке. Если на рынках действует одинаковое число фирм, то рынок будет характеризоваться большей концентрацией с фирмами в большей степени отличающихся друг от друга по размеру. Чем меньше фирм действует на рынке, тем легче им осознать взаимную зависимость друг от друга, и тем скорее пойдут они на сотрудничество или сговор. Поэтому можно предположить, что чем выше уровень концентрации, тем менее конкурентным будет рынок.</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Si=</m:t>
          </m:r>
          <m:f>
            <m:fPr>
              <m:ctrlPr>
                <w:rPr>
                  <w:rFonts w:ascii="Cambria Math" w:eastAsia="Times New Roman" w:hAnsi="Cambria Math" w:cs="Times New Roman"/>
                  <w:i/>
                  <w:sz w:val="28"/>
                  <w:szCs w:val="28"/>
                  <w:lang w:val="en-US"/>
                </w:rPr>
              </m:ctrlPr>
            </m:fPr>
            <m:num>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q</m:t>
                  </m:r>
                </m:e>
                <m:sub>
                  <m:r>
                    <w:rPr>
                      <w:rFonts w:ascii="Cambria Math" w:eastAsia="Times New Roman" w:hAnsi="Cambria Math" w:cs="Times New Roman"/>
                      <w:sz w:val="28"/>
                      <w:szCs w:val="28"/>
                      <w:lang w:val="en-US"/>
                    </w:rPr>
                    <m:t>i</m:t>
                  </m:r>
                </m:sub>
              </m:sSub>
            </m:num>
            <m:den>
              <m:r>
                <w:rPr>
                  <w:rFonts w:ascii="Cambria Math" w:eastAsia="Times New Roman" w:hAnsi="Cambria Math" w:cs="Times New Roman"/>
                  <w:sz w:val="28"/>
                  <w:szCs w:val="28"/>
                  <w:lang w:val="en-US"/>
                </w:rPr>
                <m:t>Q</m:t>
              </m:r>
            </m:den>
          </m:f>
        </m:oMath>
      </m:oMathPara>
    </w:p>
    <w:p w:rsidR="00CC3779" w:rsidRPr="00CC3779" w:rsidRDefault="00CC3779" w:rsidP="00CC3779">
      <w:pPr>
        <w:spacing w:after="0" w:line="288" w:lineRule="auto"/>
        <w:ind w:right="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 xml:space="preserve">где </w:t>
      </w:r>
      <w:proofErr w:type="spellStart"/>
      <w:r w:rsidRPr="00CC3779">
        <w:rPr>
          <w:rFonts w:ascii="Times New Roman" w:eastAsia="Times New Roman" w:hAnsi="Times New Roman" w:cs="Times New Roman"/>
          <w:sz w:val="28"/>
          <w:szCs w:val="28"/>
        </w:rPr>
        <w:t>Si</w:t>
      </w:r>
      <w:proofErr w:type="spellEnd"/>
      <w:r w:rsidRPr="00CC3779">
        <w:rPr>
          <w:rFonts w:ascii="Times New Roman" w:eastAsia="Times New Roman" w:hAnsi="Times New Roman" w:cs="Times New Roman"/>
          <w:sz w:val="28"/>
          <w:szCs w:val="28"/>
        </w:rPr>
        <w:t xml:space="preserve"> -  доля продаж </w:t>
      </w:r>
      <w:proofErr w:type="spellStart"/>
      <w:r w:rsidRPr="00CC3779">
        <w:rPr>
          <w:rFonts w:ascii="Times New Roman" w:eastAsia="Times New Roman" w:hAnsi="Times New Roman" w:cs="Times New Roman"/>
          <w:sz w:val="28"/>
          <w:szCs w:val="28"/>
        </w:rPr>
        <w:t>i-гo</w:t>
      </w:r>
      <w:proofErr w:type="spellEnd"/>
      <w:r w:rsidRPr="00CC3779">
        <w:rPr>
          <w:rFonts w:ascii="Times New Roman" w:eastAsia="Times New Roman" w:hAnsi="Times New Roman" w:cs="Times New Roman"/>
          <w:sz w:val="28"/>
          <w:szCs w:val="28"/>
        </w:rPr>
        <w:t xml:space="preserve"> продавца в объеме реализации рынка, </w:t>
      </w:r>
      <w:proofErr w:type="spellStart"/>
      <w:r w:rsidRPr="00CC3779">
        <w:rPr>
          <w:rFonts w:ascii="Times New Roman" w:eastAsia="Times New Roman" w:hAnsi="Times New Roman" w:cs="Times New Roman"/>
          <w:sz w:val="28"/>
          <w:szCs w:val="28"/>
        </w:rPr>
        <w:t>qi</w:t>
      </w:r>
      <w:proofErr w:type="spellEnd"/>
      <w:r w:rsidRPr="00CC3779">
        <w:rPr>
          <w:rFonts w:ascii="Times New Roman" w:eastAsia="Times New Roman" w:hAnsi="Times New Roman" w:cs="Times New Roman"/>
          <w:sz w:val="28"/>
          <w:szCs w:val="28"/>
        </w:rPr>
        <w:t xml:space="preserve"> - объем продаж i-го продавца  на рынке ,</w:t>
      </w:r>
      <w:r w:rsidRPr="00CC3779">
        <w:rPr>
          <w:rFonts w:ascii="Times New Roman" w:eastAsia="Times New Roman" w:hAnsi="Times New Roman" w:cs="Times New Roman"/>
          <w:sz w:val="28"/>
          <w:szCs w:val="28"/>
          <w:lang w:val="en-US"/>
        </w:rPr>
        <w:t>Q</w:t>
      </w:r>
      <w:r w:rsidRPr="00CC3779">
        <w:rPr>
          <w:rFonts w:ascii="Times New Roman" w:eastAsia="Times New Roman" w:hAnsi="Times New Roman" w:cs="Times New Roman"/>
          <w:sz w:val="28"/>
          <w:szCs w:val="28"/>
        </w:rPr>
        <w:t>- Совокупный объем продаж участников рынка.</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Показатели концентрации основаны на сопоставлении размера фирмы с размером рынка, на котором она действует. Чем выше размер фирмы по сравнению с масштабом всего рынка, тем выше концентрация производителей (продавцов) на этом рынке[XVI]. Результаты расчета могут существенно зависеть от выбора меры «размера» фирмы. Уже сам по себе размер крупнейших фирм может служить характеристикой концентрации на рынке. Именно этот критерий и лежит в основе определения монопольной ситуации в России.</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 xml:space="preserve">В зависимости от метода расчета, экономического содержания все показатели концентрации можно разделить </w:t>
      </w:r>
      <w:proofErr w:type="gramStart"/>
      <w:r w:rsidRPr="00CC3779">
        <w:rPr>
          <w:rFonts w:ascii="Times New Roman" w:eastAsia="Times New Roman" w:hAnsi="Times New Roman" w:cs="Times New Roman"/>
          <w:sz w:val="28"/>
          <w:szCs w:val="28"/>
        </w:rPr>
        <w:t>на</w:t>
      </w:r>
      <w:proofErr w:type="gramEnd"/>
      <w:r w:rsidRPr="00CC3779">
        <w:rPr>
          <w:rFonts w:ascii="Times New Roman" w:eastAsia="Times New Roman" w:hAnsi="Times New Roman" w:cs="Times New Roman"/>
          <w:sz w:val="28"/>
          <w:szCs w:val="28"/>
        </w:rPr>
        <w:t xml:space="preserve"> абсолютные и относительные.</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Абсолютное измерение концентрации - оценка количества фирм на рынке и совокупной доли, приходящейся на ограниченное число единиц. Выделяют прямые и суммарные количественные показатели:</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 Коэффициент концентрации CR</w:t>
      </w:r>
      <w:r w:rsidRPr="00CC3779">
        <w:rPr>
          <w:rFonts w:ascii="Times New Roman" w:eastAsia="Times New Roman" w:hAnsi="Times New Roman" w:cs="Times New Roman"/>
          <w:sz w:val="28"/>
          <w:szCs w:val="28"/>
          <w:lang w:val="en-US"/>
        </w:rPr>
        <w:t>k</w:t>
      </w:r>
      <w:r w:rsidRPr="00CC3779">
        <w:rPr>
          <w:rFonts w:ascii="Times New Roman" w:eastAsia="Times New Roman" w:hAnsi="Times New Roman" w:cs="Times New Roman"/>
          <w:sz w:val="28"/>
          <w:szCs w:val="28"/>
        </w:rPr>
        <w:t> (</w:t>
      </w:r>
      <w:proofErr w:type="spellStart"/>
      <w:r w:rsidRPr="00CC3779">
        <w:rPr>
          <w:rFonts w:ascii="Times New Roman" w:eastAsia="Times New Roman" w:hAnsi="Times New Roman" w:cs="Times New Roman"/>
          <w:sz w:val="28"/>
          <w:szCs w:val="28"/>
        </w:rPr>
        <w:t>concentration</w:t>
      </w:r>
      <w:proofErr w:type="spellEnd"/>
      <w:r w:rsidRPr="00CC3779">
        <w:rPr>
          <w:rFonts w:ascii="Times New Roman" w:eastAsia="Times New Roman" w:hAnsi="Times New Roman" w:cs="Times New Roman"/>
          <w:sz w:val="28"/>
          <w:szCs w:val="28"/>
        </w:rPr>
        <w:t xml:space="preserve"> </w:t>
      </w:r>
      <w:proofErr w:type="spellStart"/>
      <w:r w:rsidRPr="00CC3779">
        <w:rPr>
          <w:rFonts w:ascii="Times New Roman" w:eastAsia="Times New Roman" w:hAnsi="Times New Roman" w:cs="Times New Roman"/>
          <w:sz w:val="28"/>
          <w:szCs w:val="28"/>
        </w:rPr>
        <w:t>ratio</w:t>
      </w:r>
      <w:proofErr w:type="spellEnd"/>
      <w:r w:rsidRPr="00CC3779">
        <w:rPr>
          <w:rFonts w:ascii="Times New Roman" w:eastAsia="Times New Roman" w:hAnsi="Times New Roman" w:cs="Times New Roman"/>
          <w:sz w:val="28"/>
          <w:szCs w:val="28"/>
        </w:rPr>
        <w:t>) - прямой показатель.</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Измеряется как сумма рыночных долей крупнейших фирм, действующих на рынке, измеряться может, как в долях, так и в процентах.</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i/>
          <w:sz w:val="28"/>
          <w:szCs w:val="28"/>
          <w:lang w:val="en-US"/>
        </w:rPr>
      </w:pPr>
      <m:oMathPara>
        <m:oMath>
          <m:r>
            <w:rPr>
              <w:rFonts w:ascii="Cambria Math" w:eastAsia="Times New Roman" w:hAnsi="Cambria Math" w:cs="Times New Roman"/>
              <w:sz w:val="28"/>
              <w:szCs w:val="28"/>
            </w:rPr>
            <m:t>С</m:t>
          </m:r>
          <m:r>
            <w:rPr>
              <w:rFonts w:ascii="Cambria Math" w:eastAsia="Times New Roman" w:hAnsi="Cambria Math" w:cs="Times New Roman"/>
              <w:sz w:val="28"/>
              <w:szCs w:val="28"/>
              <w:lang w:val="en-US"/>
            </w:rPr>
            <m:t>Rk=</m:t>
          </m:r>
          <m:nary>
            <m:naryPr>
              <m:chr m:val="∑"/>
              <m:limLoc m:val="undOvr"/>
              <m:ctrlPr>
                <w:rPr>
                  <w:rFonts w:ascii="Cambria Math" w:eastAsia="Times New Roman" w:hAnsi="Cambria Math" w:cs="Times New Roman"/>
                  <w:i/>
                  <w:sz w:val="28"/>
                  <w:szCs w:val="28"/>
                  <w:lang w:val="en-US"/>
                </w:rPr>
              </m:ctrlPr>
            </m:naryPr>
            <m:sub>
              <m:r>
                <w:rPr>
                  <w:rFonts w:ascii="Cambria Math" w:eastAsia="Times New Roman" w:hAnsi="Cambria Math" w:cs="Times New Roman"/>
                  <w:sz w:val="28"/>
                  <w:szCs w:val="28"/>
                  <w:lang w:val="en-US"/>
                </w:rPr>
                <m:t>i=1</m:t>
              </m:r>
            </m:sub>
            <m:sup>
              <m:r>
                <w:rPr>
                  <w:rFonts w:ascii="Cambria Math" w:eastAsia="Times New Roman" w:hAnsi="Cambria Math" w:cs="Times New Roman"/>
                  <w:sz w:val="28"/>
                  <w:szCs w:val="28"/>
                  <w:lang w:val="en-US"/>
                </w:rPr>
                <m:t>k</m:t>
              </m:r>
            </m:sup>
            <m:e>
              <m:r>
                <w:rPr>
                  <w:rFonts w:ascii="Cambria Math" w:eastAsia="Times New Roman" w:hAnsi="Cambria Math" w:cs="Times New Roman"/>
                  <w:sz w:val="28"/>
                  <w:szCs w:val="28"/>
                  <w:lang w:val="en-US"/>
                </w:rPr>
                <m:t>Si</m:t>
              </m:r>
            </m:e>
          </m:nary>
        </m:oMath>
      </m:oMathPara>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lastRenderedPageBreak/>
        <w:t xml:space="preserve">где </w:t>
      </w:r>
      <w:proofErr w:type="spellStart"/>
      <w:r w:rsidRPr="00CC3779">
        <w:rPr>
          <w:rFonts w:ascii="Times New Roman" w:eastAsia="Times New Roman" w:hAnsi="Times New Roman" w:cs="Times New Roman"/>
          <w:i/>
          <w:iCs/>
          <w:sz w:val="28"/>
          <w:szCs w:val="28"/>
          <w:shd w:val="clear" w:color="auto" w:fill="FFFFFF"/>
        </w:rPr>
        <w:t>CR</w:t>
      </w:r>
      <w:r w:rsidRPr="00CC3779">
        <w:rPr>
          <w:rFonts w:ascii="Times New Roman" w:eastAsia="Times New Roman" w:hAnsi="Times New Roman" w:cs="Times New Roman"/>
          <w:i/>
          <w:iCs/>
          <w:sz w:val="28"/>
          <w:szCs w:val="28"/>
          <w:shd w:val="clear" w:color="auto" w:fill="FFFFFF"/>
          <w:vertAlign w:val="subscript"/>
        </w:rPr>
        <w:t>k</w:t>
      </w:r>
      <w:proofErr w:type="spellEnd"/>
      <w:r w:rsidRPr="00CC3779">
        <w:rPr>
          <w:rFonts w:ascii="Times New Roman" w:eastAsia="Times New Roman" w:hAnsi="Times New Roman" w:cs="Times New Roman"/>
          <w:sz w:val="28"/>
          <w:szCs w:val="28"/>
        </w:rPr>
        <w:t> – индекс концентрации </w:t>
      </w:r>
      <w:proofErr w:type="spellStart"/>
      <w:r w:rsidRPr="00CC3779">
        <w:rPr>
          <w:rFonts w:ascii="Times New Roman" w:eastAsia="Times New Roman" w:hAnsi="Times New Roman" w:cs="Times New Roman"/>
          <w:sz w:val="28"/>
          <w:szCs w:val="28"/>
        </w:rPr>
        <w:t>k</w:t>
      </w:r>
      <w:proofErr w:type="spellEnd"/>
      <w:r w:rsidRPr="00CC3779">
        <w:rPr>
          <w:rFonts w:ascii="Times New Roman" w:eastAsia="Times New Roman" w:hAnsi="Times New Roman" w:cs="Times New Roman"/>
          <w:sz w:val="28"/>
          <w:szCs w:val="28"/>
        </w:rPr>
        <w:t xml:space="preserve"> продавцов, %, </w:t>
      </w:r>
      <w:proofErr w:type="spellStart"/>
      <w:r w:rsidRPr="00CC3779">
        <w:rPr>
          <w:rFonts w:ascii="Times New Roman" w:eastAsia="Times New Roman" w:hAnsi="Times New Roman" w:cs="Times New Roman"/>
          <w:sz w:val="28"/>
          <w:szCs w:val="28"/>
        </w:rPr>
        <w:t>k</w:t>
      </w:r>
      <w:proofErr w:type="spellEnd"/>
      <w:r w:rsidRPr="00CC3779">
        <w:rPr>
          <w:rFonts w:ascii="Times New Roman" w:eastAsia="Times New Roman" w:hAnsi="Times New Roman" w:cs="Times New Roman"/>
          <w:sz w:val="28"/>
          <w:szCs w:val="28"/>
        </w:rPr>
        <w:t xml:space="preserve">- количество фирм, для которых рассчитывается показатель, </w:t>
      </w:r>
      <w:r w:rsidRPr="00CC3779">
        <w:rPr>
          <w:rFonts w:ascii="Times New Roman" w:eastAsia="Times New Roman" w:hAnsi="Times New Roman" w:cs="Times New Roman"/>
          <w:sz w:val="28"/>
          <w:szCs w:val="28"/>
          <w:lang w:val="en-US"/>
        </w:rPr>
        <w:t>Si</w:t>
      </w:r>
      <w:r w:rsidRPr="00CC3779">
        <w:rPr>
          <w:rFonts w:ascii="Times New Roman" w:eastAsia="Times New Roman" w:hAnsi="Times New Roman" w:cs="Times New Roman"/>
          <w:sz w:val="28"/>
          <w:szCs w:val="28"/>
        </w:rPr>
        <w:t xml:space="preserve"> -  доля продаж </w:t>
      </w:r>
      <w:proofErr w:type="spellStart"/>
      <w:r w:rsidRPr="00CC3779">
        <w:rPr>
          <w:rFonts w:ascii="Times New Roman" w:eastAsia="Times New Roman" w:hAnsi="Times New Roman" w:cs="Times New Roman"/>
          <w:sz w:val="28"/>
          <w:szCs w:val="28"/>
        </w:rPr>
        <w:t>i-гo</w:t>
      </w:r>
      <w:proofErr w:type="spellEnd"/>
      <w:r w:rsidRPr="00CC3779">
        <w:rPr>
          <w:rFonts w:ascii="Times New Roman" w:eastAsia="Times New Roman" w:hAnsi="Times New Roman" w:cs="Times New Roman"/>
          <w:sz w:val="28"/>
          <w:szCs w:val="28"/>
        </w:rPr>
        <w:t xml:space="preserve"> продавца в объеме реализации рынка, %</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Для одного и того же числа крупнейших фирм, чем больше индекс концентрации, тем дальше рынок от идеала совершенной конкуренции, тем больше рыночная власть данных фирм.</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Данный коэффициент позволяет не только сопоставить по уровню концентрации различные отрасли или рынки, но и проанализировать динамику концентрации, определить, за счет долей каких предприятий (крупных, средних или мелких) наметилась перегруппировка сил на рынке.</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 xml:space="preserve">Но коэффициент концентрации «нечувствителен» к различным вариантам распределения долей между конкурентами. Например, CR4 будет одинаковым и равным 80% в двух различных случаях: когда одно предприятие контролирует 77% рынка, а остальные три по 1%, и когда четыре равномощных предприятия владеют по 20% рынка каждый. Кроме того, показатель не говорит о том, каков размер фирм, которые не попали в выборку </w:t>
      </w:r>
      <w:r w:rsidRPr="00CC3779">
        <w:rPr>
          <w:rFonts w:ascii="Times New Roman" w:eastAsia="Times New Roman" w:hAnsi="Times New Roman" w:cs="Times New Roman"/>
          <w:i/>
          <w:sz w:val="28"/>
          <w:szCs w:val="28"/>
          <w:lang w:val="en-US"/>
        </w:rPr>
        <w:t>k</w:t>
      </w:r>
      <w:r w:rsidRPr="00CC3779">
        <w:rPr>
          <w:rFonts w:ascii="Times New Roman" w:eastAsia="Times New Roman" w:hAnsi="Times New Roman" w:cs="Times New Roman"/>
          <w:sz w:val="28"/>
          <w:szCs w:val="28"/>
        </w:rPr>
        <w:t>. Поэтому все шире используются показатели, характеризующие уровень концентрации в целом для всех предприятий.</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 Индекс Линда L - прямой показатель.</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Индекс определяет степень неравенства между лидирующими на рынке предприятиями и используется в качестве «границы» олигополии.</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L=</m:t>
          </m:r>
          <m:f>
            <m:fPr>
              <m:ctrlPr>
                <w:rPr>
                  <w:rFonts w:ascii="Cambria Math" w:eastAsia="Times New Roman" w:hAnsi="Cambria Math" w:cs="Times New Roman"/>
                  <w:i/>
                  <w:sz w:val="28"/>
                  <w:szCs w:val="28"/>
                  <w:lang w:val="en-US"/>
                </w:rPr>
              </m:ctrlPr>
            </m:fPr>
            <m:num>
              <m:r>
                <w:rPr>
                  <w:rFonts w:ascii="Cambria Math" w:eastAsia="Times New Roman" w:hAnsi="Cambria Math" w:cs="Times New Roman"/>
                  <w:sz w:val="28"/>
                  <w:szCs w:val="28"/>
                  <w:lang w:val="en-US"/>
                </w:rPr>
                <m:t>1</m:t>
              </m:r>
            </m:num>
            <m:den>
              <m:r>
                <w:rPr>
                  <w:rFonts w:ascii="Cambria Math" w:eastAsia="Times New Roman" w:hAnsi="Cambria Math" w:cs="Times New Roman"/>
                  <w:sz w:val="28"/>
                  <w:szCs w:val="28"/>
                  <w:lang w:val="en-US"/>
                </w:rPr>
                <m:t>K(K-1)</m:t>
              </m:r>
            </m:den>
          </m:f>
          <m:nary>
            <m:naryPr>
              <m:chr m:val="∑"/>
              <m:limLoc m:val="undOvr"/>
              <m:ctrlPr>
                <w:rPr>
                  <w:rFonts w:ascii="Cambria Math" w:eastAsia="Times New Roman" w:hAnsi="Cambria Math" w:cs="Times New Roman"/>
                  <w:i/>
                  <w:sz w:val="28"/>
                  <w:szCs w:val="28"/>
                  <w:lang w:val="en-US"/>
                </w:rPr>
              </m:ctrlPr>
            </m:naryPr>
            <m:sub>
              <m:r>
                <w:rPr>
                  <w:rFonts w:ascii="Cambria Math" w:eastAsia="Times New Roman" w:hAnsi="Cambria Math" w:cs="Times New Roman"/>
                  <w:sz w:val="28"/>
                  <w:szCs w:val="28"/>
                  <w:lang w:val="en-US"/>
                </w:rPr>
                <m:t>i=1</m:t>
              </m:r>
            </m:sub>
            <m:sup>
              <m:r>
                <w:rPr>
                  <w:rFonts w:ascii="Cambria Math" w:eastAsia="Times New Roman" w:hAnsi="Cambria Math" w:cs="Times New Roman"/>
                  <w:sz w:val="28"/>
                  <w:szCs w:val="28"/>
                  <w:lang w:val="en-US"/>
                </w:rPr>
                <m:t>K</m:t>
              </m:r>
            </m:sup>
            <m:e>
              <m:r>
                <w:rPr>
                  <w:rFonts w:ascii="Cambria Math" w:eastAsia="Times New Roman" w:hAnsi="Cambria Math" w:cs="Times New Roman"/>
                  <w:sz w:val="28"/>
                  <w:szCs w:val="28"/>
                  <w:lang w:val="en-US"/>
                </w:rPr>
                <m:t>Qi</m:t>
              </m:r>
            </m:e>
          </m:nary>
        </m:oMath>
      </m:oMathPara>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 xml:space="preserve">где: К - число крупных поставщиков от 2 до N;  Q1 - соотношение между средней долей рынка I поставщиков и долей </w:t>
      </w:r>
      <w:proofErr w:type="spellStart"/>
      <w:r w:rsidRPr="00CC3779">
        <w:rPr>
          <w:rFonts w:ascii="Times New Roman" w:eastAsia="Times New Roman" w:hAnsi="Times New Roman" w:cs="Times New Roman"/>
          <w:sz w:val="28"/>
          <w:szCs w:val="28"/>
        </w:rPr>
        <w:t>K-i</w:t>
      </w:r>
      <w:proofErr w:type="spellEnd"/>
      <w:r w:rsidRPr="00CC3779">
        <w:rPr>
          <w:rFonts w:ascii="Times New Roman" w:eastAsia="Times New Roman" w:hAnsi="Times New Roman" w:cs="Times New Roman"/>
          <w:sz w:val="28"/>
          <w:szCs w:val="28"/>
        </w:rPr>
        <w:t xml:space="preserve"> поставщиков; </w:t>
      </w:r>
      <w:proofErr w:type="spellStart"/>
      <w:r w:rsidRPr="00CC3779">
        <w:rPr>
          <w:rFonts w:ascii="Times New Roman" w:eastAsia="Times New Roman" w:hAnsi="Times New Roman" w:cs="Times New Roman"/>
          <w:sz w:val="28"/>
          <w:szCs w:val="28"/>
        </w:rPr>
        <w:t>і</w:t>
      </w:r>
      <w:proofErr w:type="spellEnd"/>
      <w:r w:rsidRPr="00CC3779">
        <w:rPr>
          <w:rFonts w:ascii="Times New Roman" w:eastAsia="Times New Roman" w:hAnsi="Times New Roman" w:cs="Times New Roman"/>
          <w:sz w:val="28"/>
          <w:szCs w:val="28"/>
        </w:rPr>
        <w:t xml:space="preserve"> - число ведущих поставщиков среди</w:t>
      </w:r>
      <w:proofErr w:type="gramStart"/>
      <w:r w:rsidRPr="00CC3779">
        <w:rPr>
          <w:rFonts w:ascii="Times New Roman" w:eastAsia="Times New Roman" w:hAnsi="Times New Roman" w:cs="Times New Roman"/>
          <w:sz w:val="28"/>
          <w:szCs w:val="28"/>
        </w:rPr>
        <w:t xml:space="preserve"> К</w:t>
      </w:r>
      <w:proofErr w:type="gramEnd"/>
      <w:r w:rsidRPr="00CC3779">
        <w:rPr>
          <w:rFonts w:ascii="Times New Roman" w:eastAsia="Times New Roman" w:hAnsi="Times New Roman" w:cs="Times New Roman"/>
          <w:sz w:val="28"/>
          <w:szCs w:val="28"/>
        </w:rPr>
        <w:t xml:space="preserve"> крупных поставщиков.</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Qi=</m:t>
          </m:r>
          <m:f>
            <m:fPr>
              <m:type m:val="skw"/>
              <m:ctrlPr>
                <w:rPr>
                  <w:rFonts w:ascii="Cambria Math" w:eastAsia="Times New Roman" w:hAnsi="Cambria Math" w:cs="Times New Roman"/>
                  <w:i/>
                  <w:sz w:val="28"/>
                  <w:szCs w:val="28"/>
                  <w:lang w:val="en-US"/>
                </w:rPr>
              </m:ctrlPr>
            </m:fPr>
            <m:num>
              <m:f>
                <m:fPr>
                  <m:ctrlPr>
                    <w:rPr>
                      <w:rFonts w:ascii="Cambria Math" w:eastAsia="Times New Roman" w:hAnsi="Cambria Math" w:cs="Times New Roman"/>
                      <w:i/>
                      <w:sz w:val="28"/>
                      <w:szCs w:val="28"/>
                      <w:lang w:val="en-US"/>
                    </w:rPr>
                  </m:ctrlPr>
                </m:fPr>
                <m:num>
                  <m:r>
                    <w:rPr>
                      <w:rFonts w:ascii="Cambria Math" w:eastAsia="Times New Roman" w:hAnsi="Cambria Math" w:cs="Times New Roman"/>
                      <w:sz w:val="28"/>
                      <w:szCs w:val="28"/>
                      <w:lang w:val="en-US"/>
                    </w:rPr>
                    <m:t>Ai</m:t>
                  </m:r>
                </m:num>
                <m:den>
                  <m:r>
                    <w:rPr>
                      <w:rFonts w:ascii="Cambria Math" w:eastAsia="Times New Roman" w:hAnsi="Cambria Math" w:cs="Times New Roman"/>
                      <w:sz w:val="28"/>
                      <w:szCs w:val="28"/>
                      <w:lang w:val="en-US"/>
                    </w:rPr>
                    <m:t>i</m:t>
                  </m:r>
                </m:den>
              </m:f>
            </m:num>
            <m:den>
              <m:f>
                <m:fPr>
                  <m:ctrlPr>
                    <w:rPr>
                      <w:rFonts w:ascii="Cambria Math" w:eastAsia="Times New Roman" w:hAnsi="Cambria Math" w:cs="Times New Roman"/>
                      <w:i/>
                      <w:sz w:val="28"/>
                      <w:szCs w:val="28"/>
                      <w:lang w:val="en-US"/>
                    </w:rPr>
                  </m:ctrlPr>
                </m:fPr>
                <m:num>
                  <m:r>
                    <w:rPr>
                      <w:rFonts w:ascii="Cambria Math" w:eastAsia="Times New Roman" w:hAnsi="Cambria Math" w:cs="Times New Roman"/>
                      <w:sz w:val="28"/>
                      <w:szCs w:val="28"/>
                      <w:lang w:val="en-US"/>
                    </w:rPr>
                    <m:t>Ak-Ai</m:t>
                  </m:r>
                </m:num>
                <m:den>
                  <m:r>
                    <w:rPr>
                      <w:rFonts w:ascii="Cambria Math" w:eastAsia="Times New Roman" w:hAnsi="Cambria Math" w:cs="Times New Roman"/>
                      <w:sz w:val="28"/>
                      <w:szCs w:val="28"/>
                      <w:lang w:val="en-US"/>
                    </w:rPr>
                    <m:t>K-i</m:t>
                  </m:r>
                </m:den>
              </m:f>
            </m:den>
          </m:f>
        </m:oMath>
      </m:oMathPara>
    </w:p>
    <w:p w:rsidR="00CC3779" w:rsidRPr="00CC3779" w:rsidRDefault="00CC3779" w:rsidP="00CC3779">
      <w:pPr>
        <w:spacing w:after="0" w:line="288" w:lineRule="auto"/>
        <w:ind w:right="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где </w:t>
      </w:r>
      <w:proofErr w:type="spellStart"/>
      <w:r w:rsidRPr="00CC3779">
        <w:rPr>
          <w:rFonts w:ascii="Times New Roman" w:eastAsia="Times New Roman" w:hAnsi="Times New Roman" w:cs="Times New Roman"/>
          <w:sz w:val="28"/>
          <w:szCs w:val="28"/>
        </w:rPr>
        <w:t>Qi</w:t>
      </w:r>
      <w:proofErr w:type="spellEnd"/>
      <w:r w:rsidRPr="00CC3779">
        <w:rPr>
          <w:rFonts w:ascii="Times New Roman" w:eastAsia="Times New Roman" w:hAnsi="Times New Roman" w:cs="Times New Roman"/>
          <w:sz w:val="28"/>
          <w:szCs w:val="28"/>
        </w:rPr>
        <w:t> – отношение средней доли рынка i-го поставщика к доле </w:t>
      </w:r>
      <w:proofErr w:type="spellStart"/>
      <w:r w:rsidRPr="00CC3779">
        <w:rPr>
          <w:rFonts w:ascii="Times New Roman" w:eastAsia="Times New Roman" w:hAnsi="Times New Roman" w:cs="Times New Roman"/>
          <w:sz w:val="28"/>
          <w:szCs w:val="28"/>
        </w:rPr>
        <w:t>k</w:t>
      </w:r>
      <w:proofErr w:type="spellEnd"/>
      <w:r w:rsidRPr="00CC3779">
        <w:rPr>
          <w:rFonts w:ascii="Times New Roman" w:eastAsia="Times New Roman" w:hAnsi="Times New Roman" w:cs="Times New Roman"/>
          <w:sz w:val="28"/>
          <w:szCs w:val="28"/>
        </w:rPr>
        <w:t xml:space="preserve"> – </w:t>
      </w:r>
      <w:proofErr w:type="spellStart"/>
      <w:r w:rsidRPr="00CC3779">
        <w:rPr>
          <w:rFonts w:ascii="Times New Roman" w:eastAsia="Times New Roman" w:hAnsi="Times New Roman" w:cs="Times New Roman"/>
          <w:sz w:val="28"/>
          <w:szCs w:val="28"/>
        </w:rPr>
        <w:t>i</w:t>
      </w:r>
      <w:proofErr w:type="spellEnd"/>
      <w:r w:rsidRPr="00CC3779">
        <w:rPr>
          <w:rFonts w:ascii="Times New Roman" w:eastAsia="Times New Roman" w:hAnsi="Times New Roman" w:cs="Times New Roman"/>
          <w:sz w:val="28"/>
          <w:szCs w:val="28"/>
        </w:rPr>
        <w:t xml:space="preserve"> поставщиков; </w:t>
      </w:r>
      <w:proofErr w:type="spellStart"/>
      <w:r w:rsidRPr="00CC3779">
        <w:rPr>
          <w:rFonts w:ascii="Times New Roman" w:eastAsia="Times New Roman" w:hAnsi="Times New Roman" w:cs="Times New Roman"/>
          <w:sz w:val="28"/>
          <w:szCs w:val="28"/>
        </w:rPr>
        <w:t>i</w:t>
      </w:r>
      <w:proofErr w:type="spellEnd"/>
      <w:r w:rsidRPr="00CC3779">
        <w:rPr>
          <w:rFonts w:ascii="Times New Roman" w:eastAsia="Times New Roman" w:hAnsi="Times New Roman" w:cs="Times New Roman"/>
          <w:sz w:val="28"/>
          <w:szCs w:val="28"/>
        </w:rPr>
        <w:t> – число ведущих поставщиков среди </w:t>
      </w:r>
      <w:proofErr w:type="spellStart"/>
      <w:r w:rsidRPr="00CC3779">
        <w:rPr>
          <w:rFonts w:ascii="Times New Roman" w:eastAsia="Times New Roman" w:hAnsi="Times New Roman" w:cs="Times New Roman"/>
          <w:sz w:val="28"/>
          <w:szCs w:val="28"/>
        </w:rPr>
        <w:t>k</w:t>
      </w:r>
      <w:proofErr w:type="spellEnd"/>
      <w:r w:rsidRPr="00CC3779">
        <w:rPr>
          <w:rFonts w:ascii="Times New Roman" w:eastAsia="Times New Roman" w:hAnsi="Times New Roman" w:cs="Times New Roman"/>
          <w:sz w:val="28"/>
          <w:szCs w:val="28"/>
        </w:rPr>
        <w:t xml:space="preserve">- крупных поставщиков; </w:t>
      </w:r>
      <w:proofErr w:type="spellStart"/>
      <w:r w:rsidRPr="00CC3779">
        <w:rPr>
          <w:rFonts w:ascii="Times New Roman" w:eastAsia="Times New Roman" w:hAnsi="Times New Roman" w:cs="Times New Roman"/>
          <w:sz w:val="28"/>
          <w:szCs w:val="28"/>
        </w:rPr>
        <w:t>Ai</w:t>
      </w:r>
      <w:proofErr w:type="spellEnd"/>
      <w:r w:rsidRPr="00CC3779">
        <w:rPr>
          <w:rFonts w:ascii="Times New Roman" w:eastAsia="Times New Roman" w:hAnsi="Times New Roman" w:cs="Times New Roman"/>
          <w:sz w:val="28"/>
          <w:szCs w:val="28"/>
        </w:rPr>
        <w:t> – общая доля рынка, приходящаяся на </w:t>
      </w:r>
      <w:proofErr w:type="spellStart"/>
      <w:r w:rsidRPr="00CC3779">
        <w:rPr>
          <w:rFonts w:ascii="Times New Roman" w:eastAsia="Times New Roman" w:hAnsi="Times New Roman" w:cs="Times New Roman"/>
          <w:sz w:val="28"/>
          <w:szCs w:val="28"/>
        </w:rPr>
        <w:t>i</w:t>
      </w:r>
      <w:proofErr w:type="spellEnd"/>
      <w:r w:rsidRPr="00CC3779">
        <w:rPr>
          <w:rFonts w:ascii="Times New Roman" w:eastAsia="Times New Roman" w:hAnsi="Times New Roman" w:cs="Times New Roman"/>
          <w:sz w:val="28"/>
          <w:szCs w:val="28"/>
        </w:rPr>
        <w:t xml:space="preserve">- поставщиков; </w:t>
      </w:r>
      <w:proofErr w:type="spellStart"/>
      <w:r w:rsidRPr="00CC3779">
        <w:rPr>
          <w:rFonts w:ascii="Times New Roman" w:eastAsia="Times New Roman" w:hAnsi="Times New Roman" w:cs="Times New Roman"/>
          <w:sz w:val="28"/>
          <w:szCs w:val="28"/>
        </w:rPr>
        <w:t>Ak</w:t>
      </w:r>
      <w:proofErr w:type="spellEnd"/>
      <w:r w:rsidRPr="00CC3779">
        <w:rPr>
          <w:rFonts w:ascii="Times New Roman" w:eastAsia="Times New Roman" w:hAnsi="Times New Roman" w:cs="Times New Roman"/>
          <w:sz w:val="28"/>
          <w:szCs w:val="28"/>
        </w:rPr>
        <w:t> – доля рынка, приходящаяся на </w:t>
      </w:r>
      <w:proofErr w:type="spellStart"/>
      <w:r w:rsidRPr="00CC3779">
        <w:rPr>
          <w:rFonts w:ascii="Times New Roman" w:eastAsia="Times New Roman" w:hAnsi="Times New Roman" w:cs="Times New Roman"/>
          <w:sz w:val="28"/>
          <w:szCs w:val="28"/>
        </w:rPr>
        <w:t>k</w:t>
      </w:r>
      <w:proofErr w:type="spellEnd"/>
      <w:r w:rsidRPr="00CC3779">
        <w:rPr>
          <w:rFonts w:ascii="Times New Roman" w:eastAsia="Times New Roman" w:hAnsi="Times New Roman" w:cs="Times New Roman"/>
          <w:sz w:val="28"/>
          <w:szCs w:val="28"/>
        </w:rPr>
        <w:t> – крупных поставщиков.</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lastRenderedPageBreak/>
        <w:t>Индекс Линда используется в качестве определителя границы олигополии следующим образом: рассчитывается L для</w:t>
      </w:r>
      <w:proofErr w:type="gramStart"/>
      <w:r w:rsidRPr="00CC3779">
        <w:rPr>
          <w:rFonts w:ascii="Times New Roman" w:eastAsia="Times New Roman" w:hAnsi="Times New Roman" w:cs="Times New Roman"/>
          <w:sz w:val="28"/>
          <w:szCs w:val="28"/>
        </w:rPr>
        <w:t xml:space="preserve"> К</w:t>
      </w:r>
      <w:proofErr w:type="gramEnd"/>
      <w:r w:rsidRPr="00CC3779">
        <w:rPr>
          <w:rFonts w:ascii="Times New Roman" w:eastAsia="Times New Roman" w:hAnsi="Times New Roman" w:cs="Times New Roman"/>
          <w:sz w:val="28"/>
          <w:szCs w:val="28"/>
        </w:rPr>
        <w:t xml:space="preserve">=2, К=3 и так далее до тех пор, пока </w:t>
      </w:r>
      <w:proofErr w:type="spellStart"/>
      <w:r w:rsidRPr="00CC3779">
        <w:rPr>
          <w:rFonts w:ascii="Times New Roman" w:eastAsia="Times New Roman" w:hAnsi="Times New Roman" w:cs="Times New Roman"/>
          <w:sz w:val="28"/>
          <w:szCs w:val="28"/>
        </w:rPr>
        <w:t>Lk+l</w:t>
      </w:r>
      <w:proofErr w:type="spellEnd"/>
      <w:r w:rsidRPr="00CC3779">
        <w:rPr>
          <w:rFonts w:ascii="Times New Roman" w:eastAsia="Times New Roman" w:hAnsi="Times New Roman" w:cs="Times New Roman"/>
          <w:sz w:val="28"/>
          <w:szCs w:val="28"/>
        </w:rPr>
        <w:t>&gt;</w:t>
      </w:r>
      <w:proofErr w:type="spellStart"/>
      <w:r w:rsidRPr="00CC3779">
        <w:rPr>
          <w:rFonts w:ascii="Times New Roman" w:eastAsia="Times New Roman" w:hAnsi="Times New Roman" w:cs="Times New Roman"/>
          <w:sz w:val="28"/>
          <w:szCs w:val="28"/>
        </w:rPr>
        <w:t>Lk</w:t>
      </w:r>
      <w:proofErr w:type="spellEnd"/>
      <w:r w:rsidRPr="00CC3779">
        <w:rPr>
          <w:rFonts w:ascii="Times New Roman" w:eastAsia="Times New Roman" w:hAnsi="Times New Roman" w:cs="Times New Roman"/>
          <w:sz w:val="28"/>
          <w:szCs w:val="28"/>
        </w:rPr>
        <w:t xml:space="preserve">, то есть до момента, пока не будет получено первое нарушение непрерывности показателя L. «Граница» считается установленной при достижении значения </w:t>
      </w:r>
      <w:proofErr w:type="spellStart"/>
      <w:r w:rsidRPr="00CC3779">
        <w:rPr>
          <w:rFonts w:ascii="Times New Roman" w:eastAsia="Times New Roman" w:hAnsi="Times New Roman" w:cs="Times New Roman"/>
          <w:sz w:val="28"/>
          <w:szCs w:val="28"/>
        </w:rPr>
        <w:t>Lk</w:t>
      </w:r>
      <w:proofErr w:type="spellEnd"/>
      <w:r w:rsidRPr="00CC3779">
        <w:rPr>
          <w:rFonts w:ascii="Times New Roman" w:eastAsia="Times New Roman" w:hAnsi="Times New Roman" w:cs="Times New Roman"/>
          <w:sz w:val="28"/>
          <w:szCs w:val="28"/>
        </w:rPr>
        <w:t> - минимального размера по сравнению с Lk+1. Определяемая граница может характеризовать рынок с точки зрения наличия на нем жесткой или размытой олигополии, тем самым, позволяя эмпирически вычислить предполагаемый круг субъектов, которые могут осуществлять согласованные действия, направленные на ограничение конкуренции.</w:t>
      </w:r>
    </w:p>
    <w:p w:rsidR="00CC3779" w:rsidRPr="00CC3779" w:rsidRDefault="00CC3779" w:rsidP="00CC3779">
      <w:pPr>
        <w:pStyle w:val="a3"/>
        <w:numPr>
          <w:ilvl w:val="2"/>
          <w:numId w:val="49"/>
        </w:numPr>
        <w:tabs>
          <w:tab w:val="left" w:pos="851"/>
        </w:tabs>
        <w:spacing w:after="0" w:line="288" w:lineRule="auto"/>
        <w:ind w:left="0" w:right="20" w:firstLine="567"/>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 xml:space="preserve">Индекс </w:t>
      </w:r>
      <w:proofErr w:type="spellStart"/>
      <w:r w:rsidRPr="00CC3779">
        <w:rPr>
          <w:rFonts w:ascii="Times New Roman" w:eastAsia="Times New Roman" w:hAnsi="Times New Roman" w:cs="Times New Roman"/>
          <w:sz w:val="28"/>
          <w:szCs w:val="28"/>
        </w:rPr>
        <w:t>Герфиндаля</w:t>
      </w:r>
      <w:proofErr w:type="spellEnd"/>
      <w:r w:rsidRPr="00CC3779">
        <w:rPr>
          <w:rFonts w:ascii="Times New Roman" w:eastAsia="Times New Roman" w:hAnsi="Times New Roman" w:cs="Times New Roman"/>
          <w:sz w:val="28"/>
          <w:szCs w:val="28"/>
        </w:rPr>
        <w:t xml:space="preserve"> - </w:t>
      </w:r>
      <w:proofErr w:type="spellStart"/>
      <w:r w:rsidRPr="00CC3779">
        <w:rPr>
          <w:rFonts w:ascii="Times New Roman" w:eastAsia="Times New Roman" w:hAnsi="Times New Roman" w:cs="Times New Roman"/>
          <w:sz w:val="28"/>
          <w:szCs w:val="28"/>
        </w:rPr>
        <w:t>Гиршмана</w:t>
      </w:r>
      <w:proofErr w:type="spellEnd"/>
      <w:r w:rsidRPr="00CC3779">
        <w:rPr>
          <w:rFonts w:ascii="Times New Roman" w:eastAsia="Times New Roman" w:hAnsi="Times New Roman" w:cs="Times New Roman"/>
          <w:sz w:val="28"/>
          <w:szCs w:val="28"/>
        </w:rPr>
        <w:t xml:space="preserve"> HHI (</w:t>
      </w:r>
      <w:proofErr w:type="spellStart"/>
      <w:r w:rsidRPr="00CC3779">
        <w:rPr>
          <w:rFonts w:ascii="Times New Roman" w:eastAsia="Times New Roman" w:hAnsi="Times New Roman" w:cs="Times New Roman"/>
          <w:sz w:val="28"/>
          <w:szCs w:val="28"/>
        </w:rPr>
        <w:t>Херфиндаля</w:t>
      </w:r>
      <w:proofErr w:type="spellEnd"/>
      <w:r w:rsidRPr="00CC3779">
        <w:rPr>
          <w:rFonts w:ascii="Times New Roman" w:eastAsia="Times New Roman" w:hAnsi="Times New Roman" w:cs="Times New Roman"/>
          <w:sz w:val="28"/>
          <w:szCs w:val="28"/>
        </w:rPr>
        <w:t xml:space="preserve"> - </w:t>
      </w:r>
      <w:proofErr w:type="spellStart"/>
      <w:r w:rsidRPr="00CC3779">
        <w:rPr>
          <w:rFonts w:ascii="Times New Roman" w:eastAsia="Times New Roman" w:hAnsi="Times New Roman" w:cs="Times New Roman"/>
          <w:sz w:val="28"/>
          <w:szCs w:val="28"/>
        </w:rPr>
        <w:t>Хиршмана</w:t>
      </w:r>
      <w:proofErr w:type="spellEnd"/>
      <w:proofErr w:type="gramStart"/>
      <w:r w:rsidRPr="00CC3779">
        <w:rPr>
          <w:rFonts w:ascii="Times New Roman" w:eastAsia="Times New Roman" w:hAnsi="Times New Roman" w:cs="Times New Roman"/>
          <w:sz w:val="28"/>
          <w:szCs w:val="28"/>
        </w:rPr>
        <w:t xml:space="preserve"> )</w:t>
      </w:r>
      <w:proofErr w:type="gramEnd"/>
      <w:r w:rsidRPr="00CC3779">
        <w:rPr>
          <w:rFonts w:ascii="Times New Roman" w:eastAsia="Times New Roman" w:hAnsi="Times New Roman" w:cs="Times New Roman"/>
          <w:sz w:val="28"/>
          <w:szCs w:val="28"/>
        </w:rPr>
        <w:t xml:space="preserve"> (</w:t>
      </w:r>
      <w:proofErr w:type="spellStart"/>
      <w:r w:rsidRPr="00CC3779">
        <w:rPr>
          <w:rFonts w:ascii="Times New Roman" w:eastAsia="Times New Roman" w:hAnsi="Times New Roman" w:cs="Times New Roman"/>
          <w:sz w:val="28"/>
          <w:szCs w:val="28"/>
        </w:rPr>
        <w:t>Herffindal</w:t>
      </w:r>
      <w:proofErr w:type="spellEnd"/>
      <w:r w:rsidRPr="00CC3779">
        <w:rPr>
          <w:rFonts w:ascii="Times New Roman" w:eastAsia="Times New Roman" w:hAnsi="Times New Roman" w:cs="Times New Roman"/>
          <w:sz w:val="28"/>
          <w:szCs w:val="28"/>
        </w:rPr>
        <w:t xml:space="preserve"> </w:t>
      </w:r>
      <w:proofErr w:type="spellStart"/>
      <w:r w:rsidRPr="00CC3779">
        <w:rPr>
          <w:rFonts w:ascii="Times New Roman" w:eastAsia="Times New Roman" w:hAnsi="Times New Roman" w:cs="Times New Roman"/>
          <w:sz w:val="28"/>
          <w:szCs w:val="28"/>
        </w:rPr>
        <w:t>Hirshman</w:t>
      </w:r>
      <w:proofErr w:type="spellEnd"/>
      <w:r w:rsidRPr="00CC3779">
        <w:rPr>
          <w:rFonts w:ascii="Times New Roman" w:eastAsia="Times New Roman" w:hAnsi="Times New Roman" w:cs="Times New Roman"/>
          <w:sz w:val="28"/>
          <w:szCs w:val="28"/>
        </w:rPr>
        <w:t xml:space="preserve"> </w:t>
      </w:r>
      <w:proofErr w:type="spellStart"/>
      <w:r w:rsidRPr="00CC3779">
        <w:rPr>
          <w:rFonts w:ascii="Times New Roman" w:eastAsia="Times New Roman" w:hAnsi="Times New Roman" w:cs="Times New Roman"/>
          <w:sz w:val="28"/>
          <w:szCs w:val="28"/>
        </w:rPr>
        <w:t>Index</w:t>
      </w:r>
      <w:proofErr w:type="spellEnd"/>
      <w:r w:rsidRPr="00CC3779">
        <w:rPr>
          <w:rFonts w:ascii="Times New Roman" w:eastAsia="Times New Roman" w:hAnsi="Times New Roman" w:cs="Times New Roman"/>
          <w:sz w:val="28"/>
          <w:szCs w:val="28"/>
        </w:rPr>
        <w:t>) - суммарный показатель.</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Учитывает как число фирм на рынке, так и неравенство их положения. Определяется как сумма квадратов долей всех фирм, действующих на рынке:</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HHI=</m:t>
          </m:r>
          <m:nary>
            <m:naryPr>
              <m:chr m:val="∑"/>
              <m:limLoc m:val="undOvr"/>
              <m:ctrlPr>
                <w:rPr>
                  <w:rFonts w:ascii="Cambria Math" w:eastAsia="Times New Roman" w:hAnsi="Cambria Math" w:cs="Times New Roman"/>
                  <w:i/>
                  <w:sz w:val="28"/>
                  <w:szCs w:val="28"/>
                  <w:lang w:val="en-US"/>
                </w:rPr>
              </m:ctrlPr>
            </m:naryPr>
            <m:sub>
              <m:r>
                <w:rPr>
                  <w:rFonts w:ascii="Cambria Math" w:eastAsia="Times New Roman" w:hAnsi="Cambria Math" w:cs="Times New Roman"/>
                  <w:sz w:val="28"/>
                  <w:szCs w:val="28"/>
                  <w:lang w:val="en-US"/>
                </w:rPr>
                <m:t>i=1</m:t>
              </m:r>
            </m:sub>
            <m:sup>
              <m:r>
                <w:rPr>
                  <w:rFonts w:ascii="Cambria Math" w:eastAsia="Times New Roman" w:hAnsi="Cambria Math" w:cs="Times New Roman"/>
                  <w:sz w:val="28"/>
                  <w:szCs w:val="28"/>
                  <w:lang w:val="en-US"/>
                </w:rPr>
                <m:t>n</m:t>
              </m:r>
            </m:sup>
            <m:e>
              <m:sSubSup>
                <m:sSubSupPr>
                  <m:ctrlPr>
                    <w:rPr>
                      <w:rFonts w:ascii="Cambria Math" w:eastAsia="Times New Roman" w:hAnsi="Cambria Math" w:cs="Times New Roman"/>
                      <w:i/>
                      <w:sz w:val="28"/>
                      <w:szCs w:val="28"/>
                      <w:lang w:val="en-US"/>
                    </w:rPr>
                  </m:ctrlPr>
                </m:sSubSupPr>
                <m:e>
                  <m:r>
                    <w:rPr>
                      <w:rFonts w:ascii="Cambria Math" w:eastAsia="Times New Roman" w:hAnsi="Cambria Math" w:cs="Times New Roman"/>
                      <w:sz w:val="28"/>
                      <w:szCs w:val="28"/>
                      <w:lang w:val="en-US"/>
                    </w:rPr>
                    <m:t>S</m:t>
                  </m:r>
                </m:e>
                <m:sub>
                  <m:r>
                    <w:rPr>
                      <w:rFonts w:ascii="Cambria Math" w:eastAsia="Times New Roman" w:hAnsi="Cambria Math" w:cs="Times New Roman"/>
                      <w:sz w:val="28"/>
                      <w:szCs w:val="28"/>
                      <w:lang w:val="en-US"/>
                    </w:rPr>
                    <m:t>i</m:t>
                  </m:r>
                </m:sub>
                <m:sup>
                  <m:r>
                    <w:rPr>
                      <w:rFonts w:ascii="Cambria Math" w:eastAsia="Times New Roman" w:hAnsi="Cambria Math" w:cs="Times New Roman"/>
                      <w:sz w:val="28"/>
                      <w:szCs w:val="28"/>
                      <w:lang w:val="en-US"/>
                    </w:rPr>
                    <m:t>2</m:t>
                  </m:r>
                </m:sup>
              </m:sSubSup>
            </m:e>
          </m:nary>
        </m:oMath>
      </m:oMathPara>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lang w:val="en-US"/>
        </w:rPr>
      </w:pPr>
    </w:p>
    <w:p w:rsidR="00CC3779" w:rsidRPr="00CC3779" w:rsidRDefault="00CC3779" w:rsidP="00CC3779">
      <w:pPr>
        <w:spacing w:after="0" w:line="288" w:lineRule="auto"/>
        <w:ind w:right="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где </w:t>
      </w:r>
      <w:proofErr w:type="spellStart"/>
      <w:r w:rsidRPr="00CC3779">
        <w:rPr>
          <w:rFonts w:ascii="Times New Roman" w:eastAsia="Times New Roman" w:hAnsi="Times New Roman" w:cs="Times New Roman"/>
          <w:sz w:val="28"/>
          <w:szCs w:val="28"/>
        </w:rPr>
        <w:t>Si</w:t>
      </w:r>
      <w:proofErr w:type="spellEnd"/>
      <w:r w:rsidRPr="00CC3779">
        <w:rPr>
          <w:rFonts w:ascii="Times New Roman" w:eastAsia="Times New Roman" w:hAnsi="Times New Roman" w:cs="Times New Roman"/>
          <w:sz w:val="28"/>
          <w:szCs w:val="28"/>
        </w:rPr>
        <w:t> – доля продаж </w:t>
      </w:r>
      <w:proofErr w:type="spellStart"/>
      <w:r w:rsidRPr="00CC3779">
        <w:rPr>
          <w:rFonts w:ascii="Times New Roman" w:eastAsia="Times New Roman" w:hAnsi="Times New Roman" w:cs="Times New Roman"/>
          <w:sz w:val="28"/>
          <w:szCs w:val="28"/>
        </w:rPr>
        <w:t>i-гo</w:t>
      </w:r>
      <w:proofErr w:type="spellEnd"/>
      <w:r w:rsidRPr="00CC3779">
        <w:rPr>
          <w:rFonts w:ascii="Times New Roman" w:eastAsia="Times New Roman" w:hAnsi="Times New Roman" w:cs="Times New Roman"/>
          <w:sz w:val="28"/>
          <w:szCs w:val="28"/>
        </w:rPr>
        <w:t xml:space="preserve"> предприятия в общем объеме реализации, %; </w:t>
      </w:r>
      <w:proofErr w:type="spellStart"/>
      <w:r w:rsidRPr="00CC3779">
        <w:rPr>
          <w:rFonts w:ascii="Times New Roman" w:eastAsia="Times New Roman" w:hAnsi="Times New Roman" w:cs="Times New Roman"/>
          <w:sz w:val="28"/>
          <w:szCs w:val="28"/>
        </w:rPr>
        <w:t>n</w:t>
      </w:r>
      <w:proofErr w:type="spellEnd"/>
      <w:r w:rsidRPr="00CC3779">
        <w:rPr>
          <w:rFonts w:ascii="Times New Roman" w:eastAsia="Times New Roman" w:hAnsi="Times New Roman" w:cs="Times New Roman"/>
          <w:sz w:val="28"/>
          <w:szCs w:val="28"/>
        </w:rPr>
        <w:t> – число хозяйствующих субъектов на рынке.</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Индекс принимает значение от 0, в идеальном случае совершенной конкуренции, когда много фирм, контролирующих ничтожную долю рынка, до 1, когда на рынке действует только одна фирма, производящая 100% выпуска. Следовательно, чем больше значение индекса, тем выше концентрация продавцов на рынке, тем выше неравенство между предприятиями. При возведении в квадрат долей рынка индекс дает более высокий вес показателей крупных фирм, чем мелких, то есть если данные о долях рынка очень мелких предприятий отсутствуют, то итоговая ошибка будет невелика.</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 xml:space="preserve">Основное преимущество индекса - чуткое реагирование на перераспределение долей между фирмами, действующими на рынке. Рост доли крупнейшей фирмы на рынке приводит к </w:t>
      </w:r>
      <w:proofErr w:type="gramStart"/>
      <w:r w:rsidRPr="00CC3779">
        <w:rPr>
          <w:rFonts w:ascii="Times New Roman" w:eastAsia="Times New Roman" w:hAnsi="Times New Roman" w:cs="Times New Roman"/>
          <w:sz w:val="28"/>
          <w:szCs w:val="28"/>
        </w:rPr>
        <w:t>гораздо существенному</w:t>
      </w:r>
      <w:proofErr w:type="gramEnd"/>
      <w:r w:rsidRPr="00CC3779">
        <w:rPr>
          <w:rFonts w:ascii="Times New Roman" w:eastAsia="Times New Roman" w:hAnsi="Times New Roman" w:cs="Times New Roman"/>
          <w:sz w:val="28"/>
          <w:szCs w:val="28"/>
        </w:rPr>
        <w:t xml:space="preserve"> росту индекса, что отражает усиление власти в геометрической прогрессии.</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 xml:space="preserve">Индекс </w:t>
      </w:r>
      <w:proofErr w:type="spellStart"/>
      <w:r w:rsidRPr="00CC3779">
        <w:rPr>
          <w:rFonts w:ascii="Times New Roman" w:eastAsia="Times New Roman" w:hAnsi="Times New Roman" w:cs="Times New Roman"/>
          <w:sz w:val="28"/>
          <w:szCs w:val="28"/>
        </w:rPr>
        <w:t>Герфиндаля</w:t>
      </w:r>
      <w:proofErr w:type="spellEnd"/>
      <w:r w:rsidRPr="00CC3779">
        <w:rPr>
          <w:rFonts w:ascii="Times New Roman" w:eastAsia="Times New Roman" w:hAnsi="Times New Roman" w:cs="Times New Roman"/>
          <w:sz w:val="28"/>
          <w:szCs w:val="28"/>
        </w:rPr>
        <w:t xml:space="preserve"> - </w:t>
      </w:r>
      <w:proofErr w:type="spellStart"/>
      <w:r w:rsidRPr="00CC3779">
        <w:rPr>
          <w:rFonts w:ascii="Times New Roman" w:eastAsia="Times New Roman" w:hAnsi="Times New Roman" w:cs="Times New Roman"/>
          <w:sz w:val="28"/>
          <w:szCs w:val="28"/>
        </w:rPr>
        <w:t>Гиршмана</w:t>
      </w:r>
      <w:proofErr w:type="spellEnd"/>
      <w:r w:rsidRPr="00CC3779">
        <w:rPr>
          <w:rFonts w:ascii="Times New Roman" w:eastAsia="Times New Roman" w:hAnsi="Times New Roman" w:cs="Times New Roman"/>
          <w:sz w:val="28"/>
          <w:szCs w:val="28"/>
        </w:rPr>
        <w:t xml:space="preserve"> предоставляет сопоставимую информацию о возможности фирм влиять на рынок в условиях различных рыночных структур: рыночная власть доминирующей фирмы в конкурентном окружении, контролирующей 50% рынка, сопоставима с рыночной властью каждого из четырех </w:t>
      </w:r>
      <w:proofErr w:type="spellStart"/>
      <w:r w:rsidRPr="00CC3779">
        <w:rPr>
          <w:rFonts w:ascii="Times New Roman" w:eastAsia="Times New Roman" w:hAnsi="Times New Roman" w:cs="Times New Roman"/>
          <w:sz w:val="28"/>
          <w:szCs w:val="28"/>
        </w:rPr>
        <w:t>олигополистов</w:t>
      </w:r>
      <w:proofErr w:type="spellEnd"/>
      <w:r w:rsidRPr="00CC3779">
        <w:rPr>
          <w:rFonts w:ascii="Times New Roman" w:eastAsia="Times New Roman" w:hAnsi="Times New Roman" w:cs="Times New Roman"/>
          <w:sz w:val="28"/>
          <w:szCs w:val="28"/>
        </w:rPr>
        <w:t xml:space="preserve">. Каждый из </w:t>
      </w:r>
      <w:proofErr w:type="spellStart"/>
      <w:r w:rsidRPr="00CC3779">
        <w:rPr>
          <w:rFonts w:ascii="Times New Roman" w:eastAsia="Times New Roman" w:hAnsi="Times New Roman" w:cs="Times New Roman"/>
          <w:sz w:val="28"/>
          <w:szCs w:val="28"/>
        </w:rPr>
        <w:t>дуополистов</w:t>
      </w:r>
      <w:proofErr w:type="spellEnd"/>
      <w:r w:rsidRPr="00CC3779">
        <w:rPr>
          <w:rFonts w:ascii="Times New Roman" w:eastAsia="Times New Roman" w:hAnsi="Times New Roman" w:cs="Times New Roman"/>
          <w:sz w:val="28"/>
          <w:szCs w:val="28"/>
        </w:rPr>
        <w:t xml:space="preserve">, контролирующий рынок, </w:t>
      </w:r>
      <w:r w:rsidRPr="00CC3779">
        <w:rPr>
          <w:rFonts w:ascii="Times New Roman" w:eastAsia="Times New Roman" w:hAnsi="Times New Roman" w:cs="Times New Roman"/>
          <w:sz w:val="28"/>
          <w:szCs w:val="28"/>
        </w:rPr>
        <w:lastRenderedPageBreak/>
        <w:t>обладает той же властью, что и доминирующая фирма, контролирующая 70% рынка.</w:t>
      </w:r>
    </w:p>
    <w:p w:rsidR="00CC3779" w:rsidRPr="00CC3779" w:rsidRDefault="00CC3779" w:rsidP="00CC3779">
      <w:pPr>
        <w:keepNext/>
        <w:keepLines/>
        <w:spacing w:after="0" w:line="288" w:lineRule="auto"/>
        <w:ind w:firstLine="709"/>
        <w:contextualSpacing/>
        <w:outlineLvl w:val="2"/>
        <w:rPr>
          <w:rFonts w:ascii="Times New Roman" w:eastAsia="Arial" w:hAnsi="Times New Roman" w:cs="Times New Roman"/>
          <w:b/>
          <w:sz w:val="28"/>
          <w:szCs w:val="28"/>
        </w:rPr>
      </w:pPr>
      <w:bookmarkStart w:id="12" w:name="bookmark55"/>
    </w:p>
    <w:p w:rsidR="00CC3779" w:rsidRPr="00CC3779" w:rsidRDefault="00CC3779" w:rsidP="00CC3779">
      <w:pPr>
        <w:keepNext/>
        <w:keepLines/>
        <w:spacing w:after="0" w:line="288" w:lineRule="auto"/>
        <w:ind w:firstLine="709"/>
        <w:contextualSpacing/>
        <w:outlineLvl w:val="2"/>
        <w:rPr>
          <w:rFonts w:ascii="Times New Roman" w:eastAsia="Arial" w:hAnsi="Times New Roman" w:cs="Times New Roman"/>
          <w:b/>
          <w:i/>
          <w:sz w:val="28"/>
          <w:szCs w:val="28"/>
        </w:rPr>
      </w:pPr>
      <w:r w:rsidRPr="00CC3779">
        <w:rPr>
          <w:rFonts w:ascii="Times New Roman" w:eastAsia="Arial" w:hAnsi="Times New Roman" w:cs="Times New Roman"/>
          <w:b/>
          <w:i/>
          <w:sz w:val="28"/>
          <w:szCs w:val="28"/>
        </w:rPr>
        <w:t>1.5. Барьеры входа на товарный рынок</w:t>
      </w:r>
      <w:bookmarkEnd w:id="12"/>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Одним из существующих факторов, влияющих на уровень концентрации на рынке и на поведение предприятий отрасли, является наличие и высота</w:t>
      </w:r>
    </w:p>
    <w:p w:rsidR="00DD3D68" w:rsidRDefault="00DD3D68" w:rsidP="00DD3D68">
      <w:pPr>
        <w:spacing w:after="0" w:line="288" w:lineRule="auto"/>
        <w:contextualSpacing/>
        <w:rPr>
          <w:rFonts w:ascii="Times New Roman" w:eastAsia="Arial Unicode MS" w:hAnsi="Times New Roman" w:cs="Times New Roman"/>
          <w:color w:val="000000"/>
          <w:sz w:val="28"/>
          <w:szCs w:val="28"/>
          <w:lang w:eastAsia="ru-RU"/>
        </w:rPr>
      </w:pPr>
      <w:r>
        <w:rPr>
          <w:rFonts w:ascii="Times New Roman" w:eastAsia="Arial Unicode MS" w:hAnsi="Times New Roman" w:cs="Times New Roman"/>
          <w:color w:val="000000"/>
          <w:sz w:val="28"/>
          <w:szCs w:val="28"/>
          <w:lang w:eastAsia="ru-RU"/>
        </w:rPr>
        <w:t>барьеров входа.</w:t>
      </w:r>
    </w:p>
    <w:p w:rsidR="00CC3779" w:rsidRPr="00DD3D68" w:rsidRDefault="00CC3779" w:rsidP="00DD3D68">
      <w:pPr>
        <w:spacing w:after="0" w:line="288" w:lineRule="auto"/>
        <w:ind w:firstLine="567"/>
        <w:contextualSpacing/>
        <w:jc w:val="both"/>
        <w:rPr>
          <w:rFonts w:ascii="Times New Roman" w:eastAsia="Arial Unicode MS" w:hAnsi="Times New Roman" w:cs="Times New Roman"/>
          <w:color w:val="000000"/>
          <w:sz w:val="28"/>
          <w:szCs w:val="28"/>
          <w:lang w:eastAsia="ru-RU"/>
        </w:rPr>
      </w:pPr>
      <w:r w:rsidRPr="00CC3779">
        <w:rPr>
          <w:rFonts w:ascii="Times New Roman" w:eastAsia="Arial Unicode MS" w:hAnsi="Times New Roman" w:cs="Times New Roman"/>
          <w:color w:val="000000"/>
          <w:sz w:val="28"/>
          <w:szCs w:val="28"/>
          <w:lang w:eastAsia="ru-RU"/>
        </w:rPr>
        <w:t>Под барьером входа на рынок понимают любые факторы и обстоя</w:t>
      </w:r>
      <w:r w:rsidRPr="00CC3779">
        <w:rPr>
          <w:rFonts w:ascii="Times New Roman" w:eastAsia="Arial Unicode MS" w:hAnsi="Times New Roman" w:cs="Times New Roman"/>
          <w:color w:val="000000"/>
          <w:sz w:val="28"/>
          <w:szCs w:val="28"/>
          <w:lang w:eastAsia="ru-RU"/>
        </w:rPr>
        <w:softHyphen/>
        <w:t xml:space="preserve">тельства правового, организационного, технологического, </w:t>
      </w:r>
      <w:proofErr w:type="spellStart"/>
      <w:r w:rsidRPr="00CC3779">
        <w:rPr>
          <w:rFonts w:ascii="Times New Roman" w:eastAsia="Arial Unicode MS" w:hAnsi="Times New Roman" w:cs="Times New Roman"/>
          <w:color w:val="000000"/>
          <w:sz w:val="28"/>
          <w:szCs w:val="28"/>
          <w:lang w:eastAsia="ru-RU"/>
        </w:rPr>
        <w:t>экономического</w:t>
      </w:r>
      <w:proofErr w:type="gramStart"/>
      <w:r w:rsidRPr="00CC3779">
        <w:rPr>
          <w:rFonts w:ascii="Times New Roman" w:eastAsia="Arial Unicode MS" w:hAnsi="Times New Roman" w:cs="Times New Roman"/>
          <w:color w:val="000000"/>
          <w:sz w:val="28"/>
          <w:szCs w:val="28"/>
          <w:lang w:eastAsia="ru-RU"/>
        </w:rPr>
        <w:t>,</w:t>
      </w:r>
      <w:r w:rsidRPr="00CC3779">
        <w:rPr>
          <w:rFonts w:ascii="Times New Roman" w:eastAsia="Times New Roman" w:hAnsi="Times New Roman" w:cs="Times New Roman"/>
          <w:sz w:val="28"/>
          <w:szCs w:val="28"/>
        </w:rPr>
        <w:t>ф</w:t>
      </w:r>
      <w:proofErr w:type="gramEnd"/>
      <w:r w:rsidRPr="00CC3779">
        <w:rPr>
          <w:rFonts w:ascii="Times New Roman" w:eastAsia="Times New Roman" w:hAnsi="Times New Roman" w:cs="Times New Roman"/>
          <w:sz w:val="28"/>
          <w:szCs w:val="28"/>
        </w:rPr>
        <w:t>инансового</w:t>
      </w:r>
      <w:proofErr w:type="spellEnd"/>
      <w:r w:rsidRPr="00CC3779">
        <w:rPr>
          <w:rFonts w:ascii="Times New Roman" w:eastAsia="Times New Roman" w:hAnsi="Times New Roman" w:cs="Times New Roman"/>
          <w:sz w:val="28"/>
          <w:szCs w:val="28"/>
        </w:rPr>
        <w:t xml:space="preserve"> характера, препятствующие новым хозяйствующим субъектам вступить на данный товарный рынок и на равных конкурировать с уже действующими субъектами.</w:t>
      </w:r>
    </w:p>
    <w:p w:rsidR="00CC3779" w:rsidRPr="00CC3779" w:rsidRDefault="00CC3779" w:rsidP="00CC3779">
      <w:pPr>
        <w:spacing w:after="0" w:line="288" w:lineRule="auto"/>
        <w:ind w:left="20" w:righ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Нередко в экономической литературе наряду с барьерами входа говорится и о</w:t>
      </w:r>
      <w:r w:rsidRPr="00CC3779">
        <w:rPr>
          <w:rFonts w:ascii="Times New Roman" w:eastAsia="Times New Roman" w:hAnsi="Times New Roman" w:cs="Times New Roman"/>
          <w:i/>
          <w:iCs/>
          <w:sz w:val="28"/>
          <w:szCs w:val="28"/>
          <w:shd w:val="clear" w:color="auto" w:fill="FFFFFF"/>
        </w:rPr>
        <w:t xml:space="preserve"> барьерах выхода</w:t>
      </w:r>
      <w:r w:rsidRPr="00CC3779">
        <w:rPr>
          <w:rFonts w:ascii="Times New Roman" w:eastAsia="Times New Roman" w:hAnsi="Times New Roman" w:cs="Times New Roman"/>
          <w:sz w:val="28"/>
          <w:szCs w:val="28"/>
        </w:rPr>
        <w:t xml:space="preserve"> с рынка, т. е. о </w:t>
      </w:r>
      <w:proofErr w:type="gramStart"/>
      <w:r w:rsidRPr="00CC3779">
        <w:rPr>
          <w:rFonts w:ascii="Times New Roman" w:eastAsia="Times New Roman" w:hAnsi="Times New Roman" w:cs="Times New Roman"/>
          <w:sz w:val="28"/>
          <w:szCs w:val="28"/>
        </w:rPr>
        <w:t>тех условиях</w:t>
      </w:r>
      <w:proofErr w:type="gramEnd"/>
      <w:r w:rsidRPr="00CC3779">
        <w:rPr>
          <w:rFonts w:ascii="Times New Roman" w:eastAsia="Times New Roman" w:hAnsi="Times New Roman" w:cs="Times New Roman"/>
          <w:sz w:val="28"/>
          <w:szCs w:val="28"/>
        </w:rPr>
        <w:t>, которые препятствуют выходу предприятия с рынка в случае необходимости. Например, к числу основных барьеров выхода с рынка можно отнести низкую ликвидность активов в отрасли в целом либо данного предприятия. Можно, однако, сказать, что барьеры выхода с рынка представляют собой дополнительное препятствие для входа новых фирм на рынок, т. е. по существу это разновидности барьеров входа.</w:t>
      </w:r>
    </w:p>
    <w:p w:rsidR="00CC3779" w:rsidRPr="00CC3779" w:rsidRDefault="00CC3779" w:rsidP="00CC3779">
      <w:pPr>
        <w:spacing w:after="0" w:line="288" w:lineRule="auto"/>
        <w:ind w:left="20" w:righ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Барьеры входа могут быть обусловлены особенностями данной отрасли и рынка (технология производства, стартовые и текущие затраты, объем спроса, зрелость и развитость рынка, тип конкуренции) либо поведением хо</w:t>
      </w:r>
      <w:r w:rsidRPr="00CC3779">
        <w:rPr>
          <w:rFonts w:ascii="Times New Roman" w:eastAsia="Times New Roman" w:hAnsi="Times New Roman" w:cs="Times New Roman"/>
          <w:sz w:val="28"/>
          <w:szCs w:val="28"/>
        </w:rPr>
        <w:softHyphen/>
        <w:t xml:space="preserve">зяйствующих субъектов, уже действующих на данном рынке (включая </w:t>
      </w:r>
      <w:proofErr w:type="spellStart"/>
      <w:r w:rsidRPr="00CC3779">
        <w:rPr>
          <w:rFonts w:ascii="Times New Roman" w:eastAsia="Times New Roman" w:hAnsi="Times New Roman" w:cs="Times New Roman"/>
          <w:sz w:val="28"/>
          <w:szCs w:val="28"/>
        </w:rPr>
        <w:t>ан</w:t>
      </w:r>
      <w:r w:rsidRPr="00CC3779">
        <w:rPr>
          <w:rFonts w:ascii="Times New Roman" w:eastAsia="Times New Roman" w:hAnsi="Times New Roman" w:cs="Times New Roman"/>
          <w:sz w:val="28"/>
          <w:szCs w:val="28"/>
        </w:rPr>
        <w:softHyphen/>
        <w:t>тиконкурентные</w:t>
      </w:r>
      <w:proofErr w:type="spellEnd"/>
      <w:r w:rsidRPr="00CC3779">
        <w:rPr>
          <w:rFonts w:ascii="Times New Roman" w:eastAsia="Times New Roman" w:hAnsi="Times New Roman" w:cs="Times New Roman"/>
          <w:sz w:val="28"/>
          <w:szCs w:val="28"/>
        </w:rPr>
        <w:t xml:space="preserve"> действия и соглашения). </w:t>
      </w:r>
      <w:proofErr w:type="gramStart"/>
      <w:r w:rsidRPr="00CC3779">
        <w:rPr>
          <w:rFonts w:ascii="Times New Roman" w:eastAsia="Times New Roman" w:hAnsi="Times New Roman" w:cs="Times New Roman"/>
          <w:sz w:val="28"/>
          <w:szCs w:val="28"/>
        </w:rPr>
        <w:t>Важное значение</w:t>
      </w:r>
      <w:proofErr w:type="gramEnd"/>
      <w:r w:rsidRPr="00CC3779">
        <w:rPr>
          <w:rFonts w:ascii="Times New Roman" w:eastAsia="Times New Roman" w:hAnsi="Times New Roman" w:cs="Times New Roman"/>
          <w:sz w:val="28"/>
          <w:szCs w:val="28"/>
        </w:rPr>
        <w:t xml:space="preserve"> имеют также барьеры входа, связанные с действием таких факторов, как сужение геогра</w:t>
      </w:r>
      <w:r w:rsidRPr="00CC3779">
        <w:rPr>
          <w:rFonts w:ascii="Times New Roman" w:eastAsia="Times New Roman" w:hAnsi="Times New Roman" w:cs="Times New Roman"/>
          <w:sz w:val="28"/>
          <w:szCs w:val="28"/>
        </w:rPr>
        <w:softHyphen/>
        <w:t>фических границ рынка вследствие роста транспортных издержек, возрастание международной конкуренции в условиях ограниченного спроса.</w:t>
      </w:r>
    </w:p>
    <w:p w:rsidR="00CC3779" w:rsidRPr="00CC3779" w:rsidRDefault="00CC3779" w:rsidP="00CC3779">
      <w:pPr>
        <w:spacing w:after="0" w:line="288" w:lineRule="auto"/>
        <w:ind w:left="20" w:righ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 xml:space="preserve">Барьеры входа на рынок подразделяются </w:t>
      </w:r>
      <w:proofErr w:type="gramStart"/>
      <w:r w:rsidRPr="00CC3779">
        <w:rPr>
          <w:rFonts w:ascii="Times New Roman" w:eastAsia="Times New Roman" w:hAnsi="Times New Roman" w:cs="Times New Roman"/>
          <w:sz w:val="28"/>
          <w:szCs w:val="28"/>
        </w:rPr>
        <w:t>на</w:t>
      </w:r>
      <w:proofErr w:type="gramEnd"/>
      <w:r w:rsidRPr="00CC3779">
        <w:rPr>
          <w:rFonts w:ascii="Times New Roman" w:eastAsia="Times New Roman" w:hAnsi="Times New Roman" w:cs="Times New Roman"/>
          <w:sz w:val="28"/>
          <w:szCs w:val="28"/>
        </w:rPr>
        <w:t xml:space="preserve"> структурные и поведен</w:t>
      </w:r>
      <w:r w:rsidRPr="00CC3779">
        <w:rPr>
          <w:rFonts w:ascii="Times New Roman" w:eastAsia="Times New Roman" w:hAnsi="Times New Roman" w:cs="Times New Roman"/>
          <w:sz w:val="28"/>
          <w:szCs w:val="28"/>
        </w:rPr>
        <w:softHyphen/>
        <w:t>ческие.</w:t>
      </w:r>
      <w:r w:rsidRPr="00CC3779">
        <w:rPr>
          <w:rFonts w:ascii="Times New Roman" w:eastAsia="Times New Roman" w:hAnsi="Times New Roman" w:cs="Times New Roman"/>
          <w:i/>
          <w:iCs/>
          <w:sz w:val="28"/>
          <w:szCs w:val="28"/>
          <w:shd w:val="clear" w:color="auto" w:fill="FFFFFF"/>
        </w:rPr>
        <w:t xml:space="preserve"> Структурные барьеры</w:t>
      </w:r>
      <w:r w:rsidRPr="00CC3779">
        <w:rPr>
          <w:rFonts w:ascii="Times New Roman" w:eastAsia="Times New Roman" w:hAnsi="Times New Roman" w:cs="Times New Roman"/>
          <w:sz w:val="28"/>
          <w:szCs w:val="28"/>
        </w:rPr>
        <w:t xml:space="preserve"> обусловлены особенностями данной отрасли и рынка (технологией производства, стартовыми и текущими затратами, зрелостью и развитостью рынка, объемом спроса, типом конкуренции). </w:t>
      </w:r>
      <w:r w:rsidRPr="00CC3779">
        <w:rPr>
          <w:rFonts w:ascii="Times New Roman" w:eastAsia="Times New Roman" w:hAnsi="Times New Roman" w:cs="Times New Roman"/>
          <w:i/>
          <w:iCs/>
          <w:sz w:val="28"/>
          <w:szCs w:val="28"/>
          <w:shd w:val="clear" w:color="auto" w:fill="FFFFFF"/>
        </w:rPr>
        <w:t>Поведенческие барьеры</w:t>
      </w:r>
      <w:r w:rsidRPr="00CC3779">
        <w:rPr>
          <w:rFonts w:ascii="Times New Roman" w:eastAsia="Times New Roman" w:hAnsi="Times New Roman" w:cs="Times New Roman"/>
          <w:sz w:val="28"/>
          <w:szCs w:val="28"/>
        </w:rPr>
        <w:t xml:space="preserve"> связаны с действиями субъектов рынка, к которым относятся соглашения и согласованное поведение, вертикальная и горизон</w:t>
      </w:r>
      <w:r w:rsidRPr="00CC3779">
        <w:rPr>
          <w:rFonts w:ascii="Times New Roman" w:eastAsia="Times New Roman" w:hAnsi="Times New Roman" w:cs="Times New Roman"/>
          <w:sz w:val="28"/>
          <w:szCs w:val="28"/>
        </w:rPr>
        <w:softHyphen/>
        <w:t>тальная интеграция, злоупотребление доминирующим положением и недоб</w:t>
      </w:r>
      <w:r w:rsidRPr="00CC3779">
        <w:rPr>
          <w:rFonts w:ascii="Times New Roman" w:eastAsia="Times New Roman" w:hAnsi="Times New Roman" w:cs="Times New Roman"/>
          <w:sz w:val="28"/>
          <w:szCs w:val="28"/>
        </w:rPr>
        <w:softHyphen/>
        <w:t>росовестная конкуренция, криминальное воздействие на рынок.</w:t>
      </w:r>
    </w:p>
    <w:p w:rsidR="00CC3779" w:rsidRPr="00CC3779" w:rsidRDefault="00CC3779" w:rsidP="00CC3779">
      <w:pPr>
        <w:spacing w:after="0" w:line="288" w:lineRule="auto"/>
        <w:ind w:lef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Рассмотрим наиболее распространенные структурные барьеры.</w:t>
      </w:r>
    </w:p>
    <w:p w:rsidR="00CC3779" w:rsidRPr="00CC3779" w:rsidRDefault="00CC3779" w:rsidP="00CC3779">
      <w:pPr>
        <w:spacing w:after="0" w:line="288" w:lineRule="auto"/>
        <w:ind w:left="20" w:righ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i/>
          <w:iCs/>
          <w:sz w:val="28"/>
          <w:szCs w:val="28"/>
          <w:shd w:val="clear" w:color="auto" w:fill="FFFFFF"/>
        </w:rPr>
        <w:lastRenderedPageBreak/>
        <w:t>Экономические и организационные ограничения.</w:t>
      </w:r>
      <w:r w:rsidRPr="00CC3779">
        <w:rPr>
          <w:rFonts w:ascii="Times New Roman" w:eastAsia="Times New Roman" w:hAnsi="Times New Roman" w:cs="Times New Roman"/>
          <w:sz w:val="28"/>
          <w:szCs w:val="28"/>
        </w:rPr>
        <w:t xml:space="preserve"> При их выявлении анализируется значимость для входа на рынок следующих экономических факторов:</w:t>
      </w:r>
    </w:p>
    <w:p w:rsidR="00CC3779" w:rsidRPr="00CC3779" w:rsidRDefault="00CC3779" w:rsidP="00D72FAE">
      <w:pPr>
        <w:numPr>
          <w:ilvl w:val="0"/>
          <w:numId w:val="42"/>
        </w:numPr>
        <w:tabs>
          <w:tab w:val="left" w:pos="951"/>
        </w:tabs>
        <w:spacing w:after="0" w:line="288" w:lineRule="auto"/>
        <w:ind w:right="20" w:firstLine="567"/>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государственная политика в области инвестиций, кредитов, налогов, цен, тарифного и нетарифного регулирования внешнеэкономической деятельности и последствия этой политики для конкретных товарных рынков;</w:t>
      </w:r>
    </w:p>
    <w:p w:rsidR="00CC3779" w:rsidRPr="00CC3779" w:rsidRDefault="00CC3779" w:rsidP="00D72FAE">
      <w:pPr>
        <w:numPr>
          <w:ilvl w:val="0"/>
          <w:numId w:val="42"/>
        </w:numPr>
        <w:tabs>
          <w:tab w:val="left" w:pos="937"/>
        </w:tabs>
        <w:spacing w:after="0" w:line="288" w:lineRule="auto"/>
        <w:ind w:firstLine="567"/>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среднеотраслевая норма прибыли;</w:t>
      </w:r>
    </w:p>
    <w:p w:rsidR="00CC3779" w:rsidRPr="00CC3779" w:rsidRDefault="00CC3779" w:rsidP="00D72FAE">
      <w:pPr>
        <w:numPr>
          <w:ilvl w:val="0"/>
          <w:numId w:val="42"/>
        </w:numPr>
        <w:tabs>
          <w:tab w:val="left" w:pos="937"/>
        </w:tabs>
        <w:spacing w:after="0" w:line="288" w:lineRule="auto"/>
        <w:ind w:firstLine="567"/>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сроки окупаемости капитальных вложений;</w:t>
      </w:r>
    </w:p>
    <w:p w:rsidR="00D72FAE" w:rsidRDefault="00CC3779" w:rsidP="00D72FAE">
      <w:pPr>
        <w:keepNext/>
        <w:keepLines/>
        <w:numPr>
          <w:ilvl w:val="0"/>
          <w:numId w:val="42"/>
        </w:numPr>
        <w:tabs>
          <w:tab w:val="left" w:pos="932"/>
        </w:tabs>
        <w:spacing w:after="0" w:line="288" w:lineRule="auto"/>
        <w:ind w:firstLine="567"/>
        <w:contextualSpacing/>
        <w:jc w:val="both"/>
        <w:outlineLvl w:val="3"/>
        <w:rPr>
          <w:rFonts w:ascii="Times New Roman" w:eastAsia="Times New Roman" w:hAnsi="Times New Roman" w:cs="Times New Roman"/>
          <w:sz w:val="28"/>
          <w:szCs w:val="28"/>
        </w:rPr>
      </w:pPr>
      <w:bookmarkStart w:id="13" w:name="bookmark56"/>
      <w:r w:rsidRPr="00CC3779">
        <w:rPr>
          <w:rFonts w:ascii="Times New Roman" w:eastAsia="Times New Roman" w:hAnsi="Times New Roman" w:cs="Times New Roman"/>
          <w:sz w:val="28"/>
          <w:szCs w:val="28"/>
        </w:rPr>
        <w:t>неплатежи;</w:t>
      </w:r>
      <w:bookmarkEnd w:id="13"/>
    </w:p>
    <w:p w:rsidR="00CC3779" w:rsidRPr="00CC3779" w:rsidRDefault="00CC3779" w:rsidP="00D72FAE">
      <w:pPr>
        <w:keepNext/>
        <w:keepLines/>
        <w:numPr>
          <w:ilvl w:val="0"/>
          <w:numId w:val="42"/>
        </w:numPr>
        <w:tabs>
          <w:tab w:val="left" w:pos="932"/>
        </w:tabs>
        <w:spacing w:after="0" w:line="288" w:lineRule="auto"/>
        <w:ind w:firstLine="567"/>
        <w:contextualSpacing/>
        <w:jc w:val="both"/>
        <w:outlineLvl w:val="3"/>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наличие (отсутствие) эффективной поддержки предпринимательства: доступность финансово-кредитных ресурсов для субъектов предпринима</w:t>
      </w:r>
      <w:r w:rsidRPr="00CC3779">
        <w:rPr>
          <w:rFonts w:ascii="Times New Roman" w:eastAsia="Times New Roman" w:hAnsi="Times New Roman" w:cs="Times New Roman"/>
          <w:sz w:val="28"/>
          <w:szCs w:val="28"/>
        </w:rPr>
        <w:softHyphen/>
        <w:t>тельства, низкий (высокий) уровень арендной платы за производственные и офисные помещения.</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i/>
          <w:iCs/>
          <w:sz w:val="28"/>
          <w:szCs w:val="28"/>
          <w:shd w:val="clear" w:color="auto" w:fill="FFFFFF"/>
        </w:rPr>
        <w:t>Барьеры, связанные с эффектом масштаба.</w:t>
      </w:r>
      <w:r w:rsidRPr="00CC3779">
        <w:rPr>
          <w:rFonts w:ascii="Times New Roman" w:eastAsia="Times New Roman" w:hAnsi="Times New Roman" w:cs="Times New Roman"/>
          <w:sz w:val="28"/>
          <w:szCs w:val="28"/>
        </w:rPr>
        <w:t xml:space="preserve"> </w:t>
      </w:r>
      <w:proofErr w:type="gramStart"/>
      <w:r w:rsidRPr="00CC3779">
        <w:rPr>
          <w:rFonts w:ascii="Times New Roman" w:eastAsia="Times New Roman" w:hAnsi="Times New Roman" w:cs="Times New Roman"/>
          <w:sz w:val="28"/>
          <w:szCs w:val="28"/>
        </w:rPr>
        <w:t>Если минимально эффектив</w:t>
      </w:r>
      <w:r w:rsidRPr="00CC3779">
        <w:rPr>
          <w:rFonts w:ascii="Times New Roman" w:eastAsia="Times New Roman" w:hAnsi="Times New Roman" w:cs="Times New Roman"/>
          <w:sz w:val="28"/>
          <w:szCs w:val="28"/>
        </w:rPr>
        <w:softHyphen/>
        <w:t>ный масштаб деятельности на данном товарном рынке высок (например, неэффективно предприятие, рассчитанное на выпуск ста грузовых автомобилей в год, а экономически оправдано производство десятков тысяч машин), то входящие на рынок потенциальные конкуренты на период достижения этого уровня могут иметь значительно большие затраты, чем уже действующие на товарном рынке хозяйствующие субъекты, а следовательно, быть менее конкурентоспособными.</w:t>
      </w:r>
      <w:proofErr w:type="gramEnd"/>
      <w:r w:rsidRPr="00CC3779">
        <w:rPr>
          <w:rFonts w:ascii="Times New Roman" w:eastAsia="Times New Roman" w:hAnsi="Times New Roman" w:cs="Times New Roman"/>
          <w:sz w:val="28"/>
          <w:szCs w:val="28"/>
        </w:rPr>
        <w:t xml:space="preserve"> Сроки и затраты, необходимые для преодоления этого барьера, оцениваются путем опроса действующих продавцов и потенциальных конкурентов, а также отраслевых специалистов.</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i/>
          <w:iCs/>
          <w:sz w:val="28"/>
          <w:szCs w:val="28"/>
          <w:shd w:val="clear" w:color="auto" w:fill="FFFFFF"/>
        </w:rPr>
        <w:t>Неразвитость рыночной инфраструктуры.</w:t>
      </w:r>
      <w:r w:rsidRPr="00CC3779">
        <w:rPr>
          <w:rFonts w:ascii="Times New Roman" w:eastAsia="Times New Roman" w:hAnsi="Times New Roman" w:cs="Times New Roman"/>
          <w:sz w:val="28"/>
          <w:szCs w:val="28"/>
        </w:rPr>
        <w:t xml:space="preserve"> Выявляется наличие (отсут</w:t>
      </w:r>
      <w:r w:rsidRPr="00CC3779">
        <w:rPr>
          <w:rFonts w:ascii="Times New Roman" w:eastAsia="Times New Roman" w:hAnsi="Times New Roman" w:cs="Times New Roman"/>
          <w:sz w:val="28"/>
          <w:szCs w:val="28"/>
        </w:rPr>
        <w:softHyphen/>
        <w:t>ствие) необходимых средств коммуникации (транспорта, связи), служб по оказанию информационных, консалтинговых, лизинговых услуг и т. п. Особенно важно определить условия транспортной доступности данного рынка для потенциальных конкурентов. Целесообразность дополнительных транспортных издержек для входа на рынок соотносится со стоимостью конкретного товара, а дальность перевозок - с качественными и техническими характеристиками товара, позволяющими (не позволяющими) эту транспортировку осуществлять.</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i/>
          <w:iCs/>
          <w:sz w:val="28"/>
          <w:szCs w:val="28"/>
          <w:shd w:val="clear" w:color="auto" w:fill="FFFFFF"/>
        </w:rPr>
        <w:t xml:space="preserve">Барьеры, основанные на абсолютном превосходстве в уровне затрат. </w:t>
      </w:r>
      <w:r w:rsidRPr="00CC3779">
        <w:rPr>
          <w:rFonts w:ascii="Times New Roman" w:eastAsia="Times New Roman" w:hAnsi="Times New Roman" w:cs="Times New Roman"/>
          <w:sz w:val="28"/>
          <w:szCs w:val="28"/>
        </w:rPr>
        <w:t xml:space="preserve">Эти барьеры возникают в том случае, если затраты на единицу продукции уже действующих продавцов ниже, чем вновь входящих на рынок хозяйствующих субъектов. Различия в уровнях затрат могут быть обусловлены следующими причинами: неравенством стартовых условий функционирования на рынке, прежде всего имущественным и ценовым; ограниченным доступом новых </w:t>
      </w:r>
      <w:r w:rsidRPr="00CC3779">
        <w:rPr>
          <w:rFonts w:ascii="Times New Roman" w:eastAsia="Times New Roman" w:hAnsi="Times New Roman" w:cs="Times New Roman"/>
          <w:sz w:val="28"/>
          <w:szCs w:val="28"/>
        </w:rPr>
        <w:lastRenderedPageBreak/>
        <w:t>продавцов к дешевым и более удобным сырьевым источникам; техно</w:t>
      </w:r>
      <w:r w:rsidRPr="00CC3779">
        <w:rPr>
          <w:rFonts w:ascii="Times New Roman" w:eastAsia="Times New Roman" w:hAnsi="Times New Roman" w:cs="Times New Roman"/>
          <w:sz w:val="28"/>
          <w:szCs w:val="28"/>
        </w:rPr>
        <w:softHyphen/>
        <w:t>логическим превосходством уже действующих продавцов на товарных рынках, а также объемами первоначальных инвестиций, необходимых для входа на товарный рынок.</w:t>
      </w:r>
    </w:p>
    <w:p w:rsidR="00CC3779" w:rsidRPr="00CC3779" w:rsidRDefault="00CC3779" w:rsidP="00CC3779">
      <w:pPr>
        <w:spacing w:after="0" w:line="288" w:lineRule="auto"/>
        <w:ind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i/>
          <w:iCs/>
          <w:sz w:val="28"/>
          <w:szCs w:val="28"/>
          <w:shd w:val="clear" w:color="auto" w:fill="FFFFFF"/>
        </w:rPr>
        <w:t>Экологические ограничения.</w:t>
      </w:r>
      <w:r w:rsidRPr="00CC3779">
        <w:rPr>
          <w:rFonts w:ascii="Times New Roman" w:eastAsia="Times New Roman" w:hAnsi="Times New Roman" w:cs="Times New Roman"/>
          <w:sz w:val="28"/>
          <w:szCs w:val="28"/>
        </w:rPr>
        <w:t xml:space="preserve"> Выявляются факты запрещения службами экологической безопасности, природоохранными учреждениями и обществен</w:t>
      </w:r>
      <w:r w:rsidRPr="00CC3779">
        <w:rPr>
          <w:rFonts w:ascii="Times New Roman" w:eastAsia="Times New Roman" w:hAnsi="Times New Roman" w:cs="Times New Roman"/>
          <w:sz w:val="28"/>
          <w:szCs w:val="28"/>
        </w:rPr>
        <w:softHyphen/>
        <w:t>ными организациями и движениями расширения масштабов деятельности на данном товарном рынке, строительства новых производственных и складских объектов, транспортных коммуникаций и т. п.</w:t>
      </w:r>
    </w:p>
    <w:p w:rsidR="00CC3779" w:rsidRPr="00DD3D68" w:rsidRDefault="00CC3779" w:rsidP="00DD3D68">
      <w:pPr>
        <w:spacing w:after="0" w:line="288" w:lineRule="auto"/>
        <w:contextualSpacing/>
        <w:jc w:val="both"/>
        <w:rPr>
          <w:rFonts w:ascii="Times New Roman" w:eastAsia="Arial Unicode MS" w:hAnsi="Times New Roman" w:cs="Times New Roman"/>
          <w:color w:val="000000"/>
          <w:sz w:val="28"/>
          <w:szCs w:val="28"/>
          <w:lang w:eastAsia="ru-RU"/>
        </w:rPr>
      </w:pPr>
      <w:r w:rsidRPr="00CC3779">
        <w:rPr>
          <w:rFonts w:ascii="Times New Roman" w:eastAsia="Arial Unicode MS" w:hAnsi="Times New Roman" w:cs="Times New Roman"/>
          <w:i/>
          <w:iCs/>
          <w:color w:val="000000"/>
          <w:sz w:val="28"/>
          <w:szCs w:val="28"/>
          <w:shd w:val="clear" w:color="auto" w:fill="FFFFFF"/>
          <w:lang w:eastAsia="ru-RU"/>
        </w:rPr>
        <w:t>Ограничения по спросу.</w:t>
      </w:r>
      <w:r w:rsidRPr="00CC3779">
        <w:rPr>
          <w:rFonts w:ascii="Times New Roman" w:eastAsia="Arial Unicode MS" w:hAnsi="Times New Roman" w:cs="Times New Roman"/>
          <w:color w:val="000000"/>
          <w:sz w:val="28"/>
          <w:szCs w:val="28"/>
          <w:lang w:eastAsia="ru-RU"/>
        </w:rPr>
        <w:t xml:space="preserve"> Высокий уровень удовлетворения спроса, отражающий как высокую насыщенность рынка товарами, так и низкую пла</w:t>
      </w:r>
      <w:r w:rsidRPr="00CC3779">
        <w:rPr>
          <w:rFonts w:ascii="Times New Roman" w:eastAsia="Arial Unicode MS" w:hAnsi="Times New Roman" w:cs="Times New Roman"/>
          <w:color w:val="000000"/>
          <w:sz w:val="28"/>
          <w:szCs w:val="28"/>
          <w:lang w:eastAsia="ru-RU"/>
        </w:rPr>
        <w:softHyphen/>
        <w:t>тежеспособность покупателей, - серьезное препятствие для освоения рынка потенциальными конкурентами. В качестве информации следует использовать данные опроса основных покупателей изучаемого товара. Вместе с тем при рассмотрении данного вида барьеров целесообразно учитывать эластичность спроса в зави</w:t>
      </w:r>
      <w:r w:rsidR="00DD3D68">
        <w:rPr>
          <w:rFonts w:ascii="Times New Roman" w:eastAsia="Arial Unicode MS" w:hAnsi="Times New Roman" w:cs="Times New Roman"/>
          <w:color w:val="000000"/>
          <w:sz w:val="28"/>
          <w:szCs w:val="28"/>
          <w:lang w:eastAsia="ru-RU"/>
        </w:rPr>
        <w:t xml:space="preserve">симости от изменения (снижения) </w:t>
      </w:r>
      <w:r w:rsidRPr="00CC3779">
        <w:rPr>
          <w:rFonts w:ascii="Times New Roman" w:eastAsia="Times New Roman" w:hAnsi="Times New Roman" w:cs="Times New Roman"/>
          <w:sz w:val="28"/>
          <w:szCs w:val="28"/>
        </w:rPr>
        <w:t xml:space="preserve">цен, которое должно происходить при входе на рынок новых субъектов. Если рынок становится </w:t>
      </w:r>
      <w:proofErr w:type="gramStart"/>
      <w:r w:rsidRPr="00CC3779">
        <w:rPr>
          <w:rFonts w:ascii="Times New Roman" w:eastAsia="Times New Roman" w:hAnsi="Times New Roman" w:cs="Times New Roman"/>
          <w:sz w:val="28"/>
          <w:szCs w:val="28"/>
        </w:rPr>
        <w:t>более конкурентным</w:t>
      </w:r>
      <w:proofErr w:type="gramEnd"/>
      <w:r w:rsidRPr="00CC3779">
        <w:rPr>
          <w:rFonts w:ascii="Times New Roman" w:eastAsia="Times New Roman" w:hAnsi="Times New Roman" w:cs="Times New Roman"/>
          <w:sz w:val="28"/>
          <w:szCs w:val="28"/>
        </w:rPr>
        <w:t>, то должны снижаться цены и соответственно увели</w:t>
      </w:r>
      <w:r w:rsidRPr="00CC3779">
        <w:rPr>
          <w:rFonts w:ascii="Times New Roman" w:eastAsia="Times New Roman" w:hAnsi="Times New Roman" w:cs="Times New Roman"/>
          <w:sz w:val="28"/>
          <w:szCs w:val="28"/>
        </w:rPr>
        <w:softHyphen/>
        <w:t>чиваться спрос.</w:t>
      </w:r>
    </w:p>
    <w:p w:rsidR="00CC3779" w:rsidRPr="00CC3779" w:rsidRDefault="00CC3779" w:rsidP="00CC3779">
      <w:pPr>
        <w:spacing w:after="0" w:line="288" w:lineRule="auto"/>
        <w:ind w:left="4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i/>
          <w:iCs/>
          <w:sz w:val="28"/>
          <w:szCs w:val="28"/>
          <w:shd w:val="clear" w:color="auto" w:fill="FFFFFF"/>
        </w:rPr>
        <w:t>Барьеры капитальных затрат, необходимых для входа на товарный рынок.</w:t>
      </w:r>
      <w:r w:rsidRPr="00CC3779">
        <w:rPr>
          <w:rFonts w:ascii="Times New Roman" w:eastAsia="Times New Roman" w:hAnsi="Times New Roman" w:cs="Times New Roman"/>
          <w:sz w:val="28"/>
          <w:szCs w:val="28"/>
        </w:rPr>
        <w:t xml:space="preserve"> Значительный капитал, необходимый для начала деятельности хозяйствующего субъекта на рынке, может служить одним из барьеров входа на рынок. Для анализа ситуации экспертным путем оцениваются капитальные затраты, связанные с освоением выпуска изучаемого товара потенциальными конкурентами (стоимость нового строительства или реконструкции и технического перевооружения действующих мощностей, которые можно приспособить под выпуск данного товара, и возможность покрытия этих затрат в течение определенного времени). Источниками соответствующей инфор</w:t>
      </w:r>
      <w:r w:rsidRPr="00CC3779">
        <w:rPr>
          <w:rFonts w:ascii="Times New Roman" w:eastAsia="Times New Roman" w:hAnsi="Times New Roman" w:cs="Times New Roman"/>
          <w:sz w:val="28"/>
          <w:szCs w:val="28"/>
        </w:rPr>
        <w:softHyphen/>
        <w:t>мации могут служить данные опроса действующих продавцов и потенциальных конкурентов, отраслевых специалистов и т. п.</w:t>
      </w:r>
    </w:p>
    <w:p w:rsidR="00CC3779" w:rsidRPr="00CC3779" w:rsidRDefault="00CC3779" w:rsidP="00CC3779">
      <w:pPr>
        <w:spacing w:after="0" w:line="288" w:lineRule="auto"/>
        <w:ind w:left="4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 xml:space="preserve">К поведенческим барьерам относятся </w:t>
      </w:r>
      <w:proofErr w:type="gramStart"/>
      <w:r w:rsidRPr="00CC3779">
        <w:rPr>
          <w:rFonts w:ascii="Times New Roman" w:eastAsia="Times New Roman" w:hAnsi="Times New Roman" w:cs="Times New Roman"/>
          <w:sz w:val="28"/>
          <w:szCs w:val="28"/>
        </w:rPr>
        <w:t>следующие</w:t>
      </w:r>
      <w:proofErr w:type="gramEnd"/>
      <w:r w:rsidRPr="00CC3779">
        <w:rPr>
          <w:rFonts w:ascii="Times New Roman" w:eastAsia="Times New Roman" w:hAnsi="Times New Roman" w:cs="Times New Roman"/>
          <w:sz w:val="28"/>
          <w:szCs w:val="28"/>
        </w:rPr>
        <w:t>:</w:t>
      </w:r>
    </w:p>
    <w:p w:rsidR="00CC3779" w:rsidRPr="00CC3779" w:rsidRDefault="00CC3779" w:rsidP="00CC3779">
      <w:pPr>
        <w:spacing w:after="0" w:line="288" w:lineRule="auto"/>
        <w:ind w:left="4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i/>
          <w:iCs/>
          <w:sz w:val="28"/>
          <w:szCs w:val="28"/>
          <w:shd w:val="clear" w:color="auto" w:fill="FFFFFF"/>
        </w:rPr>
        <w:t>Административные ограничения.</w:t>
      </w:r>
      <w:r w:rsidRPr="00CC3779">
        <w:rPr>
          <w:rFonts w:ascii="Times New Roman" w:eastAsia="Times New Roman" w:hAnsi="Times New Roman" w:cs="Times New Roman"/>
          <w:sz w:val="28"/>
          <w:szCs w:val="28"/>
        </w:rPr>
        <w:t xml:space="preserve"> Для продавцов на данном товарном рынке выявляется наличие (отсутствие) ограничений деятельности, соз</w:t>
      </w:r>
      <w:r w:rsidRPr="00CC3779">
        <w:rPr>
          <w:rFonts w:ascii="Times New Roman" w:eastAsia="Times New Roman" w:hAnsi="Times New Roman" w:cs="Times New Roman"/>
          <w:sz w:val="28"/>
          <w:szCs w:val="28"/>
        </w:rPr>
        <w:softHyphen/>
        <w:t>даваемых органами власти и управления всех уровней. К их числу относятся лицензирование отдельных видов деятельности, квотирование, решения органов власти по ограничению ввоза (вывоза) товаров на территорию (с территории), препятствия в отведении земельных участков, предоставление производственных и офисных помещений и т. п.</w:t>
      </w:r>
    </w:p>
    <w:p w:rsidR="00CC3779" w:rsidRPr="00CC3779" w:rsidRDefault="00CC3779" w:rsidP="00CC3779">
      <w:pPr>
        <w:spacing w:after="0" w:line="288" w:lineRule="auto"/>
        <w:ind w:left="40" w:right="20" w:firstLine="70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i/>
          <w:iCs/>
          <w:sz w:val="28"/>
          <w:szCs w:val="28"/>
          <w:shd w:val="clear" w:color="auto" w:fill="FFFFFF"/>
        </w:rPr>
        <w:lastRenderedPageBreak/>
        <w:t xml:space="preserve">Стратегия поведения действующих на рынке хозяйствующих субъектов. </w:t>
      </w:r>
      <w:proofErr w:type="gramStart"/>
      <w:r w:rsidRPr="00CC3779">
        <w:rPr>
          <w:rFonts w:ascii="Times New Roman" w:eastAsia="Times New Roman" w:hAnsi="Times New Roman" w:cs="Times New Roman"/>
          <w:sz w:val="28"/>
          <w:szCs w:val="28"/>
        </w:rPr>
        <w:t>Анализируются ценовая и сбытовая стратегия ведущих продавцов, политика их как держателей патентов, лицензий, товарных знаков и т. п. Наиболее крупные из действующих на товарном рынке хозяйствующих субъектов имеют прочные хозяйственные связи с продавцами материально-технических ресурсов и поку</w:t>
      </w:r>
      <w:r w:rsidRPr="00CC3779">
        <w:rPr>
          <w:rFonts w:ascii="Times New Roman" w:eastAsia="Times New Roman" w:hAnsi="Times New Roman" w:cs="Times New Roman"/>
          <w:sz w:val="28"/>
          <w:szCs w:val="28"/>
        </w:rPr>
        <w:softHyphen/>
        <w:t>пателями выпускаемых товаров, что дает им преимущества перед потен</w:t>
      </w:r>
      <w:r w:rsidRPr="00CC3779">
        <w:rPr>
          <w:rFonts w:ascii="Times New Roman" w:eastAsia="Times New Roman" w:hAnsi="Times New Roman" w:cs="Times New Roman"/>
          <w:sz w:val="28"/>
          <w:szCs w:val="28"/>
        </w:rPr>
        <w:softHyphen/>
        <w:t>циальными конкурентами, входящими на товарный рынок.</w:t>
      </w:r>
      <w:proofErr w:type="gramEnd"/>
      <w:r w:rsidRPr="00CC3779">
        <w:rPr>
          <w:rFonts w:ascii="Times New Roman" w:eastAsia="Times New Roman" w:hAnsi="Times New Roman" w:cs="Times New Roman"/>
          <w:sz w:val="28"/>
          <w:szCs w:val="28"/>
        </w:rPr>
        <w:t xml:space="preserve"> Крупные размеры хозяйственного оборота, определяющие соответствующую массу прибыли, позволяют им создавать резервные мощности, использовать льготный режим расчета с продавцами, оттесняя тем самым конкурентов. Крупным субъектам более доступны неценовые методы конкуренции.</w:t>
      </w:r>
    </w:p>
    <w:p w:rsidR="00DD3D68" w:rsidRDefault="00CC3779" w:rsidP="00DD3D68">
      <w:pPr>
        <w:spacing w:after="0" w:line="288" w:lineRule="auto"/>
        <w:ind w:left="20" w:righ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 xml:space="preserve">При анализе данного вида барьеров следует выделить существование (или отсутствие) долгосрочных контрактов на поставку продукции с уже действующими субъектами рынка, выполнение ими поставок </w:t>
      </w:r>
      <w:r w:rsidR="00DD3D68">
        <w:rPr>
          <w:rFonts w:ascii="Times New Roman" w:eastAsia="Times New Roman" w:hAnsi="Times New Roman" w:cs="Times New Roman"/>
          <w:sz w:val="28"/>
          <w:szCs w:val="28"/>
        </w:rPr>
        <w:t>для государ</w:t>
      </w:r>
      <w:r w:rsidR="00DD3D68">
        <w:rPr>
          <w:rFonts w:ascii="Times New Roman" w:eastAsia="Times New Roman" w:hAnsi="Times New Roman" w:cs="Times New Roman"/>
          <w:sz w:val="28"/>
          <w:szCs w:val="28"/>
        </w:rPr>
        <w:softHyphen/>
        <w:t>ственных нужд и пр.</w:t>
      </w:r>
    </w:p>
    <w:p w:rsidR="00CC3779" w:rsidRPr="00DD3D68" w:rsidRDefault="00CC3779" w:rsidP="00DD3D68">
      <w:pPr>
        <w:spacing w:after="0" w:line="288" w:lineRule="auto"/>
        <w:ind w:left="20" w:right="20" w:firstLine="720"/>
        <w:contextualSpacing/>
        <w:jc w:val="both"/>
        <w:rPr>
          <w:rFonts w:ascii="Times New Roman" w:eastAsia="Times New Roman" w:hAnsi="Times New Roman" w:cs="Times New Roman"/>
          <w:sz w:val="28"/>
          <w:szCs w:val="28"/>
        </w:rPr>
      </w:pPr>
      <w:r w:rsidRPr="00CC3779">
        <w:rPr>
          <w:rFonts w:ascii="Times New Roman" w:eastAsia="Arial Unicode MS" w:hAnsi="Times New Roman" w:cs="Times New Roman"/>
          <w:i/>
          <w:iCs/>
          <w:color w:val="000000"/>
          <w:sz w:val="28"/>
          <w:szCs w:val="28"/>
          <w:shd w:val="clear" w:color="auto" w:fill="FFFFFF"/>
          <w:lang w:eastAsia="ru-RU"/>
        </w:rPr>
        <w:t xml:space="preserve">Влияние вертикального объединения действующих на рынке субъектов. </w:t>
      </w:r>
      <w:r w:rsidRPr="00CC3779">
        <w:rPr>
          <w:rFonts w:ascii="Times New Roman" w:eastAsia="Arial Unicode MS" w:hAnsi="Times New Roman" w:cs="Times New Roman"/>
          <w:color w:val="000000"/>
          <w:sz w:val="28"/>
          <w:szCs w:val="28"/>
          <w:lang w:eastAsia="ru-RU"/>
        </w:rPr>
        <w:t>Выявляется степень использования продавцами, объединенными в вертикальные структуры, всех преимуществ внутрикорпоративных связей и воздействие этих отношений на конкурентов, не входящих в эти вертикальные структуры.</w:t>
      </w:r>
    </w:p>
    <w:p w:rsidR="00CC3779" w:rsidRPr="00CC3779" w:rsidRDefault="00CC3779" w:rsidP="00CC3779">
      <w:pPr>
        <w:spacing w:after="0" w:line="288" w:lineRule="auto"/>
        <w:ind w:left="20" w:righ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Если из-за вертикального объединения новый участник не сможет получить необходимые входные ресурсы или рекламировать свой выходной продукт без одновременного вступления на выше- или нижестоящий рынок и если такое дополнительное вступление представляется для него трудным, то препятствия для проникновения увеличиваются.</w:t>
      </w:r>
    </w:p>
    <w:p w:rsidR="00CC3779" w:rsidRPr="00CC3779" w:rsidRDefault="00CC3779" w:rsidP="00CC3779">
      <w:pPr>
        <w:spacing w:after="0" w:line="288" w:lineRule="auto"/>
        <w:ind w:left="20" w:right="20" w:firstLine="72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 xml:space="preserve">Барьеры входа также подразделяются </w:t>
      </w:r>
      <w:proofErr w:type="gramStart"/>
      <w:r w:rsidRPr="00CC3779">
        <w:rPr>
          <w:rFonts w:ascii="Times New Roman" w:eastAsia="Times New Roman" w:hAnsi="Times New Roman" w:cs="Times New Roman"/>
          <w:sz w:val="28"/>
          <w:szCs w:val="28"/>
        </w:rPr>
        <w:t>на</w:t>
      </w:r>
      <w:proofErr w:type="gramEnd"/>
      <w:r w:rsidRPr="00CC3779">
        <w:rPr>
          <w:rFonts w:ascii="Times New Roman" w:eastAsia="Times New Roman" w:hAnsi="Times New Roman" w:cs="Times New Roman"/>
          <w:sz w:val="28"/>
          <w:szCs w:val="28"/>
        </w:rPr>
        <w:t xml:space="preserve"> нестратегические и страте</w:t>
      </w:r>
      <w:r w:rsidRPr="00CC3779">
        <w:rPr>
          <w:rFonts w:ascii="Times New Roman" w:eastAsia="Times New Roman" w:hAnsi="Times New Roman" w:cs="Times New Roman"/>
          <w:sz w:val="28"/>
          <w:szCs w:val="28"/>
        </w:rPr>
        <w:softHyphen/>
        <w:t>гические. Нестратегические барьеры имеют объективный характер, действуют в отрасли независимо от функционирующих предприятий. Стратегические барьеры обусловлены деятельностью продавцов и (или) покупателей на рынке.</w:t>
      </w:r>
    </w:p>
    <w:p w:rsidR="00CC3779" w:rsidRPr="00CC3779" w:rsidRDefault="00CC3779" w:rsidP="00D72FAE">
      <w:pPr>
        <w:numPr>
          <w:ilvl w:val="0"/>
          <w:numId w:val="43"/>
        </w:numPr>
        <w:tabs>
          <w:tab w:val="left" w:pos="985"/>
        </w:tabs>
        <w:spacing w:after="0" w:line="288" w:lineRule="auto"/>
        <w:ind w:firstLine="567"/>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К нестратегическим барьерам относятся:</w:t>
      </w:r>
    </w:p>
    <w:p w:rsidR="00CC3779" w:rsidRPr="00CC3779" w:rsidRDefault="00CC3779" w:rsidP="00D72FAE">
      <w:pPr>
        <w:numPr>
          <w:ilvl w:val="1"/>
          <w:numId w:val="43"/>
        </w:numPr>
        <w:tabs>
          <w:tab w:val="left" w:pos="1018"/>
        </w:tabs>
        <w:spacing w:after="0" w:line="288" w:lineRule="auto"/>
        <w:ind w:firstLine="567"/>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структурные:</w:t>
      </w:r>
    </w:p>
    <w:p w:rsidR="00CC3779" w:rsidRPr="00CC3779" w:rsidRDefault="00CC3779" w:rsidP="00D72FAE">
      <w:pPr>
        <w:numPr>
          <w:ilvl w:val="0"/>
          <w:numId w:val="44"/>
        </w:numPr>
        <w:tabs>
          <w:tab w:val="left" w:pos="937"/>
        </w:tabs>
        <w:spacing w:after="0" w:line="288" w:lineRule="auto"/>
        <w:ind w:firstLine="993"/>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абсолютное преимущество в издержках;</w:t>
      </w:r>
    </w:p>
    <w:p w:rsidR="00CC3779" w:rsidRPr="00CC3779" w:rsidRDefault="00CC3779" w:rsidP="00D72FAE">
      <w:pPr>
        <w:numPr>
          <w:ilvl w:val="0"/>
          <w:numId w:val="44"/>
        </w:numPr>
        <w:tabs>
          <w:tab w:val="left" w:pos="932"/>
        </w:tabs>
        <w:spacing w:after="0" w:line="288" w:lineRule="auto"/>
        <w:ind w:firstLine="993"/>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экономия на масштабе;</w:t>
      </w:r>
    </w:p>
    <w:p w:rsidR="00D72FAE" w:rsidRDefault="00CC3779" w:rsidP="00D72FAE">
      <w:pPr>
        <w:numPr>
          <w:ilvl w:val="0"/>
          <w:numId w:val="44"/>
        </w:numPr>
        <w:tabs>
          <w:tab w:val="left" w:pos="932"/>
        </w:tabs>
        <w:spacing w:after="0" w:line="288" w:lineRule="auto"/>
        <w:ind w:right="20" w:firstLine="993"/>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высокий уровень капитальных затрат, необходимых для эффективного входа на рынок;</w:t>
      </w:r>
    </w:p>
    <w:p w:rsidR="00CC3779" w:rsidRPr="00CC3779" w:rsidRDefault="00CC3779" w:rsidP="00D72FAE">
      <w:pPr>
        <w:numPr>
          <w:ilvl w:val="0"/>
          <w:numId w:val="44"/>
        </w:numPr>
        <w:tabs>
          <w:tab w:val="left" w:pos="932"/>
        </w:tabs>
        <w:spacing w:after="0" w:line="288" w:lineRule="auto"/>
        <w:ind w:right="20" w:firstLine="993"/>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дифференциация продукта;</w:t>
      </w:r>
    </w:p>
    <w:p w:rsidR="00CC3779" w:rsidRPr="00CC3779" w:rsidRDefault="00CC3779" w:rsidP="00D72FAE">
      <w:pPr>
        <w:numPr>
          <w:ilvl w:val="1"/>
          <w:numId w:val="44"/>
        </w:numPr>
        <w:tabs>
          <w:tab w:val="left" w:pos="1047"/>
        </w:tabs>
        <w:spacing w:after="0" w:line="288" w:lineRule="auto"/>
        <w:ind w:firstLine="709"/>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конъюнктурные:</w:t>
      </w:r>
    </w:p>
    <w:p w:rsidR="00CC3779" w:rsidRPr="00CC3779" w:rsidRDefault="00CC3779" w:rsidP="00D72FAE">
      <w:pPr>
        <w:numPr>
          <w:ilvl w:val="0"/>
          <w:numId w:val="44"/>
        </w:numPr>
        <w:tabs>
          <w:tab w:val="left" w:pos="932"/>
        </w:tabs>
        <w:spacing w:after="0" w:line="288" w:lineRule="auto"/>
        <w:ind w:right="20" w:firstLine="993"/>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насыщенность рынка товарами;</w:t>
      </w:r>
    </w:p>
    <w:p w:rsidR="00CC3779" w:rsidRPr="00CC3779" w:rsidRDefault="00CC3779" w:rsidP="00D72FAE">
      <w:pPr>
        <w:numPr>
          <w:ilvl w:val="0"/>
          <w:numId w:val="44"/>
        </w:numPr>
        <w:tabs>
          <w:tab w:val="left" w:pos="932"/>
        </w:tabs>
        <w:spacing w:after="0" w:line="288" w:lineRule="auto"/>
        <w:ind w:right="20" w:firstLine="993"/>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lastRenderedPageBreak/>
        <w:t>низкая платежеспособность покупателей (барьер спроса);</w:t>
      </w:r>
    </w:p>
    <w:p w:rsidR="00CC3779" w:rsidRPr="00CC3779" w:rsidRDefault="00CC3779" w:rsidP="00D72FAE">
      <w:pPr>
        <w:numPr>
          <w:ilvl w:val="0"/>
          <w:numId w:val="44"/>
        </w:numPr>
        <w:tabs>
          <w:tab w:val="left" w:pos="937"/>
        </w:tabs>
        <w:spacing w:after="0" w:line="288" w:lineRule="auto"/>
        <w:ind w:right="20" w:firstLine="993"/>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сужение географических границ рынка;</w:t>
      </w:r>
    </w:p>
    <w:p w:rsidR="00CC3779" w:rsidRPr="00CC3779" w:rsidRDefault="00CC3779" w:rsidP="00D72FAE">
      <w:pPr>
        <w:numPr>
          <w:ilvl w:val="0"/>
          <w:numId w:val="44"/>
        </w:numPr>
        <w:tabs>
          <w:tab w:val="left" w:pos="932"/>
        </w:tabs>
        <w:spacing w:after="0" w:line="288" w:lineRule="auto"/>
        <w:ind w:right="20" w:firstLine="993"/>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расширение международных границ.</w:t>
      </w:r>
    </w:p>
    <w:p w:rsidR="00CC3779" w:rsidRPr="00CC3779" w:rsidRDefault="00CC3779" w:rsidP="00D72FAE">
      <w:pPr>
        <w:numPr>
          <w:ilvl w:val="0"/>
          <w:numId w:val="45"/>
        </w:numPr>
        <w:tabs>
          <w:tab w:val="left" w:pos="1018"/>
        </w:tabs>
        <w:spacing w:after="0" w:line="288" w:lineRule="auto"/>
        <w:ind w:firstLine="567"/>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К стратегическим барьерам относятся:</w:t>
      </w:r>
    </w:p>
    <w:p w:rsidR="00CC3779" w:rsidRPr="00CC3779" w:rsidRDefault="00CC3779" w:rsidP="00D72FAE">
      <w:pPr>
        <w:numPr>
          <w:ilvl w:val="1"/>
          <w:numId w:val="45"/>
        </w:numPr>
        <w:tabs>
          <w:tab w:val="left" w:pos="1018"/>
        </w:tabs>
        <w:spacing w:after="0" w:line="288" w:lineRule="auto"/>
        <w:ind w:firstLine="567"/>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ценовые;</w:t>
      </w:r>
    </w:p>
    <w:p w:rsidR="00CC3779" w:rsidRPr="00CC3779" w:rsidRDefault="00CC3779" w:rsidP="00D72FAE">
      <w:pPr>
        <w:numPr>
          <w:ilvl w:val="1"/>
          <w:numId w:val="45"/>
        </w:numPr>
        <w:tabs>
          <w:tab w:val="left" w:pos="1047"/>
        </w:tabs>
        <w:spacing w:after="0" w:line="288" w:lineRule="auto"/>
        <w:ind w:firstLine="567"/>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неценовые:</w:t>
      </w:r>
    </w:p>
    <w:p w:rsidR="00CC3779" w:rsidRPr="00CC3779" w:rsidRDefault="00CC3779" w:rsidP="00CC3779">
      <w:pPr>
        <w:numPr>
          <w:ilvl w:val="0"/>
          <w:numId w:val="44"/>
        </w:numPr>
        <w:tabs>
          <w:tab w:val="left" w:pos="932"/>
        </w:tabs>
        <w:spacing w:after="0" w:line="288" w:lineRule="auto"/>
        <w:ind w:firstLine="993"/>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дополнительные инвестиции в оборудование;</w:t>
      </w:r>
    </w:p>
    <w:p w:rsidR="00CC3779" w:rsidRPr="00CC3779" w:rsidRDefault="00CC3779" w:rsidP="00CC3779">
      <w:pPr>
        <w:numPr>
          <w:ilvl w:val="0"/>
          <w:numId w:val="44"/>
        </w:numPr>
        <w:tabs>
          <w:tab w:val="left" w:pos="932"/>
        </w:tabs>
        <w:spacing w:after="0" w:line="288" w:lineRule="auto"/>
        <w:ind w:firstLine="993"/>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дифференциация товара.</w:t>
      </w:r>
    </w:p>
    <w:p w:rsidR="00CC3779" w:rsidRPr="00CC3779" w:rsidRDefault="00CC3779" w:rsidP="00CC3779">
      <w:pPr>
        <w:spacing w:after="0" w:line="288" w:lineRule="auto"/>
        <w:contextualSpacing/>
        <w:jc w:val="both"/>
        <w:rPr>
          <w:rFonts w:ascii="Times New Roman" w:eastAsia="Arial Unicode MS" w:hAnsi="Times New Roman" w:cs="Times New Roman"/>
          <w:color w:val="000000"/>
          <w:sz w:val="28"/>
          <w:szCs w:val="28"/>
          <w:lang w:val="en-US" w:eastAsia="ru-RU"/>
        </w:rPr>
      </w:pPr>
    </w:p>
    <w:p w:rsidR="00CC3779" w:rsidRPr="00CC3779" w:rsidRDefault="00CC3779" w:rsidP="00D72FAE">
      <w:pPr>
        <w:keepNext/>
        <w:keepLines/>
        <w:spacing w:after="0" w:line="288" w:lineRule="auto"/>
        <w:ind w:left="23" w:firstLine="680"/>
        <w:contextualSpacing/>
        <w:jc w:val="both"/>
        <w:outlineLvl w:val="2"/>
        <w:rPr>
          <w:rFonts w:ascii="Times New Roman" w:eastAsia="Arial" w:hAnsi="Times New Roman" w:cs="Times New Roman"/>
          <w:b/>
          <w:i/>
          <w:sz w:val="28"/>
          <w:szCs w:val="28"/>
        </w:rPr>
      </w:pPr>
      <w:bookmarkStart w:id="14" w:name="bookmark61"/>
      <w:r w:rsidRPr="00CC3779">
        <w:rPr>
          <w:rFonts w:ascii="Times New Roman" w:eastAsia="Arial" w:hAnsi="Times New Roman" w:cs="Times New Roman"/>
          <w:b/>
          <w:i/>
          <w:sz w:val="28"/>
          <w:szCs w:val="28"/>
        </w:rPr>
        <w:t>1.6 Понятие конкурентоспособности и ее свойства</w:t>
      </w:r>
      <w:bookmarkEnd w:id="14"/>
    </w:p>
    <w:p w:rsidR="00CC3779" w:rsidRPr="00CC3779" w:rsidRDefault="00CC3779" w:rsidP="00D72FAE">
      <w:pPr>
        <w:spacing w:after="0" w:line="288" w:lineRule="auto"/>
        <w:ind w:left="23" w:right="40" w:firstLine="68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В экономической литературе еще не существует единого определения конкурентоспособности, которое могло бы всесторонне отразить ее сущность как экономической категории. Не разработано универсальных методик, применимых к оценке конкурентоспособности различных экономических объектов и субъектов.</w:t>
      </w:r>
    </w:p>
    <w:p w:rsidR="00CC3779" w:rsidRPr="00CC3779" w:rsidRDefault="00CC3779" w:rsidP="00D72FAE">
      <w:pPr>
        <w:spacing w:after="0" w:line="288" w:lineRule="auto"/>
        <w:ind w:left="23" w:right="40" w:firstLine="680"/>
        <w:contextualSpacing/>
        <w:jc w:val="both"/>
        <w:rPr>
          <w:rFonts w:ascii="Times New Roman" w:eastAsia="Times New Roman" w:hAnsi="Times New Roman" w:cs="Times New Roman"/>
          <w:sz w:val="28"/>
          <w:szCs w:val="28"/>
        </w:rPr>
      </w:pPr>
      <w:r w:rsidRPr="00CC3779">
        <w:rPr>
          <w:rFonts w:ascii="Times New Roman" w:eastAsia="Times New Roman" w:hAnsi="Times New Roman" w:cs="Times New Roman"/>
          <w:sz w:val="28"/>
          <w:szCs w:val="28"/>
        </w:rPr>
        <w:t>Опираясь на экономическое содержание понятия «конкуренция», многие авторы раскрывают понятие «конкурентоспособность», акцентируя внимание на различных ее аспектах (табл. 1.2).</w:t>
      </w:r>
    </w:p>
    <w:p w:rsidR="00CC3779" w:rsidRPr="00CC3779" w:rsidRDefault="00CC3779" w:rsidP="000D4907">
      <w:pPr>
        <w:spacing w:after="0" w:line="288" w:lineRule="auto"/>
        <w:ind w:right="40"/>
        <w:jc w:val="both"/>
        <w:rPr>
          <w:rFonts w:ascii="Times New Roman" w:eastAsia="Times New Roman" w:hAnsi="Times New Roman" w:cs="Times New Roman"/>
          <w:sz w:val="24"/>
          <w:szCs w:val="24"/>
        </w:rPr>
      </w:pPr>
    </w:p>
    <w:tbl>
      <w:tblPr>
        <w:tblW w:w="9288" w:type="dxa"/>
        <w:tblLayout w:type="fixed"/>
        <w:tblCellMar>
          <w:left w:w="10" w:type="dxa"/>
          <w:right w:w="10" w:type="dxa"/>
        </w:tblCellMar>
        <w:tblLook w:val="04A0"/>
      </w:tblPr>
      <w:tblGrid>
        <w:gridCol w:w="2717"/>
        <w:gridCol w:w="6571"/>
      </w:tblGrid>
      <w:tr w:rsidR="00CC3779" w:rsidRPr="00CC3779" w:rsidTr="00D72FAE">
        <w:trPr>
          <w:trHeight w:val="296"/>
        </w:trPr>
        <w:tc>
          <w:tcPr>
            <w:tcW w:w="2717" w:type="dxa"/>
            <w:tcBorders>
              <w:bottom w:val="single" w:sz="4" w:space="0" w:color="auto"/>
            </w:tcBorders>
            <w:shd w:val="clear" w:color="auto" w:fill="FFFFFF"/>
          </w:tcPr>
          <w:p w:rsidR="00CC3779" w:rsidRPr="00CC3779" w:rsidRDefault="00CC3779" w:rsidP="00CC3779">
            <w:pPr>
              <w:spacing w:after="0" w:line="240" w:lineRule="auto"/>
              <w:rPr>
                <w:rFonts w:ascii="Times New Roman" w:eastAsia="Times New Roman" w:hAnsi="Times New Roman" w:cs="Times New Roman"/>
                <w:sz w:val="24"/>
                <w:szCs w:val="24"/>
              </w:rPr>
            </w:pPr>
          </w:p>
        </w:tc>
        <w:tc>
          <w:tcPr>
            <w:tcW w:w="6571" w:type="dxa"/>
            <w:tcBorders>
              <w:bottom w:val="single" w:sz="4" w:space="0" w:color="auto"/>
            </w:tcBorders>
            <w:shd w:val="clear" w:color="auto" w:fill="FFFFFF"/>
          </w:tcPr>
          <w:p w:rsidR="00CC3779" w:rsidRPr="00CC3779" w:rsidRDefault="00CC3779" w:rsidP="00CC3779">
            <w:pPr>
              <w:spacing w:after="0" w:line="288" w:lineRule="auto"/>
              <w:jc w:val="right"/>
              <w:rPr>
                <w:rFonts w:ascii="Times New Roman" w:eastAsia="Times New Roman" w:hAnsi="Times New Roman" w:cs="Times New Roman"/>
                <w:sz w:val="24"/>
                <w:szCs w:val="24"/>
              </w:rPr>
            </w:pPr>
            <w:r w:rsidRPr="00CC3779">
              <w:rPr>
                <w:rFonts w:ascii="Times New Roman" w:eastAsia="Times New Roman" w:hAnsi="Times New Roman" w:cs="Times New Roman"/>
                <w:sz w:val="24"/>
                <w:szCs w:val="24"/>
              </w:rPr>
              <w:t>Таблица 1.2</w:t>
            </w:r>
          </w:p>
        </w:tc>
      </w:tr>
      <w:tr w:rsidR="00CC3779" w:rsidRPr="00CC3779" w:rsidTr="00D72FAE">
        <w:trPr>
          <w:trHeight w:val="225"/>
        </w:trPr>
        <w:tc>
          <w:tcPr>
            <w:tcW w:w="2717"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jc w:val="center"/>
              <w:rPr>
                <w:rFonts w:ascii="Times New Roman" w:eastAsia="Times New Roman" w:hAnsi="Times New Roman" w:cs="Times New Roman"/>
                <w:b/>
                <w:sz w:val="24"/>
                <w:szCs w:val="24"/>
              </w:rPr>
            </w:pPr>
            <w:r w:rsidRPr="00CC3779">
              <w:rPr>
                <w:rFonts w:ascii="Times New Roman" w:eastAsia="Times New Roman" w:hAnsi="Times New Roman" w:cs="Times New Roman"/>
                <w:b/>
                <w:sz w:val="24"/>
                <w:szCs w:val="24"/>
              </w:rPr>
              <w:t>Автор</w:t>
            </w:r>
          </w:p>
        </w:tc>
        <w:tc>
          <w:tcPr>
            <w:tcW w:w="6571"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jc w:val="center"/>
              <w:rPr>
                <w:rFonts w:ascii="Times New Roman" w:eastAsia="Times New Roman" w:hAnsi="Times New Roman" w:cs="Times New Roman"/>
                <w:b/>
                <w:sz w:val="24"/>
                <w:szCs w:val="24"/>
              </w:rPr>
            </w:pPr>
            <w:r w:rsidRPr="00CC3779">
              <w:rPr>
                <w:rFonts w:ascii="Times New Roman" w:eastAsia="Times New Roman" w:hAnsi="Times New Roman" w:cs="Times New Roman"/>
                <w:b/>
                <w:sz w:val="24"/>
                <w:szCs w:val="24"/>
              </w:rPr>
              <w:t>Определение понятия «конкурентоспособность»</w:t>
            </w:r>
          </w:p>
        </w:tc>
      </w:tr>
      <w:tr w:rsidR="00CC3779" w:rsidRPr="00CC3779" w:rsidTr="00D72FAE">
        <w:trPr>
          <w:trHeight w:val="1136"/>
        </w:trPr>
        <w:tc>
          <w:tcPr>
            <w:tcW w:w="2717"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rPr>
                <w:rFonts w:ascii="Times New Roman" w:eastAsia="Times New Roman" w:hAnsi="Times New Roman" w:cs="Times New Roman"/>
                <w:sz w:val="24"/>
                <w:szCs w:val="24"/>
              </w:rPr>
            </w:pPr>
            <w:r w:rsidRPr="00CC3779">
              <w:rPr>
                <w:rFonts w:ascii="Times New Roman" w:eastAsia="Times New Roman" w:hAnsi="Times New Roman" w:cs="Times New Roman"/>
                <w:sz w:val="24"/>
                <w:szCs w:val="24"/>
              </w:rPr>
              <w:t>М. Портер</w:t>
            </w:r>
          </w:p>
        </w:tc>
        <w:tc>
          <w:tcPr>
            <w:tcW w:w="6571"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jc w:val="both"/>
              <w:rPr>
                <w:rFonts w:ascii="Times New Roman" w:eastAsia="Times New Roman" w:hAnsi="Times New Roman" w:cs="Times New Roman"/>
                <w:sz w:val="24"/>
                <w:szCs w:val="24"/>
              </w:rPr>
            </w:pPr>
            <w:r w:rsidRPr="00CC3779">
              <w:rPr>
                <w:rFonts w:ascii="Times New Roman" w:eastAsia="Times New Roman" w:hAnsi="Times New Roman" w:cs="Times New Roman"/>
                <w:sz w:val="24"/>
                <w:szCs w:val="24"/>
              </w:rPr>
              <w:t>Свойство товара, услуги, субъекта рыночных отноше</w:t>
            </w:r>
            <w:r w:rsidRPr="00CC3779">
              <w:rPr>
                <w:rFonts w:ascii="Times New Roman" w:eastAsia="Times New Roman" w:hAnsi="Times New Roman" w:cs="Times New Roman"/>
                <w:sz w:val="24"/>
                <w:szCs w:val="24"/>
              </w:rPr>
              <w:softHyphen/>
              <w:t>ний выступать на рынке наравне с присутствующими там аналогичными товарами, услугами или конкури</w:t>
            </w:r>
            <w:r w:rsidRPr="00CC3779">
              <w:rPr>
                <w:rFonts w:ascii="Times New Roman" w:eastAsia="Times New Roman" w:hAnsi="Times New Roman" w:cs="Times New Roman"/>
                <w:sz w:val="24"/>
                <w:szCs w:val="24"/>
              </w:rPr>
              <w:softHyphen/>
              <w:t>рующими субъектами рыночных отношений</w:t>
            </w:r>
          </w:p>
        </w:tc>
      </w:tr>
      <w:tr w:rsidR="00CC3779" w:rsidRPr="00CC3779" w:rsidTr="00D72FAE">
        <w:trPr>
          <w:trHeight w:val="543"/>
        </w:trPr>
        <w:tc>
          <w:tcPr>
            <w:tcW w:w="2717"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rPr>
                <w:rFonts w:ascii="Times New Roman" w:eastAsia="Times New Roman" w:hAnsi="Times New Roman" w:cs="Times New Roman"/>
                <w:sz w:val="24"/>
                <w:szCs w:val="24"/>
              </w:rPr>
            </w:pPr>
            <w:r w:rsidRPr="00CC3779">
              <w:rPr>
                <w:rFonts w:ascii="Times New Roman" w:eastAsia="Times New Roman" w:hAnsi="Times New Roman" w:cs="Times New Roman"/>
                <w:sz w:val="24"/>
                <w:szCs w:val="24"/>
              </w:rPr>
              <w:t xml:space="preserve">М. </w:t>
            </w:r>
            <w:proofErr w:type="spellStart"/>
            <w:r w:rsidRPr="00CC3779">
              <w:rPr>
                <w:rFonts w:ascii="Times New Roman" w:eastAsia="Times New Roman" w:hAnsi="Times New Roman" w:cs="Times New Roman"/>
                <w:sz w:val="24"/>
                <w:szCs w:val="24"/>
              </w:rPr>
              <w:t>Гельвановский</w:t>
            </w:r>
            <w:proofErr w:type="spellEnd"/>
          </w:p>
        </w:tc>
        <w:tc>
          <w:tcPr>
            <w:tcW w:w="6571"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jc w:val="both"/>
              <w:rPr>
                <w:rFonts w:ascii="Times New Roman" w:eastAsia="Times New Roman" w:hAnsi="Times New Roman" w:cs="Times New Roman"/>
                <w:sz w:val="24"/>
                <w:szCs w:val="24"/>
              </w:rPr>
            </w:pPr>
            <w:r w:rsidRPr="00CC3779">
              <w:rPr>
                <w:rFonts w:ascii="Times New Roman" w:eastAsia="Times New Roman" w:hAnsi="Times New Roman" w:cs="Times New Roman"/>
                <w:sz w:val="24"/>
                <w:szCs w:val="24"/>
              </w:rPr>
              <w:t>Обладание свойствами, создающими преимущества для субъекта экономического соревнования</w:t>
            </w:r>
          </w:p>
        </w:tc>
      </w:tr>
      <w:tr w:rsidR="00CC3779" w:rsidRPr="00CC3779" w:rsidTr="00D72FAE">
        <w:trPr>
          <w:trHeight w:val="2050"/>
        </w:trPr>
        <w:tc>
          <w:tcPr>
            <w:tcW w:w="2717"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88" w:lineRule="auto"/>
              <w:ind w:left="120"/>
              <w:rPr>
                <w:rFonts w:ascii="Times New Roman" w:eastAsia="Times New Roman" w:hAnsi="Times New Roman" w:cs="Times New Roman"/>
                <w:sz w:val="24"/>
                <w:szCs w:val="24"/>
              </w:rPr>
            </w:pPr>
            <w:r w:rsidRPr="00CC3779">
              <w:rPr>
                <w:rFonts w:ascii="Times New Roman" w:eastAsia="Times New Roman" w:hAnsi="Times New Roman" w:cs="Times New Roman"/>
                <w:sz w:val="24"/>
                <w:szCs w:val="24"/>
              </w:rPr>
              <w:t xml:space="preserve">П. </w:t>
            </w:r>
            <w:proofErr w:type="spellStart"/>
            <w:r w:rsidRPr="00CC3779">
              <w:rPr>
                <w:rFonts w:ascii="Times New Roman" w:eastAsia="Times New Roman" w:hAnsi="Times New Roman" w:cs="Times New Roman"/>
                <w:sz w:val="24"/>
                <w:szCs w:val="24"/>
              </w:rPr>
              <w:t>Завьялов</w:t>
            </w:r>
            <w:proofErr w:type="spellEnd"/>
          </w:p>
        </w:tc>
        <w:tc>
          <w:tcPr>
            <w:tcW w:w="6571"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88" w:lineRule="auto"/>
              <w:jc w:val="both"/>
              <w:rPr>
                <w:rFonts w:ascii="Times New Roman" w:eastAsia="Times New Roman" w:hAnsi="Times New Roman" w:cs="Times New Roman"/>
                <w:sz w:val="24"/>
                <w:szCs w:val="24"/>
              </w:rPr>
            </w:pPr>
            <w:r w:rsidRPr="00CC3779">
              <w:rPr>
                <w:rFonts w:ascii="Times New Roman" w:eastAsia="Times New Roman" w:hAnsi="Times New Roman" w:cs="Times New Roman"/>
                <w:sz w:val="24"/>
                <w:szCs w:val="24"/>
              </w:rPr>
              <w:t>Концентрированное выражение экономических, научно-технических, производственных, организа</w:t>
            </w:r>
            <w:r w:rsidRPr="00CC3779">
              <w:rPr>
                <w:rFonts w:ascii="Times New Roman" w:eastAsia="Times New Roman" w:hAnsi="Times New Roman" w:cs="Times New Roman"/>
                <w:sz w:val="24"/>
                <w:szCs w:val="24"/>
              </w:rPr>
              <w:softHyphen/>
              <w:t xml:space="preserve">ционно-управленческих, маркетинговых и иных возможностей страны, которые реализуются в товарах и услугах, успешно противостоящим конкурирующим </w:t>
            </w:r>
            <w:proofErr w:type="gramStart"/>
            <w:r w:rsidRPr="00CC3779">
              <w:rPr>
                <w:rFonts w:ascii="Times New Roman" w:eastAsia="Times New Roman" w:hAnsi="Times New Roman" w:cs="Times New Roman"/>
                <w:sz w:val="24"/>
                <w:szCs w:val="24"/>
              </w:rPr>
              <w:t>аналогам</w:t>
            </w:r>
            <w:proofErr w:type="gramEnd"/>
            <w:r w:rsidRPr="00CC3779">
              <w:rPr>
                <w:rFonts w:ascii="Times New Roman" w:eastAsia="Times New Roman" w:hAnsi="Times New Roman" w:cs="Times New Roman"/>
                <w:sz w:val="24"/>
                <w:szCs w:val="24"/>
              </w:rPr>
              <w:t xml:space="preserve"> как на внутреннем, так и на внешнем рынке</w:t>
            </w:r>
          </w:p>
        </w:tc>
      </w:tr>
      <w:tr w:rsidR="00CC3779" w:rsidRPr="00CC3779" w:rsidTr="00D72FAE">
        <w:trPr>
          <w:trHeight w:val="1363"/>
        </w:trPr>
        <w:tc>
          <w:tcPr>
            <w:tcW w:w="2717"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88" w:lineRule="auto"/>
              <w:ind w:left="120"/>
              <w:rPr>
                <w:rFonts w:ascii="Times New Roman" w:eastAsia="Times New Roman" w:hAnsi="Times New Roman" w:cs="Times New Roman"/>
                <w:sz w:val="24"/>
                <w:szCs w:val="24"/>
              </w:rPr>
            </w:pPr>
            <w:r w:rsidRPr="00CC3779">
              <w:rPr>
                <w:rFonts w:ascii="Times New Roman" w:eastAsia="Times New Roman" w:hAnsi="Times New Roman" w:cs="Times New Roman"/>
                <w:sz w:val="24"/>
                <w:szCs w:val="24"/>
              </w:rPr>
              <w:t xml:space="preserve">В. Е. </w:t>
            </w:r>
            <w:proofErr w:type="spellStart"/>
            <w:r w:rsidRPr="00CC3779">
              <w:rPr>
                <w:rFonts w:ascii="Times New Roman" w:eastAsia="Times New Roman" w:hAnsi="Times New Roman" w:cs="Times New Roman"/>
                <w:sz w:val="24"/>
                <w:szCs w:val="24"/>
              </w:rPr>
              <w:t>Хруцкий</w:t>
            </w:r>
            <w:proofErr w:type="spellEnd"/>
            <w:r w:rsidRPr="00CC3779">
              <w:rPr>
                <w:rFonts w:ascii="Times New Roman" w:eastAsia="Times New Roman" w:hAnsi="Times New Roman" w:cs="Times New Roman"/>
                <w:sz w:val="24"/>
                <w:szCs w:val="24"/>
              </w:rPr>
              <w:t xml:space="preserve">, </w:t>
            </w:r>
          </w:p>
          <w:p w:rsidR="00CC3779" w:rsidRPr="00CC3779" w:rsidRDefault="00CC3779" w:rsidP="00CC3779">
            <w:pPr>
              <w:spacing w:after="0" w:line="288" w:lineRule="auto"/>
              <w:ind w:left="120"/>
              <w:rPr>
                <w:rFonts w:ascii="Times New Roman" w:eastAsia="Times New Roman" w:hAnsi="Times New Roman" w:cs="Times New Roman"/>
                <w:sz w:val="24"/>
                <w:szCs w:val="24"/>
              </w:rPr>
            </w:pPr>
            <w:r w:rsidRPr="00CC3779">
              <w:rPr>
                <w:rFonts w:ascii="Times New Roman" w:eastAsia="Times New Roman" w:hAnsi="Times New Roman" w:cs="Times New Roman"/>
                <w:sz w:val="24"/>
                <w:szCs w:val="24"/>
              </w:rPr>
              <w:t>И. В. Корнеева</w:t>
            </w:r>
          </w:p>
        </w:tc>
        <w:tc>
          <w:tcPr>
            <w:tcW w:w="6571"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88" w:lineRule="auto"/>
              <w:jc w:val="both"/>
              <w:rPr>
                <w:rFonts w:ascii="Times New Roman" w:eastAsia="Times New Roman" w:hAnsi="Times New Roman" w:cs="Times New Roman"/>
                <w:sz w:val="24"/>
                <w:szCs w:val="24"/>
              </w:rPr>
            </w:pPr>
            <w:r w:rsidRPr="00CC3779">
              <w:rPr>
                <w:rFonts w:ascii="Times New Roman" w:eastAsia="Times New Roman" w:hAnsi="Times New Roman" w:cs="Times New Roman"/>
                <w:sz w:val="24"/>
                <w:szCs w:val="24"/>
              </w:rPr>
              <w:t>Способность успешно оперировать на конкретном рынке (регионе сбыта) в данный период времени пу</w:t>
            </w:r>
            <w:r w:rsidRPr="00CC3779">
              <w:rPr>
                <w:rFonts w:ascii="Times New Roman" w:eastAsia="Times New Roman" w:hAnsi="Times New Roman" w:cs="Times New Roman"/>
                <w:sz w:val="24"/>
                <w:szCs w:val="24"/>
              </w:rPr>
              <w:softHyphen/>
              <w:t>тем выпуска и реализации конкурентоспособных из</w:t>
            </w:r>
            <w:r w:rsidRPr="00CC3779">
              <w:rPr>
                <w:rFonts w:ascii="Times New Roman" w:eastAsia="Times New Roman" w:hAnsi="Times New Roman" w:cs="Times New Roman"/>
                <w:sz w:val="24"/>
                <w:szCs w:val="24"/>
              </w:rPr>
              <w:softHyphen/>
              <w:t>делий и услуг</w:t>
            </w:r>
          </w:p>
        </w:tc>
      </w:tr>
      <w:tr w:rsidR="00CC3779" w:rsidRPr="00CC3779" w:rsidTr="00D72FAE">
        <w:trPr>
          <w:trHeight w:val="2925"/>
        </w:trPr>
        <w:tc>
          <w:tcPr>
            <w:tcW w:w="2717"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88" w:lineRule="auto"/>
              <w:ind w:left="120"/>
              <w:rPr>
                <w:rFonts w:ascii="Times New Roman" w:eastAsia="Times New Roman" w:hAnsi="Times New Roman" w:cs="Times New Roman"/>
                <w:sz w:val="24"/>
                <w:szCs w:val="24"/>
              </w:rPr>
            </w:pPr>
            <w:r w:rsidRPr="00CC3779">
              <w:rPr>
                <w:rFonts w:ascii="Times New Roman" w:eastAsia="Times New Roman" w:hAnsi="Times New Roman" w:cs="Times New Roman"/>
                <w:sz w:val="24"/>
                <w:szCs w:val="24"/>
              </w:rPr>
              <w:lastRenderedPageBreak/>
              <w:t>Н. С. Яшин</w:t>
            </w:r>
          </w:p>
        </w:tc>
        <w:tc>
          <w:tcPr>
            <w:tcW w:w="6571"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88" w:lineRule="auto"/>
              <w:jc w:val="both"/>
              <w:rPr>
                <w:rFonts w:ascii="Times New Roman" w:eastAsia="Times New Roman" w:hAnsi="Times New Roman" w:cs="Times New Roman"/>
                <w:sz w:val="24"/>
                <w:szCs w:val="24"/>
              </w:rPr>
            </w:pPr>
            <w:r w:rsidRPr="00CC3779">
              <w:rPr>
                <w:rFonts w:ascii="Times New Roman" w:eastAsia="Times New Roman" w:hAnsi="Times New Roman" w:cs="Times New Roman"/>
                <w:sz w:val="24"/>
                <w:szCs w:val="24"/>
              </w:rPr>
              <w:t>Включает совокупность, с одной стороны, харак</w:t>
            </w:r>
            <w:r w:rsidRPr="00CC3779">
              <w:rPr>
                <w:rFonts w:ascii="Times New Roman" w:eastAsia="Times New Roman" w:hAnsi="Times New Roman" w:cs="Times New Roman"/>
                <w:sz w:val="24"/>
                <w:szCs w:val="24"/>
              </w:rPr>
              <w:softHyphen/>
              <w:t>теристик самой организации, определяющуюся уровнем использования научно-технического, про</w:t>
            </w:r>
            <w:r w:rsidRPr="00CC3779">
              <w:rPr>
                <w:rFonts w:ascii="Times New Roman" w:eastAsia="Times New Roman" w:hAnsi="Times New Roman" w:cs="Times New Roman"/>
                <w:sz w:val="24"/>
                <w:szCs w:val="24"/>
              </w:rPr>
              <w:softHyphen/>
              <w:t>изводственного, кадрового потенциала, а также по</w:t>
            </w:r>
            <w:r w:rsidRPr="00CC3779">
              <w:rPr>
                <w:rFonts w:ascii="Times New Roman" w:eastAsia="Times New Roman" w:hAnsi="Times New Roman" w:cs="Times New Roman"/>
                <w:sz w:val="24"/>
                <w:szCs w:val="24"/>
              </w:rPr>
              <w:softHyphen/>
              <w:t>тенциала маркетинговых служб, а с другой стороны - внешних социально-экономических и организацион</w:t>
            </w:r>
            <w:r w:rsidRPr="00CC3779">
              <w:rPr>
                <w:rFonts w:ascii="Times New Roman" w:eastAsia="Times New Roman" w:hAnsi="Times New Roman" w:cs="Times New Roman"/>
                <w:sz w:val="24"/>
                <w:szCs w:val="24"/>
              </w:rPr>
              <w:softHyphen/>
              <w:t>ных факторов, позволяющих организации создавать более привлекательную по ценовым и неценовым характеристикам продукцию по сравнению с конку</w:t>
            </w:r>
            <w:r w:rsidRPr="00CC3779">
              <w:rPr>
                <w:rFonts w:ascii="Times New Roman" w:eastAsia="Times New Roman" w:hAnsi="Times New Roman" w:cs="Times New Roman"/>
                <w:sz w:val="24"/>
                <w:szCs w:val="24"/>
              </w:rPr>
              <w:softHyphen/>
              <w:t>рентами. Главный критерий эффективности деятель</w:t>
            </w:r>
            <w:r w:rsidRPr="00CC3779">
              <w:rPr>
                <w:rFonts w:ascii="Times New Roman" w:eastAsia="Times New Roman" w:hAnsi="Times New Roman" w:cs="Times New Roman"/>
                <w:sz w:val="24"/>
                <w:szCs w:val="24"/>
              </w:rPr>
              <w:softHyphen/>
              <w:t>ности организации</w:t>
            </w:r>
          </w:p>
        </w:tc>
      </w:tr>
      <w:tr w:rsidR="00CC3779" w:rsidRPr="000D4907" w:rsidTr="00D72FAE">
        <w:trPr>
          <w:trHeight w:val="1603"/>
        </w:trPr>
        <w:tc>
          <w:tcPr>
            <w:tcW w:w="2717" w:type="dxa"/>
            <w:tcBorders>
              <w:top w:val="single" w:sz="4" w:space="0" w:color="auto"/>
              <w:left w:val="single" w:sz="4" w:space="0" w:color="auto"/>
              <w:bottom w:val="single" w:sz="4" w:space="0" w:color="auto"/>
              <w:right w:val="single" w:sz="4" w:space="0" w:color="auto"/>
            </w:tcBorders>
            <w:shd w:val="clear" w:color="auto" w:fill="FFFFFF"/>
          </w:tcPr>
          <w:p w:rsidR="00CC3779" w:rsidRPr="00DD3D68" w:rsidRDefault="00CC3779" w:rsidP="00DD3D68">
            <w:pPr>
              <w:spacing w:after="0" w:line="288" w:lineRule="auto"/>
              <w:contextualSpacing/>
              <w:jc w:val="both"/>
              <w:rPr>
                <w:rFonts w:ascii="Times New Roman" w:eastAsia="Times New Roman" w:hAnsi="Times New Roman" w:cs="Times New Roman"/>
                <w:sz w:val="24"/>
                <w:szCs w:val="24"/>
              </w:rPr>
            </w:pPr>
            <w:r w:rsidRPr="00DD3D68">
              <w:rPr>
                <w:rFonts w:ascii="Times New Roman" w:eastAsia="Times New Roman" w:hAnsi="Times New Roman" w:cs="Times New Roman"/>
                <w:sz w:val="24"/>
                <w:szCs w:val="24"/>
              </w:rPr>
              <w:t xml:space="preserve">Р. А. </w:t>
            </w:r>
            <w:proofErr w:type="spellStart"/>
            <w:r w:rsidRPr="00DD3D68">
              <w:rPr>
                <w:rFonts w:ascii="Times New Roman" w:eastAsia="Times New Roman" w:hAnsi="Times New Roman" w:cs="Times New Roman"/>
                <w:sz w:val="24"/>
                <w:szCs w:val="24"/>
              </w:rPr>
              <w:t>Фатхутдинов</w:t>
            </w:r>
            <w:proofErr w:type="spellEnd"/>
          </w:p>
        </w:tc>
        <w:tc>
          <w:tcPr>
            <w:tcW w:w="6571" w:type="dxa"/>
            <w:tcBorders>
              <w:top w:val="single" w:sz="4" w:space="0" w:color="auto"/>
              <w:left w:val="single" w:sz="4" w:space="0" w:color="auto"/>
              <w:bottom w:val="single" w:sz="4" w:space="0" w:color="auto"/>
              <w:right w:val="single" w:sz="4" w:space="0" w:color="auto"/>
            </w:tcBorders>
            <w:shd w:val="clear" w:color="auto" w:fill="FFFFFF"/>
          </w:tcPr>
          <w:p w:rsidR="00CC3779" w:rsidRPr="00DD3D68" w:rsidRDefault="00CC3779" w:rsidP="000D4907">
            <w:pPr>
              <w:spacing w:after="0" w:line="288" w:lineRule="auto"/>
              <w:contextualSpacing/>
              <w:jc w:val="both"/>
              <w:rPr>
                <w:rFonts w:ascii="Times New Roman" w:eastAsia="Times New Roman" w:hAnsi="Times New Roman" w:cs="Times New Roman"/>
                <w:sz w:val="24"/>
                <w:szCs w:val="24"/>
              </w:rPr>
            </w:pPr>
            <w:r w:rsidRPr="00DD3D68">
              <w:rPr>
                <w:rFonts w:ascii="Times New Roman" w:eastAsia="Times New Roman" w:hAnsi="Times New Roman" w:cs="Times New Roman"/>
                <w:sz w:val="24"/>
                <w:szCs w:val="24"/>
              </w:rPr>
              <w:t>Свойство объектов, характеризующее степень удовлетворения конкретной потребности по сравнению с аналогичными объектами, представ</w:t>
            </w:r>
            <w:r w:rsidRPr="00DD3D68">
              <w:rPr>
                <w:rFonts w:ascii="Times New Roman" w:eastAsia="Times New Roman" w:hAnsi="Times New Roman" w:cs="Times New Roman"/>
                <w:sz w:val="24"/>
                <w:szCs w:val="24"/>
              </w:rPr>
              <w:softHyphen/>
              <w:t>ленными на данном рынке</w:t>
            </w:r>
          </w:p>
          <w:p w:rsidR="00CC3779" w:rsidRPr="000D4907" w:rsidRDefault="00CC3779" w:rsidP="000D4907">
            <w:pPr>
              <w:spacing w:after="0" w:line="288" w:lineRule="auto"/>
              <w:contextualSpacing/>
              <w:jc w:val="both"/>
              <w:rPr>
                <w:rFonts w:ascii="Times New Roman" w:eastAsia="Times New Roman" w:hAnsi="Times New Roman" w:cs="Times New Roman"/>
                <w:sz w:val="28"/>
                <w:szCs w:val="28"/>
              </w:rPr>
            </w:pPr>
            <w:r w:rsidRPr="00DD3D68">
              <w:rPr>
                <w:rFonts w:ascii="Times New Roman" w:eastAsia="Times New Roman" w:hAnsi="Times New Roman" w:cs="Times New Roman"/>
                <w:sz w:val="24"/>
                <w:szCs w:val="24"/>
              </w:rPr>
              <w:t>Определяет способность объекта выдерживать конкуренцию в сравнении с аналогичными объек</w:t>
            </w:r>
            <w:r w:rsidRPr="00DD3D68">
              <w:rPr>
                <w:rFonts w:ascii="Times New Roman" w:eastAsia="Times New Roman" w:hAnsi="Times New Roman" w:cs="Times New Roman"/>
                <w:sz w:val="24"/>
                <w:szCs w:val="24"/>
              </w:rPr>
              <w:softHyphen/>
              <w:t>тами на данном рынке</w:t>
            </w:r>
          </w:p>
        </w:tc>
      </w:tr>
    </w:tbl>
    <w:p w:rsidR="00CC3779" w:rsidRPr="000D4907" w:rsidRDefault="00CC3779" w:rsidP="000D4907">
      <w:pPr>
        <w:spacing w:after="0" w:line="288" w:lineRule="auto"/>
        <w:ind w:left="20" w:firstLine="700"/>
        <w:contextualSpacing/>
        <w:jc w:val="both"/>
        <w:rPr>
          <w:rFonts w:ascii="Times New Roman" w:eastAsia="Times New Roman" w:hAnsi="Times New Roman" w:cs="Times New Roman"/>
          <w:sz w:val="28"/>
          <w:szCs w:val="28"/>
        </w:rPr>
      </w:pPr>
      <w:r w:rsidRPr="000D4907">
        <w:rPr>
          <w:rFonts w:ascii="Times New Roman" w:eastAsia="Times New Roman" w:hAnsi="Times New Roman" w:cs="Times New Roman"/>
          <w:sz w:val="28"/>
          <w:szCs w:val="28"/>
        </w:rPr>
        <w:t>Различия в трактовках категории «конкурентоспособность» обусловлены особенностями ее экономической сущности. Прежде всего, следует отметить многоуровневый характер конкурентоспособности.</w:t>
      </w:r>
    </w:p>
    <w:p w:rsidR="00CC3779" w:rsidRPr="000D4907" w:rsidRDefault="00CC3779" w:rsidP="000D4907">
      <w:pPr>
        <w:spacing w:after="0" w:line="288" w:lineRule="auto"/>
        <w:ind w:firstLine="708"/>
        <w:contextualSpacing/>
        <w:jc w:val="both"/>
        <w:rPr>
          <w:rFonts w:ascii="Arial Unicode MS" w:eastAsia="Arial Unicode MS" w:hAnsi="Arial Unicode MS" w:cs="Arial Unicode MS"/>
          <w:color w:val="000000"/>
          <w:sz w:val="28"/>
          <w:szCs w:val="28"/>
          <w:lang w:eastAsia="ru-RU"/>
        </w:rPr>
      </w:pPr>
      <w:r w:rsidRPr="000D4907">
        <w:rPr>
          <w:rFonts w:ascii="Times New Roman" w:eastAsia="Arial Unicode MS" w:hAnsi="Times New Roman" w:cs="Times New Roman"/>
          <w:color w:val="000000"/>
          <w:sz w:val="28"/>
          <w:szCs w:val="28"/>
          <w:lang w:eastAsia="ru-RU"/>
        </w:rPr>
        <w:t>В современной экономике термин «конкурентоспособность» исполь</w:t>
      </w:r>
      <w:r w:rsidRPr="000D4907">
        <w:rPr>
          <w:rFonts w:ascii="Times New Roman" w:eastAsia="Arial Unicode MS" w:hAnsi="Times New Roman" w:cs="Times New Roman"/>
          <w:color w:val="000000"/>
          <w:sz w:val="28"/>
          <w:szCs w:val="28"/>
          <w:lang w:eastAsia="ru-RU"/>
        </w:rPr>
        <w:softHyphen/>
        <w:t>зуется применительно к категориям разного уровня: конкурентоспособность товара, фирмы, отрасли, региона и, наконец, конкурентоспособность страны. Чтобы иметь наглядное представление о взаимосвязи и взаимообусловленности различных уровней конкурентоспособности, воспользуемся схемой, представляющей собой своеобразную «пирамиду конкурентоспособности» (рис. 1.4).</w:t>
      </w:r>
    </w:p>
    <w:p w:rsidR="00CC3779" w:rsidRPr="000D4907" w:rsidRDefault="00CC3779" w:rsidP="000D4907">
      <w:pPr>
        <w:framePr w:wrap="notBeside" w:vAnchor="text" w:hAnchor="text" w:xAlign="center" w:y="1"/>
        <w:spacing w:after="0" w:line="288" w:lineRule="auto"/>
        <w:contextualSpacing/>
        <w:jc w:val="center"/>
        <w:rPr>
          <w:rFonts w:ascii="Times New Roman" w:eastAsia="Arial Unicode MS" w:hAnsi="Times New Roman" w:cs="Times New Roman"/>
          <w:color w:val="000000"/>
          <w:sz w:val="28"/>
          <w:szCs w:val="28"/>
          <w:lang w:eastAsia="ru-RU"/>
        </w:rPr>
      </w:pPr>
      <w:r w:rsidRPr="000D4907">
        <w:rPr>
          <w:rFonts w:ascii="Times New Roman" w:eastAsia="Arial Unicode MS" w:hAnsi="Times New Roman" w:cs="Times New Roman"/>
          <w:noProof/>
          <w:color w:val="000000"/>
          <w:sz w:val="28"/>
          <w:szCs w:val="28"/>
          <w:lang w:eastAsia="ru-RU"/>
        </w:rPr>
        <w:drawing>
          <wp:inline distT="0" distB="0" distL="0" distR="0">
            <wp:extent cx="3848100" cy="2581275"/>
            <wp:effectExtent l="19050" t="0" r="0" b="0"/>
            <wp:docPr id="51" name="Рисунок 51" descr="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7"/>
                    <pic:cNvPicPr>
                      <a:picLocks noChangeAspect="1" noChangeArrowheads="1"/>
                    </pic:cNvPicPr>
                  </pic:nvPicPr>
                  <pic:blipFill>
                    <a:blip r:embed="rId25" cstate="print"/>
                    <a:srcRect/>
                    <a:stretch>
                      <a:fillRect/>
                    </a:stretch>
                  </pic:blipFill>
                  <pic:spPr bwMode="auto">
                    <a:xfrm>
                      <a:off x="0" y="0"/>
                      <a:ext cx="3848100" cy="2581275"/>
                    </a:xfrm>
                    <a:prstGeom prst="rect">
                      <a:avLst/>
                    </a:prstGeom>
                    <a:noFill/>
                    <a:ln w="9525">
                      <a:noFill/>
                      <a:miter lim="800000"/>
                      <a:headEnd/>
                      <a:tailEnd/>
                    </a:ln>
                  </pic:spPr>
                </pic:pic>
              </a:graphicData>
            </a:graphic>
          </wp:inline>
        </w:drawing>
      </w:r>
    </w:p>
    <w:p w:rsidR="00CC3779" w:rsidRPr="000D4907" w:rsidRDefault="00CC3779" w:rsidP="000D4907">
      <w:pPr>
        <w:framePr w:wrap="notBeside" w:vAnchor="text" w:hAnchor="text" w:xAlign="center" w:y="1"/>
        <w:spacing w:after="0" w:line="288" w:lineRule="auto"/>
        <w:contextualSpacing/>
        <w:jc w:val="center"/>
        <w:rPr>
          <w:rFonts w:ascii="Times New Roman" w:eastAsia="Times New Roman" w:hAnsi="Times New Roman" w:cs="Times New Roman"/>
          <w:sz w:val="24"/>
          <w:szCs w:val="24"/>
        </w:rPr>
      </w:pPr>
      <w:r w:rsidRPr="000D4907">
        <w:rPr>
          <w:rFonts w:ascii="Times New Roman" w:eastAsia="Times New Roman" w:hAnsi="Times New Roman" w:cs="Times New Roman"/>
          <w:sz w:val="24"/>
          <w:szCs w:val="24"/>
        </w:rPr>
        <w:t>Рис. 1.4. Пирамида конкурентоспособности</w:t>
      </w:r>
    </w:p>
    <w:p w:rsidR="00CC3779" w:rsidRPr="000D4907" w:rsidRDefault="00CC3779" w:rsidP="000D4907">
      <w:pPr>
        <w:spacing w:after="0" w:line="288" w:lineRule="auto"/>
        <w:contextualSpacing/>
        <w:rPr>
          <w:rFonts w:ascii="Times New Roman" w:eastAsia="Arial Unicode MS" w:hAnsi="Times New Roman" w:cs="Times New Roman"/>
          <w:color w:val="000000"/>
          <w:sz w:val="28"/>
          <w:szCs w:val="28"/>
          <w:lang w:eastAsia="ru-RU"/>
        </w:rPr>
      </w:pPr>
    </w:p>
    <w:p w:rsidR="00CC3779" w:rsidRPr="000D4907" w:rsidRDefault="00CC3779" w:rsidP="000D4907">
      <w:pPr>
        <w:spacing w:after="0" w:line="288" w:lineRule="auto"/>
        <w:ind w:right="23" w:firstLine="697"/>
        <w:contextualSpacing/>
        <w:jc w:val="both"/>
        <w:rPr>
          <w:rFonts w:ascii="Times New Roman" w:eastAsia="Times New Roman" w:hAnsi="Times New Roman" w:cs="Times New Roman"/>
          <w:sz w:val="28"/>
          <w:szCs w:val="28"/>
        </w:rPr>
      </w:pPr>
      <w:r w:rsidRPr="000D4907">
        <w:rPr>
          <w:rFonts w:ascii="Times New Roman" w:eastAsia="Times New Roman" w:hAnsi="Times New Roman" w:cs="Times New Roman"/>
          <w:sz w:val="28"/>
          <w:szCs w:val="28"/>
        </w:rPr>
        <w:t xml:space="preserve">Между понятиями конкурентоспособности на разных уровнях существует тесная взаимосвязь и взаимозависимость. В частности, </w:t>
      </w:r>
      <w:proofErr w:type="spellStart"/>
      <w:r w:rsidRPr="000D4907">
        <w:rPr>
          <w:rFonts w:ascii="Times New Roman" w:eastAsia="Times New Roman" w:hAnsi="Times New Roman" w:cs="Times New Roman"/>
          <w:sz w:val="28"/>
          <w:szCs w:val="28"/>
        </w:rPr>
        <w:t>страновая</w:t>
      </w:r>
      <w:proofErr w:type="spellEnd"/>
      <w:r w:rsidRPr="000D4907">
        <w:rPr>
          <w:rFonts w:ascii="Times New Roman" w:eastAsia="Times New Roman" w:hAnsi="Times New Roman" w:cs="Times New Roman"/>
          <w:sz w:val="28"/>
          <w:szCs w:val="28"/>
        </w:rPr>
        <w:t xml:space="preserve"> и отраслевая конкурентоспособность в конечном итоге зависят от способности конкретных </w:t>
      </w:r>
      <w:r w:rsidRPr="000D4907">
        <w:rPr>
          <w:rFonts w:ascii="Times New Roman" w:eastAsia="Times New Roman" w:hAnsi="Times New Roman" w:cs="Times New Roman"/>
          <w:sz w:val="28"/>
          <w:szCs w:val="28"/>
        </w:rPr>
        <w:lastRenderedPageBreak/>
        <w:t>товаропроизводителей выпускать конкурентоспособные товары. Но, с другой стороны, выпуск конкурентоспособной продукции может осуществляться в условиях, созданных для товаропроизводителей в отрасли и в стране в целом, т. е. конкурентоспособность объектов каждого нижестоящего уровня является фактором конкурентоспособности объектов всех вышестоящих уровней. В свою очередь, объекты вышестоящих уровней создают условия, обеспечивающие конкурентоспособность объектов на нижних уровнях.</w:t>
      </w:r>
    </w:p>
    <w:p w:rsidR="00CC3779" w:rsidRPr="000D4907" w:rsidRDefault="00CC3779" w:rsidP="000D4907">
      <w:pPr>
        <w:spacing w:after="0" w:line="288" w:lineRule="auto"/>
        <w:ind w:right="20" w:firstLine="700"/>
        <w:contextualSpacing/>
        <w:jc w:val="both"/>
        <w:rPr>
          <w:rFonts w:ascii="Times New Roman" w:eastAsia="Times New Roman" w:hAnsi="Times New Roman" w:cs="Times New Roman"/>
          <w:sz w:val="28"/>
          <w:szCs w:val="28"/>
        </w:rPr>
      </w:pPr>
      <w:r w:rsidRPr="000D4907">
        <w:rPr>
          <w:rFonts w:ascii="Times New Roman" w:eastAsia="Times New Roman" w:hAnsi="Times New Roman" w:cs="Times New Roman"/>
          <w:sz w:val="28"/>
          <w:szCs w:val="28"/>
        </w:rPr>
        <w:t xml:space="preserve">Вместе с тем между понятиями конкурентоспособности различных уровней существуют принципиальные различия. </w:t>
      </w:r>
      <w:proofErr w:type="gramStart"/>
      <w:r w:rsidRPr="000D4907">
        <w:rPr>
          <w:rFonts w:ascii="Times New Roman" w:eastAsia="Times New Roman" w:hAnsi="Times New Roman" w:cs="Times New Roman"/>
          <w:sz w:val="28"/>
          <w:szCs w:val="28"/>
        </w:rPr>
        <w:t>Например, понятия «конкурентоспособность страны» и «конкурентоспособность предприятия» раз</w:t>
      </w:r>
      <w:r w:rsidRPr="000D4907">
        <w:rPr>
          <w:rFonts w:ascii="Times New Roman" w:eastAsia="Times New Roman" w:hAnsi="Times New Roman" w:cs="Times New Roman"/>
          <w:sz w:val="28"/>
          <w:szCs w:val="28"/>
        </w:rPr>
        <w:softHyphen/>
        <w:t>личаются, во-первых, неодинаковыми целевыми функциями этих объектов.</w:t>
      </w:r>
      <w:proofErr w:type="gramEnd"/>
      <w:r w:rsidRPr="000D4907">
        <w:rPr>
          <w:rFonts w:ascii="Times New Roman" w:eastAsia="Times New Roman" w:hAnsi="Times New Roman" w:cs="Times New Roman"/>
          <w:sz w:val="28"/>
          <w:szCs w:val="28"/>
        </w:rPr>
        <w:t xml:space="preserve"> Во-вторых, сами целевые установки развития стран в зависимости от исторически сложившихся традиций живущих в них людей могут существенно различаться. Во многих странах сформировались и развились (при всей их сложности) уникальные хозяйственные уклады со своей структурой и моделями развития. В-третьих, все страны очень различаются по масштабам, роли в мировой истории, экономическим и геополитическим потенциалам. Этим объясняется несходство национально-государственных интересов, экономических стратегий и внешнеэкономических сегментов этих стратегий.</w:t>
      </w:r>
    </w:p>
    <w:p w:rsidR="00CC3779" w:rsidRPr="000D4907" w:rsidRDefault="00CC3779" w:rsidP="000D4907">
      <w:pPr>
        <w:spacing w:after="0" w:line="288" w:lineRule="auto"/>
        <w:ind w:left="20" w:right="20" w:firstLine="720"/>
        <w:contextualSpacing/>
        <w:jc w:val="both"/>
        <w:rPr>
          <w:rFonts w:ascii="Times New Roman" w:eastAsia="Times New Roman" w:hAnsi="Times New Roman" w:cs="Times New Roman"/>
          <w:sz w:val="28"/>
          <w:szCs w:val="28"/>
        </w:rPr>
      </w:pPr>
      <w:r w:rsidRPr="000D4907">
        <w:rPr>
          <w:rFonts w:ascii="Times New Roman" w:eastAsia="Times New Roman" w:hAnsi="Times New Roman" w:cs="Times New Roman"/>
          <w:sz w:val="28"/>
          <w:szCs w:val="28"/>
        </w:rPr>
        <w:t>Конкурентоспособность является универсальным показателем, который может применяться во многих сферах жизнедеятельности. Все же по своей сути она остается понятием экономическим, и наиболее правильным является ее применение именно к экономическим объектам.</w:t>
      </w:r>
    </w:p>
    <w:p w:rsidR="00CC3779" w:rsidRPr="000D4907" w:rsidRDefault="00CC3779" w:rsidP="000D4907">
      <w:pPr>
        <w:spacing w:after="0" w:line="288" w:lineRule="auto"/>
        <w:ind w:left="20" w:right="20" w:firstLine="700"/>
        <w:contextualSpacing/>
        <w:jc w:val="both"/>
        <w:rPr>
          <w:rFonts w:ascii="Times New Roman" w:eastAsia="Times New Roman" w:hAnsi="Times New Roman" w:cs="Times New Roman"/>
          <w:sz w:val="28"/>
          <w:szCs w:val="28"/>
        </w:rPr>
      </w:pPr>
      <w:r w:rsidRPr="000D4907">
        <w:rPr>
          <w:rFonts w:ascii="Times New Roman" w:eastAsia="Times New Roman" w:hAnsi="Times New Roman" w:cs="Times New Roman"/>
          <w:sz w:val="28"/>
          <w:szCs w:val="28"/>
        </w:rPr>
        <w:t xml:space="preserve">Учитывая </w:t>
      </w:r>
      <w:proofErr w:type="spellStart"/>
      <w:r w:rsidRPr="000D4907">
        <w:rPr>
          <w:rFonts w:ascii="Times New Roman" w:eastAsia="Times New Roman" w:hAnsi="Times New Roman" w:cs="Times New Roman"/>
          <w:sz w:val="28"/>
          <w:szCs w:val="28"/>
        </w:rPr>
        <w:t>многоуровн</w:t>
      </w:r>
      <w:r w:rsidR="0018658F">
        <w:rPr>
          <w:rFonts w:ascii="Times New Roman" w:eastAsia="Times New Roman" w:hAnsi="Times New Roman" w:cs="Times New Roman"/>
          <w:sz w:val="28"/>
          <w:szCs w:val="28"/>
        </w:rPr>
        <w:t>евость</w:t>
      </w:r>
      <w:proofErr w:type="spellEnd"/>
      <w:r w:rsidR="0018658F">
        <w:rPr>
          <w:rFonts w:ascii="Times New Roman" w:eastAsia="Times New Roman" w:hAnsi="Times New Roman" w:cs="Times New Roman"/>
          <w:sz w:val="28"/>
          <w:szCs w:val="28"/>
        </w:rPr>
        <w:t xml:space="preserve"> понятия </w:t>
      </w:r>
      <w:r w:rsidRPr="000D4907">
        <w:rPr>
          <w:rFonts w:ascii="Times New Roman" w:eastAsia="Times New Roman" w:hAnsi="Times New Roman" w:cs="Times New Roman"/>
          <w:sz w:val="28"/>
          <w:szCs w:val="28"/>
        </w:rPr>
        <w:t>конкурентоспособности, можно составить таблицу иерархии понятий конкурентоспособнос</w:t>
      </w:r>
      <w:r w:rsidR="000D4907">
        <w:rPr>
          <w:rFonts w:ascii="Times New Roman" w:eastAsia="Times New Roman" w:hAnsi="Times New Roman" w:cs="Times New Roman"/>
          <w:sz w:val="28"/>
          <w:szCs w:val="28"/>
        </w:rPr>
        <w:t>ти субъектов рынка (табл. 1.3).</w:t>
      </w:r>
    </w:p>
    <w:p w:rsidR="00CC3779" w:rsidRPr="00CC3779" w:rsidRDefault="00CC3779" w:rsidP="00CC3779">
      <w:pPr>
        <w:spacing w:after="0" w:line="288" w:lineRule="auto"/>
        <w:jc w:val="right"/>
        <w:rPr>
          <w:rFonts w:ascii="Times New Roman" w:eastAsia="Times New Roman" w:hAnsi="Times New Roman" w:cs="Times New Roman"/>
          <w:sz w:val="24"/>
          <w:szCs w:val="24"/>
        </w:rPr>
      </w:pPr>
      <w:r w:rsidRPr="00CC3779">
        <w:rPr>
          <w:rFonts w:ascii="Times New Roman" w:eastAsia="Times New Roman" w:hAnsi="Times New Roman" w:cs="Times New Roman"/>
          <w:sz w:val="24"/>
          <w:szCs w:val="24"/>
        </w:rPr>
        <w:t>Таблица 1.3</w:t>
      </w:r>
    </w:p>
    <w:tbl>
      <w:tblPr>
        <w:tblW w:w="9562" w:type="dxa"/>
        <w:jc w:val="center"/>
        <w:tblLayout w:type="fixed"/>
        <w:tblCellMar>
          <w:left w:w="10" w:type="dxa"/>
          <w:right w:w="10" w:type="dxa"/>
        </w:tblCellMar>
        <w:tblLook w:val="04A0"/>
      </w:tblPr>
      <w:tblGrid>
        <w:gridCol w:w="3216"/>
        <w:gridCol w:w="6346"/>
      </w:tblGrid>
      <w:tr w:rsidR="00CC3779" w:rsidRPr="00CC3779" w:rsidTr="00D72FAE">
        <w:trPr>
          <w:trHeight w:val="336"/>
          <w:jc w:val="center"/>
        </w:trPr>
        <w:tc>
          <w:tcPr>
            <w:tcW w:w="3216"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ind w:left="520"/>
              <w:rPr>
                <w:rFonts w:ascii="Times New Roman" w:eastAsia="Times New Roman" w:hAnsi="Times New Roman" w:cs="Times New Roman"/>
                <w:b/>
                <w:sz w:val="24"/>
                <w:szCs w:val="24"/>
              </w:rPr>
            </w:pPr>
            <w:r w:rsidRPr="00CC3779">
              <w:rPr>
                <w:rFonts w:ascii="Times New Roman" w:eastAsia="Times New Roman" w:hAnsi="Times New Roman" w:cs="Times New Roman"/>
                <w:b/>
                <w:sz w:val="24"/>
                <w:szCs w:val="24"/>
              </w:rPr>
              <w:t>Уровень иерархии</w:t>
            </w:r>
          </w:p>
        </w:tc>
        <w:tc>
          <w:tcPr>
            <w:tcW w:w="6346"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ind w:left="1180"/>
              <w:rPr>
                <w:rFonts w:ascii="Times New Roman" w:eastAsia="Times New Roman" w:hAnsi="Times New Roman" w:cs="Times New Roman"/>
                <w:b/>
                <w:sz w:val="24"/>
                <w:szCs w:val="24"/>
              </w:rPr>
            </w:pPr>
            <w:r w:rsidRPr="00CC3779">
              <w:rPr>
                <w:rFonts w:ascii="Times New Roman" w:eastAsia="Times New Roman" w:hAnsi="Times New Roman" w:cs="Times New Roman"/>
                <w:b/>
                <w:sz w:val="24"/>
                <w:szCs w:val="24"/>
              </w:rPr>
              <w:t>Понятие конкурентоспособности</w:t>
            </w:r>
          </w:p>
        </w:tc>
      </w:tr>
      <w:tr w:rsidR="00CC3779" w:rsidRPr="00CC3779" w:rsidTr="00D72FAE">
        <w:trPr>
          <w:trHeight w:val="1571"/>
          <w:jc w:val="center"/>
        </w:trPr>
        <w:tc>
          <w:tcPr>
            <w:tcW w:w="3216"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jc w:val="both"/>
              <w:rPr>
                <w:rFonts w:ascii="Times New Roman" w:eastAsia="Times New Roman" w:hAnsi="Times New Roman" w:cs="Times New Roman"/>
                <w:sz w:val="24"/>
                <w:szCs w:val="24"/>
              </w:rPr>
            </w:pPr>
            <w:r w:rsidRPr="00CC3779">
              <w:rPr>
                <w:rFonts w:ascii="Times New Roman" w:eastAsia="Times New Roman" w:hAnsi="Times New Roman" w:cs="Times New Roman"/>
                <w:sz w:val="24"/>
                <w:szCs w:val="24"/>
              </w:rPr>
              <w:t>Конкурентоспособность страны</w:t>
            </w:r>
          </w:p>
        </w:tc>
        <w:tc>
          <w:tcPr>
            <w:tcW w:w="6346"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jc w:val="both"/>
              <w:rPr>
                <w:rFonts w:ascii="Times New Roman" w:eastAsia="Times New Roman" w:hAnsi="Times New Roman" w:cs="Times New Roman"/>
                <w:sz w:val="24"/>
                <w:szCs w:val="24"/>
              </w:rPr>
            </w:pPr>
            <w:r w:rsidRPr="00CC3779">
              <w:rPr>
                <w:rFonts w:ascii="Times New Roman" w:eastAsia="Times New Roman" w:hAnsi="Times New Roman" w:cs="Times New Roman"/>
                <w:sz w:val="24"/>
                <w:szCs w:val="24"/>
              </w:rPr>
              <w:t>Способность страны производить товары и услуги, отвечающие требованиям мировых рынков, и создавать условия наращивания государственных ресурсов со скоростью, позволяющей обеспечивать устойчивые темпы роста ВВП и качество жизни населения на уровне мировых значений</w:t>
            </w:r>
          </w:p>
        </w:tc>
      </w:tr>
      <w:tr w:rsidR="00CC3779" w:rsidRPr="00CC3779" w:rsidTr="00D72FAE">
        <w:trPr>
          <w:trHeight w:val="1892"/>
          <w:jc w:val="center"/>
        </w:trPr>
        <w:tc>
          <w:tcPr>
            <w:tcW w:w="3216"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jc w:val="both"/>
              <w:rPr>
                <w:rFonts w:ascii="Times New Roman" w:eastAsia="Times New Roman" w:hAnsi="Times New Roman" w:cs="Times New Roman"/>
                <w:sz w:val="24"/>
                <w:szCs w:val="24"/>
              </w:rPr>
            </w:pPr>
            <w:r w:rsidRPr="00CC3779">
              <w:rPr>
                <w:rFonts w:ascii="Times New Roman" w:eastAsia="Times New Roman" w:hAnsi="Times New Roman" w:cs="Times New Roman"/>
                <w:sz w:val="24"/>
                <w:szCs w:val="24"/>
              </w:rPr>
              <w:t>Конкурентоспособность региона</w:t>
            </w:r>
          </w:p>
        </w:tc>
        <w:tc>
          <w:tcPr>
            <w:tcW w:w="6346"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jc w:val="both"/>
              <w:rPr>
                <w:rFonts w:ascii="Times New Roman" w:eastAsia="Times New Roman" w:hAnsi="Times New Roman" w:cs="Times New Roman"/>
                <w:sz w:val="24"/>
                <w:szCs w:val="24"/>
              </w:rPr>
            </w:pPr>
            <w:r w:rsidRPr="00CC3779">
              <w:rPr>
                <w:rFonts w:ascii="Times New Roman" w:eastAsia="Times New Roman" w:hAnsi="Times New Roman" w:cs="Times New Roman"/>
                <w:sz w:val="24"/>
                <w:szCs w:val="24"/>
              </w:rPr>
              <w:t>Способность региона производить товары и услуги, отвечающие требованиям внутренних и мировых рынков, создавать условия наращивания региональ</w:t>
            </w:r>
            <w:r w:rsidRPr="00CC3779">
              <w:rPr>
                <w:rFonts w:ascii="Times New Roman" w:eastAsia="Times New Roman" w:hAnsi="Times New Roman" w:cs="Times New Roman"/>
                <w:sz w:val="24"/>
                <w:szCs w:val="24"/>
              </w:rPr>
              <w:softHyphen/>
              <w:t>ных ресурсов для обеспечения роста потенциальной конкурентоспособности субъектов хозяйствования со скоростью, обеспечивающей устойчивые темпы роста ВВП и качество жизни населения региона на уровне мировых значений</w:t>
            </w:r>
          </w:p>
        </w:tc>
      </w:tr>
      <w:tr w:rsidR="00CC3779" w:rsidRPr="00CC3779" w:rsidTr="00D72FAE">
        <w:trPr>
          <w:trHeight w:val="1084"/>
          <w:jc w:val="center"/>
        </w:trPr>
        <w:tc>
          <w:tcPr>
            <w:tcW w:w="3216"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jc w:val="both"/>
              <w:rPr>
                <w:rFonts w:ascii="Times New Roman" w:eastAsia="Times New Roman" w:hAnsi="Times New Roman" w:cs="Times New Roman"/>
                <w:sz w:val="24"/>
                <w:szCs w:val="24"/>
              </w:rPr>
            </w:pPr>
            <w:r w:rsidRPr="00CC3779">
              <w:rPr>
                <w:rFonts w:ascii="Times New Roman" w:eastAsia="Times New Roman" w:hAnsi="Times New Roman" w:cs="Times New Roman"/>
                <w:sz w:val="24"/>
                <w:szCs w:val="24"/>
              </w:rPr>
              <w:lastRenderedPageBreak/>
              <w:t>Конкурентоспособность отрасли</w:t>
            </w:r>
          </w:p>
        </w:tc>
        <w:tc>
          <w:tcPr>
            <w:tcW w:w="6346"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jc w:val="both"/>
              <w:rPr>
                <w:rFonts w:ascii="Times New Roman" w:eastAsia="Times New Roman" w:hAnsi="Times New Roman" w:cs="Times New Roman"/>
                <w:sz w:val="24"/>
                <w:szCs w:val="24"/>
              </w:rPr>
            </w:pPr>
            <w:r w:rsidRPr="00CC3779">
              <w:rPr>
                <w:rFonts w:ascii="Times New Roman" w:eastAsia="Times New Roman" w:hAnsi="Times New Roman" w:cs="Times New Roman"/>
                <w:sz w:val="24"/>
                <w:szCs w:val="24"/>
              </w:rPr>
              <w:t xml:space="preserve">Способность отрасли производить товары и услуги, отвечающие требованиям мировых и внутренних рынков, и создавать условия </w:t>
            </w:r>
            <w:proofErr w:type="gramStart"/>
            <w:r w:rsidRPr="00CC3779">
              <w:rPr>
                <w:rFonts w:ascii="Times New Roman" w:eastAsia="Times New Roman" w:hAnsi="Times New Roman" w:cs="Times New Roman"/>
                <w:sz w:val="24"/>
                <w:szCs w:val="24"/>
              </w:rPr>
              <w:t>роста потенциала конкурентоспособности предприятий отрасли</w:t>
            </w:r>
            <w:proofErr w:type="gramEnd"/>
            <w:r w:rsidRPr="00CC3779">
              <w:rPr>
                <w:rFonts w:ascii="Times New Roman" w:eastAsia="Times New Roman" w:hAnsi="Times New Roman" w:cs="Times New Roman"/>
                <w:sz w:val="24"/>
                <w:szCs w:val="24"/>
              </w:rPr>
              <w:t xml:space="preserve"> на основе базовых </w:t>
            </w:r>
            <w:proofErr w:type="spellStart"/>
            <w:r w:rsidRPr="00CC3779">
              <w:rPr>
                <w:rFonts w:ascii="Times New Roman" w:eastAsia="Times New Roman" w:hAnsi="Times New Roman" w:cs="Times New Roman"/>
                <w:sz w:val="24"/>
                <w:szCs w:val="24"/>
              </w:rPr>
              <w:t>макротехнологий</w:t>
            </w:r>
            <w:proofErr w:type="spellEnd"/>
          </w:p>
        </w:tc>
      </w:tr>
      <w:tr w:rsidR="00CC3779" w:rsidRPr="00CC3779" w:rsidTr="00D72FAE">
        <w:trPr>
          <w:trHeight w:val="1398"/>
          <w:jc w:val="center"/>
        </w:trPr>
        <w:tc>
          <w:tcPr>
            <w:tcW w:w="3216"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jc w:val="both"/>
              <w:rPr>
                <w:rFonts w:ascii="Times New Roman" w:eastAsia="Times New Roman" w:hAnsi="Times New Roman" w:cs="Times New Roman"/>
                <w:sz w:val="24"/>
                <w:szCs w:val="24"/>
              </w:rPr>
            </w:pPr>
            <w:r w:rsidRPr="00CC3779">
              <w:rPr>
                <w:rFonts w:ascii="Times New Roman" w:eastAsia="Times New Roman" w:hAnsi="Times New Roman" w:cs="Times New Roman"/>
                <w:sz w:val="24"/>
                <w:szCs w:val="24"/>
              </w:rPr>
              <w:t>Конкурентоспособность предприятия</w:t>
            </w:r>
          </w:p>
        </w:tc>
        <w:tc>
          <w:tcPr>
            <w:tcW w:w="6346"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jc w:val="both"/>
              <w:rPr>
                <w:rFonts w:ascii="Times New Roman" w:eastAsia="Times New Roman" w:hAnsi="Times New Roman" w:cs="Times New Roman"/>
                <w:sz w:val="24"/>
                <w:szCs w:val="24"/>
              </w:rPr>
            </w:pPr>
            <w:r w:rsidRPr="00CC3779">
              <w:rPr>
                <w:rFonts w:ascii="Times New Roman" w:eastAsia="Times New Roman" w:hAnsi="Times New Roman" w:cs="Times New Roman"/>
                <w:sz w:val="24"/>
                <w:szCs w:val="24"/>
              </w:rPr>
              <w:t>Относительная характеристика, которая отражает отличия развития данной организации от развития организаций-конкурентов по степени удовлет</w:t>
            </w:r>
            <w:r w:rsidRPr="00CC3779">
              <w:rPr>
                <w:rFonts w:ascii="Times New Roman" w:eastAsia="Times New Roman" w:hAnsi="Times New Roman" w:cs="Times New Roman"/>
                <w:sz w:val="24"/>
                <w:szCs w:val="24"/>
              </w:rPr>
              <w:softHyphen/>
              <w:t>ворения своими товарами потребностей людей и по эффективности производственной деятельности</w:t>
            </w:r>
          </w:p>
        </w:tc>
      </w:tr>
      <w:tr w:rsidR="00CC3779" w:rsidRPr="00CC3779" w:rsidTr="00D72FAE">
        <w:trPr>
          <w:trHeight w:val="1137"/>
          <w:jc w:val="center"/>
        </w:trPr>
        <w:tc>
          <w:tcPr>
            <w:tcW w:w="3216"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jc w:val="both"/>
              <w:rPr>
                <w:rFonts w:ascii="Times New Roman" w:eastAsia="Times New Roman" w:hAnsi="Times New Roman" w:cs="Times New Roman"/>
                <w:sz w:val="24"/>
                <w:szCs w:val="24"/>
              </w:rPr>
            </w:pPr>
            <w:r w:rsidRPr="00CC3779">
              <w:rPr>
                <w:rFonts w:ascii="Times New Roman" w:eastAsia="Times New Roman" w:hAnsi="Times New Roman" w:cs="Times New Roman"/>
                <w:sz w:val="24"/>
                <w:szCs w:val="24"/>
              </w:rPr>
              <w:t>Конкурентоспособность продукции</w:t>
            </w:r>
          </w:p>
        </w:tc>
        <w:tc>
          <w:tcPr>
            <w:tcW w:w="6346"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jc w:val="both"/>
              <w:rPr>
                <w:rFonts w:ascii="Times New Roman" w:eastAsia="Times New Roman" w:hAnsi="Times New Roman" w:cs="Times New Roman"/>
                <w:sz w:val="24"/>
                <w:szCs w:val="24"/>
              </w:rPr>
            </w:pPr>
            <w:r w:rsidRPr="00CC3779">
              <w:rPr>
                <w:rFonts w:ascii="Times New Roman" w:eastAsia="Times New Roman" w:hAnsi="Times New Roman" w:cs="Times New Roman"/>
                <w:sz w:val="24"/>
                <w:szCs w:val="24"/>
              </w:rPr>
              <w:t>Совокупность качественных и стоимостных харак</w:t>
            </w:r>
            <w:r w:rsidRPr="00CC3779">
              <w:rPr>
                <w:rFonts w:ascii="Times New Roman" w:eastAsia="Times New Roman" w:hAnsi="Times New Roman" w:cs="Times New Roman"/>
                <w:sz w:val="24"/>
                <w:szCs w:val="24"/>
              </w:rPr>
              <w:softHyphen/>
              <w:t>теристик продукции, которая обеспечивает удов</w:t>
            </w:r>
            <w:r w:rsidRPr="00CC3779">
              <w:rPr>
                <w:rFonts w:ascii="Times New Roman" w:eastAsia="Times New Roman" w:hAnsi="Times New Roman" w:cs="Times New Roman"/>
                <w:sz w:val="24"/>
                <w:szCs w:val="24"/>
              </w:rPr>
              <w:softHyphen/>
              <w:t>летворение конкретной потребности покупателя и выгодно для покупателя отличается от анало</w:t>
            </w:r>
            <w:r w:rsidRPr="00CC3779">
              <w:rPr>
                <w:rFonts w:ascii="Times New Roman" w:eastAsia="Times New Roman" w:hAnsi="Times New Roman" w:cs="Times New Roman"/>
                <w:sz w:val="24"/>
                <w:szCs w:val="24"/>
              </w:rPr>
              <w:softHyphen/>
              <w:t>гичных товаров-конкурентов</w:t>
            </w:r>
          </w:p>
        </w:tc>
      </w:tr>
    </w:tbl>
    <w:p w:rsidR="00CC3779" w:rsidRPr="00CC3779" w:rsidRDefault="00CC3779" w:rsidP="00CC3779">
      <w:pPr>
        <w:spacing w:after="0" w:line="288" w:lineRule="auto"/>
        <w:rPr>
          <w:rFonts w:ascii="Times New Roman" w:eastAsia="Arial Unicode MS" w:hAnsi="Times New Roman" w:cs="Times New Roman"/>
          <w:color w:val="000000"/>
          <w:sz w:val="24"/>
          <w:szCs w:val="24"/>
          <w:lang w:eastAsia="ru-RU"/>
        </w:rPr>
      </w:pPr>
    </w:p>
    <w:p w:rsidR="00CC3779" w:rsidRPr="000D4907" w:rsidRDefault="00CC3779" w:rsidP="000D4907">
      <w:pPr>
        <w:spacing w:after="0" w:line="288" w:lineRule="auto"/>
        <w:ind w:left="23" w:right="23" w:firstLine="697"/>
        <w:contextualSpacing/>
        <w:jc w:val="both"/>
        <w:rPr>
          <w:rFonts w:ascii="Times New Roman" w:eastAsia="Times New Roman" w:hAnsi="Times New Roman" w:cs="Times New Roman"/>
          <w:sz w:val="28"/>
          <w:szCs w:val="28"/>
        </w:rPr>
      </w:pPr>
      <w:r w:rsidRPr="000D4907">
        <w:rPr>
          <w:rFonts w:ascii="Times New Roman" w:eastAsia="Times New Roman" w:hAnsi="Times New Roman" w:cs="Times New Roman"/>
          <w:sz w:val="28"/>
          <w:szCs w:val="28"/>
        </w:rPr>
        <w:t xml:space="preserve">К числу свойств конкурентоспособности относится необходимость ее количественной оценки, без чего поддержание уровня конкурентоспособности, его повышение носит субъективный характер. В этой связи конкурентоспособности присуще свойство </w:t>
      </w:r>
      <w:proofErr w:type="spellStart"/>
      <w:r w:rsidRPr="000D4907">
        <w:rPr>
          <w:rFonts w:ascii="Times New Roman" w:eastAsia="Times New Roman" w:hAnsi="Times New Roman" w:cs="Times New Roman"/>
          <w:sz w:val="28"/>
          <w:szCs w:val="28"/>
        </w:rPr>
        <w:t>многовариантности</w:t>
      </w:r>
      <w:proofErr w:type="spellEnd"/>
      <w:r w:rsidRPr="000D4907">
        <w:rPr>
          <w:rFonts w:ascii="Times New Roman" w:eastAsia="Times New Roman" w:hAnsi="Times New Roman" w:cs="Times New Roman"/>
          <w:sz w:val="28"/>
          <w:szCs w:val="28"/>
        </w:rPr>
        <w:t xml:space="preserve"> (многоаспектности). Данная категория относится к числу </w:t>
      </w:r>
      <w:proofErr w:type="gramStart"/>
      <w:r w:rsidRPr="000D4907">
        <w:rPr>
          <w:rFonts w:ascii="Times New Roman" w:eastAsia="Times New Roman" w:hAnsi="Times New Roman" w:cs="Times New Roman"/>
          <w:sz w:val="28"/>
          <w:szCs w:val="28"/>
        </w:rPr>
        <w:t>оценочных</w:t>
      </w:r>
      <w:proofErr w:type="gramEnd"/>
      <w:r w:rsidRPr="000D4907">
        <w:rPr>
          <w:rFonts w:ascii="Times New Roman" w:eastAsia="Times New Roman" w:hAnsi="Times New Roman" w:cs="Times New Roman"/>
          <w:sz w:val="28"/>
          <w:szCs w:val="28"/>
        </w:rPr>
        <w:t xml:space="preserve">, что предполагает наличие субъекта оценки (кто оценивает), объекта оценки (что оценивается), цели (критерия) оценки конкурентоспособности. Субъектом оценки конкурентоспособности могут быть органы государственной власти, организации, инвесторы, покупатели и т. п. Объектом оценки являются объекты и субъекты конкурентоспособности. Целями (критериями) оценки могут быть положение на рынке, темпы развития, способность возврата заемных средств и т. п. К числу объектов традиционно относят продукцию (работы, услуги). </w:t>
      </w:r>
      <w:proofErr w:type="gramStart"/>
      <w:r w:rsidRPr="000D4907">
        <w:rPr>
          <w:rFonts w:ascii="Times New Roman" w:eastAsia="Times New Roman" w:hAnsi="Times New Roman" w:cs="Times New Roman"/>
          <w:sz w:val="28"/>
          <w:szCs w:val="28"/>
        </w:rPr>
        <w:t>В более широком понимании к объектам конкурентоспособности относятся продукция, нормативные акты, научно- методические документы, проектно-конструкторская документация, технология, производство, персонал, ценные бумаги, инфраструктура, информация.</w:t>
      </w:r>
      <w:proofErr w:type="gramEnd"/>
    </w:p>
    <w:p w:rsidR="00CC3779" w:rsidRPr="000D4907" w:rsidRDefault="00CC3779" w:rsidP="000D4907">
      <w:pPr>
        <w:spacing w:after="0" w:line="288" w:lineRule="auto"/>
        <w:ind w:left="23" w:right="23" w:firstLine="697"/>
        <w:contextualSpacing/>
        <w:jc w:val="both"/>
        <w:rPr>
          <w:rFonts w:ascii="Times New Roman" w:eastAsia="Times New Roman" w:hAnsi="Times New Roman" w:cs="Times New Roman"/>
          <w:sz w:val="28"/>
          <w:szCs w:val="28"/>
        </w:rPr>
      </w:pPr>
      <w:r w:rsidRPr="000D4907">
        <w:rPr>
          <w:rFonts w:ascii="Times New Roman" w:eastAsia="Times New Roman" w:hAnsi="Times New Roman" w:cs="Times New Roman"/>
          <w:sz w:val="28"/>
          <w:szCs w:val="28"/>
        </w:rPr>
        <w:t>Конкурентоспособность носит относительный характер и выявляется в результате сопоставления анализируемого объекта (субъекта) с конкури</w:t>
      </w:r>
      <w:r w:rsidRPr="000D4907">
        <w:rPr>
          <w:rFonts w:ascii="Times New Roman" w:eastAsia="Times New Roman" w:hAnsi="Times New Roman" w:cs="Times New Roman"/>
          <w:sz w:val="28"/>
          <w:szCs w:val="28"/>
        </w:rPr>
        <w:softHyphen/>
        <w:t>рующими с ним объектами (субъектами). Сопоставление должно удовлетворять требованиям полноты и конкретности. Исключение составляют редкие случаи «абсолютного» характера конкурентоспособности. Например, товар, обладающий уникальными свойствами, не имеющий товаров-заменителей; предприятие- монополист.</w:t>
      </w:r>
    </w:p>
    <w:p w:rsidR="00CC3779" w:rsidRPr="000D4907" w:rsidRDefault="00CC3779" w:rsidP="000D4907">
      <w:pPr>
        <w:spacing w:after="0" w:line="288" w:lineRule="auto"/>
        <w:ind w:left="23" w:right="23" w:firstLine="697"/>
        <w:contextualSpacing/>
        <w:jc w:val="both"/>
        <w:rPr>
          <w:rFonts w:ascii="Times New Roman" w:eastAsia="Times New Roman" w:hAnsi="Times New Roman" w:cs="Times New Roman"/>
          <w:sz w:val="28"/>
          <w:szCs w:val="28"/>
        </w:rPr>
      </w:pPr>
      <w:r w:rsidRPr="000D4907">
        <w:rPr>
          <w:rFonts w:ascii="Times New Roman" w:eastAsia="Times New Roman" w:hAnsi="Times New Roman" w:cs="Times New Roman"/>
          <w:sz w:val="28"/>
          <w:szCs w:val="28"/>
        </w:rPr>
        <w:t>Конкурентоспособность обладает таким важным свойством, как конкрет</w:t>
      </w:r>
      <w:r w:rsidRPr="000D4907">
        <w:rPr>
          <w:rFonts w:ascii="Times New Roman" w:eastAsia="Times New Roman" w:hAnsi="Times New Roman" w:cs="Times New Roman"/>
          <w:sz w:val="28"/>
          <w:szCs w:val="28"/>
        </w:rPr>
        <w:softHyphen/>
        <w:t>ность проявления, т. е. привязанность ее к конкретным условиям и прежде всего к конкретному рынку и определенному периоду времени.</w:t>
      </w:r>
    </w:p>
    <w:p w:rsidR="00CC3779" w:rsidRPr="000D4907" w:rsidRDefault="00CC3779" w:rsidP="000D4907">
      <w:pPr>
        <w:spacing w:after="0" w:line="288" w:lineRule="auto"/>
        <w:ind w:left="23" w:right="23" w:firstLine="697"/>
        <w:contextualSpacing/>
        <w:jc w:val="both"/>
        <w:rPr>
          <w:rFonts w:ascii="Times New Roman" w:eastAsia="Times New Roman" w:hAnsi="Times New Roman" w:cs="Times New Roman"/>
          <w:sz w:val="28"/>
          <w:szCs w:val="28"/>
        </w:rPr>
      </w:pPr>
      <w:r w:rsidRPr="000D4907">
        <w:rPr>
          <w:rFonts w:ascii="Times New Roman" w:eastAsia="Times New Roman" w:hAnsi="Times New Roman" w:cs="Times New Roman"/>
          <w:sz w:val="28"/>
          <w:szCs w:val="28"/>
        </w:rPr>
        <w:lastRenderedPageBreak/>
        <w:t>Конкурентоспособности присущ динамический характер, она изменяется с течением времени, и зависит это, например, от жизненного цикла субъекта (объекта) конкурентоспособности, изменений во внешней и внутренней среде, а также и других обстоятельств.</w:t>
      </w:r>
    </w:p>
    <w:p w:rsidR="00CC3779" w:rsidRPr="000D4907" w:rsidRDefault="00CC3779" w:rsidP="000D4907">
      <w:pPr>
        <w:spacing w:after="0" w:line="288" w:lineRule="auto"/>
        <w:ind w:left="23" w:right="23" w:firstLine="697"/>
        <w:contextualSpacing/>
        <w:jc w:val="both"/>
        <w:rPr>
          <w:rFonts w:ascii="Times New Roman" w:eastAsia="Times New Roman" w:hAnsi="Times New Roman" w:cs="Times New Roman"/>
          <w:sz w:val="28"/>
          <w:szCs w:val="28"/>
        </w:rPr>
      </w:pPr>
      <w:r w:rsidRPr="000D4907">
        <w:rPr>
          <w:rFonts w:ascii="Times New Roman" w:eastAsia="Times New Roman" w:hAnsi="Times New Roman" w:cs="Times New Roman"/>
          <w:sz w:val="28"/>
          <w:szCs w:val="28"/>
        </w:rPr>
        <w:t>К числу важнейших особенностей конкурентоспособности следует отнести возможность оказывать на нее влияние, т. е. управлять ею как одним из важнейших параметров стратегического развития.</w:t>
      </w:r>
    </w:p>
    <w:p w:rsidR="00CC3779" w:rsidRPr="00CC3779" w:rsidRDefault="00CC3779" w:rsidP="00CC3779">
      <w:pPr>
        <w:spacing w:after="0" w:line="288" w:lineRule="auto"/>
        <w:jc w:val="both"/>
        <w:rPr>
          <w:rFonts w:ascii="Times New Roman" w:eastAsia="Arial Unicode MS" w:hAnsi="Times New Roman" w:cs="Times New Roman"/>
          <w:color w:val="000000"/>
          <w:sz w:val="24"/>
          <w:szCs w:val="24"/>
          <w:lang w:eastAsia="ru-RU"/>
        </w:rPr>
      </w:pPr>
    </w:p>
    <w:p w:rsidR="00CC3779" w:rsidRPr="000D4907" w:rsidRDefault="00CC3779" w:rsidP="000D4907">
      <w:pPr>
        <w:keepNext/>
        <w:keepLines/>
        <w:spacing w:after="0" w:line="288" w:lineRule="auto"/>
        <w:ind w:firstLine="708"/>
        <w:contextualSpacing/>
        <w:outlineLvl w:val="2"/>
        <w:rPr>
          <w:rFonts w:ascii="Times New Roman" w:eastAsia="Arial" w:hAnsi="Times New Roman" w:cs="Times New Roman"/>
          <w:b/>
          <w:i/>
          <w:sz w:val="28"/>
          <w:szCs w:val="28"/>
        </w:rPr>
      </w:pPr>
      <w:r w:rsidRPr="000D4907">
        <w:rPr>
          <w:rFonts w:ascii="Times New Roman" w:eastAsia="Arial" w:hAnsi="Times New Roman" w:cs="Times New Roman"/>
          <w:b/>
          <w:i/>
          <w:sz w:val="28"/>
          <w:szCs w:val="28"/>
        </w:rPr>
        <w:t>1.7 Конкурентные преимущества</w:t>
      </w:r>
    </w:p>
    <w:p w:rsidR="00CC3779" w:rsidRPr="000D4907" w:rsidRDefault="00CC3779" w:rsidP="000D4907">
      <w:pPr>
        <w:spacing w:after="0" w:line="288" w:lineRule="auto"/>
        <w:ind w:left="20" w:right="20" w:firstLine="700"/>
        <w:contextualSpacing/>
        <w:jc w:val="both"/>
        <w:rPr>
          <w:rFonts w:ascii="Times New Roman" w:eastAsia="Times New Roman" w:hAnsi="Times New Roman" w:cs="Times New Roman"/>
          <w:sz w:val="28"/>
          <w:szCs w:val="28"/>
        </w:rPr>
      </w:pPr>
      <w:r w:rsidRPr="000D4907">
        <w:rPr>
          <w:rFonts w:ascii="Times New Roman" w:eastAsia="Times New Roman" w:hAnsi="Times New Roman" w:cs="Times New Roman"/>
          <w:sz w:val="28"/>
          <w:szCs w:val="28"/>
        </w:rPr>
        <w:t>Конкурентоспособность субъекта (объекта) предопределяется наличием у него конкурентных преимуществ - внутренних характеристик (в том числе динамических способностей или факторов внешней среды, обеспечивающих превосходство над конкурентами на конкретном рынке в рассматриваемый период времени). В настоящее время еще не сложился устойчивый понятийный аппарат в теории конкурентных преимуществ. На выделяемых эволюционных этапах ее становления определялись различные факторы конкурентных преимуществ, что было обусловлено изменяющимися социально-экономическими условиями</w:t>
      </w:r>
      <w:r w:rsidR="000D4907">
        <w:rPr>
          <w:rFonts w:ascii="Times New Roman" w:eastAsia="Times New Roman" w:hAnsi="Times New Roman" w:cs="Times New Roman"/>
          <w:sz w:val="28"/>
          <w:szCs w:val="28"/>
        </w:rPr>
        <w:t xml:space="preserve"> развития общества (табл. 1.4).</w:t>
      </w:r>
    </w:p>
    <w:p w:rsidR="00CC3779" w:rsidRPr="00CC3779" w:rsidRDefault="00CC3779" w:rsidP="00CC3779">
      <w:pPr>
        <w:spacing w:after="66" w:line="288" w:lineRule="auto"/>
        <w:jc w:val="right"/>
        <w:rPr>
          <w:rFonts w:ascii="Times New Roman" w:eastAsia="Times New Roman" w:hAnsi="Times New Roman" w:cs="Times New Roman"/>
          <w:sz w:val="24"/>
          <w:szCs w:val="24"/>
        </w:rPr>
      </w:pPr>
      <w:r w:rsidRPr="00CC3779">
        <w:rPr>
          <w:rFonts w:ascii="Times New Roman" w:eastAsia="Times New Roman" w:hAnsi="Times New Roman" w:cs="Times New Roman"/>
          <w:sz w:val="24"/>
          <w:szCs w:val="24"/>
        </w:rPr>
        <w:t>Таблица 1.4</w:t>
      </w:r>
    </w:p>
    <w:tbl>
      <w:tblPr>
        <w:tblW w:w="0" w:type="auto"/>
        <w:jc w:val="center"/>
        <w:tblLayout w:type="fixed"/>
        <w:tblCellMar>
          <w:left w:w="10" w:type="dxa"/>
          <w:right w:w="10" w:type="dxa"/>
        </w:tblCellMar>
        <w:tblLook w:val="04A0"/>
      </w:tblPr>
      <w:tblGrid>
        <w:gridCol w:w="826"/>
        <w:gridCol w:w="2837"/>
        <w:gridCol w:w="2064"/>
        <w:gridCol w:w="3835"/>
      </w:tblGrid>
      <w:tr w:rsidR="00CC3779" w:rsidRPr="00CC3779" w:rsidTr="00D72FAE">
        <w:trPr>
          <w:trHeight w:val="658"/>
          <w:jc w:val="center"/>
        </w:trPr>
        <w:tc>
          <w:tcPr>
            <w:tcW w:w="826"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ind w:left="120"/>
              <w:rPr>
                <w:rFonts w:ascii="Times New Roman" w:eastAsia="Times New Roman" w:hAnsi="Times New Roman" w:cs="Times New Roman"/>
                <w:sz w:val="24"/>
                <w:szCs w:val="24"/>
              </w:rPr>
            </w:pPr>
            <w:r w:rsidRPr="00CC3779">
              <w:rPr>
                <w:rFonts w:ascii="Times New Roman" w:eastAsia="Times New Roman" w:hAnsi="Times New Roman" w:cs="Times New Roman"/>
                <w:sz w:val="24"/>
                <w:szCs w:val="24"/>
              </w:rPr>
              <w:t>Этап</w:t>
            </w:r>
          </w:p>
        </w:tc>
        <w:tc>
          <w:tcPr>
            <w:tcW w:w="2837"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jc w:val="center"/>
              <w:rPr>
                <w:rFonts w:ascii="Times New Roman" w:eastAsia="Times New Roman" w:hAnsi="Times New Roman" w:cs="Times New Roman"/>
                <w:sz w:val="24"/>
                <w:szCs w:val="24"/>
              </w:rPr>
            </w:pPr>
            <w:r w:rsidRPr="00CC3779">
              <w:rPr>
                <w:rFonts w:ascii="Times New Roman" w:eastAsia="Times New Roman" w:hAnsi="Times New Roman" w:cs="Times New Roman"/>
                <w:sz w:val="24"/>
                <w:szCs w:val="24"/>
              </w:rPr>
              <w:t>Наименование теории</w:t>
            </w:r>
          </w:p>
        </w:tc>
        <w:tc>
          <w:tcPr>
            <w:tcW w:w="2064"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ind w:left="680"/>
              <w:rPr>
                <w:rFonts w:ascii="Times New Roman" w:eastAsia="Times New Roman" w:hAnsi="Times New Roman" w:cs="Times New Roman"/>
                <w:sz w:val="24"/>
                <w:szCs w:val="24"/>
              </w:rPr>
            </w:pPr>
            <w:r w:rsidRPr="00CC3779">
              <w:rPr>
                <w:rFonts w:ascii="Times New Roman" w:eastAsia="Times New Roman" w:hAnsi="Times New Roman" w:cs="Times New Roman"/>
                <w:sz w:val="24"/>
                <w:szCs w:val="24"/>
              </w:rPr>
              <w:t>Автор</w:t>
            </w:r>
          </w:p>
        </w:tc>
        <w:tc>
          <w:tcPr>
            <w:tcW w:w="3835"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ind w:left="1380"/>
              <w:rPr>
                <w:rFonts w:ascii="Times New Roman" w:eastAsia="Times New Roman" w:hAnsi="Times New Roman" w:cs="Times New Roman"/>
                <w:sz w:val="24"/>
                <w:szCs w:val="24"/>
              </w:rPr>
            </w:pPr>
            <w:r w:rsidRPr="00CC3779">
              <w:rPr>
                <w:rFonts w:ascii="Times New Roman" w:eastAsia="Times New Roman" w:hAnsi="Times New Roman" w:cs="Times New Roman"/>
                <w:sz w:val="24"/>
                <w:szCs w:val="24"/>
              </w:rPr>
              <w:t>Факторы</w:t>
            </w:r>
          </w:p>
        </w:tc>
      </w:tr>
      <w:tr w:rsidR="00CC3779" w:rsidRPr="00CC3779" w:rsidTr="00D72FAE">
        <w:trPr>
          <w:trHeight w:val="658"/>
          <w:jc w:val="center"/>
        </w:trPr>
        <w:tc>
          <w:tcPr>
            <w:tcW w:w="826"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ind w:left="120"/>
              <w:rPr>
                <w:rFonts w:ascii="Times New Roman" w:eastAsia="Times New Roman" w:hAnsi="Times New Roman" w:cs="Times New Roman"/>
                <w:sz w:val="24"/>
                <w:szCs w:val="24"/>
              </w:rPr>
            </w:pPr>
            <w:r w:rsidRPr="00CC3779">
              <w:rPr>
                <w:rFonts w:ascii="Times New Roman" w:eastAsia="Times New Roman" w:hAnsi="Times New Roman" w:cs="Times New Roman"/>
                <w:sz w:val="24"/>
                <w:szCs w:val="24"/>
              </w:rPr>
              <w:t>1-й</w:t>
            </w:r>
          </w:p>
        </w:tc>
        <w:tc>
          <w:tcPr>
            <w:tcW w:w="2837"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jc w:val="both"/>
              <w:rPr>
                <w:rFonts w:ascii="Times New Roman" w:eastAsia="Times New Roman" w:hAnsi="Times New Roman" w:cs="Times New Roman"/>
                <w:sz w:val="24"/>
                <w:szCs w:val="24"/>
              </w:rPr>
            </w:pPr>
            <w:r w:rsidRPr="00CC3779">
              <w:rPr>
                <w:rFonts w:ascii="Times New Roman" w:eastAsia="Times New Roman" w:hAnsi="Times New Roman" w:cs="Times New Roman"/>
                <w:sz w:val="24"/>
                <w:szCs w:val="24"/>
              </w:rPr>
              <w:t>Теория абсолютных преимуществ</w:t>
            </w:r>
          </w:p>
        </w:tc>
        <w:tc>
          <w:tcPr>
            <w:tcW w:w="2064"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ind w:left="120"/>
              <w:rPr>
                <w:rFonts w:ascii="Times New Roman" w:eastAsia="Times New Roman" w:hAnsi="Times New Roman" w:cs="Times New Roman"/>
                <w:sz w:val="24"/>
                <w:szCs w:val="24"/>
              </w:rPr>
            </w:pPr>
            <w:r w:rsidRPr="00CC3779">
              <w:rPr>
                <w:rFonts w:ascii="Times New Roman" w:eastAsia="Times New Roman" w:hAnsi="Times New Roman" w:cs="Times New Roman"/>
                <w:sz w:val="24"/>
                <w:szCs w:val="24"/>
              </w:rPr>
              <w:t>А. Смит</w:t>
            </w:r>
          </w:p>
        </w:tc>
        <w:tc>
          <w:tcPr>
            <w:tcW w:w="3835"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jc w:val="both"/>
              <w:rPr>
                <w:rFonts w:ascii="Times New Roman" w:eastAsia="Times New Roman" w:hAnsi="Times New Roman" w:cs="Times New Roman"/>
                <w:sz w:val="24"/>
                <w:szCs w:val="24"/>
              </w:rPr>
            </w:pPr>
            <w:r w:rsidRPr="00CC3779">
              <w:rPr>
                <w:rFonts w:ascii="Times New Roman" w:eastAsia="Times New Roman" w:hAnsi="Times New Roman" w:cs="Times New Roman"/>
                <w:sz w:val="24"/>
                <w:szCs w:val="24"/>
              </w:rPr>
              <w:t>Природные ресурсы (в том числе климатические условия)</w:t>
            </w:r>
          </w:p>
        </w:tc>
      </w:tr>
      <w:tr w:rsidR="00CC3779" w:rsidRPr="00CC3779" w:rsidTr="00D72FAE">
        <w:trPr>
          <w:trHeight w:val="662"/>
          <w:jc w:val="center"/>
        </w:trPr>
        <w:tc>
          <w:tcPr>
            <w:tcW w:w="826"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ind w:left="120"/>
              <w:rPr>
                <w:rFonts w:ascii="Times New Roman" w:eastAsia="Times New Roman" w:hAnsi="Times New Roman" w:cs="Times New Roman"/>
                <w:sz w:val="24"/>
                <w:szCs w:val="24"/>
              </w:rPr>
            </w:pPr>
            <w:r w:rsidRPr="00CC3779">
              <w:rPr>
                <w:rFonts w:ascii="Times New Roman" w:eastAsia="Times New Roman" w:hAnsi="Times New Roman" w:cs="Times New Roman"/>
                <w:sz w:val="24"/>
                <w:szCs w:val="24"/>
              </w:rPr>
              <w:t>2-й</w:t>
            </w:r>
          </w:p>
        </w:tc>
        <w:tc>
          <w:tcPr>
            <w:tcW w:w="2837"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jc w:val="both"/>
              <w:rPr>
                <w:rFonts w:ascii="Times New Roman" w:eastAsia="Times New Roman" w:hAnsi="Times New Roman" w:cs="Times New Roman"/>
                <w:sz w:val="24"/>
                <w:szCs w:val="24"/>
              </w:rPr>
            </w:pPr>
            <w:r w:rsidRPr="00CC3779">
              <w:rPr>
                <w:rFonts w:ascii="Times New Roman" w:eastAsia="Times New Roman" w:hAnsi="Times New Roman" w:cs="Times New Roman"/>
                <w:sz w:val="24"/>
                <w:szCs w:val="24"/>
              </w:rPr>
              <w:t>Теория сравнительных издержек</w:t>
            </w:r>
          </w:p>
        </w:tc>
        <w:tc>
          <w:tcPr>
            <w:tcW w:w="2064"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ind w:left="120"/>
              <w:rPr>
                <w:rFonts w:ascii="Times New Roman" w:eastAsia="Times New Roman" w:hAnsi="Times New Roman" w:cs="Times New Roman"/>
                <w:sz w:val="24"/>
                <w:szCs w:val="24"/>
              </w:rPr>
            </w:pPr>
            <w:r w:rsidRPr="00CC3779">
              <w:rPr>
                <w:rFonts w:ascii="Times New Roman" w:eastAsia="Times New Roman" w:hAnsi="Times New Roman" w:cs="Times New Roman"/>
                <w:sz w:val="24"/>
                <w:szCs w:val="24"/>
              </w:rPr>
              <w:t xml:space="preserve">Д. </w:t>
            </w:r>
            <w:proofErr w:type="spellStart"/>
            <w:r w:rsidRPr="00CC3779">
              <w:rPr>
                <w:rFonts w:ascii="Times New Roman" w:eastAsia="Times New Roman" w:hAnsi="Times New Roman" w:cs="Times New Roman"/>
                <w:sz w:val="24"/>
                <w:szCs w:val="24"/>
              </w:rPr>
              <w:t>Рикардо</w:t>
            </w:r>
            <w:proofErr w:type="spellEnd"/>
            <w:r w:rsidRPr="00CC3779">
              <w:rPr>
                <w:rFonts w:ascii="Times New Roman" w:eastAsia="Times New Roman" w:hAnsi="Times New Roman" w:cs="Times New Roman"/>
                <w:sz w:val="24"/>
                <w:szCs w:val="24"/>
              </w:rPr>
              <w:t>, Д. С. Милль</w:t>
            </w:r>
          </w:p>
        </w:tc>
        <w:tc>
          <w:tcPr>
            <w:tcW w:w="3835"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jc w:val="both"/>
              <w:rPr>
                <w:rFonts w:ascii="Times New Roman" w:eastAsia="Times New Roman" w:hAnsi="Times New Roman" w:cs="Times New Roman"/>
                <w:sz w:val="24"/>
                <w:szCs w:val="24"/>
              </w:rPr>
            </w:pPr>
            <w:r w:rsidRPr="00CC3779">
              <w:rPr>
                <w:rFonts w:ascii="Times New Roman" w:eastAsia="Times New Roman" w:hAnsi="Times New Roman" w:cs="Times New Roman"/>
                <w:sz w:val="24"/>
                <w:szCs w:val="24"/>
              </w:rPr>
              <w:t>Природные ресурсы, издерж</w:t>
            </w:r>
            <w:r w:rsidRPr="00CC3779">
              <w:rPr>
                <w:rFonts w:ascii="Times New Roman" w:eastAsia="Times New Roman" w:hAnsi="Times New Roman" w:cs="Times New Roman"/>
                <w:sz w:val="24"/>
                <w:szCs w:val="24"/>
              </w:rPr>
              <w:softHyphen/>
              <w:t>ки производства</w:t>
            </w:r>
          </w:p>
        </w:tc>
      </w:tr>
      <w:tr w:rsidR="00CC3779" w:rsidRPr="00CC3779" w:rsidTr="00D72FAE">
        <w:trPr>
          <w:trHeight w:val="984"/>
          <w:jc w:val="center"/>
        </w:trPr>
        <w:tc>
          <w:tcPr>
            <w:tcW w:w="826"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ind w:left="120"/>
              <w:rPr>
                <w:rFonts w:ascii="Times New Roman" w:eastAsia="Times New Roman" w:hAnsi="Times New Roman" w:cs="Times New Roman"/>
                <w:sz w:val="24"/>
                <w:szCs w:val="24"/>
              </w:rPr>
            </w:pPr>
            <w:r w:rsidRPr="00CC3779">
              <w:rPr>
                <w:rFonts w:ascii="Times New Roman" w:eastAsia="Times New Roman" w:hAnsi="Times New Roman" w:cs="Times New Roman"/>
                <w:sz w:val="24"/>
                <w:szCs w:val="24"/>
              </w:rPr>
              <w:t>3-й</w:t>
            </w:r>
          </w:p>
        </w:tc>
        <w:tc>
          <w:tcPr>
            <w:tcW w:w="2837"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jc w:val="both"/>
              <w:rPr>
                <w:rFonts w:ascii="Times New Roman" w:eastAsia="Times New Roman" w:hAnsi="Times New Roman" w:cs="Times New Roman"/>
                <w:sz w:val="24"/>
                <w:szCs w:val="24"/>
              </w:rPr>
            </w:pPr>
            <w:r w:rsidRPr="00CC3779">
              <w:rPr>
                <w:rFonts w:ascii="Times New Roman" w:eastAsia="Times New Roman" w:hAnsi="Times New Roman" w:cs="Times New Roman"/>
                <w:sz w:val="24"/>
                <w:szCs w:val="24"/>
              </w:rPr>
              <w:t>Теория сравнительных преимуществ</w:t>
            </w:r>
          </w:p>
        </w:tc>
        <w:tc>
          <w:tcPr>
            <w:tcW w:w="2064"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ind w:left="120"/>
              <w:rPr>
                <w:rFonts w:ascii="Times New Roman" w:eastAsia="Times New Roman" w:hAnsi="Times New Roman" w:cs="Times New Roman"/>
                <w:sz w:val="24"/>
                <w:szCs w:val="24"/>
              </w:rPr>
            </w:pPr>
            <w:r w:rsidRPr="00CC3779">
              <w:rPr>
                <w:rFonts w:ascii="Times New Roman" w:eastAsia="Times New Roman" w:hAnsi="Times New Roman" w:cs="Times New Roman"/>
                <w:sz w:val="24"/>
                <w:szCs w:val="24"/>
              </w:rPr>
              <w:t xml:space="preserve">Э. </w:t>
            </w:r>
            <w:proofErr w:type="spellStart"/>
            <w:r w:rsidRPr="00CC3779">
              <w:rPr>
                <w:rFonts w:ascii="Times New Roman" w:eastAsia="Times New Roman" w:hAnsi="Times New Roman" w:cs="Times New Roman"/>
                <w:sz w:val="24"/>
                <w:szCs w:val="24"/>
              </w:rPr>
              <w:t>Хекшер</w:t>
            </w:r>
            <w:proofErr w:type="spellEnd"/>
            <w:r w:rsidRPr="00CC3779">
              <w:rPr>
                <w:rFonts w:ascii="Times New Roman" w:eastAsia="Times New Roman" w:hAnsi="Times New Roman" w:cs="Times New Roman"/>
                <w:sz w:val="24"/>
                <w:szCs w:val="24"/>
              </w:rPr>
              <w:t xml:space="preserve">, Б. Олин, П. </w:t>
            </w:r>
            <w:proofErr w:type="spellStart"/>
            <w:r w:rsidRPr="00CC3779">
              <w:rPr>
                <w:rFonts w:ascii="Times New Roman" w:eastAsia="Times New Roman" w:hAnsi="Times New Roman" w:cs="Times New Roman"/>
                <w:sz w:val="24"/>
                <w:szCs w:val="24"/>
              </w:rPr>
              <w:t>Самуэльсон</w:t>
            </w:r>
            <w:proofErr w:type="spellEnd"/>
          </w:p>
        </w:tc>
        <w:tc>
          <w:tcPr>
            <w:tcW w:w="3835"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jc w:val="both"/>
              <w:rPr>
                <w:rFonts w:ascii="Times New Roman" w:eastAsia="Times New Roman" w:hAnsi="Times New Roman" w:cs="Times New Roman"/>
                <w:sz w:val="24"/>
                <w:szCs w:val="24"/>
              </w:rPr>
            </w:pPr>
            <w:r w:rsidRPr="00CC3779">
              <w:rPr>
                <w:rFonts w:ascii="Times New Roman" w:eastAsia="Times New Roman" w:hAnsi="Times New Roman" w:cs="Times New Roman"/>
                <w:sz w:val="24"/>
                <w:szCs w:val="24"/>
              </w:rPr>
              <w:t>Вся совокупность производ</w:t>
            </w:r>
            <w:r w:rsidRPr="00CC3779">
              <w:rPr>
                <w:rFonts w:ascii="Times New Roman" w:eastAsia="Times New Roman" w:hAnsi="Times New Roman" w:cs="Times New Roman"/>
                <w:sz w:val="24"/>
                <w:szCs w:val="24"/>
              </w:rPr>
              <w:softHyphen/>
              <w:t>ственных факторов</w:t>
            </w:r>
          </w:p>
        </w:tc>
      </w:tr>
      <w:tr w:rsidR="00CC3779" w:rsidRPr="00CC3779" w:rsidTr="00D72FAE">
        <w:trPr>
          <w:trHeight w:val="994"/>
          <w:jc w:val="center"/>
        </w:trPr>
        <w:tc>
          <w:tcPr>
            <w:tcW w:w="826"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ind w:left="120"/>
              <w:rPr>
                <w:rFonts w:ascii="Times New Roman" w:eastAsia="Times New Roman" w:hAnsi="Times New Roman" w:cs="Times New Roman"/>
                <w:sz w:val="24"/>
                <w:szCs w:val="24"/>
              </w:rPr>
            </w:pPr>
            <w:r w:rsidRPr="00CC3779">
              <w:rPr>
                <w:rFonts w:ascii="Times New Roman" w:eastAsia="Times New Roman" w:hAnsi="Times New Roman" w:cs="Times New Roman"/>
                <w:sz w:val="24"/>
                <w:szCs w:val="24"/>
              </w:rPr>
              <w:t>4-й</w:t>
            </w:r>
          </w:p>
        </w:tc>
        <w:tc>
          <w:tcPr>
            <w:tcW w:w="2837"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jc w:val="both"/>
              <w:rPr>
                <w:rFonts w:ascii="Times New Roman" w:eastAsia="Times New Roman" w:hAnsi="Times New Roman" w:cs="Times New Roman"/>
                <w:sz w:val="24"/>
                <w:szCs w:val="24"/>
              </w:rPr>
            </w:pPr>
            <w:r w:rsidRPr="00CC3779">
              <w:rPr>
                <w:rFonts w:ascii="Times New Roman" w:eastAsia="Times New Roman" w:hAnsi="Times New Roman" w:cs="Times New Roman"/>
                <w:sz w:val="24"/>
                <w:szCs w:val="24"/>
              </w:rPr>
              <w:t>Концепция</w:t>
            </w:r>
          </w:p>
          <w:p w:rsidR="00CC3779" w:rsidRPr="00CC3779" w:rsidRDefault="00CC3779" w:rsidP="00CC3779">
            <w:pPr>
              <w:spacing w:after="0" w:line="240" w:lineRule="auto"/>
              <w:jc w:val="both"/>
              <w:rPr>
                <w:rFonts w:ascii="Times New Roman" w:eastAsia="Times New Roman" w:hAnsi="Times New Roman" w:cs="Times New Roman"/>
                <w:sz w:val="24"/>
                <w:szCs w:val="24"/>
              </w:rPr>
            </w:pPr>
            <w:r w:rsidRPr="00CC3779">
              <w:rPr>
                <w:rFonts w:ascii="Times New Roman" w:eastAsia="Times New Roman" w:hAnsi="Times New Roman" w:cs="Times New Roman"/>
                <w:sz w:val="24"/>
                <w:szCs w:val="24"/>
              </w:rPr>
              <w:t>конкурентных</w:t>
            </w:r>
          </w:p>
          <w:p w:rsidR="00CC3779" w:rsidRPr="00CC3779" w:rsidRDefault="00CC3779" w:rsidP="00CC3779">
            <w:pPr>
              <w:spacing w:after="0" w:line="240" w:lineRule="auto"/>
              <w:jc w:val="both"/>
              <w:rPr>
                <w:rFonts w:ascii="Times New Roman" w:eastAsia="Times New Roman" w:hAnsi="Times New Roman" w:cs="Times New Roman"/>
                <w:sz w:val="24"/>
                <w:szCs w:val="24"/>
              </w:rPr>
            </w:pPr>
            <w:r w:rsidRPr="00CC3779">
              <w:rPr>
                <w:rFonts w:ascii="Times New Roman" w:eastAsia="Times New Roman" w:hAnsi="Times New Roman" w:cs="Times New Roman"/>
                <w:sz w:val="24"/>
                <w:szCs w:val="24"/>
              </w:rPr>
              <w:t>преимуществ</w:t>
            </w:r>
          </w:p>
        </w:tc>
        <w:tc>
          <w:tcPr>
            <w:tcW w:w="2064"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ind w:left="120"/>
              <w:rPr>
                <w:rFonts w:ascii="Times New Roman" w:eastAsia="Times New Roman" w:hAnsi="Times New Roman" w:cs="Times New Roman"/>
                <w:sz w:val="24"/>
                <w:szCs w:val="24"/>
              </w:rPr>
            </w:pPr>
            <w:r w:rsidRPr="00CC3779">
              <w:rPr>
                <w:rFonts w:ascii="Times New Roman" w:eastAsia="Times New Roman" w:hAnsi="Times New Roman" w:cs="Times New Roman"/>
                <w:sz w:val="24"/>
                <w:szCs w:val="24"/>
              </w:rPr>
              <w:t>М. Портер</w:t>
            </w:r>
          </w:p>
        </w:tc>
        <w:tc>
          <w:tcPr>
            <w:tcW w:w="3835" w:type="dxa"/>
            <w:tcBorders>
              <w:top w:val="single" w:sz="4" w:space="0" w:color="auto"/>
              <w:left w:val="single" w:sz="4" w:space="0" w:color="auto"/>
              <w:bottom w:val="single" w:sz="4" w:space="0" w:color="auto"/>
              <w:right w:val="single" w:sz="4" w:space="0" w:color="auto"/>
            </w:tcBorders>
            <w:shd w:val="clear" w:color="auto" w:fill="FFFFFF"/>
          </w:tcPr>
          <w:p w:rsidR="00CC3779" w:rsidRPr="00CC3779" w:rsidRDefault="00CC3779" w:rsidP="00CC3779">
            <w:pPr>
              <w:spacing w:after="0" w:line="240" w:lineRule="auto"/>
              <w:jc w:val="both"/>
              <w:rPr>
                <w:rFonts w:ascii="Times New Roman" w:eastAsia="Times New Roman" w:hAnsi="Times New Roman" w:cs="Times New Roman"/>
                <w:sz w:val="24"/>
                <w:szCs w:val="24"/>
              </w:rPr>
            </w:pPr>
            <w:r w:rsidRPr="00CC3779">
              <w:rPr>
                <w:rFonts w:ascii="Times New Roman" w:eastAsia="Times New Roman" w:hAnsi="Times New Roman" w:cs="Times New Roman"/>
                <w:sz w:val="24"/>
                <w:szCs w:val="24"/>
              </w:rPr>
              <w:t>Вся совокупность факторов                     эко</w:t>
            </w:r>
            <w:r w:rsidRPr="00CC3779">
              <w:rPr>
                <w:rFonts w:ascii="Times New Roman" w:eastAsia="Times New Roman" w:hAnsi="Times New Roman" w:cs="Times New Roman"/>
                <w:sz w:val="24"/>
                <w:szCs w:val="24"/>
              </w:rPr>
              <w:softHyphen/>
              <w:t>номических отношений</w:t>
            </w:r>
          </w:p>
        </w:tc>
      </w:tr>
    </w:tbl>
    <w:p w:rsidR="00CC3779" w:rsidRPr="00CC3779" w:rsidRDefault="00CC3779" w:rsidP="00CC3779">
      <w:pPr>
        <w:spacing w:after="0" w:line="288" w:lineRule="auto"/>
        <w:ind w:right="20" w:firstLine="700"/>
        <w:jc w:val="both"/>
        <w:rPr>
          <w:rFonts w:ascii="Times New Roman" w:eastAsia="Times New Roman" w:hAnsi="Times New Roman" w:cs="Times New Roman"/>
          <w:sz w:val="24"/>
          <w:szCs w:val="24"/>
        </w:rPr>
      </w:pPr>
    </w:p>
    <w:p w:rsidR="00CC3779" w:rsidRPr="000D4907" w:rsidRDefault="00CC3779" w:rsidP="000D4907">
      <w:pPr>
        <w:spacing w:after="0" w:line="288" w:lineRule="auto"/>
        <w:ind w:right="20" w:firstLine="700"/>
        <w:contextualSpacing/>
        <w:jc w:val="both"/>
        <w:rPr>
          <w:rFonts w:ascii="Times New Roman" w:eastAsia="Times New Roman" w:hAnsi="Times New Roman" w:cs="Times New Roman"/>
          <w:sz w:val="28"/>
          <w:szCs w:val="28"/>
        </w:rPr>
      </w:pPr>
      <w:r w:rsidRPr="000D4907">
        <w:rPr>
          <w:rFonts w:ascii="Times New Roman" w:eastAsia="Times New Roman" w:hAnsi="Times New Roman" w:cs="Times New Roman"/>
          <w:sz w:val="28"/>
          <w:szCs w:val="28"/>
        </w:rPr>
        <w:t>В настоящее время в экономической литературе выделяются несколько наиболее важных параметрических характеристик. В частности, все конку</w:t>
      </w:r>
      <w:r w:rsidRPr="000D4907">
        <w:rPr>
          <w:rFonts w:ascii="Times New Roman" w:eastAsia="Times New Roman" w:hAnsi="Times New Roman" w:cs="Times New Roman"/>
          <w:sz w:val="28"/>
          <w:szCs w:val="28"/>
        </w:rPr>
        <w:softHyphen/>
        <w:t>рентные преимущества делятся на две группы: преимущества низкого порядка и преимущества высокого порядка.</w:t>
      </w:r>
    </w:p>
    <w:p w:rsidR="00CC3779" w:rsidRPr="000D4907" w:rsidRDefault="00CC3779" w:rsidP="000D4907">
      <w:pPr>
        <w:spacing w:after="0" w:line="288" w:lineRule="auto"/>
        <w:ind w:right="20" w:firstLine="700"/>
        <w:contextualSpacing/>
        <w:jc w:val="both"/>
        <w:rPr>
          <w:rFonts w:ascii="Times New Roman" w:eastAsia="Times New Roman" w:hAnsi="Times New Roman" w:cs="Times New Roman"/>
          <w:sz w:val="28"/>
          <w:szCs w:val="28"/>
        </w:rPr>
      </w:pPr>
      <w:r w:rsidRPr="000D4907">
        <w:rPr>
          <w:rFonts w:ascii="Times New Roman" w:eastAsia="Times New Roman" w:hAnsi="Times New Roman" w:cs="Times New Roman"/>
          <w:i/>
          <w:iCs/>
          <w:sz w:val="28"/>
          <w:szCs w:val="28"/>
          <w:shd w:val="clear" w:color="auto" w:fill="FFFFFF"/>
        </w:rPr>
        <w:t>Преимущества низкого порядка</w:t>
      </w:r>
      <w:r w:rsidRPr="000D4907">
        <w:rPr>
          <w:rFonts w:ascii="Times New Roman" w:eastAsia="Times New Roman" w:hAnsi="Times New Roman" w:cs="Times New Roman"/>
          <w:sz w:val="28"/>
          <w:szCs w:val="28"/>
        </w:rPr>
        <w:t xml:space="preserve"> связаны с возможностью использования дешевых источников: рабочей силы, материалов (сырья), энергии. Низкий порядок этих конкурентных преимуще</w:t>
      </w:r>
      <w:proofErr w:type="gramStart"/>
      <w:r w:rsidRPr="000D4907">
        <w:rPr>
          <w:rFonts w:ascii="Times New Roman" w:eastAsia="Times New Roman" w:hAnsi="Times New Roman" w:cs="Times New Roman"/>
          <w:sz w:val="28"/>
          <w:szCs w:val="28"/>
        </w:rPr>
        <w:t>ств св</w:t>
      </w:r>
      <w:proofErr w:type="gramEnd"/>
      <w:r w:rsidRPr="000D4907">
        <w:rPr>
          <w:rFonts w:ascii="Times New Roman" w:eastAsia="Times New Roman" w:hAnsi="Times New Roman" w:cs="Times New Roman"/>
          <w:sz w:val="28"/>
          <w:szCs w:val="28"/>
        </w:rPr>
        <w:t xml:space="preserve">язан с тем, что они очень </w:t>
      </w:r>
      <w:r w:rsidRPr="000D4907">
        <w:rPr>
          <w:rFonts w:ascii="Times New Roman" w:eastAsia="Times New Roman" w:hAnsi="Times New Roman" w:cs="Times New Roman"/>
          <w:sz w:val="28"/>
          <w:szCs w:val="28"/>
        </w:rPr>
        <w:lastRenderedPageBreak/>
        <w:t>неустойчивы и легко могут быть потеряны либо вследствие роста цен и заработной платы, либо из-за того, что эти дешевые производственные ресурсы точно так же могут использовать конкуренты. Иными словами, преимущества низкого порядка - это преимущества с малой устойчивостью, неспособные обеспечить преимущество над конкурентами надолго.</w:t>
      </w:r>
    </w:p>
    <w:p w:rsidR="00CC3779" w:rsidRPr="000D4907" w:rsidRDefault="00CC3779" w:rsidP="000D4907">
      <w:pPr>
        <w:spacing w:after="0" w:line="288" w:lineRule="auto"/>
        <w:ind w:firstLine="708"/>
        <w:contextualSpacing/>
        <w:jc w:val="both"/>
        <w:rPr>
          <w:rFonts w:ascii="Arial Unicode MS" w:eastAsia="Arial Unicode MS" w:hAnsi="Arial Unicode MS" w:cs="Arial Unicode MS"/>
          <w:color w:val="000000"/>
          <w:sz w:val="28"/>
          <w:szCs w:val="28"/>
          <w:lang w:eastAsia="ru-RU"/>
        </w:rPr>
      </w:pPr>
      <w:r w:rsidRPr="000D4907">
        <w:rPr>
          <w:rFonts w:ascii="Times New Roman" w:eastAsia="Arial Unicode MS" w:hAnsi="Times New Roman" w:cs="Times New Roman"/>
          <w:i/>
          <w:iCs/>
          <w:color w:val="000000"/>
          <w:sz w:val="28"/>
          <w:szCs w:val="28"/>
          <w:shd w:val="clear" w:color="auto" w:fill="FFFFFF"/>
          <w:lang w:eastAsia="ru-RU"/>
        </w:rPr>
        <w:t>Преимуществами высокого порядка</w:t>
      </w:r>
      <w:r w:rsidRPr="000D4907">
        <w:rPr>
          <w:rFonts w:ascii="Times New Roman" w:eastAsia="Arial Unicode MS" w:hAnsi="Times New Roman" w:cs="Times New Roman"/>
          <w:color w:val="000000"/>
          <w:sz w:val="28"/>
          <w:szCs w:val="28"/>
          <w:lang w:eastAsia="ru-RU"/>
        </w:rPr>
        <w:t xml:space="preserve"> являются уникальная продукция, уникальная технология, оптимальная маркетинговая структура, организация производства, хорошая репутация фирмы. Если конкурентное преимущество достигнуто за счет выпуска на рынок уникальной продукции, основанной на собственных конструкторских разработках, то для уничтожения такого преимущества конкурентам </w:t>
      </w:r>
      <w:proofErr w:type="gramStart"/>
      <w:r w:rsidRPr="000D4907">
        <w:rPr>
          <w:rFonts w:ascii="Times New Roman" w:eastAsia="Arial Unicode MS" w:hAnsi="Times New Roman" w:cs="Times New Roman"/>
          <w:color w:val="000000"/>
          <w:sz w:val="28"/>
          <w:szCs w:val="28"/>
          <w:lang w:eastAsia="ru-RU"/>
        </w:rPr>
        <w:t>придется</w:t>
      </w:r>
      <w:proofErr w:type="gramEnd"/>
      <w:r w:rsidRPr="000D4907">
        <w:rPr>
          <w:rFonts w:ascii="Times New Roman" w:eastAsia="Arial Unicode MS" w:hAnsi="Times New Roman" w:cs="Times New Roman"/>
          <w:color w:val="000000"/>
          <w:sz w:val="28"/>
          <w:szCs w:val="28"/>
          <w:lang w:eastAsia="ru-RU"/>
        </w:rPr>
        <w:t xml:space="preserve"> либо разрабатывать аналогичную продук</w:t>
      </w:r>
      <w:r w:rsidRPr="000D4907">
        <w:rPr>
          <w:rFonts w:ascii="Times New Roman" w:eastAsia="Arial Unicode MS" w:hAnsi="Times New Roman" w:cs="Times New Roman"/>
          <w:color w:val="000000"/>
          <w:sz w:val="28"/>
          <w:szCs w:val="28"/>
          <w:lang w:eastAsia="ru-RU"/>
        </w:rPr>
        <w:softHyphen/>
        <w:t>цию, либо придумать что-то лучшее.</w:t>
      </w:r>
    </w:p>
    <w:p w:rsidR="00CC3779" w:rsidRPr="000D4907" w:rsidRDefault="00CC3779" w:rsidP="000D4907">
      <w:pPr>
        <w:spacing w:after="0" w:line="288" w:lineRule="auto"/>
        <w:ind w:right="20" w:firstLine="700"/>
        <w:contextualSpacing/>
        <w:jc w:val="both"/>
        <w:rPr>
          <w:rFonts w:ascii="Times New Roman" w:eastAsia="Times New Roman" w:hAnsi="Times New Roman" w:cs="Times New Roman"/>
          <w:sz w:val="28"/>
          <w:szCs w:val="28"/>
        </w:rPr>
      </w:pPr>
      <w:r w:rsidRPr="000D4907">
        <w:rPr>
          <w:rFonts w:ascii="Times New Roman" w:eastAsia="Times New Roman" w:hAnsi="Times New Roman" w:cs="Times New Roman"/>
          <w:sz w:val="28"/>
          <w:szCs w:val="28"/>
        </w:rPr>
        <w:t>В зависимости от природы возникновения выделяют два типа преимуществ: абсолютные и относительные. Абсолютные преимущества (условно-постоянные) «даны от природы» (например, географическое расположение) и относятся к преимуществам более низкого порядка, чем сравнительные преимущества, которые заключаются в обладании высокими технологиями, инновациями и зависят от эффективности принятия управ</w:t>
      </w:r>
      <w:r w:rsidRPr="000D4907">
        <w:rPr>
          <w:rFonts w:ascii="Times New Roman" w:eastAsia="Times New Roman" w:hAnsi="Times New Roman" w:cs="Times New Roman"/>
          <w:sz w:val="28"/>
          <w:szCs w:val="28"/>
        </w:rPr>
        <w:softHyphen/>
        <w:t xml:space="preserve">ленческих решений. Относительные преимущества (условно-переменные) по своей сути безграничны, в отличие от </w:t>
      </w:r>
      <w:proofErr w:type="gramStart"/>
      <w:r w:rsidRPr="000D4907">
        <w:rPr>
          <w:rFonts w:ascii="Times New Roman" w:eastAsia="Times New Roman" w:hAnsi="Times New Roman" w:cs="Times New Roman"/>
          <w:sz w:val="28"/>
          <w:szCs w:val="28"/>
        </w:rPr>
        <w:t>абсолютных</w:t>
      </w:r>
      <w:proofErr w:type="gramEnd"/>
      <w:r w:rsidRPr="000D4907">
        <w:rPr>
          <w:rFonts w:ascii="Times New Roman" w:eastAsia="Times New Roman" w:hAnsi="Times New Roman" w:cs="Times New Roman"/>
          <w:sz w:val="28"/>
          <w:szCs w:val="28"/>
        </w:rPr>
        <w:t>, которые не воспроизводимы и не бесконечны.</w:t>
      </w:r>
    </w:p>
    <w:p w:rsidR="00CC3779" w:rsidRPr="000D4907" w:rsidRDefault="00CC3779" w:rsidP="000D4907">
      <w:pPr>
        <w:spacing w:after="0" w:line="288" w:lineRule="auto"/>
        <w:ind w:right="20" w:firstLine="700"/>
        <w:contextualSpacing/>
        <w:jc w:val="both"/>
        <w:rPr>
          <w:rFonts w:ascii="Times New Roman" w:eastAsia="Times New Roman" w:hAnsi="Times New Roman" w:cs="Times New Roman"/>
          <w:sz w:val="28"/>
          <w:szCs w:val="28"/>
        </w:rPr>
      </w:pPr>
      <w:bookmarkStart w:id="15" w:name="bookmark65"/>
      <w:r w:rsidRPr="000D4907">
        <w:rPr>
          <w:rFonts w:ascii="Times New Roman" w:eastAsia="Times New Roman" w:hAnsi="Times New Roman" w:cs="Times New Roman"/>
          <w:sz w:val="28"/>
          <w:szCs w:val="28"/>
        </w:rPr>
        <w:t>Конкурентные преимущества могут быть реальными и потенциальными. Под реальными конкурентными преимуществами следует понимать факторы внутренней и внешней среды субъекта, по которым он уже превосходит конкурентов; под потенциальными конкурентными преимуществами - факторы внутренней и внешней среды субъекта, по которым он может превзойти конкурентов в ближайшей или более отдаленной перспективе при выполнении определенных условий.</w:t>
      </w:r>
      <w:bookmarkEnd w:id="15"/>
    </w:p>
    <w:p w:rsidR="00CC3779" w:rsidRPr="000D4907" w:rsidRDefault="00CC3779" w:rsidP="000D4907">
      <w:pPr>
        <w:spacing w:after="0" w:line="288" w:lineRule="auto"/>
        <w:ind w:right="20" w:firstLine="720"/>
        <w:contextualSpacing/>
        <w:jc w:val="both"/>
        <w:rPr>
          <w:rFonts w:ascii="Times New Roman" w:eastAsia="Times New Roman" w:hAnsi="Times New Roman" w:cs="Times New Roman"/>
          <w:sz w:val="28"/>
          <w:szCs w:val="28"/>
        </w:rPr>
      </w:pPr>
      <w:r w:rsidRPr="000D4907">
        <w:rPr>
          <w:rFonts w:ascii="Times New Roman" w:eastAsia="Times New Roman" w:hAnsi="Times New Roman" w:cs="Times New Roman"/>
          <w:sz w:val="28"/>
          <w:szCs w:val="28"/>
        </w:rPr>
        <w:t>Все многообразие конкурентных преимуществ можно разделить по основным видам:</w:t>
      </w:r>
    </w:p>
    <w:p w:rsidR="00CC3779" w:rsidRPr="000D4907" w:rsidRDefault="00CC3779" w:rsidP="000D4907">
      <w:pPr>
        <w:numPr>
          <w:ilvl w:val="0"/>
          <w:numId w:val="46"/>
        </w:numPr>
        <w:tabs>
          <w:tab w:val="left" w:pos="922"/>
        </w:tabs>
        <w:spacing w:after="0" w:line="288" w:lineRule="auto"/>
        <w:ind w:right="20" w:firstLine="567"/>
        <w:contextualSpacing/>
        <w:jc w:val="both"/>
        <w:rPr>
          <w:rFonts w:ascii="Times New Roman" w:eastAsia="Times New Roman" w:hAnsi="Times New Roman" w:cs="Times New Roman"/>
          <w:sz w:val="28"/>
          <w:szCs w:val="28"/>
        </w:rPr>
      </w:pPr>
      <w:r w:rsidRPr="000D4907">
        <w:rPr>
          <w:rFonts w:ascii="Times New Roman" w:eastAsia="Times New Roman" w:hAnsi="Times New Roman" w:cs="Times New Roman"/>
          <w:sz w:val="28"/>
          <w:szCs w:val="28"/>
        </w:rPr>
        <w:t>ресурсные (нетехнологические), в основе которых лежат факторы производства и степень эффективности их использования;</w:t>
      </w:r>
    </w:p>
    <w:p w:rsidR="00CC3779" w:rsidRPr="000D4907" w:rsidRDefault="00CC3779" w:rsidP="000D4907">
      <w:pPr>
        <w:numPr>
          <w:ilvl w:val="0"/>
          <w:numId w:val="46"/>
        </w:numPr>
        <w:tabs>
          <w:tab w:val="left" w:pos="926"/>
        </w:tabs>
        <w:spacing w:after="0" w:line="288" w:lineRule="auto"/>
        <w:ind w:right="20" w:firstLine="567"/>
        <w:contextualSpacing/>
        <w:jc w:val="both"/>
        <w:rPr>
          <w:rFonts w:ascii="Times New Roman" w:eastAsia="Times New Roman" w:hAnsi="Times New Roman" w:cs="Times New Roman"/>
          <w:sz w:val="28"/>
          <w:szCs w:val="28"/>
        </w:rPr>
      </w:pPr>
      <w:proofErr w:type="gramStart"/>
      <w:r w:rsidRPr="000D4907">
        <w:rPr>
          <w:rFonts w:ascii="Times New Roman" w:eastAsia="Times New Roman" w:hAnsi="Times New Roman" w:cs="Times New Roman"/>
          <w:sz w:val="28"/>
          <w:szCs w:val="28"/>
        </w:rPr>
        <w:t>технико-технологические</w:t>
      </w:r>
      <w:proofErr w:type="gramEnd"/>
      <w:r w:rsidRPr="000D4907">
        <w:rPr>
          <w:rFonts w:ascii="Times New Roman" w:eastAsia="Times New Roman" w:hAnsi="Times New Roman" w:cs="Times New Roman"/>
          <w:sz w:val="28"/>
          <w:szCs w:val="28"/>
        </w:rPr>
        <w:t>, базирующиеся на достижениях научно- технического прогресса;</w:t>
      </w:r>
    </w:p>
    <w:p w:rsidR="00CC3779" w:rsidRPr="000D4907" w:rsidRDefault="00CC3779" w:rsidP="000D4907">
      <w:pPr>
        <w:numPr>
          <w:ilvl w:val="0"/>
          <w:numId w:val="46"/>
        </w:numPr>
        <w:tabs>
          <w:tab w:val="left" w:pos="931"/>
        </w:tabs>
        <w:spacing w:after="0" w:line="288" w:lineRule="auto"/>
        <w:ind w:right="20" w:firstLine="567"/>
        <w:contextualSpacing/>
        <w:jc w:val="both"/>
        <w:rPr>
          <w:rFonts w:ascii="Times New Roman" w:eastAsia="Times New Roman" w:hAnsi="Times New Roman" w:cs="Times New Roman"/>
          <w:sz w:val="28"/>
          <w:szCs w:val="28"/>
        </w:rPr>
      </w:pPr>
      <w:r w:rsidRPr="000D4907">
        <w:rPr>
          <w:rFonts w:ascii="Times New Roman" w:eastAsia="Times New Roman" w:hAnsi="Times New Roman" w:cs="Times New Roman"/>
          <w:sz w:val="28"/>
          <w:szCs w:val="28"/>
        </w:rPr>
        <w:t>организационные, которые заключаются в способности менеджмента мобилизовать факторы развития хозяйствующего субъекта и обеспечить его эффективное управление.</w:t>
      </w:r>
    </w:p>
    <w:p w:rsidR="00CC3779" w:rsidRPr="000D4907" w:rsidRDefault="00CC3779" w:rsidP="000D4907">
      <w:pPr>
        <w:spacing w:after="0" w:line="288" w:lineRule="auto"/>
        <w:ind w:right="20" w:firstLine="720"/>
        <w:contextualSpacing/>
        <w:jc w:val="both"/>
        <w:rPr>
          <w:rFonts w:ascii="Times New Roman" w:eastAsia="Times New Roman" w:hAnsi="Times New Roman" w:cs="Times New Roman"/>
          <w:sz w:val="28"/>
          <w:szCs w:val="28"/>
        </w:rPr>
      </w:pPr>
      <w:r w:rsidRPr="000D4907">
        <w:rPr>
          <w:rFonts w:ascii="Times New Roman" w:eastAsia="Times New Roman" w:hAnsi="Times New Roman" w:cs="Times New Roman"/>
          <w:sz w:val="28"/>
          <w:szCs w:val="28"/>
        </w:rPr>
        <w:lastRenderedPageBreak/>
        <w:t>Конкурентные преимущества М. Портер подразделяет в зависимости от природы обеспечивающих их факторов: качества товаров и издержек.</w:t>
      </w:r>
    </w:p>
    <w:p w:rsidR="00CC3779" w:rsidRPr="000D4907" w:rsidRDefault="00CC3779" w:rsidP="000D4907">
      <w:pPr>
        <w:spacing w:after="0" w:line="288" w:lineRule="auto"/>
        <w:ind w:right="20" w:firstLine="720"/>
        <w:contextualSpacing/>
        <w:jc w:val="both"/>
        <w:rPr>
          <w:rFonts w:ascii="Times New Roman" w:eastAsia="Times New Roman" w:hAnsi="Times New Roman" w:cs="Times New Roman"/>
          <w:sz w:val="28"/>
          <w:szCs w:val="28"/>
        </w:rPr>
      </w:pPr>
      <w:r w:rsidRPr="000D4907">
        <w:rPr>
          <w:rFonts w:ascii="Times New Roman" w:eastAsia="Times New Roman" w:hAnsi="Times New Roman" w:cs="Times New Roman"/>
          <w:sz w:val="28"/>
          <w:szCs w:val="28"/>
        </w:rPr>
        <w:t>Источником конкурентного преимущества, основанного на качестве, являются уникальные потребительские характеристики товара, повышающие его ценность для покупателя. Это конкурентное преимущество имеет внешний характер, так как позволяет устанавливать на товар более высокую цену, чем у конкурентов.</w:t>
      </w:r>
    </w:p>
    <w:p w:rsidR="00CC3779" w:rsidRPr="000D4907" w:rsidRDefault="00CC3779" w:rsidP="000D4907">
      <w:pPr>
        <w:spacing w:after="0" w:line="288" w:lineRule="auto"/>
        <w:ind w:right="20" w:firstLine="720"/>
        <w:contextualSpacing/>
        <w:jc w:val="both"/>
        <w:rPr>
          <w:rFonts w:ascii="Times New Roman" w:eastAsia="Times New Roman" w:hAnsi="Times New Roman" w:cs="Times New Roman"/>
          <w:sz w:val="28"/>
          <w:szCs w:val="28"/>
        </w:rPr>
      </w:pPr>
      <w:r w:rsidRPr="000D4907">
        <w:rPr>
          <w:rFonts w:ascii="Times New Roman" w:eastAsia="Times New Roman" w:hAnsi="Times New Roman" w:cs="Times New Roman"/>
          <w:sz w:val="28"/>
          <w:szCs w:val="28"/>
        </w:rPr>
        <w:t>Основанное на издержках (внутреннее) конкурентное преимущество является результатом повышенной производительности труда и высокой эффективности деятельности предприятия.</w:t>
      </w:r>
    </w:p>
    <w:p w:rsidR="00CC3779" w:rsidRPr="000D4907" w:rsidRDefault="00CC3779" w:rsidP="000D4907">
      <w:pPr>
        <w:spacing w:after="0" w:line="288" w:lineRule="auto"/>
        <w:ind w:left="20" w:right="20" w:firstLine="720"/>
        <w:contextualSpacing/>
        <w:jc w:val="both"/>
        <w:rPr>
          <w:rFonts w:ascii="Times New Roman" w:eastAsia="Times New Roman" w:hAnsi="Times New Roman" w:cs="Times New Roman"/>
          <w:sz w:val="28"/>
          <w:szCs w:val="28"/>
        </w:rPr>
      </w:pPr>
      <w:r w:rsidRPr="000D4907">
        <w:rPr>
          <w:rFonts w:ascii="Times New Roman" w:eastAsia="Times New Roman" w:hAnsi="Times New Roman" w:cs="Times New Roman"/>
          <w:sz w:val="28"/>
          <w:szCs w:val="28"/>
        </w:rPr>
        <w:t xml:space="preserve">Кроме </w:t>
      </w:r>
      <w:proofErr w:type="gramStart"/>
      <w:r w:rsidRPr="000D4907">
        <w:rPr>
          <w:rFonts w:ascii="Times New Roman" w:eastAsia="Times New Roman" w:hAnsi="Times New Roman" w:cs="Times New Roman"/>
          <w:sz w:val="28"/>
          <w:szCs w:val="28"/>
        </w:rPr>
        <w:t>вышеперечисленных</w:t>
      </w:r>
      <w:proofErr w:type="gramEnd"/>
      <w:r w:rsidRPr="000D4907">
        <w:rPr>
          <w:rFonts w:ascii="Times New Roman" w:eastAsia="Times New Roman" w:hAnsi="Times New Roman" w:cs="Times New Roman"/>
          <w:sz w:val="28"/>
          <w:szCs w:val="28"/>
        </w:rPr>
        <w:t xml:space="preserve"> конкурентные преимущества классифици</w:t>
      </w:r>
      <w:r w:rsidRPr="000D4907">
        <w:rPr>
          <w:rFonts w:ascii="Times New Roman" w:eastAsia="Times New Roman" w:hAnsi="Times New Roman" w:cs="Times New Roman"/>
          <w:sz w:val="28"/>
          <w:szCs w:val="28"/>
        </w:rPr>
        <w:softHyphen/>
        <w:t>руют по другим признакам:</w:t>
      </w:r>
    </w:p>
    <w:p w:rsidR="00CC3779" w:rsidRPr="000D4907" w:rsidRDefault="00CC3779" w:rsidP="000D4907">
      <w:pPr>
        <w:numPr>
          <w:ilvl w:val="0"/>
          <w:numId w:val="46"/>
        </w:numPr>
        <w:tabs>
          <w:tab w:val="left" w:pos="932"/>
        </w:tabs>
        <w:spacing w:after="0" w:line="288" w:lineRule="auto"/>
        <w:ind w:right="20" w:firstLine="567"/>
        <w:contextualSpacing/>
        <w:jc w:val="both"/>
        <w:rPr>
          <w:rFonts w:ascii="Times New Roman" w:eastAsia="Times New Roman" w:hAnsi="Times New Roman" w:cs="Times New Roman"/>
          <w:sz w:val="28"/>
          <w:szCs w:val="28"/>
        </w:rPr>
      </w:pPr>
      <w:r w:rsidRPr="000D4907">
        <w:rPr>
          <w:rFonts w:ascii="Times New Roman" w:eastAsia="Times New Roman" w:hAnsi="Times New Roman" w:cs="Times New Roman"/>
          <w:sz w:val="28"/>
          <w:szCs w:val="28"/>
        </w:rPr>
        <w:t>по сроку действия: долгосрочные, среднесрочные, краткосрочные;</w:t>
      </w:r>
    </w:p>
    <w:p w:rsidR="00CC3779" w:rsidRPr="000D4907" w:rsidRDefault="00CC3779" w:rsidP="000D4907">
      <w:pPr>
        <w:numPr>
          <w:ilvl w:val="0"/>
          <w:numId w:val="46"/>
        </w:numPr>
        <w:tabs>
          <w:tab w:val="left" w:pos="927"/>
        </w:tabs>
        <w:spacing w:after="0" w:line="288" w:lineRule="auto"/>
        <w:ind w:right="20" w:firstLine="567"/>
        <w:contextualSpacing/>
        <w:jc w:val="both"/>
        <w:rPr>
          <w:rFonts w:ascii="Times New Roman" w:eastAsia="Times New Roman" w:hAnsi="Times New Roman" w:cs="Times New Roman"/>
          <w:sz w:val="28"/>
          <w:szCs w:val="28"/>
        </w:rPr>
      </w:pPr>
      <w:r w:rsidRPr="000D4907">
        <w:rPr>
          <w:rFonts w:ascii="Times New Roman" w:eastAsia="Times New Roman" w:hAnsi="Times New Roman" w:cs="Times New Roman"/>
          <w:sz w:val="28"/>
          <w:szCs w:val="28"/>
        </w:rPr>
        <w:t>характеру динамики: устойчивые, нестабильные;</w:t>
      </w:r>
    </w:p>
    <w:p w:rsidR="00CC3779" w:rsidRPr="000D4907" w:rsidRDefault="00CC3779" w:rsidP="000D4907">
      <w:pPr>
        <w:numPr>
          <w:ilvl w:val="0"/>
          <w:numId w:val="46"/>
        </w:numPr>
        <w:tabs>
          <w:tab w:val="left" w:pos="946"/>
        </w:tabs>
        <w:spacing w:after="0" w:line="288" w:lineRule="auto"/>
        <w:ind w:right="20" w:firstLine="567"/>
        <w:contextualSpacing/>
        <w:jc w:val="both"/>
        <w:rPr>
          <w:rFonts w:ascii="Times New Roman" w:eastAsia="Times New Roman" w:hAnsi="Times New Roman" w:cs="Times New Roman"/>
          <w:sz w:val="28"/>
          <w:szCs w:val="28"/>
        </w:rPr>
      </w:pPr>
      <w:r w:rsidRPr="000D4907">
        <w:rPr>
          <w:rFonts w:ascii="Times New Roman" w:eastAsia="Times New Roman" w:hAnsi="Times New Roman" w:cs="Times New Roman"/>
          <w:sz w:val="28"/>
          <w:szCs w:val="28"/>
        </w:rPr>
        <w:t>уровню иерархии: на уровне товара, фирмы, на уровне отрасли, на уровне экономики страны;</w:t>
      </w:r>
    </w:p>
    <w:p w:rsidR="00CC3779" w:rsidRPr="000D4907" w:rsidRDefault="00CC3779" w:rsidP="000D4907">
      <w:pPr>
        <w:numPr>
          <w:ilvl w:val="0"/>
          <w:numId w:val="46"/>
        </w:numPr>
        <w:tabs>
          <w:tab w:val="left" w:pos="937"/>
        </w:tabs>
        <w:spacing w:after="0" w:line="288" w:lineRule="auto"/>
        <w:ind w:right="20" w:firstLine="567"/>
        <w:contextualSpacing/>
        <w:jc w:val="both"/>
        <w:rPr>
          <w:rFonts w:ascii="Times New Roman" w:eastAsia="Times New Roman" w:hAnsi="Times New Roman" w:cs="Times New Roman"/>
          <w:sz w:val="28"/>
          <w:szCs w:val="28"/>
        </w:rPr>
      </w:pPr>
      <w:r w:rsidRPr="000D4907">
        <w:rPr>
          <w:rFonts w:ascii="Times New Roman" w:eastAsia="Times New Roman" w:hAnsi="Times New Roman" w:cs="Times New Roman"/>
          <w:sz w:val="28"/>
          <w:szCs w:val="28"/>
        </w:rPr>
        <w:t xml:space="preserve">отношению к цене: </w:t>
      </w:r>
      <w:proofErr w:type="gramStart"/>
      <w:r w:rsidRPr="000D4907">
        <w:rPr>
          <w:rFonts w:ascii="Times New Roman" w:eastAsia="Times New Roman" w:hAnsi="Times New Roman" w:cs="Times New Roman"/>
          <w:sz w:val="28"/>
          <w:szCs w:val="28"/>
        </w:rPr>
        <w:t>ценовые</w:t>
      </w:r>
      <w:proofErr w:type="gramEnd"/>
      <w:r w:rsidRPr="000D4907">
        <w:rPr>
          <w:rFonts w:ascii="Times New Roman" w:eastAsia="Times New Roman" w:hAnsi="Times New Roman" w:cs="Times New Roman"/>
          <w:sz w:val="28"/>
          <w:szCs w:val="28"/>
        </w:rPr>
        <w:t>, неценовые;</w:t>
      </w:r>
    </w:p>
    <w:p w:rsidR="00CC3779" w:rsidRPr="000D4907" w:rsidRDefault="00CC3779" w:rsidP="000D4907">
      <w:pPr>
        <w:numPr>
          <w:ilvl w:val="0"/>
          <w:numId w:val="46"/>
        </w:numPr>
        <w:tabs>
          <w:tab w:val="left" w:pos="937"/>
        </w:tabs>
        <w:spacing w:after="0" w:line="288" w:lineRule="auto"/>
        <w:ind w:right="20" w:firstLine="567"/>
        <w:contextualSpacing/>
        <w:jc w:val="both"/>
        <w:rPr>
          <w:rFonts w:ascii="Times New Roman" w:eastAsia="Times New Roman" w:hAnsi="Times New Roman" w:cs="Times New Roman"/>
          <w:sz w:val="28"/>
          <w:szCs w:val="28"/>
        </w:rPr>
      </w:pPr>
      <w:r w:rsidRPr="000D4907">
        <w:rPr>
          <w:rFonts w:ascii="Times New Roman" w:eastAsia="Times New Roman" w:hAnsi="Times New Roman" w:cs="Times New Roman"/>
          <w:sz w:val="28"/>
          <w:szCs w:val="28"/>
        </w:rPr>
        <w:t>возможности имитации: уникальные, имитируемые;</w:t>
      </w:r>
    </w:p>
    <w:p w:rsidR="00CC3779" w:rsidRPr="000D4907" w:rsidRDefault="00CC3779" w:rsidP="000D4907">
      <w:pPr>
        <w:numPr>
          <w:ilvl w:val="0"/>
          <w:numId w:val="46"/>
        </w:numPr>
        <w:tabs>
          <w:tab w:val="left" w:pos="942"/>
        </w:tabs>
        <w:spacing w:after="0" w:line="288" w:lineRule="auto"/>
        <w:ind w:right="20" w:firstLine="567"/>
        <w:contextualSpacing/>
        <w:jc w:val="both"/>
        <w:rPr>
          <w:rFonts w:ascii="Times New Roman" w:eastAsia="Times New Roman" w:hAnsi="Times New Roman" w:cs="Times New Roman"/>
          <w:sz w:val="28"/>
          <w:szCs w:val="28"/>
        </w:rPr>
      </w:pPr>
      <w:r w:rsidRPr="000D4907">
        <w:rPr>
          <w:rFonts w:ascii="Times New Roman" w:eastAsia="Times New Roman" w:hAnsi="Times New Roman" w:cs="Times New Roman"/>
          <w:sz w:val="28"/>
          <w:szCs w:val="28"/>
        </w:rPr>
        <w:t>по сфере проявления: НИОКР, производство, реализация, сервис и эксплуатация.</w:t>
      </w:r>
    </w:p>
    <w:p w:rsidR="00CC3779" w:rsidRPr="000D4907" w:rsidRDefault="00CC3779" w:rsidP="000D4907">
      <w:pPr>
        <w:spacing w:after="0" w:line="288" w:lineRule="auto"/>
        <w:ind w:left="20" w:right="20" w:firstLine="720"/>
        <w:contextualSpacing/>
        <w:jc w:val="both"/>
        <w:rPr>
          <w:rFonts w:ascii="Times New Roman" w:eastAsia="Times New Roman" w:hAnsi="Times New Roman" w:cs="Times New Roman"/>
          <w:sz w:val="28"/>
          <w:szCs w:val="28"/>
        </w:rPr>
      </w:pPr>
      <w:r w:rsidRPr="000D4907">
        <w:rPr>
          <w:rFonts w:ascii="Times New Roman" w:eastAsia="Times New Roman" w:hAnsi="Times New Roman" w:cs="Times New Roman"/>
          <w:sz w:val="28"/>
          <w:szCs w:val="28"/>
        </w:rPr>
        <w:t>В условиях инновационного развития и глобализации экономики изменя</w:t>
      </w:r>
      <w:r w:rsidRPr="000D4907">
        <w:rPr>
          <w:rFonts w:ascii="Times New Roman" w:eastAsia="Times New Roman" w:hAnsi="Times New Roman" w:cs="Times New Roman"/>
          <w:sz w:val="28"/>
          <w:szCs w:val="28"/>
        </w:rPr>
        <w:softHyphen/>
        <w:t>ются характер и структура конкурентных преимуществ:</w:t>
      </w:r>
    </w:p>
    <w:p w:rsidR="00CC3779" w:rsidRPr="000D4907" w:rsidRDefault="00CC3779" w:rsidP="000D4907">
      <w:pPr>
        <w:numPr>
          <w:ilvl w:val="0"/>
          <w:numId w:val="46"/>
        </w:numPr>
        <w:tabs>
          <w:tab w:val="left" w:pos="951"/>
        </w:tabs>
        <w:spacing w:after="0" w:line="288" w:lineRule="auto"/>
        <w:ind w:right="20" w:firstLine="567"/>
        <w:contextualSpacing/>
        <w:jc w:val="both"/>
        <w:rPr>
          <w:rFonts w:ascii="Times New Roman" w:eastAsia="Times New Roman" w:hAnsi="Times New Roman" w:cs="Times New Roman"/>
          <w:sz w:val="28"/>
          <w:szCs w:val="28"/>
        </w:rPr>
      </w:pPr>
      <w:r w:rsidRPr="000D4907">
        <w:rPr>
          <w:rFonts w:ascii="Times New Roman" w:eastAsia="Times New Roman" w:hAnsi="Times New Roman" w:cs="Times New Roman"/>
          <w:sz w:val="28"/>
          <w:szCs w:val="28"/>
        </w:rPr>
        <w:t>преимущества перестали быть статическими, они изменяются под воздействием инновационного процесса (изменяются технологии производства, методы управления, способы доставки и сбыта продукции и т. д.);</w:t>
      </w:r>
    </w:p>
    <w:p w:rsidR="00CC3779" w:rsidRPr="000D4907" w:rsidRDefault="00CC3779" w:rsidP="000D4907">
      <w:pPr>
        <w:numPr>
          <w:ilvl w:val="0"/>
          <w:numId w:val="46"/>
        </w:numPr>
        <w:tabs>
          <w:tab w:val="left" w:pos="942"/>
        </w:tabs>
        <w:spacing w:after="0" w:line="288" w:lineRule="auto"/>
        <w:ind w:right="20" w:firstLine="567"/>
        <w:contextualSpacing/>
        <w:jc w:val="both"/>
        <w:rPr>
          <w:rFonts w:ascii="Times New Roman" w:eastAsia="Times New Roman" w:hAnsi="Times New Roman" w:cs="Times New Roman"/>
          <w:sz w:val="28"/>
          <w:szCs w:val="28"/>
        </w:rPr>
      </w:pPr>
      <w:r w:rsidRPr="000D4907">
        <w:rPr>
          <w:rFonts w:ascii="Times New Roman" w:eastAsia="Times New Roman" w:hAnsi="Times New Roman" w:cs="Times New Roman"/>
          <w:sz w:val="28"/>
          <w:szCs w:val="28"/>
        </w:rPr>
        <w:t>глобализация бизнеса вынуждает предприятия полнее учитывать национальные и международные интересы;</w:t>
      </w:r>
    </w:p>
    <w:p w:rsidR="00CC3779" w:rsidRPr="000D4907" w:rsidRDefault="00CC3779" w:rsidP="000D4907">
      <w:pPr>
        <w:numPr>
          <w:ilvl w:val="0"/>
          <w:numId w:val="46"/>
        </w:numPr>
        <w:tabs>
          <w:tab w:val="left" w:pos="946"/>
        </w:tabs>
        <w:spacing w:after="0" w:line="288" w:lineRule="auto"/>
        <w:ind w:right="20" w:firstLine="567"/>
        <w:contextualSpacing/>
        <w:jc w:val="both"/>
        <w:rPr>
          <w:rFonts w:ascii="Times New Roman" w:eastAsia="Times New Roman" w:hAnsi="Times New Roman" w:cs="Times New Roman"/>
          <w:sz w:val="28"/>
          <w:szCs w:val="28"/>
        </w:rPr>
      </w:pPr>
      <w:r w:rsidRPr="000D4907">
        <w:rPr>
          <w:rFonts w:ascii="Times New Roman" w:eastAsia="Times New Roman" w:hAnsi="Times New Roman" w:cs="Times New Roman"/>
          <w:sz w:val="28"/>
          <w:szCs w:val="28"/>
        </w:rPr>
        <w:t>государство, территория рассматриваются как основа стратегии пред</w:t>
      </w:r>
      <w:r w:rsidRPr="000D4907">
        <w:rPr>
          <w:rFonts w:ascii="Times New Roman" w:eastAsia="Times New Roman" w:hAnsi="Times New Roman" w:cs="Times New Roman"/>
          <w:sz w:val="28"/>
          <w:szCs w:val="28"/>
        </w:rPr>
        <w:softHyphen/>
        <w:t>приятия, а не только как место, где оно осуществляет свою деятельность.</w:t>
      </w:r>
    </w:p>
    <w:p w:rsidR="00CC3779" w:rsidRPr="000D4907" w:rsidRDefault="00CC3779" w:rsidP="000D4907">
      <w:pPr>
        <w:spacing w:after="0" w:line="288" w:lineRule="auto"/>
        <w:ind w:left="20" w:right="20" w:firstLine="720"/>
        <w:contextualSpacing/>
        <w:jc w:val="both"/>
        <w:rPr>
          <w:rFonts w:ascii="Times New Roman" w:eastAsia="Times New Roman" w:hAnsi="Times New Roman" w:cs="Times New Roman"/>
          <w:sz w:val="28"/>
          <w:szCs w:val="28"/>
        </w:rPr>
      </w:pPr>
      <w:r w:rsidRPr="000D4907">
        <w:rPr>
          <w:rFonts w:ascii="Times New Roman" w:eastAsia="Times New Roman" w:hAnsi="Times New Roman" w:cs="Times New Roman"/>
          <w:sz w:val="28"/>
          <w:szCs w:val="28"/>
        </w:rPr>
        <w:t>Конкурентные преимущества могут иметь разнообразные формы в зависимости от специфики отрасли, товара и рынка.</w:t>
      </w:r>
    </w:p>
    <w:p w:rsidR="00CC3779" w:rsidRPr="000D4907" w:rsidRDefault="00CC3779" w:rsidP="000D4907">
      <w:pPr>
        <w:spacing w:after="0" w:line="288" w:lineRule="auto"/>
        <w:ind w:left="20" w:right="20" w:firstLine="720"/>
        <w:contextualSpacing/>
        <w:jc w:val="both"/>
        <w:rPr>
          <w:rFonts w:ascii="Times New Roman" w:eastAsia="Times New Roman" w:hAnsi="Times New Roman" w:cs="Times New Roman"/>
          <w:sz w:val="28"/>
          <w:szCs w:val="28"/>
        </w:rPr>
      </w:pPr>
      <w:r w:rsidRPr="000D4907">
        <w:rPr>
          <w:rFonts w:ascii="Times New Roman" w:eastAsia="Times New Roman" w:hAnsi="Times New Roman" w:cs="Times New Roman"/>
          <w:sz w:val="28"/>
          <w:szCs w:val="28"/>
        </w:rPr>
        <w:t>М. Портер полагает, что в основе конкурентоспособности предприятия лежит не только конкурентное преимущество, которым оно обладает, но и его способность создавать и обеспечивать устойчивость этого конкурентного преимущества в долгосрочной перспективе.</w:t>
      </w:r>
    </w:p>
    <w:p w:rsidR="00CC3779" w:rsidRPr="000D4907" w:rsidRDefault="00CC3779" w:rsidP="000D4907">
      <w:pPr>
        <w:spacing w:after="0" w:line="288" w:lineRule="auto"/>
        <w:ind w:left="20" w:right="20" w:firstLine="720"/>
        <w:contextualSpacing/>
        <w:jc w:val="both"/>
        <w:rPr>
          <w:rFonts w:ascii="Times New Roman" w:eastAsia="Times New Roman" w:hAnsi="Times New Roman" w:cs="Times New Roman"/>
          <w:sz w:val="28"/>
          <w:szCs w:val="28"/>
        </w:rPr>
      </w:pPr>
      <w:r w:rsidRPr="000D4907">
        <w:rPr>
          <w:rFonts w:ascii="Times New Roman" w:eastAsia="Times New Roman" w:hAnsi="Times New Roman" w:cs="Times New Roman"/>
          <w:sz w:val="28"/>
          <w:szCs w:val="28"/>
        </w:rPr>
        <w:t xml:space="preserve">В качестве такой способности на первый план выдвигается умение комбинировать все факторы (организационно-управленческие, экономические, </w:t>
      </w:r>
      <w:r w:rsidRPr="000D4907">
        <w:rPr>
          <w:rFonts w:ascii="Times New Roman" w:eastAsia="Times New Roman" w:hAnsi="Times New Roman" w:cs="Times New Roman"/>
          <w:sz w:val="28"/>
          <w:szCs w:val="28"/>
        </w:rPr>
        <w:lastRenderedPageBreak/>
        <w:t>производственные, маркетинговые и иные), позволяющие предприятию вести эффективную хозяйственную деятельность. Эти факторы объединяются в еди</w:t>
      </w:r>
      <w:r w:rsidRPr="000D4907">
        <w:rPr>
          <w:rFonts w:ascii="Times New Roman" w:eastAsia="Times New Roman" w:hAnsi="Times New Roman" w:cs="Times New Roman"/>
          <w:sz w:val="28"/>
          <w:szCs w:val="28"/>
        </w:rPr>
        <w:softHyphen/>
        <w:t>ную категорию «конкурентные преимущества предприятия», а конкретный вариант (способ) их комбинирования действительно может стать постоянным конкурентным преимуществом предприятия.</w:t>
      </w:r>
    </w:p>
    <w:p w:rsidR="00CC3779" w:rsidRPr="000D4907" w:rsidRDefault="00CC3779" w:rsidP="000D4907">
      <w:pPr>
        <w:spacing w:after="0" w:line="288" w:lineRule="auto"/>
        <w:ind w:right="20" w:firstLine="720"/>
        <w:contextualSpacing/>
        <w:jc w:val="both"/>
        <w:rPr>
          <w:rFonts w:ascii="Times New Roman" w:eastAsia="Times New Roman" w:hAnsi="Times New Roman" w:cs="Times New Roman"/>
          <w:sz w:val="28"/>
          <w:szCs w:val="28"/>
        </w:rPr>
      </w:pPr>
      <w:r w:rsidRPr="000D4907">
        <w:rPr>
          <w:rFonts w:ascii="Times New Roman" w:eastAsia="Times New Roman" w:hAnsi="Times New Roman" w:cs="Times New Roman"/>
          <w:sz w:val="28"/>
          <w:szCs w:val="28"/>
        </w:rPr>
        <w:t>При этом конкурентные преимущества предприятия рассматриваются                       М. Портером не вообще, а в контексте отрасли, определяемой как рынок, где покупателям предлагаются похожие или тесно связанные друг с другом продукты.</w:t>
      </w:r>
    </w:p>
    <w:p w:rsidR="00CC3779" w:rsidRPr="000D4907" w:rsidRDefault="00CC3779" w:rsidP="000D4907">
      <w:pPr>
        <w:spacing w:after="0" w:line="288" w:lineRule="auto"/>
        <w:ind w:right="20" w:firstLine="720"/>
        <w:contextualSpacing/>
        <w:jc w:val="both"/>
        <w:rPr>
          <w:rFonts w:ascii="Times New Roman" w:eastAsia="Times New Roman" w:hAnsi="Times New Roman" w:cs="Times New Roman"/>
          <w:sz w:val="28"/>
          <w:szCs w:val="28"/>
        </w:rPr>
      </w:pPr>
      <w:r w:rsidRPr="000D4907">
        <w:rPr>
          <w:rFonts w:ascii="Times New Roman" w:eastAsia="Times New Roman" w:hAnsi="Times New Roman" w:cs="Times New Roman"/>
          <w:sz w:val="28"/>
          <w:szCs w:val="28"/>
        </w:rPr>
        <w:t xml:space="preserve">В соответствии с концепцией ключевых компетенций, предложенной                        К. </w:t>
      </w:r>
      <w:proofErr w:type="spellStart"/>
      <w:r w:rsidRPr="000D4907">
        <w:rPr>
          <w:rFonts w:ascii="Times New Roman" w:eastAsia="Times New Roman" w:hAnsi="Times New Roman" w:cs="Times New Roman"/>
          <w:sz w:val="28"/>
          <w:szCs w:val="28"/>
        </w:rPr>
        <w:t>Прохаладом</w:t>
      </w:r>
      <w:proofErr w:type="spellEnd"/>
      <w:r w:rsidRPr="000D4907">
        <w:rPr>
          <w:rFonts w:ascii="Times New Roman" w:eastAsia="Times New Roman" w:hAnsi="Times New Roman" w:cs="Times New Roman"/>
          <w:sz w:val="28"/>
          <w:szCs w:val="28"/>
        </w:rPr>
        <w:t xml:space="preserve"> и Г. </w:t>
      </w:r>
      <w:proofErr w:type="spellStart"/>
      <w:r w:rsidRPr="000D4907">
        <w:rPr>
          <w:rFonts w:ascii="Times New Roman" w:eastAsia="Times New Roman" w:hAnsi="Times New Roman" w:cs="Times New Roman"/>
          <w:sz w:val="28"/>
          <w:szCs w:val="28"/>
        </w:rPr>
        <w:t>Хэмелом</w:t>
      </w:r>
      <w:proofErr w:type="spellEnd"/>
      <w:r w:rsidRPr="000D4907">
        <w:rPr>
          <w:rFonts w:ascii="Times New Roman" w:eastAsia="Times New Roman" w:hAnsi="Times New Roman" w:cs="Times New Roman"/>
          <w:sz w:val="28"/>
          <w:szCs w:val="28"/>
        </w:rPr>
        <w:t>, возможно определить характер устойчивости конкурентных преимуществ.</w:t>
      </w:r>
    </w:p>
    <w:p w:rsidR="00CC3779" w:rsidRPr="000D4907" w:rsidRDefault="00CC3779" w:rsidP="000D4907">
      <w:pPr>
        <w:spacing w:after="0" w:line="288" w:lineRule="auto"/>
        <w:ind w:right="20" w:firstLine="720"/>
        <w:contextualSpacing/>
        <w:jc w:val="both"/>
        <w:rPr>
          <w:rFonts w:ascii="Times New Roman" w:eastAsia="Times New Roman" w:hAnsi="Times New Roman" w:cs="Times New Roman"/>
          <w:sz w:val="28"/>
          <w:szCs w:val="28"/>
        </w:rPr>
      </w:pPr>
      <w:r w:rsidRPr="000D4907">
        <w:rPr>
          <w:rFonts w:ascii="Times New Roman" w:eastAsia="Times New Roman" w:hAnsi="Times New Roman" w:cs="Times New Roman"/>
          <w:sz w:val="28"/>
          <w:szCs w:val="28"/>
        </w:rPr>
        <w:t>Ключевая компетенция - это особый навык или технология, создающая уникальную ценность для потребителя. Специальные навыки предприятия в значительной степени выражены в коллективном знании его сотрудников и процедурах, определяющих характер их взаимодействия. Ключевые компетенции характеризуются следующими свойствами:</w:t>
      </w:r>
    </w:p>
    <w:p w:rsidR="000D4907" w:rsidRDefault="00CC3779" w:rsidP="000D4907">
      <w:pPr>
        <w:numPr>
          <w:ilvl w:val="0"/>
          <w:numId w:val="46"/>
        </w:numPr>
        <w:tabs>
          <w:tab w:val="left" w:pos="917"/>
        </w:tabs>
        <w:spacing w:after="0" w:line="288" w:lineRule="auto"/>
        <w:ind w:right="20" w:firstLine="567"/>
        <w:contextualSpacing/>
        <w:jc w:val="both"/>
        <w:rPr>
          <w:rFonts w:ascii="Times New Roman" w:eastAsia="Times New Roman" w:hAnsi="Times New Roman" w:cs="Times New Roman"/>
          <w:sz w:val="28"/>
          <w:szCs w:val="28"/>
        </w:rPr>
      </w:pPr>
      <w:r w:rsidRPr="000D4907">
        <w:rPr>
          <w:rFonts w:ascii="Times New Roman" w:eastAsia="Times New Roman" w:hAnsi="Times New Roman" w:cs="Times New Roman"/>
          <w:sz w:val="28"/>
          <w:szCs w:val="28"/>
        </w:rPr>
        <w:t>вносят непропорционально большой вклад в окончательную потреби</w:t>
      </w:r>
      <w:r w:rsidRPr="000D4907">
        <w:rPr>
          <w:rFonts w:ascii="Times New Roman" w:eastAsia="Times New Roman" w:hAnsi="Times New Roman" w:cs="Times New Roman"/>
          <w:sz w:val="28"/>
          <w:szCs w:val="28"/>
        </w:rPr>
        <w:softHyphen/>
        <w:t>тельскую ценность или эффективность этой ценности;</w:t>
      </w:r>
    </w:p>
    <w:p w:rsidR="00CC3779" w:rsidRPr="000D4907" w:rsidRDefault="00CC3779" w:rsidP="000D4907">
      <w:pPr>
        <w:numPr>
          <w:ilvl w:val="0"/>
          <w:numId w:val="46"/>
        </w:numPr>
        <w:tabs>
          <w:tab w:val="left" w:pos="917"/>
        </w:tabs>
        <w:spacing w:after="0" w:line="288" w:lineRule="auto"/>
        <w:ind w:right="20" w:firstLine="567"/>
        <w:contextualSpacing/>
        <w:jc w:val="both"/>
        <w:rPr>
          <w:rFonts w:ascii="Times New Roman" w:eastAsia="Times New Roman" w:hAnsi="Times New Roman" w:cs="Times New Roman"/>
          <w:sz w:val="28"/>
          <w:szCs w:val="28"/>
        </w:rPr>
      </w:pPr>
      <w:r w:rsidRPr="000D4907">
        <w:rPr>
          <w:rFonts w:ascii="Times New Roman" w:eastAsia="Times New Roman" w:hAnsi="Times New Roman" w:cs="Times New Roman"/>
          <w:sz w:val="28"/>
          <w:szCs w:val="28"/>
        </w:rPr>
        <w:t>обеспечивают основу для проникновения на новые рынки.</w:t>
      </w:r>
    </w:p>
    <w:p w:rsidR="00CC3779" w:rsidRPr="000D4907" w:rsidRDefault="00CC3779" w:rsidP="000D4907">
      <w:pPr>
        <w:spacing w:after="0" w:line="288" w:lineRule="auto"/>
        <w:ind w:right="20" w:firstLine="720"/>
        <w:contextualSpacing/>
        <w:jc w:val="both"/>
        <w:rPr>
          <w:rFonts w:ascii="Times New Roman" w:eastAsia="Times New Roman" w:hAnsi="Times New Roman" w:cs="Times New Roman"/>
          <w:sz w:val="28"/>
          <w:szCs w:val="28"/>
        </w:rPr>
      </w:pPr>
      <w:r w:rsidRPr="000D4907">
        <w:rPr>
          <w:rFonts w:ascii="Times New Roman" w:eastAsia="Times New Roman" w:hAnsi="Times New Roman" w:cs="Times New Roman"/>
          <w:sz w:val="28"/>
          <w:szCs w:val="28"/>
        </w:rPr>
        <w:t>В этой связи ключевые компетенции можно рассматривать как первопричину конкурентного преимущества предприятия.</w:t>
      </w:r>
    </w:p>
    <w:p w:rsidR="00CC3779" w:rsidRPr="000D4907" w:rsidRDefault="00CC3779" w:rsidP="000D4907">
      <w:pPr>
        <w:spacing w:after="0" w:line="288" w:lineRule="auto"/>
        <w:ind w:right="20" w:firstLine="720"/>
        <w:contextualSpacing/>
        <w:jc w:val="both"/>
        <w:rPr>
          <w:rFonts w:ascii="Times New Roman" w:eastAsia="Times New Roman" w:hAnsi="Times New Roman" w:cs="Times New Roman"/>
          <w:sz w:val="28"/>
          <w:szCs w:val="28"/>
        </w:rPr>
      </w:pPr>
      <w:r w:rsidRPr="000D4907">
        <w:rPr>
          <w:rFonts w:ascii="Times New Roman" w:eastAsia="Times New Roman" w:hAnsi="Times New Roman" w:cs="Times New Roman"/>
          <w:sz w:val="28"/>
          <w:szCs w:val="28"/>
        </w:rPr>
        <w:t>Использование в практике менеджмента положений теории ключевых компетенций позволяет создать устойчивые источники конкурентного преимущества. Ключевую компетенцию можно считать устойчивой в следую</w:t>
      </w:r>
      <w:r w:rsidRPr="000D4907">
        <w:rPr>
          <w:rFonts w:ascii="Times New Roman" w:eastAsia="Times New Roman" w:hAnsi="Times New Roman" w:cs="Times New Roman"/>
          <w:sz w:val="28"/>
          <w:szCs w:val="28"/>
        </w:rPr>
        <w:softHyphen/>
        <w:t>щих случаях:</w:t>
      </w:r>
    </w:p>
    <w:p w:rsidR="000D4907" w:rsidRDefault="00CC3779" w:rsidP="000D4907">
      <w:pPr>
        <w:numPr>
          <w:ilvl w:val="0"/>
          <w:numId w:val="46"/>
        </w:numPr>
        <w:tabs>
          <w:tab w:val="left" w:pos="922"/>
        </w:tabs>
        <w:spacing w:after="0" w:line="288" w:lineRule="auto"/>
        <w:ind w:right="20" w:firstLine="567"/>
        <w:contextualSpacing/>
        <w:jc w:val="both"/>
        <w:rPr>
          <w:rFonts w:ascii="Times New Roman" w:eastAsia="Times New Roman" w:hAnsi="Times New Roman" w:cs="Times New Roman"/>
          <w:sz w:val="28"/>
          <w:szCs w:val="28"/>
        </w:rPr>
      </w:pPr>
      <w:r w:rsidRPr="000D4907">
        <w:rPr>
          <w:rFonts w:ascii="Times New Roman" w:eastAsia="Times New Roman" w:hAnsi="Times New Roman" w:cs="Times New Roman"/>
          <w:sz w:val="28"/>
          <w:szCs w:val="28"/>
        </w:rPr>
        <w:t>если она представляет значительную и ощутимую ценность для потребителей по сравнению с предложениями конкурентов;</w:t>
      </w:r>
    </w:p>
    <w:p w:rsidR="00CC3779" w:rsidRPr="000D4907" w:rsidRDefault="00CC3779" w:rsidP="000D4907">
      <w:pPr>
        <w:numPr>
          <w:ilvl w:val="0"/>
          <w:numId w:val="46"/>
        </w:numPr>
        <w:tabs>
          <w:tab w:val="left" w:pos="922"/>
        </w:tabs>
        <w:spacing w:after="0" w:line="288" w:lineRule="auto"/>
        <w:ind w:right="20" w:firstLine="567"/>
        <w:contextualSpacing/>
        <w:jc w:val="both"/>
        <w:rPr>
          <w:rFonts w:ascii="Times New Roman" w:eastAsia="Times New Roman" w:hAnsi="Times New Roman" w:cs="Times New Roman"/>
          <w:sz w:val="28"/>
          <w:szCs w:val="28"/>
        </w:rPr>
      </w:pPr>
      <w:proofErr w:type="gramStart"/>
      <w:r w:rsidRPr="000D4907">
        <w:rPr>
          <w:rFonts w:ascii="Times New Roman" w:eastAsia="Times New Roman" w:hAnsi="Times New Roman" w:cs="Times New Roman"/>
          <w:sz w:val="28"/>
          <w:szCs w:val="28"/>
        </w:rPr>
        <w:t>трудна</w:t>
      </w:r>
      <w:proofErr w:type="gramEnd"/>
      <w:r w:rsidRPr="000D4907">
        <w:rPr>
          <w:rFonts w:ascii="Times New Roman" w:eastAsia="Times New Roman" w:hAnsi="Times New Roman" w:cs="Times New Roman"/>
          <w:sz w:val="28"/>
          <w:szCs w:val="28"/>
        </w:rPr>
        <w:t xml:space="preserve"> для воспроизведения конкурентами или третьими сторонами, что создает конкурентные барьеры для входа на рынок;</w:t>
      </w:r>
    </w:p>
    <w:p w:rsidR="00CC3779" w:rsidRPr="000D4907" w:rsidRDefault="00CC3779" w:rsidP="000D4907">
      <w:pPr>
        <w:spacing w:after="0" w:line="288" w:lineRule="auto"/>
        <w:contextualSpacing/>
        <w:jc w:val="both"/>
        <w:rPr>
          <w:rFonts w:ascii="Times New Roman" w:eastAsia="Arial Unicode MS" w:hAnsi="Times New Roman" w:cs="Times New Roman"/>
          <w:color w:val="000000"/>
          <w:sz w:val="28"/>
          <w:szCs w:val="28"/>
          <w:lang w:eastAsia="ru-RU"/>
        </w:rPr>
      </w:pPr>
      <w:r w:rsidRPr="000D4907">
        <w:rPr>
          <w:rFonts w:ascii="Times New Roman" w:eastAsia="Arial Unicode MS" w:hAnsi="Times New Roman" w:cs="Times New Roman"/>
          <w:color w:val="000000"/>
          <w:sz w:val="28"/>
          <w:szCs w:val="28"/>
          <w:lang w:eastAsia="ru-RU"/>
        </w:rPr>
        <w:t>открывает предприятию доступ на разнообразные и внешние не связанные друг с другом рынки за счет объединения основных навыков и технологий</w:t>
      </w:r>
    </w:p>
    <w:p w:rsidR="00CC3779" w:rsidRPr="000D4907" w:rsidRDefault="00CC3779" w:rsidP="000D4907">
      <w:pPr>
        <w:spacing w:after="0" w:line="288" w:lineRule="auto"/>
        <w:ind w:left="20" w:right="20" w:firstLine="720"/>
        <w:contextualSpacing/>
        <w:jc w:val="both"/>
        <w:rPr>
          <w:rFonts w:ascii="Times New Roman" w:eastAsia="Times New Roman" w:hAnsi="Times New Roman" w:cs="Times New Roman"/>
          <w:sz w:val="28"/>
          <w:szCs w:val="28"/>
        </w:rPr>
      </w:pPr>
      <w:r w:rsidRPr="000D4907">
        <w:rPr>
          <w:rFonts w:ascii="Times New Roman" w:eastAsia="Times New Roman" w:hAnsi="Times New Roman" w:cs="Times New Roman"/>
          <w:sz w:val="28"/>
          <w:szCs w:val="28"/>
        </w:rPr>
        <w:t>Идентификация и развитие ключевых компетенций предполагает вычленение основных возможностей организации с последующим опреде</w:t>
      </w:r>
      <w:r w:rsidRPr="000D4907">
        <w:rPr>
          <w:rFonts w:ascii="Times New Roman" w:eastAsia="Times New Roman" w:hAnsi="Times New Roman" w:cs="Times New Roman"/>
          <w:sz w:val="28"/>
          <w:szCs w:val="28"/>
        </w:rPr>
        <w:softHyphen/>
        <w:t>лением наиболее сильных сторон.</w:t>
      </w:r>
    </w:p>
    <w:p w:rsidR="00CC3779" w:rsidRPr="000D4907" w:rsidRDefault="00CC3779" w:rsidP="000D4907">
      <w:pPr>
        <w:spacing w:after="0" w:line="288" w:lineRule="auto"/>
        <w:ind w:firstLine="708"/>
        <w:contextualSpacing/>
        <w:jc w:val="both"/>
        <w:rPr>
          <w:rFonts w:ascii="Times New Roman" w:eastAsia="Arial Unicode MS" w:hAnsi="Times New Roman" w:cs="Times New Roman"/>
          <w:color w:val="000000"/>
          <w:sz w:val="28"/>
          <w:szCs w:val="28"/>
          <w:lang w:eastAsia="ru-RU"/>
        </w:rPr>
      </w:pPr>
      <w:r w:rsidRPr="000D4907">
        <w:rPr>
          <w:rFonts w:ascii="Times New Roman" w:eastAsia="Arial Unicode MS" w:hAnsi="Times New Roman" w:cs="Times New Roman"/>
          <w:color w:val="000000"/>
          <w:sz w:val="28"/>
          <w:szCs w:val="28"/>
          <w:lang w:eastAsia="ru-RU"/>
        </w:rPr>
        <w:lastRenderedPageBreak/>
        <w:t>Поиск устойчивого конкурентного преимущества лежит в основе разработки стратегии и является одним из важнейших направлений страте</w:t>
      </w:r>
      <w:r w:rsidRPr="000D4907">
        <w:rPr>
          <w:rFonts w:ascii="Times New Roman" w:eastAsia="Arial Unicode MS" w:hAnsi="Times New Roman" w:cs="Times New Roman"/>
          <w:color w:val="000000"/>
          <w:sz w:val="28"/>
          <w:szCs w:val="28"/>
          <w:lang w:eastAsia="ru-RU"/>
        </w:rPr>
        <w:softHyphen/>
        <w:t>гического маркетинга</w:t>
      </w:r>
    </w:p>
    <w:p w:rsidR="00CC3779" w:rsidRPr="000D4907" w:rsidRDefault="00CC3779" w:rsidP="000D4907">
      <w:pPr>
        <w:spacing w:after="0" w:line="288" w:lineRule="auto"/>
        <w:ind w:firstLine="708"/>
        <w:contextualSpacing/>
        <w:jc w:val="both"/>
        <w:outlineLvl w:val="1"/>
        <w:rPr>
          <w:rFonts w:ascii="Times New Roman" w:eastAsia="Times New Roman" w:hAnsi="Times New Roman" w:cs="Times New Roman"/>
          <w:b/>
          <w:bCs/>
          <w:i/>
          <w:sz w:val="28"/>
          <w:szCs w:val="28"/>
          <w:lang w:eastAsia="ru-RU"/>
        </w:rPr>
      </w:pPr>
      <w:bookmarkStart w:id="16" w:name="_Toc217286404"/>
      <w:bookmarkStart w:id="17" w:name="_Toc217287470"/>
      <w:bookmarkStart w:id="18" w:name="_Toc217287881"/>
      <w:r w:rsidRPr="000D4907">
        <w:rPr>
          <w:rFonts w:ascii="Times New Roman" w:eastAsia="Times New Roman" w:hAnsi="Times New Roman" w:cs="Times New Roman"/>
          <w:b/>
          <w:bCs/>
          <w:i/>
          <w:sz w:val="28"/>
          <w:szCs w:val="28"/>
          <w:lang w:eastAsia="ru-RU"/>
        </w:rPr>
        <w:t xml:space="preserve">1.8.Взаимосвязь качества и конкурентоспособности </w:t>
      </w:r>
      <w:bookmarkEnd w:id="16"/>
      <w:bookmarkEnd w:id="17"/>
      <w:bookmarkEnd w:id="18"/>
      <w:r w:rsidRPr="000D4907">
        <w:rPr>
          <w:rFonts w:ascii="Times New Roman" w:eastAsia="Times New Roman" w:hAnsi="Times New Roman" w:cs="Times New Roman"/>
          <w:b/>
          <w:bCs/>
          <w:i/>
          <w:sz w:val="28"/>
          <w:szCs w:val="28"/>
          <w:lang w:eastAsia="ru-RU"/>
        </w:rPr>
        <w:t xml:space="preserve"> продукции</w:t>
      </w:r>
    </w:p>
    <w:p w:rsidR="00CC3779" w:rsidRPr="000D4907" w:rsidRDefault="00CC3779" w:rsidP="000D4907">
      <w:pPr>
        <w:spacing w:after="0" w:line="288" w:lineRule="auto"/>
        <w:ind w:firstLine="708"/>
        <w:contextualSpacing/>
        <w:jc w:val="both"/>
        <w:rPr>
          <w:rFonts w:ascii="Times New Roman" w:eastAsia="Arial Unicode MS" w:hAnsi="Times New Roman" w:cs="Times New Roman"/>
          <w:color w:val="000000"/>
          <w:sz w:val="28"/>
          <w:szCs w:val="28"/>
          <w:lang w:eastAsia="ru-RU"/>
        </w:rPr>
      </w:pPr>
      <w:r w:rsidRPr="000D4907">
        <w:rPr>
          <w:rFonts w:ascii="Times New Roman" w:eastAsia="Arial Unicode MS" w:hAnsi="Times New Roman" w:cs="Times New Roman"/>
          <w:color w:val="000000"/>
          <w:sz w:val="28"/>
          <w:szCs w:val="28"/>
          <w:lang w:eastAsia="ru-RU"/>
        </w:rPr>
        <w:t xml:space="preserve">Качество товара для потребителя связано с его ценностью и полезностью. Оно определяется как совокупность свойств и характеристик товара, относящихся к его способности удовлетворять установленные или предполагаемые потребности потребителя. Оценивая все характеристики товара, потребитель определяет для себя, является ли товар для него качественным или же нет, обладает ли товар той полезностью, которая может удовлетворить потребность. </w:t>
      </w:r>
    </w:p>
    <w:p w:rsidR="00CC3779" w:rsidRPr="000D4907" w:rsidRDefault="00CC3779" w:rsidP="000D4907">
      <w:pPr>
        <w:spacing w:after="0" w:line="288" w:lineRule="auto"/>
        <w:ind w:firstLine="708"/>
        <w:contextualSpacing/>
        <w:jc w:val="both"/>
        <w:rPr>
          <w:rFonts w:ascii="Times New Roman" w:eastAsia="Arial Unicode MS" w:hAnsi="Times New Roman" w:cs="Times New Roman"/>
          <w:color w:val="000000"/>
          <w:sz w:val="28"/>
          <w:szCs w:val="28"/>
          <w:lang w:eastAsia="ru-RU"/>
        </w:rPr>
      </w:pPr>
      <w:r w:rsidRPr="000D4907">
        <w:rPr>
          <w:rFonts w:ascii="Times New Roman" w:eastAsia="Arial Unicode MS" w:hAnsi="Times New Roman" w:cs="Times New Roman"/>
          <w:color w:val="000000"/>
          <w:sz w:val="28"/>
          <w:szCs w:val="28"/>
          <w:lang w:eastAsia="ru-RU"/>
        </w:rPr>
        <w:t xml:space="preserve">Производитель к качеству выпускаемых товаров вынужден подходить несколько по-иному. При производстве товаров, пользующихся высоким спросом (например: товаров массового потребления) производитель должен руководствоваться определенными нормами и стандартами, принятыми в той или иной стране или регионе. Но, с точки зрения потребителя, данный товар не всегда может быть качественным, если он не соответствует его установленной или предполагаемой потребности или не удовлетворяет ее, хотя товар произведен по стандарту. </w:t>
      </w:r>
    </w:p>
    <w:p w:rsidR="00CC3779" w:rsidRPr="000D4907" w:rsidRDefault="00CC3779" w:rsidP="000D4907">
      <w:pPr>
        <w:spacing w:after="0" w:line="288" w:lineRule="auto"/>
        <w:ind w:firstLine="708"/>
        <w:contextualSpacing/>
        <w:jc w:val="both"/>
        <w:rPr>
          <w:rFonts w:ascii="Times New Roman" w:eastAsia="Arial Unicode MS" w:hAnsi="Times New Roman" w:cs="Times New Roman"/>
          <w:color w:val="000000"/>
          <w:sz w:val="28"/>
          <w:szCs w:val="28"/>
          <w:lang w:eastAsia="ru-RU"/>
        </w:rPr>
      </w:pPr>
      <w:r w:rsidRPr="000D4907">
        <w:rPr>
          <w:rFonts w:ascii="Times New Roman" w:eastAsia="Arial Unicode MS" w:hAnsi="Times New Roman" w:cs="Times New Roman"/>
          <w:color w:val="000000"/>
          <w:sz w:val="28"/>
          <w:szCs w:val="28"/>
          <w:lang w:eastAsia="ru-RU"/>
        </w:rPr>
        <w:t xml:space="preserve">Таким образом, на практике формирование системы качества товара на предприятии может быть основано на трех направлениях: </w:t>
      </w:r>
    </w:p>
    <w:p w:rsidR="00CC3779" w:rsidRPr="000D4907" w:rsidRDefault="00CC3779" w:rsidP="000D4907">
      <w:pPr>
        <w:spacing w:after="0" w:line="288" w:lineRule="auto"/>
        <w:ind w:firstLine="708"/>
        <w:contextualSpacing/>
        <w:jc w:val="both"/>
        <w:rPr>
          <w:rFonts w:ascii="Times New Roman" w:eastAsia="Arial Unicode MS" w:hAnsi="Times New Roman" w:cs="Times New Roman"/>
          <w:color w:val="000000"/>
          <w:sz w:val="28"/>
          <w:szCs w:val="28"/>
          <w:lang w:eastAsia="ru-RU"/>
        </w:rPr>
      </w:pPr>
      <w:r w:rsidRPr="000D4907">
        <w:rPr>
          <w:rFonts w:ascii="Times New Roman" w:eastAsia="Arial Unicode MS" w:hAnsi="Times New Roman" w:cs="Times New Roman"/>
          <w:color w:val="000000"/>
          <w:sz w:val="28"/>
          <w:szCs w:val="28"/>
          <w:lang w:eastAsia="ru-RU"/>
        </w:rPr>
        <w:t xml:space="preserve">Обеспечение качества  можно определить как совокупность планируемых и систематически проводимых мероприятий, создающих необходимые условия для выполнения каждого этапа жизненного цикла товара таким образом, чтобы продукция удовлетворяла определенным требованиям по качеству. </w:t>
      </w:r>
    </w:p>
    <w:p w:rsidR="00CC3779" w:rsidRPr="000D4907" w:rsidRDefault="00CC3779" w:rsidP="000D4907">
      <w:pPr>
        <w:spacing w:after="0" w:line="288" w:lineRule="auto"/>
        <w:ind w:firstLine="708"/>
        <w:contextualSpacing/>
        <w:jc w:val="both"/>
        <w:rPr>
          <w:rFonts w:ascii="Times New Roman" w:eastAsia="Arial Unicode MS" w:hAnsi="Times New Roman" w:cs="Times New Roman"/>
          <w:color w:val="000000"/>
          <w:sz w:val="28"/>
          <w:szCs w:val="28"/>
          <w:lang w:eastAsia="ru-RU"/>
        </w:rPr>
      </w:pPr>
      <w:r w:rsidRPr="000D4907">
        <w:rPr>
          <w:rFonts w:ascii="Times New Roman" w:eastAsia="Arial Unicode MS" w:hAnsi="Times New Roman" w:cs="Times New Roman"/>
          <w:i/>
          <w:color w:val="000000"/>
          <w:sz w:val="28"/>
          <w:szCs w:val="28"/>
          <w:lang w:eastAsia="ru-RU"/>
        </w:rPr>
        <w:t>Управление качеством</w:t>
      </w:r>
      <w:r w:rsidRPr="000D4907">
        <w:rPr>
          <w:rFonts w:ascii="Times New Roman" w:eastAsia="Arial Unicode MS" w:hAnsi="Times New Roman" w:cs="Times New Roman"/>
          <w:color w:val="000000"/>
          <w:sz w:val="28"/>
          <w:szCs w:val="28"/>
          <w:lang w:eastAsia="ru-RU"/>
        </w:rPr>
        <w:t xml:space="preserve"> – это управление технологическими процессами, выявление различного рода несоответствий в продукции, производстве или самой системе качества и устранение не только выявленных несоответствий, но и причин их возникновения. </w:t>
      </w:r>
    </w:p>
    <w:p w:rsidR="00CC3779" w:rsidRPr="000D4907" w:rsidRDefault="00CC3779" w:rsidP="000D4907">
      <w:pPr>
        <w:spacing w:after="0" w:line="288" w:lineRule="auto"/>
        <w:ind w:firstLine="708"/>
        <w:contextualSpacing/>
        <w:jc w:val="both"/>
        <w:rPr>
          <w:rFonts w:ascii="Times New Roman" w:eastAsia="Arial Unicode MS" w:hAnsi="Times New Roman" w:cs="Times New Roman"/>
          <w:color w:val="000000"/>
          <w:sz w:val="28"/>
          <w:szCs w:val="28"/>
          <w:lang w:eastAsia="ru-RU"/>
        </w:rPr>
      </w:pPr>
      <w:r w:rsidRPr="000D4907">
        <w:rPr>
          <w:rFonts w:ascii="Times New Roman" w:eastAsia="Arial Unicode MS" w:hAnsi="Times New Roman" w:cs="Times New Roman"/>
          <w:i/>
          <w:color w:val="000000"/>
          <w:sz w:val="28"/>
          <w:szCs w:val="28"/>
          <w:lang w:eastAsia="ru-RU"/>
        </w:rPr>
        <w:t>Улучшение качества</w:t>
      </w:r>
      <w:r w:rsidRPr="000D4907">
        <w:rPr>
          <w:rFonts w:ascii="Times New Roman" w:eastAsia="Arial Unicode MS" w:hAnsi="Times New Roman" w:cs="Times New Roman"/>
          <w:color w:val="000000"/>
          <w:sz w:val="28"/>
          <w:szCs w:val="28"/>
          <w:lang w:eastAsia="ru-RU"/>
        </w:rPr>
        <w:t xml:space="preserve"> – это постоянная управленческая деятельность предприятия, направленная на повышение технического уровня продукции, качества ее изготовления, совершенствование элементов производства и самой системы качества предприятия. Система качества предприятия должна учитывать также и оценку конкурентоспособности производимой продукции. </w:t>
      </w:r>
    </w:p>
    <w:p w:rsidR="00CC3779" w:rsidRPr="000D4907" w:rsidRDefault="00CC3779" w:rsidP="000D4907">
      <w:pPr>
        <w:spacing w:after="0" w:line="288" w:lineRule="auto"/>
        <w:ind w:firstLine="708"/>
        <w:contextualSpacing/>
        <w:jc w:val="both"/>
        <w:rPr>
          <w:rFonts w:ascii="Times New Roman" w:eastAsia="Arial Unicode MS" w:hAnsi="Times New Roman" w:cs="Times New Roman"/>
          <w:color w:val="000000"/>
          <w:sz w:val="28"/>
          <w:szCs w:val="28"/>
          <w:lang w:eastAsia="ru-RU"/>
        </w:rPr>
      </w:pPr>
      <w:r w:rsidRPr="000D4907">
        <w:rPr>
          <w:rFonts w:ascii="Times New Roman" w:eastAsia="Arial Unicode MS" w:hAnsi="Times New Roman" w:cs="Times New Roman"/>
          <w:color w:val="000000"/>
          <w:sz w:val="28"/>
          <w:szCs w:val="28"/>
          <w:lang w:eastAsia="ru-RU"/>
        </w:rPr>
        <w:t xml:space="preserve">Как уже отмечалось ранее, конкурентоспособность товара – это относительная и обобщенная характеристика товара, выражающая его отличия от товара-конкурента. Таким образом, категория качества лежит в основе понятия конкурентоспособности. </w:t>
      </w:r>
    </w:p>
    <w:p w:rsidR="00CC3779" w:rsidRPr="000D4907" w:rsidRDefault="00CC3779" w:rsidP="000D4907">
      <w:pPr>
        <w:spacing w:after="0" w:line="288" w:lineRule="auto"/>
        <w:ind w:firstLine="708"/>
        <w:contextualSpacing/>
        <w:jc w:val="both"/>
        <w:rPr>
          <w:rFonts w:ascii="Times New Roman" w:eastAsia="Arial Unicode MS" w:hAnsi="Times New Roman" w:cs="Times New Roman"/>
          <w:color w:val="000000"/>
          <w:sz w:val="28"/>
          <w:szCs w:val="28"/>
          <w:lang w:eastAsia="ru-RU"/>
        </w:rPr>
      </w:pPr>
      <w:r w:rsidRPr="000D4907">
        <w:rPr>
          <w:rFonts w:ascii="Times New Roman" w:eastAsia="Arial Unicode MS" w:hAnsi="Times New Roman" w:cs="Times New Roman"/>
          <w:color w:val="000000"/>
          <w:sz w:val="28"/>
          <w:szCs w:val="28"/>
          <w:lang w:eastAsia="ru-RU"/>
        </w:rPr>
        <w:lastRenderedPageBreak/>
        <w:t>Особо следует остановиться на группе параметров, которые характеризуют свойства товара, регламентируемые обязательными нормами, стандартами и законодательством на рынке, где его предполагается продавать. В случае несоответствия товара действующим стандартам и нормам он не может использоваться для удовлетворения существующей потребности и поэтому не обладает для покупателя потребительной стоимостью. Выполнение условия о совпадении технических параметров потребности и товара является необходимым, но недостаточным условием для существования на рынке спроса на этот товар. К таким показателям относятся:</w:t>
      </w:r>
    </w:p>
    <w:p w:rsidR="00CC3779" w:rsidRPr="000D4907" w:rsidRDefault="00CC3779" w:rsidP="000D4907">
      <w:pPr>
        <w:spacing w:after="0" w:line="288" w:lineRule="auto"/>
        <w:ind w:firstLine="708"/>
        <w:contextualSpacing/>
        <w:jc w:val="both"/>
        <w:rPr>
          <w:rFonts w:ascii="Times New Roman" w:eastAsia="Arial Unicode MS" w:hAnsi="Times New Roman" w:cs="Times New Roman"/>
          <w:color w:val="000000"/>
          <w:sz w:val="28"/>
          <w:szCs w:val="28"/>
          <w:lang w:eastAsia="ru-RU"/>
        </w:rPr>
      </w:pPr>
      <w:r w:rsidRPr="000D4907">
        <w:rPr>
          <w:rFonts w:ascii="Times New Roman" w:eastAsia="Arial Unicode MS" w:hAnsi="Times New Roman" w:cs="Times New Roman"/>
          <w:color w:val="000000"/>
          <w:sz w:val="28"/>
          <w:szCs w:val="28"/>
          <w:lang w:eastAsia="ru-RU"/>
        </w:rPr>
        <w:t xml:space="preserve">Нормативные показатели - используемые для определения соответствия продукции обязательным национальным стандартам. </w:t>
      </w:r>
    </w:p>
    <w:p w:rsidR="00CC3779" w:rsidRPr="000D4907" w:rsidRDefault="00CC3779" w:rsidP="000D4907">
      <w:pPr>
        <w:spacing w:after="0" w:line="288" w:lineRule="auto"/>
        <w:ind w:firstLine="708"/>
        <w:contextualSpacing/>
        <w:jc w:val="both"/>
        <w:rPr>
          <w:rFonts w:ascii="Times New Roman" w:eastAsia="Arial Unicode MS" w:hAnsi="Times New Roman" w:cs="Times New Roman"/>
          <w:color w:val="000000"/>
          <w:sz w:val="28"/>
          <w:szCs w:val="28"/>
          <w:lang w:eastAsia="ru-RU"/>
        </w:rPr>
      </w:pPr>
      <w:r w:rsidRPr="000D4907">
        <w:rPr>
          <w:rFonts w:ascii="Times New Roman" w:eastAsia="Arial Unicode MS" w:hAnsi="Times New Roman" w:cs="Times New Roman"/>
          <w:color w:val="000000"/>
          <w:sz w:val="28"/>
          <w:szCs w:val="28"/>
          <w:lang w:eastAsia="ru-RU"/>
        </w:rPr>
        <w:t xml:space="preserve">Патентно-правовые показатели - определяющие патентную чистоту продукции, степень воплощения в изделии оригинальных технических решений, не подпадающих под действие патентов в конкретной стране. </w:t>
      </w:r>
    </w:p>
    <w:p w:rsidR="00CC3779" w:rsidRPr="000D4907" w:rsidRDefault="00CC3779" w:rsidP="000D4907">
      <w:pPr>
        <w:spacing w:after="0" w:line="288" w:lineRule="auto"/>
        <w:ind w:firstLine="708"/>
        <w:contextualSpacing/>
        <w:jc w:val="both"/>
        <w:rPr>
          <w:rFonts w:ascii="Times New Roman" w:eastAsia="Arial Unicode MS" w:hAnsi="Times New Roman" w:cs="Times New Roman"/>
          <w:color w:val="000000"/>
          <w:sz w:val="28"/>
          <w:szCs w:val="28"/>
          <w:lang w:eastAsia="ru-RU"/>
        </w:rPr>
      </w:pPr>
      <w:r w:rsidRPr="000D4907">
        <w:rPr>
          <w:rFonts w:ascii="Times New Roman" w:eastAsia="Arial Unicode MS" w:hAnsi="Times New Roman" w:cs="Times New Roman"/>
          <w:color w:val="000000"/>
          <w:sz w:val="28"/>
          <w:szCs w:val="28"/>
          <w:lang w:eastAsia="ru-RU"/>
        </w:rPr>
        <w:t>Для оценки конкурентоспособности товара необходимо определить перечень параметров, существенных с точки зрения потребителей. Следовательно, совокупность качественных и стоимостных характеристик товара, будет способствовать созданию превосходства данного товара перед товарами конкурентов в удовлетворении конкретной потребности потребителя.</w:t>
      </w:r>
    </w:p>
    <w:p w:rsidR="00CC3779" w:rsidRPr="000D4907" w:rsidRDefault="00CC3779" w:rsidP="000D4907">
      <w:pPr>
        <w:spacing w:after="0" w:line="288" w:lineRule="auto"/>
        <w:ind w:firstLine="708"/>
        <w:contextualSpacing/>
        <w:jc w:val="both"/>
        <w:rPr>
          <w:rFonts w:ascii="Times New Roman" w:eastAsia="Arial Unicode MS" w:hAnsi="Times New Roman" w:cs="Times New Roman"/>
          <w:color w:val="000000"/>
          <w:sz w:val="28"/>
          <w:szCs w:val="28"/>
          <w:lang w:eastAsia="ru-RU"/>
        </w:rPr>
      </w:pPr>
      <w:r w:rsidRPr="000D4907">
        <w:rPr>
          <w:rFonts w:ascii="Times New Roman" w:eastAsia="Arial Unicode MS" w:hAnsi="Times New Roman" w:cs="Times New Roman"/>
          <w:color w:val="000000"/>
          <w:sz w:val="28"/>
          <w:szCs w:val="28"/>
          <w:lang w:eastAsia="ru-RU"/>
        </w:rPr>
        <w:t>Выделяют следующие виды показателей качественной оценки товара:</w:t>
      </w:r>
    </w:p>
    <w:p w:rsidR="00CC3779" w:rsidRPr="000D4907" w:rsidRDefault="00CC3779" w:rsidP="000D4907">
      <w:pPr>
        <w:pStyle w:val="a3"/>
        <w:numPr>
          <w:ilvl w:val="0"/>
          <w:numId w:val="50"/>
        </w:numPr>
        <w:tabs>
          <w:tab w:val="left" w:pos="851"/>
        </w:tabs>
        <w:spacing w:after="0" w:line="288" w:lineRule="auto"/>
        <w:ind w:left="0" w:firstLine="567"/>
        <w:jc w:val="both"/>
        <w:rPr>
          <w:rFonts w:ascii="Times New Roman" w:eastAsia="Arial Unicode MS" w:hAnsi="Times New Roman" w:cs="Times New Roman"/>
          <w:color w:val="000000"/>
          <w:sz w:val="28"/>
          <w:szCs w:val="28"/>
          <w:lang w:eastAsia="ru-RU"/>
        </w:rPr>
      </w:pPr>
      <w:r w:rsidRPr="000D4907">
        <w:rPr>
          <w:rFonts w:ascii="Times New Roman" w:eastAsia="Arial Unicode MS" w:hAnsi="Times New Roman" w:cs="Times New Roman"/>
          <w:color w:val="000000"/>
          <w:sz w:val="28"/>
          <w:szCs w:val="28"/>
          <w:lang w:eastAsia="ru-RU"/>
        </w:rPr>
        <w:t xml:space="preserve">показатели назначения товара – характеризуют его использование для конкретных целей; </w:t>
      </w:r>
    </w:p>
    <w:p w:rsidR="00CC3779" w:rsidRPr="000D4907" w:rsidRDefault="00CC3779" w:rsidP="000D4907">
      <w:pPr>
        <w:pStyle w:val="a3"/>
        <w:numPr>
          <w:ilvl w:val="0"/>
          <w:numId w:val="50"/>
        </w:numPr>
        <w:tabs>
          <w:tab w:val="left" w:pos="851"/>
        </w:tabs>
        <w:spacing w:after="0" w:line="288" w:lineRule="auto"/>
        <w:ind w:left="0" w:firstLine="567"/>
        <w:jc w:val="both"/>
        <w:rPr>
          <w:rFonts w:ascii="Times New Roman" w:eastAsia="Arial Unicode MS" w:hAnsi="Times New Roman" w:cs="Times New Roman"/>
          <w:color w:val="000000"/>
          <w:sz w:val="28"/>
          <w:szCs w:val="28"/>
          <w:lang w:eastAsia="ru-RU"/>
        </w:rPr>
      </w:pPr>
      <w:r w:rsidRPr="000D4907">
        <w:rPr>
          <w:rFonts w:ascii="Times New Roman" w:eastAsia="Arial Unicode MS" w:hAnsi="Times New Roman" w:cs="Times New Roman"/>
          <w:color w:val="000000"/>
          <w:sz w:val="28"/>
          <w:szCs w:val="28"/>
          <w:lang w:eastAsia="ru-RU"/>
        </w:rPr>
        <w:t xml:space="preserve">показатели надежности товара – отражают </w:t>
      </w:r>
      <w:proofErr w:type="spellStart"/>
      <w:r w:rsidRPr="000D4907">
        <w:rPr>
          <w:rFonts w:ascii="Times New Roman" w:eastAsia="Arial Unicode MS" w:hAnsi="Times New Roman" w:cs="Times New Roman"/>
          <w:color w:val="000000"/>
          <w:sz w:val="28"/>
          <w:szCs w:val="28"/>
          <w:lang w:eastAsia="ru-RU"/>
        </w:rPr>
        <w:t>сохраняемость</w:t>
      </w:r>
      <w:proofErr w:type="spellEnd"/>
      <w:r w:rsidRPr="000D4907">
        <w:rPr>
          <w:rFonts w:ascii="Times New Roman" w:eastAsia="Arial Unicode MS" w:hAnsi="Times New Roman" w:cs="Times New Roman"/>
          <w:color w:val="000000"/>
          <w:sz w:val="28"/>
          <w:szCs w:val="28"/>
          <w:lang w:eastAsia="ru-RU"/>
        </w:rPr>
        <w:t xml:space="preserve"> свойств и долговечность товара;</w:t>
      </w:r>
    </w:p>
    <w:p w:rsidR="00CC3779" w:rsidRPr="000D4907" w:rsidRDefault="00CC3779" w:rsidP="000D4907">
      <w:pPr>
        <w:pStyle w:val="a3"/>
        <w:numPr>
          <w:ilvl w:val="0"/>
          <w:numId w:val="50"/>
        </w:numPr>
        <w:tabs>
          <w:tab w:val="left" w:pos="851"/>
        </w:tabs>
        <w:spacing w:after="0" w:line="288" w:lineRule="auto"/>
        <w:ind w:left="0" w:firstLine="567"/>
        <w:jc w:val="both"/>
        <w:rPr>
          <w:rFonts w:ascii="Times New Roman" w:eastAsia="Arial Unicode MS" w:hAnsi="Times New Roman" w:cs="Times New Roman"/>
          <w:color w:val="000000"/>
          <w:sz w:val="28"/>
          <w:szCs w:val="28"/>
          <w:lang w:eastAsia="ru-RU"/>
        </w:rPr>
      </w:pPr>
      <w:r w:rsidRPr="000D4907">
        <w:rPr>
          <w:rFonts w:ascii="Times New Roman" w:eastAsia="Arial Unicode MS" w:hAnsi="Times New Roman" w:cs="Times New Roman"/>
          <w:color w:val="000000"/>
          <w:sz w:val="28"/>
          <w:szCs w:val="28"/>
          <w:lang w:eastAsia="ru-RU"/>
        </w:rPr>
        <w:t xml:space="preserve">показатели </w:t>
      </w:r>
      <w:proofErr w:type="spellStart"/>
      <w:r w:rsidRPr="000D4907">
        <w:rPr>
          <w:rFonts w:ascii="Times New Roman" w:eastAsia="Arial Unicode MS" w:hAnsi="Times New Roman" w:cs="Times New Roman"/>
          <w:color w:val="000000"/>
          <w:sz w:val="28"/>
          <w:szCs w:val="28"/>
          <w:lang w:eastAsia="ru-RU"/>
        </w:rPr>
        <w:t>экологичности</w:t>
      </w:r>
      <w:proofErr w:type="spellEnd"/>
      <w:r w:rsidRPr="000D4907">
        <w:rPr>
          <w:rFonts w:ascii="Times New Roman" w:eastAsia="Arial Unicode MS" w:hAnsi="Times New Roman" w:cs="Times New Roman"/>
          <w:color w:val="000000"/>
          <w:sz w:val="28"/>
          <w:szCs w:val="28"/>
          <w:lang w:eastAsia="ru-RU"/>
        </w:rPr>
        <w:t xml:space="preserve"> и безопасности применения товара – оценивают уровень вредного воздействия объекта на окружающую среду;</w:t>
      </w:r>
    </w:p>
    <w:p w:rsidR="00CC3779" w:rsidRPr="000D4907" w:rsidRDefault="00CC3779" w:rsidP="000D4907">
      <w:pPr>
        <w:pStyle w:val="a3"/>
        <w:numPr>
          <w:ilvl w:val="0"/>
          <w:numId w:val="50"/>
        </w:numPr>
        <w:tabs>
          <w:tab w:val="left" w:pos="851"/>
        </w:tabs>
        <w:spacing w:after="0" w:line="288" w:lineRule="auto"/>
        <w:ind w:left="0" w:firstLine="567"/>
        <w:jc w:val="both"/>
        <w:rPr>
          <w:rFonts w:ascii="Times New Roman" w:eastAsia="Arial Unicode MS" w:hAnsi="Times New Roman" w:cs="Times New Roman"/>
          <w:color w:val="000000"/>
          <w:sz w:val="28"/>
          <w:szCs w:val="28"/>
          <w:lang w:eastAsia="ru-RU"/>
        </w:rPr>
      </w:pPr>
      <w:r w:rsidRPr="000D4907">
        <w:rPr>
          <w:rFonts w:ascii="Times New Roman" w:eastAsia="Arial Unicode MS" w:hAnsi="Times New Roman" w:cs="Times New Roman"/>
          <w:color w:val="000000"/>
          <w:sz w:val="28"/>
          <w:szCs w:val="28"/>
          <w:lang w:eastAsia="ru-RU"/>
        </w:rPr>
        <w:t>показатели транспортабельности товара, обусловленные его габаритными и весовыми параметрами.</w:t>
      </w:r>
    </w:p>
    <w:p w:rsidR="00CC3779" w:rsidRPr="000D4907" w:rsidRDefault="00CC3779" w:rsidP="000D4907">
      <w:pPr>
        <w:pStyle w:val="a3"/>
        <w:numPr>
          <w:ilvl w:val="0"/>
          <w:numId w:val="50"/>
        </w:numPr>
        <w:tabs>
          <w:tab w:val="left" w:pos="851"/>
        </w:tabs>
        <w:spacing w:after="0" w:line="288" w:lineRule="auto"/>
        <w:ind w:left="0" w:firstLine="567"/>
        <w:jc w:val="both"/>
        <w:rPr>
          <w:rFonts w:ascii="Times New Roman" w:eastAsia="Arial Unicode MS" w:hAnsi="Times New Roman" w:cs="Times New Roman"/>
          <w:color w:val="000000"/>
          <w:sz w:val="28"/>
          <w:szCs w:val="28"/>
          <w:lang w:eastAsia="ru-RU"/>
        </w:rPr>
      </w:pPr>
      <w:r w:rsidRPr="000D4907">
        <w:rPr>
          <w:rFonts w:ascii="Times New Roman" w:eastAsia="Arial Unicode MS" w:hAnsi="Times New Roman" w:cs="Times New Roman"/>
          <w:color w:val="000000"/>
          <w:sz w:val="28"/>
          <w:szCs w:val="28"/>
          <w:lang w:eastAsia="ru-RU"/>
        </w:rPr>
        <w:t>показатели эргономичности товара – используются при определении соответствия объекта эргономическим требованиям;</w:t>
      </w:r>
    </w:p>
    <w:p w:rsidR="00CC3779" w:rsidRPr="000D4907" w:rsidRDefault="00CC3779" w:rsidP="000D4907">
      <w:pPr>
        <w:pStyle w:val="a3"/>
        <w:numPr>
          <w:ilvl w:val="0"/>
          <w:numId w:val="50"/>
        </w:numPr>
        <w:tabs>
          <w:tab w:val="left" w:pos="851"/>
        </w:tabs>
        <w:spacing w:after="0" w:line="288" w:lineRule="auto"/>
        <w:ind w:left="0" w:firstLine="567"/>
        <w:jc w:val="both"/>
        <w:rPr>
          <w:rFonts w:ascii="Times New Roman" w:eastAsia="Arial Unicode MS" w:hAnsi="Times New Roman" w:cs="Times New Roman"/>
          <w:color w:val="000000"/>
          <w:sz w:val="28"/>
          <w:szCs w:val="28"/>
          <w:lang w:eastAsia="ru-RU"/>
        </w:rPr>
      </w:pPr>
      <w:r w:rsidRPr="000D4907">
        <w:rPr>
          <w:rFonts w:ascii="Times New Roman" w:eastAsia="Arial Unicode MS" w:hAnsi="Times New Roman" w:cs="Times New Roman"/>
          <w:color w:val="000000"/>
          <w:sz w:val="28"/>
          <w:szCs w:val="28"/>
          <w:lang w:eastAsia="ru-RU"/>
        </w:rPr>
        <w:t>показатели технологичности товара – характеризуют уровень соответствия требованиям существующей технологии и организации производства, транспортирования и технологического обслуживания объекта;</w:t>
      </w:r>
    </w:p>
    <w:p w:rsidR="00CC3779" w:rsidRPr="000D4907" w:rsidRDefault="00CC3779" w:rsidP="000D4907">
      <w:pPr>
        <w:pStyle w:val="a3"/>
        <w:numPr>
          <w:ilvl w:val="0"/>
          <w:numId w:val="50"/>
        </w:numPr>
        <w:tabs>
          <w:tab w:val="left" w:pos="851"/>
        </w:tabs>
        <w:spacing w:after="0" w:line="288" w:lineRule="auto"/>
        <w:ind w:left="0" w:firstLine="567"/>
        <w:jc w:val="both"/>
        <w:rPr>
          <w:rFonts w:ascii="Times New Roman" w:eastAsia="Arial Unicode MS" w:hAnsi="Times New Roman" w:cs="Times New Roman"/>
          <w:color w:val="000000"/>
          <w:sz w:val="28"/>
          <w:szCs w:val="28"/>
          <w:lang w:eastAsia="ru-RU"/>
        </w:rPr>
      </w:pPr>
      <w:r w:rsidRPr="000D4907">
        <w:rPr>
          <w:rFonts w:ascii="Times New Roman" w:eastAsia="Arial Unicode MS" w:hAnsi="Times New Roman" w:cs="Times New Roman"/>
          <w:color w:val="000000"/>
          <w:sz w:val="28"/>
          <w:szCs w:val="28"/>
          <w:lang w:eastAsia="ru-RU"/>
        </w:rPr>
        <w:t>показатели эстетичности товара – оценивают влияние на чувственное восприятие человеком изделия в целом, также его внешний вид;</w:t>
      </w:r>
    </w:p>
    <w:p w:rsidR="00CC3779" w:rsidRPr="000D4907" w:rsidRDefault="00CC3779" w:rsidP="000D4907">
      <w:pPr>
        <w:pStyle w:val="a3"/>
        <w:numPr>
          <w:ilvl w:val="0"/>
          <w:numId w:val="50"/>
        </w:numPr>
        <w:tabs>
          <w:tab w:val="left" w:pos="851"/>
        </w:tabs>
        <w:spacing w:after="0" w:line="288" w:lineRule="auto"/>
        <w:ind w:left="0" w:firstLine="567"/>
        <w:jc w:val="both"/>
        <w:rPr>
          <w:rFonts w:ascii="Times New Roman" w:eastAsia="Arial Unicode MS" w:hAnsi="Times New Roman" w:cs="Times New Roman"/>
          <w:color w:val="000000"/>
          <w:sz w:val="28"/>
          <w:szCs w:val="28"/>
          <w:lang w:eastAsia="ru-RU"/>
        </w:rPr>
      </w:pPr>
      <w:r w:rsidRPr="000D4907">
        <w:rPr>
          <w:rFonts w:ascii="Times New Roman" w:eastAsia="Arial Unicode MS" w:hAnsi="Times New Roman" w:cs="Times New Roman"/>
          <w:color w:val="000000"/>
          <w:sz w:val="28"/>
          <w:szCs w:val="28"/>
          <w:lang w:eastAsia="ru-RU"/>
        </w:rPr>
        <w:lastRenderedPageBreak/>
        <w:t>показатели стандартизации и унификации – используются для оценки уровня конструктивной унификации, как самого товара, так и его отдельных элементов.</w:t>
      </w:r>
    </w:p>
    <w:p w:rsidR="00CC3779" w:rsidRPr="000D4907" w:rsidRDefault="00CC3779" w:rsidP="000D4907">
      <w:pPr>
        <w:spacing w:after="0" w:line="288" w:lineRule="auto"/>
        <w:ind w:firstLine="708"/>
        <w:contextualSpacing/>
        <w:jc w:val="both"/>
        <w:rPr>
          <w:rFonts w:ascii="Times New Roman" w:eastAsia="Arial Unicode MS" w:hAnsi="Times New Roman" w:cs="Times New Roman"/>
          <w:color w:val="000000"/>
          <w:sz w:val="28"/>
          <w:szCs w:val="28"/>
          <w:lang w:eastAsia="ru-RU"/>
        </w:rPr>
      </w:pPr>
      <w:r w:rsidRPr="000D4907">
        <w:rPr>
          <w:rFonts w:ascii="Times New Roman" w:eastAsia="Arial Unicode MS" w:hAnsi="Times New Roman" w:cs="Times New Roman"/>
          <w:color w:val="000000"/>
          <w:sz w:val="28"/>
          <w:szCs w:val="28"/>
          <w:lang w:eastAsia="ru-RU"/>
        </w:rPr>
        <w:t xml:space="preserve">Установление совокупности качественных параметров товара является первым этапом оценки его конкурентоспособности. Далее эти параметры необходимо определить количественно. Оценка конкурентоспособности товара производится путем сопоставления параметров анализируемой продукции с параметрами базы сравнения. Базой сравнения могут быть потребности покупателей, конкурирующий товар, гипотетический образец товара, группа аналогичных товаров и др. Обязательным условием при сравнении является сопоставимость значений показателей оцениваемой продукции и аналога, определяемых в зависимости от соответствующих этапов их разработки, изготовления и эксплуатации. </w:t>
      </w:r>
    </w:p>
    <w:p w:rsidR="00CC3779" w:rsidRPr="000D4907" w:rsidRDefault="00CC3779" w:rsidP="000D4907">
      <w:pPr>
        <w:spacing w:after="0" w:line="288" w:lineRule="auto"/>
        <w:ind w:firstLine="708"/>
        <w:contextualSpacing/>
        <w:jc w:val="both"/>
        <w:rPr>
          <w:rFonts w:ascii="Times New Roman" w:eastAsia="Arial Unicode MS" w:hAnsi="Times New Roman" w:cs="Times New Roman"/>
          <w:color w:val="000000"/>
          <w:sz w:val="28"/>
          <w:szCs w:val="28"/>
          <w:lang w:eastAsia="ru-RU"/>
        </w:rPr>
      </w:pPr>
      <w:r w:rsidRPr="000D4907">
        <w:rPr>
          <w:rFonts w:ascii="Times New Roman" w:eastAsia="Arial Unicode MS" w:hAnsi="Times New Roman" w:cs="Times New Roman"/>
          <w:color w:val="000000"/>
          <w:sz w:val="28"/>
          <w:szCs w:val="28"/>
          <w:lang w:eastAsia="ru-RU"/>
        </w:rPr>
        <w:t xml:space="preserve">Показатель конкурентоспособности рассчитывается путем количественного сравнения технико-экономических показателей товара с соответствующими показателями образца, как процентное отношение величины каждого параметра. На практике используются следующие численные показатели оценки конкурентоспособности: </w:t>
      </w:r>
    </w:p>
    <w:p w:rsidR="00CC3779" w:rsidRPr="000D4907" w:rsidRDefault="00CC3779" w:rsidP="000D4907">
      <w:pPr>
        <w:numPr>
          <w:ilvl w:val="0"/>
          <w:numId w:val="47"/>
        </w:numPr>
        <w:tabs>
          <w:tab w:val="left" w:pos="851"/>
        </w:tabs>
        <w:spacing w:after="0" w:line="288" w:lineRule="auto"/>
        <w:ind w:left="0" w:firstLine="567"/>
        <w:contextualSpacing/>
        <w:jc w:val="both"/>
        <w:rPr>
          <w:rFonts w:ascii="Times New Roman" w:eastAsia="Arial Unicode MS" w:hAnsi="Times New Roman" w:cs="Times New Roman"/>
          <w:color w:val="000000"/>
          <w:sz w:val="28"/>
          <w:szCs w:val="28"/>
          <w:lang w:eastAsia="ru-RU"/>
        </w:rPr>
      </w:pPr>
      <w:r w:rsidRPr="000D4907">
        <w:rPr>
          <w:rFonts w:ascii="Times New Roman" w:eastAsia="Arial Unicode MS" w:hAnsi="Times New Roman" w:cs="Times New Roman"/>
          <w:color w:val="000000"/>
          <w:sz w:val="28"/>
          <w:szCs w:val="28"/>
          <w:lang w:eastAsia="ru-RU"/>
        </w:rPr>
        <w:t>единичный показатель, отражающий процентное отношение величины какого-либо технического или экономического показателя к величине того же показателя продукта-аналога, выпускаемого конкурентом;</w:t>
      </w:r>
    </w:p>
    <w:p w:rsidR="00CC3779" w:rsidRPr="000D4907" w:rsidRDefault="00CC3779" w:rsidP="000D4907">
      <w:pPr>
        <w:numPr>
          <w:ilvl w:val="0"/>
          <w:numId w:val="47"/>
        </w:numPr>
        <w:tabs>
          <w:tab w:val="left" w:pos="851"/>
        </w:tabs>
        <w:spacing w:after="0" w:line="288" w:lineRule="auto"/>
        <w:ind w:left="0" w:firstLine="567"/>
        <w:contextualSpacing/>
        <w:jc w:val="both"/>
        <w:rPr>
          <w:rFonts w:ascii="Times New Roman" w:eastAsia="Arial Unicode MS" w:hAnsi="Times New Roman" w:cs="Times New Roman"/>
          <w:color w:val="000000"/>
          <w:sz w:val="28"/>
          <w:szCs w:val="28"/>
          <w:lang w:eastAsia="ru-RU"/>
        </w:rPr>
      </w:pPr>
      <w:r w:rsidRPr="000D4907">
        <w:rPr>
          <w:rFonts w:ascii="Times New Roman" w:eastAsia="Arial Unicode MS" w:hAnsi="Times New Roman" w:cs="Times New Roman"/>
          <w:color w:val="000000"/>
          <w:sz w:val="28"/>
          <w:szCs w:val="28"/>
          <w:lang w:eastAsia="ru-RU"/>
        </w:rPr>
        <w:t>групповой или сводный показатель, объединяющий единичные показатели и характеризующий уровень конкурентоспособности по однородной группе показателей (экономических, технических, нормативных);</w:t>
      </w:r>
    </w:p>
    <w:p w:rsidR="00CC3779" w:rsidRPr="000D4907" w:rsidRDefault="00CC3779" w:rsidP="000D4907">
      <w:pPr>
        <w:numPr>
          <w:ilvl w:val="0"/>
          <w:numId w:val="47"/>
        </w:numPr>
        <w:tabs>
          <w:tab w:val="left" w:pos="851"/>
        </w:tabs>
        <w:spacing w:after="0" w:line="288" w:lineRule="auto"/>
        <w:ind w:left="0" w:firstLine="567"/>
        <w:contextualSpacing/>
        <w:jc w:val="both"/>
        <w:rPr>
          <w:rFonts w:ascii="Times New Roman" w:eastAsia="Arial Unicode MS" w:hAnsi="Times New Roman" w:cs="Times New Roman"/>
          <w:color w:val="000000"/>
          <w:sz w:val="28"/>
          <w:szCs w:val="28"/>
          <w:lang w:eastAsia="ru-RU"/>
        </w:rPr>
      </w:pPr>
      <w:r w:rsidRPr="000D4907">
        <w:rPr>
          <w:rFonts w:ascii="Times New Roman" w:eastAsia="Arial Unicode MS" w:hAnsi="Times New Roman" w:cs="Times New Roman"/>
          <w:color w:val="000000"/>
          <w:sz w:val="28"/>
          <w:szCs w:val="28"/>
          <w:lang w:eastAsia="ru-RU"/>
        </w:rPr>
        <w:t>интегральный показатель, представляющий собой отношение группового показателя по техническим параметрам к групповому показателю по экономическим параметрам.</w:t>
      </w:r>
    </w:p>
    <w:p w:rsidR="00CC3779" w:rsidRPr="000D4907" w:rsidRDefault="00CC3779" w:rsidP="000D4907">
      <w:pPr>
        <w:spacing w:after="0" w:line="288" w:lineRule="auto"/>
        <w:ind w:firstLine="708"/>
        <w:contextualSpacing/>
        <w:jc w:val="both"/>
        <w:rPr>
          <w:rFonts w:ascii="Times New Roman" w:eastAsia="Arial Unicode MS" w:hAnsi="Times New Roman" w:cs="Times New Roman"/>
          <w:color w:val="000000"/>
          <w:sz w:val="28"/>
          <w:szCs w:val="28"/>
          <w:lang w:eastAsia="ru-RU"/>
        </w:rPr>
      </w:pPr>
      <w:r w:rsidRPr="000D4907">
        <w:rPr>
          <w:rFonts w:ascii="Times New Roman" w:eastAsia="Arial Unicode MS" w:hAnsi="Times New Roman" w:cs="Times New Roman"/>
          <w:color w:val="000000"/>
          <w:sz w:val="28"/>
          <w:szCs w:val="28"/>
          <w:lang w:eastAsia="ru-RU"/>
        </w:rPr>
        <w:t>В этой связи выделяют несколько методов оценки конкурентоспособности товара, такие как:</w:t>
      </w:r>
    </w:p>
    <w:p w:rsidR="00CC3779" w:rsidRPr="000D4907" w:rsidRDefault="00CC3779" w:rsidP="000D4907">
      <w:pPr>
        <w:spacing w:after="0" w:line="288" w:lineRule="auto"/>
        <w:ind w:firstLine="708"/>
        <w:contextualSpacing/>
        <w:jc w:val="both"/>
        <w:rPr>
          <w:rFonts w:ascii="Times New Roman" w:eastAsia="Arial Unicode MS" w:hAnsi="Times New Roman" w:cs="Times New Roman"/>
          <w:color w:val="000000"/>
          <w:sz w:val="28"/>
          <w:szCs w:val="28"/>
          <w:lang w:eastAsia="ru-RU"/>
        </w:rPr>
      </w:pPr>
      <w:r w:rsidRPr="000D4907">
        <w:rPr>
          <w:rFonts w:ascii="Times New Roman" w:eastAsia="Arial Unicode MS" w:hAnsi="Times New Roman" w:cs="Times New Roman"/>
          <w:color w:val="000000"/>
          <w:sz w:val="28"/>
          <w:szCs w:val="28"/>
          <w:lang w:eastAsia="ru-RU"/>
        </w:rPr>
        <w:t>дифференциальный метод основан на использовании единичных показателей, при помощи которых определяется соответствующие уровню базового образца в целом или по каким показателям наблюдается отличие и в какой степени;</w:t>
      </w:r>
    </w:p>
    <w:p w:rsidR="00CC3779" w:rsidRPr="000D4907" w:rsidRDefault="00CC3779" w:rsidP="000D4907">
      <w:pPr>
        <w:spacing w:after="0" w:line="288" w:lineRule="auto"/>
        <w:ind w:firstLine="708"/>
        <w:contextualSpacing/>
        <w:jc w:val="both"/>
        <w:rPr>
          <w:rFonts w:ascii="Times New Roman" w:eastAsia="Arial Unicode MS" w:hAnsi="Times New Roman" w:cs="Times New Roman"/>
          <w:color w:val="000000"/>
          <w:sz w:val="28"/>
          <w:szCs w:val="28"/>
          <w:lang w:eastAsia="ru-RU"/>
        </w:rPr>
      </w:pPr>
      <w:r w:rsidRPr="000D4907">
        <w:rPr>
          <w:rFonts w:ascii="Times New Roman" w:eastAsia="Arial Unicode MS" w:hAnsi="Times New Roman" w:cs="Times New Roman"/>
          <w:color w:val="000000"/>
          <w:sz w:val="28"/>
          <w:szCs w:val="28"/>
          <w:lang w:eastAsia="ru-RU"/>
        </w:rPr>
        <w:t>комплексный метод основан на применении групповых и интегральных показателей;</w:t>
      </w:r>
    </w:p>
    <w:p w:rsidR="00CC3779" w:rsidRPr="000D4907" w:rsidRDefault="00CC3779" w:rsidP="000D4907">
      <w:pPr>
        <w:spacing w:after="0" w:line="288" w:lineRule="auto"/>
        <w:ind w:firstLine="708"/>
        <w:contextualSpacing/>
        <w:jc w:val="both"/>
        <w:rPr>
          <w:rFonts w:ascii="Times New Roman" w:eastAsia="Arial Unicode MS" w:hAnsi="Times New Roman" w:cs="Times New Roman"/>
          <w:color w:val="000000"/>
          <w:sz w:val="28"/>
          <w:szCs w:val="28"/>
          <w:lang w:eastAsia="ru-RU"/>
        </w:rPr>
      </w:pPr>
      <w:r w:rsidRPr="000D4907">
        <w:rPr>
          <w:rFonts w:ascii="Times New Roman" w:eastAsia="Arial Unicode MS" w:hAnsi="Times New Roman" w:cs="Times New Roman"/>
          <w:color w:val="000000"/>
          <w:sz w:val="28"/>
          <w:szCs w:val="28"/>
          <w:lang w:eastAsia="ru-RU"/>
        </w:rPr>
        <w:lastRenderedPageBreak/>
        <w:t>смешанный метод предполагает использование как единичных, так и комплексных показателей и дает более полную оценку конкурентоспособности продукции.</w:t>
      </w:r>
    </w:p>
    <w:p w:rsidR="00CC3779" w:rsidRPr="000D4907" w:rsidRDefault="00CC3779" w:rsidP="000D4907">
      <w:pPr>
        <w:spacing w:after="0" w:line="288" w:lineRule="auto"/>
        <w:ind w:firstLine="708"/>
        <w:contextualSpacing/>
        <w:jc w:val="both"/>
        <w:rPr>
          <w:rFonts w:ascii="Times New Roman" w:eastAsia="Arial Unicode MS" w:hAnsi="Times New Roman" w:cs="Times New Roman"/>
          <w:color w:val="000000"/>
          <w:sz w:val="28"/>
          <w:szCs w:val="28"/>
          <w:lang w:eastAsia="ru-RU"/>
        </w:rPr>
      </w:pPr>
      <w:r w:rsidRPr="000D4907">
        <w:rPr>
          <w:rFonts w:ascii="Times New Roman" w:eastAsia="Arial Unicode MS" w:hAnsi="Times New Roman" w:cs="Times New Roman"/>
          <w:color w:val="000000"/>
          <w:sz w:val="28"/>
          <w:szCs w:val="28"/>
          <w:lang w:eastAsia="ru-RU"/>
        </w:rPr>
        <w:t>К примеру, комплексный показатель конкурентоспособности продукции предприятия можно рассчитать по формуле:</w:t>
      </w:r>
    </w:p>
    <w:p w:rsidR="00CC3779" w:rsidRPr="000D4907" w:rsidRDefault="00CC3779" w:rsidP="000D4907">
      <w:pPr>
        <w:spacing w:after="0" w:line="288" w:lineRule="auto"/>
        <w:ind w:firstLine="567"/>
        <w:contextualSpacing/>
        <w:jc w:val="center"/>
        <w:rPr>
          <w:rFonts w:ascii="Arial Unicode MS" w:eastAsia="Arial Unicode MS" w:hAnsi="Arial Unicode MS" w:cs="Arial Unicode MS"/>
          <w:color w:val="000000"/>
          <w:sz w:val="28"/>
          <w:szCs w:val="28"/>
          <w:lang w:eastAsia="ru-RU"/>
        </w:rPr>
      </w:pPr>
      <w:r w:rsidRPr="000D4907">
        <w:rPr>
          <w:rFonts w:ascii="Times New Roman" w:eastAsia="Arial Unicode MS" w:hAnsi="Times New Roman" w:cs="Times New Roman"/>
          <w:color w:val="000000"/>
          <w:position w:val="-28"/>
          <w:sz w:val="28"/>
          <w:szCs w:val="28"/>
          <w:lang w:eastAsia="ru-RU"/>
        </w:rPr>
        <w:object w:dxaOrig="1960" w:dyaOrig="680">
          <v:shape id="_x0000_i1033" type="#_x0000_t75" style="width:106.5pt;height:37.5pt" o:ole="">
            <v:imagedata r:id="rId26" o:title=""/>
          </v:shape>
          <o:OLEObject Type="Embed" ProgID="Equation.3" ShapeID="_x0000_i1033" DrawAspect="Content" ObjectID="_1673424604" r:id="rId27"/>
        </w:object>
      </w:r>
    </w:p>
    <w:p w:rsidR="00CC3779" w:rsidRPr="000D4907" w:rsidRDefault="00CC3779" w:rsidP="000D4907">
      <w:pPr>
        <w:spacing w:after="0" w:line="288" w:lineRule="auto"/>
        <w:contextualSpacing/>
        <w:jc w:val="both"/>
        <w:rPr>
          <w:rFonts w:ascii="Times New Roman" w:eastAsia="Arial Unicode MS" w:hAnsi="Times New Roman" w:cs="Times New Roman"/>
          <w:color w:val="000000"/>
          <w:sz w:val="28"/>
          <w:szCs w:val="28"/>
          <w:lang w:eastAsia="ru-RU"/>
        </w:rPr>
      </w:pPr>
      <w:r w:rsidRPr="000D4907">
        <w:rPr>
          <w:rFonts w:ascii="Times New Roman" w:eastAsia="Arial Unicode MS" w:hAnsi="Times New Roman" w:cs="Times New Roman"/>
          <w:color w:val="000000"/>
          <w:sz w:val="28"/>
          <w:szCs w:val="28"/>
          <w:lang w:eastAsia="ru-RU"/>
        </w:rPr>
        <w:t xml:space="preserve">где </w:t>
      </w:r>
      <w:proofErr w:type="spellStart"/>
      <w:r w:rsidRPr="000D4907">
        <w:rPr>
          <w:rFonts w:ascii="Times New Roman" w:eastAsia="Arial Unicode MS" w:hAnsi="Times New Roman" w:cs="Times New Roman"/>
          <w:color w:val="000000"/>
          <w:sz w:val="28"/>
          <w:szCs w:val="28"/>
          <w:lang w:eastAsia="ru-RU"/>
        </w:rPr>
        <w:t>k</w:t>
      </w:r>
      <w:proofErr w:type="spellEnd"/>
      <w:r w:rsidRPr="000D4907">
        <w:rPr>
          <w:rFonts w:ascii="Times New Roman" w:eastAsia="Arial Unicode MS" w:hAnsi="Times New Roman" w:cs="Times New Roman"/>
          <w:color w:val="000000"/>
          <w:sz w:val="28"/>
          <w:szCs w:val="28"/>
          <w:lang w:eastAsia="ru-RU"/>
        </w:rPr>
        <w:t xml:space="preserve"> = 1,…</w:t>
      </w:r>
      <w:proofErr w:type="spellStart"/>
      <w:r w:rsidRPr="000D4907">
        <w:rPr>
          <w:rFonts w:ascii="Times New Roman" w:eastAsia="Arial Unicode MS" w:hAnsi="Times New Roman" w:cs="Times New Roman"/>
          <w:color w:val="000000"/>
          <w:sz w:val="28"/>
          <w:szCs w:val="28"/>
          <w:lang w:eastAsia="ru-RU"/>
        </w:rPr>
        <w:t>n</w:t>
      </w:r>
      <w:proofErr w:type="spellEnd"/>
      <w:r w:rsidRPr="000D4907">
        <w:rPr>
          <w:rFonts w:ascii="Times New Roman" w:eastAsia="Arial Unicode MS" w:hAnsi="Times New Roman" w:cs="Times New Roman"/>
          <w:color w:val="000000"/>
          <w:sz w:val="28"/>
          <w:szCs w:val="28"/>
          <w:lang w:eastAsia="ru-RU"/>
        </w:rPr>
        <w:t xml:space="preserve"> - количество наименований товаров в номенклатуре выпускаемой продукции; </w:t>
      </w:r>
      <w:proofErr w:type="spellStart"/>
      <w:r w:rsidRPr="000D4907">
        <w:rPr>
          <w:rFonts w:ascii="Times New Roman" w:eastAsia="Arial Unicode MS" w:hAnsi="Times New Roman" w:cs="Times New Roman"/>
          <w:color w:val="000000"/>
          <w:sz w:val="28"/>
          <w:szCs w:val="28"/>
          <w:lang w:eastAsia="ru-RU"/>
        </w:rPr>
        <w:t>Qi</w:t>
      </w:r>
      <w:proofErr w:type="spellEnd"/>
      <w:r w:rsidRPr="000D4907">
        <w:rPr>
          <w:rFonts w:ascii="Times New Roman" w:eastAsia="Arial Unicode MS" w:hAnsi="Times New Roman" w:cs="Times New Roman"/>
          <w:color w:val="000000"/>
          <w:sz w:val="28"/>
          <w:szCs w:val="28"/>
          <w:lang w:eastAsia="ru-RU"/>
        </w:rPr>
        <w:t xml:space="preserve"> - доля k-го наименования в номенклатуре выпускаемой продукции; </w:t>
      </w:r>
      <w:proofErr w:type="spellStart"/>
      <w:r w:rsidRPr="000D4907">
        <w:rPr>
          <w:rFonts w:ascii="Times New Roman" w:eastAsia="Arial Unicode MS" w:hAnsi="Times New Roman" w:cs="Times New Roman"/>
          <w:color w:val="000000"/>
          <w:sz w:val="28"/>
          <w:szCs w:val="28"/>
          <w:lang w:eastAsia="ru-RU"/>
        </w:rPr>
        <w:t>Ii</w:t>
      </w:r>
      <w:proofErr w:type="spellEnd"/>
      <w:r w:rsidRPr="000D4907">
        <w:rPr>
          <w:rFonts w:ascii="Times New Roman" w:eastAsia="Arial Unicode MS" w:hAnsi="Times New Roman" w:cs="Times New Roman"/>
          <w:color w:val="000000"/>
          <w:sz w:val="28"/>
          <w:szCs w:val="28"/>
          <w:lang w:eastAsia="ru-RU"/>
        </w:rPr>
        <w:t xml:space="preserve"> - интегральный показатель конкурентоспособности товара, который рассчи</w:t>
      </w:r>
      <w:r w:rsidR="000D4907">
        <w:rPr>
          <w:rFonts w:ascii="Times New Roman" w:eastAsia="Arial Unicode MS" w:hAnsi="Times New Roman" w:cs="Times New Roman"/>
          <w:color w:val="000000"/>
          <w:sz w:val="28"/>
          <w:szCs w:val="28"/>
          <w:lang w:eastAsia="ru-RU"/>
        </w:rPr>
        <w:t xml:space="preserve">тывается по следующей формуле: </w:t>
      </w:r>
    </w:p>
    <w:p w:rsidR="00CC3779" w:rsidRPr="000D4907" w:rsidRDefault="00CC3779" w:rsidP="000D4907">
      <w:pPr>
        <w:spacing w:after="0" w:line="288" w:lineRule="auto"/>
        <w:contextualSpacing/>
        <w:jc w:val="both"/>
        <w:rPr>
          <w:rFonts w:ascii="Times New Roman" w:eastAsia="Arial Unicode MS" w:hAnsi="Times New Roman" w:cs="Times New Roman"/>
          <w:color w:val="000000"/>
          <w:sz w:val="28"/>
          <w:szCs w:val="28"/>
          <w:lang w:eastAsia="ru-RU"/>
        </w:rPr>
      </w:pPr>
      <m:oMathPara>
        <m:oMath>
          <m:r>
            <w:rPr>
              <w:rFonts w:ascii="Cambria Math" w:eastAsia="Arial Unicode MS" w:hAnsi="Cambria Math" w:cs="Times New Roman"/>
              <w:color w:val="000000"/>
              <w:sz w:val="28"/>
              <w:szCs w:val="28"/>
              <w:lang w:eastAsia="ru-RU"/>
            </w:rPr>
            <m:t>I=</m:t>
          </m:r>
          <m:f>
            <m:fPr>
              <m:ctrlPr>
                <w:rPr>
                  <w:rFonts w:ascii="Cambria Math" w:eastAsia="Arial Unicode MS" w:hAnsi="Cambria Math" w:cs="Times New Roman"/>
                  <w:i/>
                  <w:color w:val="000000"/>
                  <w:sz w:val="28"/>
                  <w:szCs w:val="28"/>
                  <w:lang w:eastAsia="ru-RU"/>
                </w:rPr>
              </m:ctrlPr>
            </m:fPr>
            <m:num>
              <m:sSup>
                <m:sSupPr>
                  <m:ctrlPr>
                    <w:rPr>
                      <w:rFonts w:ascii="Cambria Math" w:eastAsia="Arial Unicode MS" w:hAnsi="Cambria Math" w:cs="Times New Roman"/>
                      <w:i/>
                      <w:color w:val="000000"/>
                      <w:sz w:val="28"/>
                      <w:szCs w:val="28"/>
                      <w:lang w:eastAsia="ru-RU"/>
                    </w:rPr>
                  </m:ctrlPr>
                </m:sSupPr>
                <m:e>
                  <m:r>
                    <w:rPr>
                      <w:rFonts w:ascii="Cambria Math" w:eastAsia="Arial Unicode MS" w:hAnsi="Cambria Math" w:cs="Times New Roman"/>
                      <w:color w:val="000000"/>
                      <w:sz w:val="28"/>
                      <w:szCs w:val="28"/>
                      <w:lang w:eastAsia="ru-RU"/>
                    </w:rPr>
                    <m:t>I</m:t>
                  </m:r>
                </m:e>
                <m:sup>
                  <m:r>
                    <w:rPr>
                      <w:rFonts w:ascii="Cambria Math" w:eastAsia="Arial Unicode MS" w:hAnsi="Cambria Math" w:cs="Times New Roman"/>
                      <w:color w:val="000000"/>
                      <w:sz w:val="28"/>
                      <w:szCs w:val="28"/>
                      <w:lang w:eastAsia="ru-RU"/>
                    </w:rPr>
                    <m:t>k</m:t>
                  </m:r>
                </m:sup>
              </m:sSup>
            </m:num>
            <m:den>
              <m:sSup>
                <m:sSupPr>
                  <m:ctrlPr>
                    <w:rPr>
                      <w:rFonts w:ascii="Cambria Math" w:eastAsia="Arial Unicode MS" w:hAnsi="Cambria Math" w:cs="Times New Roman"/>
                      <w:i/>
                      <w:color w:val="000000"/>
                      <w:sz w:val="28"/>
                      <w:szCs w:val="28"/>
                      <w:lang w:eastAsia="ru-RU"/>
                    </w:rPr>
                  </m:ctrlPr>
                </m:sSupPr>
                <m:e>
                  <m:r>
                    <w:rPr>
                      <w:rFonts w:ascii="Cambria Math" w:eastAsia="Arial Unicode MS" w:hAnsi="Cambria Math" w:cs="Times New Roman"/>
                      <w:color w:val="000000"/>
                      <w:sz w:val="28"/>
                      <w:szCs w:val="28"/>
                      <w:lang w:eastAsia="ru-RU"/>
                    </w:rPr>
                    <m:t>I</m:t>
                  </m:r>
                </m:e>
                <m:sup>
                  <m:r>
                    <w:rPr>
                      <w:rFonts w:ascii="Cambria Math" w:eastAsia="Arial Unicode MS" w:hAnsi="Cambria Math" w:cs="Times New Roman"/>
                      <w:color w:val="000000"/>
                      <w:sz w:val="28"/>
                      <w:szCs w:val="28"/>
                      <w:lang w:eastAsia="ru-RU"/>
                    </w:rPr>
                    <m:t>p</m:t>
                  </m:r>
                </m:sup>
              </m:sSup>
            </m:den>
          </m:f>
        </m:oMath>
      </m:oMathPara>
    </w:p>
    <w:p w:rsidR="00CC3779" w:rsidRPr="000D4907" w:rsidRDefault="00CC3779" w:rsidP="000D4907">
      <w:pPr>
        <w:spacing w:after="0" w:line="288" w:lineRule="auto"/>
        <w:contextualSpacing/>
        <w:jc w:val="both"/>
        <w:rPr>
          <w:rFonts w:ascii="Times New Roman" w:eastAsia="Arial Unicode MS" w:hAnsi="Times New Roman" w:cs="Times New Roman"/>
          <w:color w:val="000000"/>
          <w:sz w:val="28"/>
          <w:szCs w:val="28"/>
          <w:lang w:eastAsia="ru-RU"/>
        </w:rPr>
      </w:pPr>
      <w:r w:rsidRPr="000D4907">
        <w:rPr>
          <w:rFonts w:ascii="Times New Roman" w:eastAsia="Arial Unicode MS" w:hAnsi="Times New Roman" w:cs="Times New Roman"/>
          <w:color w:val="000000"/>
          <w:sz w:val="28"/>
          <w:szCs w:val="28"/>
          <w:lang w:eastAsia="ru-RU"/>
        </w:rPr>
        <w:t xml:space="preserve">где </w:t>
      </w:r>
      <w:proofErr w:type="spellStart"/>
      <w:r w:rsidRPr="000D4907">
        <w:rPr>
          <w:rFonts w:ascii="Times New Roman" w:eastAsia="Arial Unicode MS" w:hAnsi="Times New Roman" w:cs="Times New Roman"/>
          <w:color w:val="000000"/>
          <w:sz w:val="28"/>
          <w:szCs w:val="28"/>
          <w:lang w:eastAsia="ru-RU"/>
        </w:rPr>
        <w:t>I</w:t>
      </w:r>
      <w:r w:rsidRPr="000D4907">
        <w:rPr>
          <w:rFonts w:ascii="Times New Roman" w:eastAsia="Arial Unicode MS" w:hAnsi="Times New Roman" w:cs="Times New Roman"/>
          <w:color w:val="000000"/>
          <w:sz w:val="28"/>
          <w:szCs w:val="28"/>
          <w:vertAlign w:val="superscript"/>
          <w:lang w:eastAsia="ru-RU"/>
        </w:rPr>
        <w:t>k</w:t>
      </w:r>
      <w:proofErr w:type="spellEnd"/>
      <w:r w:rsidRPr="000D4907">
        <w:rPr>
          <w:rFonts w:ascii="Times New Roman" w:eastAsia="Arial Unicode MS" w:hAnsi="Times New Roman" w:cs="Times New Roman"/>
          <w:color w:val="000000"/>
          <w:sz w:val="28"/>
          <w:szCs w:val="28"/>
          <w:lang w:eastAsia="ru-RU"/>
        </w:rPr>
        <w:t xml:space="preserve">- показатель оценки конкурентоспособности товара по его качеству; </w:t>
      </w:r>
      <w:proofErr w:type="spellStart"/>
      <w:r w:rsidRPr="000D4907">
        <w:rPr>
          <w:rFonts w:ascii="Times New Roman" w:eastAsia="Arial Unicode MS" w:hAnsi="Times New Roman" w:cs="Times New Roman"/>
          <w:color w:val="000000"/>
          <w:sz w:val="28"/>
          <w:szCs w:val="28"/>
          <w:lang w:eastAsia="ru-RU"/>
        </w:rPr>
        <w:t>I</w:t>
      </w:r>
      <w:proofErr w:type="gramStart"/>
      <w:r w:rsidRPr="000D4907">
        <w:rPr>
          <w:rFonts w:ascii="Times New Roman" w:eastAsia="Arial Unicode MS" w:hAnsi="Times New Roman" w:cs="Times New Roman"/>
          <w:color w:val="000000"/>
          <w:sz w:val="28"/>
          <w:szCs w:val="28"/>
          <w:vertAlign w:val="superscript"/>
          <w:lang w:eastAsia="ru-RU"/>
        </w:rPr>
        <w:t>р</w:t>
      </w:r>
      <w:proofErr w:type="spellEnd"/>
      <w:r w:rsidRPr="000D4907">
        <w:rPr>
          <w:rFonts w:ascii="Times New Roman" w:eastAsia="Arial Unicode MS" w:hAnsi="Times New Roman" w:cs="Times New Roman"/>
          <w:color w:val="000000"/>
          <w:sz w:val="28"/>
          <w:szCs w:val="28"/>
          <w:lang w:eastAsia="ru-RU"/>
        </w:rPr>
        <w:t>-</w:t>
      </w:r>
      <w:proofErr w:type="gramEnd"/>
      <w:r w:rsidRPr="000D4907">
        <w:rPr>
          <w:rFonts w:ascii="Times New Roman" w:eastAsia="Arial Unicode MS" w:hAnsi="Times New Roman" w:cs="Times New Roman"/>
          <w:color w:val="000000"/>
          <w:sz w:val="28"/>
          <w:szCs w:val="28"/>
          <w:lang w:eastAsia="ru-RU"/>
        </w:rPr>
        <w:t xml:space="preserve"> показатель оценки конкурентоспособности товар по его цене.</w:t>
      </w:r>
    </w:p>
    <w:p w:rsidR="00CC3779" w:rsidRPr="000D4907" w:rsidRDefault="00CC3779" w:rsidP="000D4907">
      <w:pPr>
        <w:spacing w:after="0" w:line="288" w:lineRule="auto"/>
        <w:ind w:firstLine="600"/>
        <w:contextualSpacing/>
        <w:jc w:val="both"/>
        <w:rPr>
          <w:rFonts w:ascii="Times New Roman" w:eastAsia="Arial Unicode MS" w:hAnsi="Times New Roman" w:cs="Times New Roman"/>
          <w:color w:val="000000"/>
          <w:sz w:val="28"/>
          <w:szCs w:val="28"/>
          <w:lang w:eastAsia="ru-RU"/>
        </w:rPr>
      </w:pPr>
      <w:r w:rsidRPr="000D4907">
        <w:rPr>
          <w:rFonts w:ascii="Times New Roman" w:eastAsia="Arial Unicode MS" w:hAnsi="Times New Roman" w:cs="Times New Roman"/>
          <w:color w:val="000000"/>
          <w:sz w:val="28"/>
          <w:szCs w:val="28"/>
          <w:lang w:eastAsia="ru-RU"/>
        </w:rPr>
        <w:t xml:space="preserve">Если при сравнении </w:t>
      </w:r>
      <w:proofErr w:type="spellStart"/>
      <w:r w:rsidRPr="000D4907">
        <w:rPr>
          <w:rFonts w:ascii="Times New Roman" w:eastAsia="Arial Unicode MS" w:hAnsi="Times New Roman" w:cs="Times New Roman"/>
          <w:color w:val="000000"/>
          <w:sz w:val="28"/>
          <w:szCs w:val="28"/>
          <w:lang w:eastAsia="ru-RU"/>
        </w:rPr>
        <w:t>Ii</w:t>
      </w:r>
      <w:proofErr w:type="spellEnd"/>
      <w:r w:rsidRPr="000D4907">
        <w:rPr>
          <w:rFonts w:ascii="Times New Roman" w:eastAsia="Arial Unicode MS" w:hAnsi="Times New Roman" w:cs="Times New Roman"/>
          <w:color w:val="000000"/>
          <w:sz w:val="28"/>
          <w:szCs w:val="28"/>
          <w:lang w:eastAsia="ru-RU"/>
        </w:rPr>
        <w:t xml:space="preserve"> по нашему товару и сравниваемому результат меньше единицы, то наш товар не является конкурентоспособным на данном рынке. При значении показателя равном единице – товар является аналогичным по конкурентоспособности с выбранной базой сравнения. При значении показателя большее единицы – продукция анализируемого предприятия является абсолютно конкурентоспособной по отношению </w:t>
      </w:r>
      <w:proofErr w:type="gramStart"/>
      <w:r w:rsidRPr="000D4907">
        <w:rPr>
          <w:rFonts w:ascii="Times New Roman" w:eastAsia="Arial Unicode MS" w:hAnsi="Times New Roman" w:cs="Times New Roman"/>
          <w:color w:val="000000"/>
          <w:sz w:val="28"/>
          <w:szCs w:val="28"/>
          <w:lang w:eastAsia="ru-RU"/>
        </w:rPr>
        <w:t>к</w:t>
      </w:r>
      <w:proofErr w:type="gramEnd"/>
      <w:r w:rsidRPr="000D4907">
        <w:rPr>
          <w:rFonts w:ascii="Times New Roman" w:eastAsia="Arial Unicode MS" w:hAnsi="Times New Roman" w:cs="Times New Roman"/>
          <w:color w:val="000000"/>
          <w:sz w:val="28"/>
          <w:szCs w:val="28"/>
          <w:lang w:eastAsia="ru-RU"/>
        </w:rPr>
        <w:t xml:space="preserve"> сравниваемому.</w:t>
      </w:r>
    </w:p>
    <w:p w:rsidR="00CC3779" w:rsidRPr="00CC3779" w:rsidRDefault="00CC3779" w:rsidP="00CC3779">
      <w:pPr>
        <w:spacing w:after="0" w:line="288" w:lineRule="auto"/>
        <w:jc w:val="both"/>
        <w:rPr>
          <w:rFonts w:ascii="Times New Roman" w:eastAsia="Arial Unicode MS" w:hAnsi="Times New Roman" w:cs="Times New Roman"/>
          <w:color w:val="000000"/>
          <w:sz w:val="24"/>
          <w:szCs w:val="24"/>
          <w:lang w:eastAsia="ru-RU"/>
        </w:rPr>
      </w:pPr>
    </w:p>
    <w:p w:rsidR="000D4907" w:rsidRPr="00F748B4" w:rsidRDefault="000D4907" w:rsidP="00F748B4">
      <w:pPr>
        <w:spacing w:after="0" w:line="288" w:lineRule="auto"/>
        <w:jc w:val="center"/>
        <w:rPr>
          <w:rFonts w:ascii="Times New Roman" w:eastAsia="Arial Unicode MS" w:hAnsi="Times New Roman" w:cs="Times New Roman"/>
          <w:b/>
          <w:color w:val="000000"/>
          <w:sz w:val="28"/>
          <w:szCs w:val="28"/>
          <w:lang w:eastAsia="ru-RU"/>
        </w:rPr>
      </w:pPr>
      <w:r w:rsidRPr="00F748B4">
        <w:rPr>
          <w:rFonts w:ascii="Times New Roman" w:eastAsia="Arial Unicode MS" w:hAnsi="Times New Roman" w:cs="Times New Roman"/>
          <w:b/>
          <w:color w:val="000000"/>
          <w:sz w:val="28"/>
          <w:szCs w:val="28"/>
          <w:lang w:eastAsia="ru-RU"/>
        </w:rPr>
        <w:t>ГЛОССАРИЙ</w:t>
      </w:r>
    </w:p>
    <w:p w:rsidR="0018658F" w:rsidRPr="0018658F" w:rsidRDefault="0018658F" w:rsidP="0018658F">
      <w:pPr>
        <w:spacing w:after="0" w:line="288" w:lineRule="auto"/>
        <w:ind w:right="20" w:firstLine="567"/>
        <w:contextualSpacing/>
        <w:jc w:val="both"/>
        <w:rPr>
          <w:rFonts w:ascii="Times New Roman" w:eastAsia="Times New Roman" w:hAnsi="Times New Roman" w:cs="Times New Roman"/>
          <w:sz w:val="24"/>
          <w:szCs w:val="24"/>
          <w:lang w:eastAsia="ru-RU"/>
        </w:rPr>
      </w:pPr>
      <w:r w:rsidRPr="0018658F">
        <w:rPr>
          <w:rFonts w:ascii="Times New Roman" w:eastAsia="Times New Roman" w:hAnsi="Times New Roman" w:cs="Times New Roman"/>
          <w:b/>
          <w:i/>
          <w:sz w:val="24"/>
          <w:szCs w:val="24"/>
          <w:lang w:eastAsia="ru-RU"/>
        </w:rPr>
        <w:t>Доступная емкость рынка</w:t>
      </w:r>
      <w:r w:rsidRPr="0018658F">
        <w:rPr>
          <w:rFonts w:ascii="Times New Roman" w:eastAsia="Times New Roman" w:hAnsi="Times New Roman" w:cs="Times New Roman"/>
          <w:sz w:val="24"/>
          <w:szCs w:val="24"/>
          <w:lang w:eastAsia="ru-RU"/>
        </w:rPr>
        <w:t xml:space="preserve"> – это определенная часть рынка, которая может быть охвачена предприятием или спрос, который может быть обеспечен собственными ресурсами. </w:t>
      </w:r>
    </w:p>
    <w:p w:rsidR="0018658F" w:rsidRPr="0018658F" w:rsidRDefault="0018658F" w:rsidP="0018658F">
      <w:pPr>
        <w:spacing w:after="0" w:line="288" w:lineRule="auto"/>
        <w:ind w:right="20" w:firstLine="567"/>
        <w:contextualSpacing/>
        <w:jc w:val="both"/>
        <w:rPr>
          <w:rFonts w:ascii="Times New Roman" w:eastAsia="Times New Roman" w:hAnsi="Times New Roman" w:cs="Times New Roman"/>
          <w:sz w:val="24"/>
          <w:szCs w:val="24"/>
          <w:lang w:eastAsia="ru-RU"/>
        </w:rPr>
      </w:pPr>
      <w:r w:rsidRPr="0018658F">
        <w:rPr>
          <w:rFonts w:ascii="Times New Roman" w:eastAsia="Times New Roman" w:hAnsi="Times New Roman" w:cs="Times New Roman"/>
          <w:b/>
          <w:bCs/>
          <w:i/>
          <w:iCs/>
          <w:sz w:val="24"/>
          <w:szCs w:val="24"/>
          <w:shd w:val="clear" w:color="auto" w:fill="FFFFFF"/>
          <w:lang w:eastAsia="ru-RU"/>
        </w:rPr>
        <w:t>Ёмкость рынка</w:t>
      </w:r>
      <w:r w:rsidRPr="0018658F">
        <w:rPr>
          <w:rFonts w:ascii="Times New Roman" w:eastAsia="Times New Roman" w:hAnsi="Times New Roman" w:cs="Times New Roman"/>
          <w:sz w:val="24"/>
          <w:szCs w:val="24"/>
          <w:lang w:eastAsia="ru-RU"/>
        </w:rPr>
        <w:t xml:space="preserve"> — это совокупная платежеспособность покупателей на конкретный продукт при текущем уровне цены на этот товар.</w:t>
      </w:r>
    </w:p>
    <w:p w:rsidR="0018658F" w:rsidRPr="0018658F" w:rsidRDefault="0018658F" w:rsidP="0018658F">
      <w:pPr>
        <w:spacing w:after="0" w:line="288" w:lineRule="auto"/>
        <w:ind w:left="20" w:right="20" w:firstLine="567"/>
        <w:contextualSpacing/>
        <w:jc w:val="both"/>
        <w:rPr>
          <w:rFonts w:ascii="Times New Roman" w:eastAsia="Times New Roman" w:hAnsi="Times New Roman" w:cs="Times New Roman"/>
          <w:sz w:val="24"/>
          <w:szCs w:val="24"/>
          <w:lang w:eastAsia="ru-RU"/>
        </w:rPr>
      </w:pPr>
      <w:r w:rsidRPr="0018658F">
        <w:rPr>
          <w:rFonts w:ascii="Times New Roman" w:eastAsia="Times New Roman" w:hAnsi="Times New Roman" w:cs="Times New Roman"/>
          <w:b/>
          <w:bCs/>
          <w:i/>
          <w:iCs/>
          <w:sz w:val="24"/>
          <w:szCs w:val="24"/>
          <w:shd w:val="clear" w:color="auto" w:fill="FFFFFF"/>
          <w:lang w:eastAsia="ru-RU"/>
        </w:rPr>
        <w:t>Естественные монополии</w:t>
      </w:r>
      <w:r w:rsidRPr="0018658F">
        <w:rPr>
          <w:rFonts w:ascii="Times New Roman" w:eastAsia="Times New Roman" w:hAnsi="Times New Roman" w:cs="Times New Roman"/>
          <w:sz w:val="24"/>
          <w:szCs w:val="24"/>
          <w:lang w:eastAsia="ru-RU"/>
        </w:rPr>
        <w:t xml:space="preserve"> основаны на положительной экономии от масштаба производства, которая столь значительна, что одна фирма может обеспечить продукцией весь рыночный спрос при меньших издержках, чем несколько открыто конкурирующих фирм.</w:t>
      </w:r>
    </w:p>
    <w:p w:rsidR="0018658F" w:rsidRPr="0018658F" w:rsidRDefault="0018658F" w:rsidP="0018658F">
      <w:pPr>
        <w:spacing w:after="0" w:line="288" w:lineRule="auto"/>
        <w:ind w:right="20" w:firstLine="567"/>
        <w:contextualSpacing/>
        <w:jc w:val="both"/>
        <w:rPr>
          <w:rFonts w:ascii="Times New Roman" w:eastAsia="Times New Roman" w:hAnsi="Times New Roman" w:cs="Times New Roman"/>
          <w:color w:val="2B2B2B"/>
          <w:sz w:val="24"/>
          <w:szCs w:val="24"/>
          <w:lang w:eastAsia="ru-RU"/>
        </w:rPr>
      </w:pPr>
      <w:r w:rsidRPr="0018658F">
        <w:rPr>
          <w:rFonts w:ascii="Times New Roman" w:eastAsia="Times New Roman" w:hAnsi="Times New Roman" w:cs="Times New Roman"/>
          <w:b/>
          <w:i/>
          <w:sz w:val="24"/>
          <w:szCs w:val="24"/>
          <w:lang w:eastAsia="ru-RU"/>
        </w:rPr>
        <w:t>Ключевая компетенция</w:t>
      </w:r>
      <w:r w:rsidRPr="0018658F">
        <w:rPr>
          <w:rFonts w:ascii="Times New Roman" w:eastAsia="Times New Roman" w:hAnsi="Times New Roman" w:cs="Times New Roman"/>
          <w:sz w:val="24"/>
          <w:szCs w:val="24"/>
          <w:lang w:eastAsia="ru-RU"/>
        </w:rPr>
        <w:t xml:space="preserve"> - это особый навык или технология, создающая уникальную ценность для потребителя. </w:t>
      </w:r>
    </w:p>
    <w:p w:rsidR="0018658F" w:rsidRPr="0018658F" w:rsidRDefault="0018658F" w:rsidP="0018658F">
      <w:pPr>
        <w:spacing w:line="288" w:lineRule="auto"/>
        <w:ind w:firstLine="567"/>
        <w:contextualSpacing/>
        <w:jc w:val="both"/>
        <w:rPr>
          <w:rFonts w:ascii="Times New Roman" w:eastAsia="Calibri" w:hAnsi="Times New Roman" w:cs="Times New Roman"/>
          <w:lang w:eastAsia="ru-RU"/>
        </w:rPr>
      </w:pPr>
      <w:r w:rsidRPr="0018658F">
        <w:rPr>
          <w:rFonts w:ascii="Times New Roman" w:eastAsia="Times New Roman" w:hAnsi="Times New Roman" w:cs="Times New Roman"/>
          <w:b/>
          <w:i/>
          <w:lang w:eastAsia="ru-RU"/>
        </w:rPr>
        <w:t>Конкурентоспособность</w:t>
      </w:r>
      <w:r w:rsidRPr="0018658F">
        <w:rPr>
          <w:rFonts w:ascii="Times New Roman" w:eastAsia="Calibri" w:hAnsi="Times New Roman" w:cs="Times New Roman"/>
          <w:lang w:eastAsia="ru-RU"/>
        </w:rPr>
        <w:t xml:space="preserve"> (В. Е. </w:t>
      </w:r>
      <w:proofErr w:type="spellStart"/>
      <w:r w:rsidRPr="0018658F">
        <w:rPr>
          <w:rFonts w:ascii="Times New Roman" w:eastAsia="Calibri" w:hAnsi="Times New Roman" w:cs="Times New Roman"/>
          <w:lang w:eastAsia="ru-RU"/>
        </w:rPr>
        <w:t>Хруцкий</w:t>
      </w:r>
      <w:proofErr w:type="spellEnd"/>
      <w:r w:rsidRPr="0018658F">
        <w:rPr>
          <w:rFonts w:ascii="Times New Roman" w:eastAsia="Calibri" w:hAnsi="Times New Roman" w:cs="Times New Roman"/>
          <w:lang w:eastAsia="ru-RU"/>
        </w:rPr>
        <w:t xml:space="preserve">, И. В. Корнеева) - </w:t>
      </w:r>
      <w:r w:rsidRPr="0018658F">
        <w:rPr>
          <w:rFonts w:ascii="Times New Roman" w:eastAsia="Calibri" w:hAnsi="Times New Roman" w:cs="Times New Roman"/>
          <w:lang w:eastAsia="ru-RU"/>
        </w:rPr>
        <w:tab/>
        <w:t>способность успешно оперировать на конкретном рынке (регионе сбыта) в данный период времени путем выпуска и реализации конкурентоспособных изделий и услуг</w:t>
      </w:r>
    </w:p>
    <w:p w:rsidR="0018658F" w:rsidRPr="0018658F" w:rsidRDefault="0018658F" w:rsidP="0018658F">
      <w:pPr>
        <w:spacing w:line="288" w:lineRule="auto"/>
        <w:ind w:firstLine="567"/>
        <w:contextualSpacing/>
        <w:jc w:val="both"/>
        <w:rPr>
          <w:rFonts w:ascii="Times New Roman" w:eastAsia="Calibri" w:hAnsi="Times New Roman" w:cs="Times New Roman"/>
          <w:lang w:eastAsia="ru-RU"/>
        </w:rPr>
      </w:pPr>
      <w:r w:rsidRPr="0018658F">
        <w:rPr>
          <w:rFonts w:ascii="Times New Roman" w:eastAsia="Times New Roman" w:hAnsi="Times New Roman" w:cs="Times New Roman"/>
          <w:b/>
          <w:i/>
          <w:lang w:eastAsia="ru-RU"/>
        </w:rPr>
        <w:t xml:space="preserve">Конкурентоспособность (М. </w:t>
      </w:r>
      <w:proofErr w:type="spellStart"/>
      <w:r w:rsidRPr="0018658F">
        <w:rPr>
          <w:rFonts w:ascii="Times New Roman" w:eastAsia="Times New Roman" w:hAnsi="Times New Roman" w:cs="Times New Roman"/>
          <w:b/>
          <w:i/>
          <w:lang w:eastAsia="ru-RU"/>
        </w:rPr>
        <w:t>Гельвановский</w:t>
      </w:r>
      <w:proofErr w:type="spellEnd"/>
      <w:r w:rsidRPr="0018658F">
        <w:rPr>
          <w:rFonts w:ascii="Times New Roman" w:eastAsia="Times New Roman" w:hAnsi="Times New Roman" w:cs="Times New Roman"/>
          <w:b/>
          <w:i/>
          <w:lang w:eastAsia="ru-RU"/>
        </w:rPr>
        <w:t>)</w:t>
      </w:r>
      <w:r w:rsidRPr="0018658F">
        <w:rPr>
          <w:rFonts w:ascii="Times New Roman" w:eastAsia="Calibri" w:hAnsi="Times New Roman" w:cs="Times New Roman"/>
          <w:lang w:eastAsia="ru-RU"/>
        </w:rPr>
        <w:tab/>
        <w:t>- обладание свойствами, создающими преимущества для субъекта экономического соревнования</w:t>
      </w:r>
    </w:p>
    <w:p w:rsidR="0018658F" w:rsidRPr="0018658F" w:rsidRDefault="0018658F" w:rsidP="0018658F">
      <w:pPr>
        <w:spacing w:line="288" w:lineRule="auto"/>
        <w:ind w:firstLine="567"/>
        <w:contextualSpacing/>
        <w:jc w:val="both"/>
        <w:rPr>
          <w:rFonts w:ascii="Times New Roman" w:eastAsia="Calibri" w:hAnsi="Times New Roman" w:cs="Times New Roman"/>
          <w:lang w:eastAsia="ru-RU"/>
        </w:rPr>
      </w:pPr>
      <w:r w:rsidRPr="0018658F">
        <w:rPr>
          <w:rFonts w:ascii="Times New Roman" w:eastAsia="Times New Roman" w:hAnsi="Times New Roman" w:cs="Times New Roman"/>
          <w:b/>
          <w:i/>
          <w:lang w:eastAsia="ru-RU"/>
        </w:rPr>
        <w:t>Конкурентоспособность (М. Порте</w:t>
      </w:r>
      <w:r w:rsidRPr="0018658F">
        <w:rPr>
          <w:rFonts w:ascii="Times New Roman" w:eastAsia="Calibri" w:hAnsi="Times New Roman" w:cs="Times New Roman"/>
          <w:lang w:eastAsia="ru-RU"/>
        </w:rPr>
        <w:t xml:space="preserve">р) - </w:t>
      </w:r>
      <w:r w:rsidRPr="0018658F">
        <w:rPr>
          <w:rFonts w:ascii="Times New Roman" w:eastAsia="Calibri" w:hAnsi="Times New Roman" w:cs="Times New Roman"/>
          <w:lang w:eastAsia="ru-RU"/>
        </w:rPr>
        <w:tab/>
        <w:t>свойство товара, услуги, субъекта рыночных отношений выступать на рынке наравне с присутствующими там аналогичными товарами, услугами или конкурирующими субъектами рыночных отношений</w:t>
      </w:r>
    </w:p>
    <w:p w:rsidR="0018658F" w:rsidRPr="0018658F" w:rsidRDefault="0018658F" w:rsidP="0018658F">
      <w:pPr>
        <w:spacing w:line="288" w:lineRule="auto"/>
        <w:ind w:firstLine="567"/>
        <w:contextualSpacing/>
        <w:jc w:val="both"/>
        <w:rPr>
          <w:rFonts w:ascii="Times New Roman" w:eastAsia="Calibri" w:hAnsi="Times New Roman" w:cs="Times New Roman"/>
          <w:lang w:eastAsia="ru-RU"/>
        </w:rPr>
      </w:pPr>
      <w:r w:rsidRPr="0018658F">
        <w:rPr>
          <w:rFonts w:ascii="Times New Roman" w:eastAsia="Times New Roman" w:hAnsi="Times New Roman" w:cs="Times New Roman"/>
          <w:b/>
          <w:i/>
          <w:lang w:eastAsia="ru-RU"/>
        </w:rPr>
        <w:lastRenderedPageBreak/>
        <w:t xml:space="preserve">Конкурентоспособность (Н. С. Яшин) </w:t>
      </w:r>
      <w:r w:rsidRPr="0018658F">
        <w:rPr>
          <w:rFonts w:ascii="Times New Roman" w:eastAsia="Calibri" w:hAnsi="Times New Roman" w:cs="Times New Roman"/>
          <w:lang w:eastAsia="ru-RU"/>
        </w:rPr>
        <w:t>-</w:t>
      </w:r>
      <w:r w:rsidRPr="0018658F">
        <w:rPr>
          <w:rFonts w:ascii="Times New Roman" w:eastAsia="Calibri" w:hAnsi="Times New Roman" w:cs="Times New Roman"/>
          <w:lang w:eastAsia="ru-RU"/>
        </w:rPr>
        <w:tab/>
        <w:t xml:space="preserve">включает совокупность, с одной стороны, характеристик самой организации, определяющуюся уровнем использования научно-технического, производственного, кадрового потенциала, а также потенциала маркетинговых служб, а с другой стороны - внешних социально-экономических и организационных факторов, позволяющих организации создавать более привлекательную по ценовым и неценовым характеристикам продукцию по сравнению с конкурентами. </w:t>
      </w:r>
    </w:p>
    <w:p w:rsidR="0018658F" w:rsidRPr="0018658F" w:rsidRDefault="0018658F" w:rsidP="0018658F">
      <w:pPr>
        <w:spacing w:line="288" w:lineRule="auto"/>
        <w:ind w:firstLine="567"/>
        <w:contextualSpacing/>
        <w:jc w:val="both"/>
        <w:rPr>
          <w:rFonts w:ascii="Times New Roman" w:eastAsia="Calibri" w:hAnsi="Times New Roman" w:cs="Times New Roman"/>
          <w:lang w:eastAsia="ru-RU"/>
        </w:rPr>
      </w:pPr>
      <w:r w:rsidRPr="0018658F">
        <w:rPr>
          <w:rFonts w:ascii="Times New Roman" w:eastAsia="Times New Roman" w:hAnsi="Times New Roman" w:cs="Times New Roman"/>
          <w:b/>
          <w:i/>
          <w:lang w:eastAsia="ru-RU"/>
        </w:rPr>
        <w:t xml:space="preserve">Конкурентоспособность (П. </w:t>
      </w:r>
      <w:proofErr w:type="spellStart"/>
      <w:r w:rsidRPr="0018658F">
        <w:rPr>
          <w:rFonts w:ascii="Times New Roman" w:eastAsia="Times New Roman" w:hAnsi="Times New Roman" w:cs="Times New Roman"/>
          <w:b/>
          <w:i/>
          <w:lang w:eastAsia="ru-RU"/>
        </w:rPr>
        <w:t>Завьялов</w:t>
      </w:r>
      <w:proofErr w:type="spellEnd"/>
      <w:r w:rsidRPr="0018658F">
        <w:rPr>
          <w:rFonts w:ascii="Times New Roman" w:eastAsia="Times New Roman" w:hAnsi="Times New Roman" w:cs="Times New Roman"/>
          <w:b/>
          <w:i/>
          <w:lang w:eastAsia="ru-RU"/>
        </w:rPr>
        <w:t>)</w:t>
      </w:r>
      <w:r w:rsidRPr="0018658F">
        <w:rPr>
          <w:rFonts w:ascii="Times New Roman" w:eastAsia="Calibri" w:hAnsi="Times New Roman" w:cs="Times New Roman"/>
          <w:lang w:eastAsia="ru-RU"/>
        </w:rPr>
        <w:tab/>
        <w:t xml:space="preserve">- концентрированное выражение экономических, научно-технических, производственных, организационно-управленческих, маркетинговых и иных возможностей страны, которые реализуются в товарах и услугах, успешно противостоящим конкурирующим </w:t>
      </w:r>
      <w:proofErr w:type="gramStart"/>
      <w:r w:rsidRPr="0018658F">
        <w:rPr>
          <w:rFonts w:ascii="Times New Roman" w:eastAsia="Calibri" w:hAnsi="Times New Roman" w:cs="Times New Roman"/>
          <w:lang w:eastAsia="ru-RU"/>
        </w:rPr>
        <w:t>аналогам</w:t>
      </w:r>
      <w:proofErr w:type="gramEnd"/>
      <w:r w:rsidRPr="0018658F">
        <w:rPr>
          <w:rFonts w:ascii="Times New Roman" w:eastAsia="Calibri" w:hAnsi="Times New Roman" w:cs="Times New Roman"/>
          <w:lang w:eastAsia="ru-RU"/>
        </w:rPr>
        <w:t xml:space="preserve"> как на внутреннем, так и на внешнем рынке.</w:t>
      </w:r>
    </w:p>
    <w:p w:rsidR="0018658F" w:rsidRPr="0018658F" w:rsidRDefault="0018658F" w:rsidP="0018658F">
      <w:pPr>
        <w:spacing w:line="288" w:lineRule="auto"/>
        <w:ind w:firstLine="567"/>
        <w:contextualSpacing/>
        <w:jc w:val="both"/>
        <w:rPr>
          <w:rFonts w:ascii="Times New Roman" w:eastAsia="Calibri" w:hAnsi="Times New Roman" w:cs="Times New Roman"/>
          <w:lang w:eastAsia="ru-RU"/>
        </w:rPr>
      </w:pPr>
      <w:r w:rsidRPr="0018658F">
        <w:rPr>
          <w:rFonts w:ascii="Times New Roman" w:eastAsia="Times New Roman" w:hAnsi="Times New Roman" w:cs="Times New Roman"/>
          <w:b/>
          <w:i/>
          <w:lang w:eastAsia="ru-RU"/>
        </w:rPr>
        <w:t xml:space="preserve">Конкурентоспособность (Р. А. </w:t>
      </w:r>
      <w:proofErr w:type="spellStart"/>
      <w:r w:rsidRPr="0018658F">
        <w:rPr>
          <w:rFonts w:ascii="Times New Roman" w:eastAsia="Times New Roman" w:hAnsi="Times New Roman" w:cs="Times New Roman"/>
          <w:b/>
          <w:i/>
          <w:lang w:eastAsia="ru-RU"/>
        </w:rPr>
        <w:t>Фатхутдинов</w:t>
      </w:r>
      <w:proofErr w:type="spellEnd"/>
      <w:r w:rsidRPr="0018658F">
        <w:rPr>
          <w:rFonts w:ascii="Times New Roman" w:eastAsia="Times New Roman" w:hAnsi="Times New Roman" w:cs="Times New Roman"/>
          <w:b/>
          <w:i/>
          <w:lang w:eastAsia="ru-RU"/>
        </w:rPr>
        <w:t xml:space="preserve">) - </w:t>
      </w:r>
      <w:r w:rsidRPr="0018658F">
        <w:rPr>
          <w:rFonts w:ascii="Times New Roman" w:eastAsia="Calibri" w:hAnsi="Times New Roman" w:cs="Times New Roman"/>
          <w:lang w:eastAsia="ru-RU"/>
        </w:rPr>
        <w:tab/>
        <w:t>свойство объектов, характеризующее степень удовлетворения конкретной потребности по сравнению с аналогичными объектами, представленными на данном рынке.</w:t>
      </w:r>
    </w:p>
    <w:p w:rsidR="0018658F" w:rsidRPr="0018658F" w:rsidRDefault="0018658F" w:rsidP="0018658F">
      <w:pPr>
        <w:spacing w:line="288" w:lineRule="auto"/>
        <w:ind w:firstLine="567"/>
        <w:contextualSpacing/>
        <w:jc w:val="both"/>
        <w:rPr>
          <w:rFonts w:ascii="Times New Roman" w:eastAsia="Calibri" w:hAnsi="Times New Roman" w:cs="Times New Roman"/>
          <w:lang w:eastAsia="ru-RU"/>
        </w:rPr>
      </w:pPr>
      <w:r w:rsidRPr="0018658F">
        <w:rPr>
          <w:rFonts w:ascii="Times New Roman" w:eastAsia="Times New Roman" w:hAnsi="Times New Roman" w:cs="Times New Roman"/>
          <w:b/>
          <w:i/>
          <w:lang w:eastAsia="ru-RU"/>
        </w:rPr>
        <w:t>Конкурентоспособность отрасли</w:t>
      </w:r>
      <w:r w:rsidRPr="0018658F">
        <w:rPr>
          <w:rFonts w:ascii="Times New Roman" w:eastAsia="Calibri" w:hAnsi="Times New Roman" w:cs="Times New Roman"/>
          <w:lang w:eastAsia="ru-RU"/>
        </w:rPr>
        <w:tab/>
        <w:t xml:space="preserve">- способность отрасли производить товары и услуги, отвечающие требованиям мировых и внутренних рынков, и создавать условия </w:t>
      </w:r>
      <w:proofErr w:type="gramStart"/>
      <w:r w:rsidRPr="0018658F">
        <w:rPr>
          <w:rFonts w:ascii="Times New Roman" w:eastAsia="Calibri" w:hAnsi="Times New Roman" w:cs="Times New Roman"/>
          <w:lang w:eastAsia="ru-RU"/>
        </w:rPr>
        <w:t>роста потенциала конкурентоспособности предприятий отрасли</w:t>
      </w:r>
      <w:proofErr w:type="gramEnd"/>
      <w:r w:rsidRPr="0018658F">
        <w:rPr>
          <w:rFonts w:ascii="Times New Roman" w:eastAsia="Calibri" w:hAnsi="Times New Roman" w:cs="Times New Roman"/>
          <w:lang w:eastAsia="ru-RU"/>
        </w:rPr>
        <w:t xml:space="preserve"> на основе базовых </w:t>
      </w:r>
      <w:proofErr w:type="spellStart"/>
      <w:r w:rsidRPr="0018658F">
        <w:rPr>
          <w:rFonts w:ascii="Times New Roman" w:eastAsia="Calibri" w:hAnsi="Times New Roman" w:cs="Times New Roman"/>
          <w:lang w:eastAsia="ru-RU"/>
        </w:rPr>
        <w:t>макротехнологий</w:t>
      </w:r>
      <w:proofErr w:type="spellEnd"/>
    </w:p>
    <w:p w:rsidR="0018658F" w:rsidRPr="0018658F" w:rsidRDefault="0018658F" w:rsidP="0018658F">
      <w:pPr>
        <w:spacing w:line="288" w:lineRule="auto"/>
        <w:ind w:firstLine="567"/>
        <w:contextualSpacing/>
        <w:jc w:val="both"/>
        <w:rPr>
          <w:rFonts w:ascii="Times New Roman" w:eastAsia="Calibri" w:hAnsi="Times New Roman" w:cs="Times New Roman"/>
          <w:lang w:eastAsia="ru-RU"/>
        </w:rPr>
      </w:pPr>
      <w:r w:rsidRPr="0018658F">
        <w:rPr>
          <w:rFonts w:ascii="Times New Roman" w:eastAsia="Times New Roman" w:hAnsi="Times New Roman" w:cs="Times New Roman"/>
          <w:b/>
          <w:i/>
          <w:lang w:eastAsia="ru-RU"/>
        </w:rPr>
        <w:t>Конкурентоспособность предприятия</w:t>
      </w:r>
      <w:r w:rsidRPr="0018658F">
        <w:rPr>
          <w:rFonts w:ascii="Times New Roman" w:eastAsia="Calibri" w:hAnsi="Times New Roman" w:cs="Times New Roman"/>
          <w:lang w:eastAsia="ru-RU"/>
        </w:rPr>
        <w:t xml:space="preserve"> - относительная характеристика, которая отражает отличия развития данной организации от развития организаций-конкурентов по степени удовлетворения своими товарами потребностей людей и по эффективности производственной деятельности</w:t>
      </w:r>
    </w:p>
    <w:p w:rsidR="0018658F" w:rsidRPr="0018658F" w:rsidRDefault="0018658F" w:rsidP="0018658F">
      <w:pPr>
        <w:spacing w:line="288" w:lineRule="auto"/>
        <w:ind w:firstLine="567"/>
        <w:contextualSpacing/>
        <w:jc w:val="both"/>
        <w:rPr>
          <w:rFonts w:ascii="Times New Roman" w:eastAsia="Calibri" w:hAnsi="Times New Roman" w:cs="Times New Roman"/>
          <w:lang w:eastAsia="ru-RU"/>
        </w:rPr>
      </w:pPr>
      <w:r w:rsidRPr="0018658F">
        <w:rPr>
          <w:rFonts w:ascii="Times New Roman" w:eastAsia="Times New Roman" w:hAnsi="Times New Roman" w:cs="Times New Roman"/>
          <w:b/>
          <w:i/>
          <w:lang w:eastAsia="ru-RU"/>
        </w:rPr>
        <w:t>Конкурентоспособность продукции</w:t>
      </w:r>
      <w:r w:rsidRPr="0018658F">
        <w:rPr>
          <w:rFonts w:ascii="Times New Roman" w:eastAsia="Calibri" w:hAnsi="Times New Roman" w:cs="Times New Roman"/>
          <w:lang w:eastAsia="ru-RU"/>
        </w:rPr>
        <w:t xml:space="preserve"> - совокупность качественных и стоимостных характеристик продукции, которая обеспечивает удовлетворение конкретной потребности покупателя и выгодно для покупателя отличается от аналогичных товаров-конкурентов</w:t>
      </w:r>
    </w:p>
    <w:p w:rsidR="0018658F" w:rsidRPr="0018658F" w:rsidRDefault="0018658F" w:rsidP="0018658F">
      <w:pPr>
        <w:spacing w:line="288" w:lineRule="auto"/>
        <w:ind w:firstLine="567"/>
        <w:contextualSpacing/>
        <w:jc w:val="both"/>
        <w:rPr>
          <w:rFonts w:ascii="Times New Roman" w:eastAsia="Calibri" w:hAnsi="Times New Roman" w:cs="Times New Roman"/>
          <w:lang w:eastAsia="ru-RU"/>
        </w:rPr>
      </w:pPr>
      <w:r w:rsidRPr="0018658F">
        <w:rPr>
          <w:rFonts w:ascii="Times New Roman" w:eastAsia="Times New Roman" w:hAnsi="Times New Roman" w:cs="Times New Roman"/>
          <w:b/>
          <w:i/>
          <w:lang w:eastAsia="ru-RU"/>
        </w:rPr>
        <w:t xml:space="preserve">Конкурентоспособность региона </w:t>
      </w:r>
      <w:r w:rsidRPr="0018658F">
        <w:rPr>
          <w:rFonts w:ascii="Times New Roman" w:eastAsia="Calibri" w:hAnsi="Times New Roman" w:cs="Times New Roman"/>
          <w:lang w:eastAsia="ru-RU"/>
        </w:rPr>
        <w:t>- способность региона производить товары и услуги, отвечающие требованиям внутренних и мировых рынков, создавать условия наращивания региональных ресурсов для обеспечения роста потенциальной конкурентоспособности субъектов хозяйствования со скоростью, обеспечивающей устойчивые темпы роста ВВП и качество жизни населения региона на уровне мировых значений</w:t>
      </w:r>
    </w:p>
    <w:p w:rsidR="0018658F" w:rsidRPr="0018658F" w:rsidRDefault="0018658F" w:rsidP="0018658F">
      <w:pPr>
        <w:spacing w:line="288" w:lineRule="auto"/>
        <w:ind w:firstLine="567"/>
        <w:contextualSpacing/>
        <w:jc w:val="both"/>
        <w:rPr>
          <w:rFonts w:ascii="Times New Roman" w:eastAsia="Calibri" w:hAnsi="Times New Roman" w:cs="Times New Roman"/>
          <w:lang w:eastAsia="ru-RU"/>
        </w:rPr>
      </w:pPr>
      <w:r w:rsidRPr="0018658F">
        <w:rPr>
          <w:rFonts w:ascii="Times New Roman" w:eastAsia="Times New Roman" w:hAnsi="Times New Roman" w:cs="Times New Roman"/>
          <w:b/>
          <w:i/>
          <w:lang w:eastAsia="ru-RU"/>
        </w:rPr>
        <w:t>Конкурентоспособность страны</w:t>
      </w:r>
      <w:r w:rsidRPr="0018658F">
        <w:rPr>
          <w:rFonts w:ascii="Times New Roman" w:eastAsia="Calibri" w:hAnsi="Times New Roman" w:cs="Times New Roman"/>
          <w:lang w:eastAsia="ru-RU"/>
        </w:rPr>
        <w:t xml:space="preserve"> - способность страны производить товары и услуги, отвечающие требованиям мировых рынков, и создавать условия наращивания государственных ресурсов со скоростью, позволяющей обеспечивать устойчивые темпы роста ВВП и качество жизни населения на уровне мировых значений</w:t>
      </w:r>
    </w:p>
    <w:p w:rsidR="0018658F" w:rsidRPr="0018658F" w:rsidRDefault="0018658F" w:rsidP="0018658F">
      <w:pPr>
        <w:spacing w:line="288" w:lineRule="auto"/>
        <w:ind w:firstLine="567"/>
        <w:jc w:val="both"/>
        <w:rPr>
          <w:rFonts w:ascii="Times New Roman" w:eastAsia="Calibri" w:hAnsi="Times New Roman" w:cs="Times New Roman"/>
          <w:lang w:eastAsia="ru-RU"/>
        </w:rPr>
      </w:pPr>
      <w:r w:rsidRPr="0018658F">
        <w:rPr>
          <w:rFonts w:ascii="Times New Roman" w:eastAsia="Arial Unicode MS" w:hAnsi="Times New Roman" w:cs="Times New Roman"/>
          <w:b/>
          <w:bCs/>
          <w:i/>
          <w:iCs/>
          <w:sz w:val="24"/>
          <w:szCs w:val="24"/>
          <w:shd w:val="clear" w:color="auto" w:fill="FFFFFF"/>
          <w:lang w:eastAsia="ru-RU"/>
        </w:rPr>
        <w:t>Конкуренция</w:t>
      </w:r>
      <w:r w:rsidRPr="0018658F">
        <w:rPr>
          <w:rFonts w:ascii="Times New Roman" w:eastAsia="Calibri" w:hAnsi="Times New Roman" w:cs="Times New Roman"/>
          <w:lang w:eastAsia="ru-RU"/>
        </w:rPr>
        <w:t xml:space="preserve"> - это соперничество, борьба на рынке между производителями за наиболее эффективное использование определенных факторов.</w:t>
      </w:r>
    </w:p>
    <w:p w:rsidR="0018658F" w:rsidRPr="0018658F" w:rsidRDefault="0018658F" w:rsidP="0018658F">
      <w:pPr>
        <w:spacing w:line="288" w:lineRule="auto"/>
        <w:ind w:firstLine="567"/>
        <w:contextualSpacing/>
        <w:jc w:val="both"/>
        <w:rPr>
          <w:rFonts w:ascii="Times New Roman" w:eastAsia="Calibri" w:hAnsi="Times New Roman" w:cs="Times New Roman"/>
          <w:lang w:eastAsia="ru-RU"/>
        </w:rPr>
      </w:pPr>
      <w:r w:rsidRPr="0018658F">
        <w:rPr>
          <w:rFonts w:ascii="Times New Roman" w:eastAsia="Arial Unicode MS" w:hAnsi="Times New Roman" w:cs="Times New Roman"/>
          <w:b/>
          <w:bCs/>
          <w:i/>
          <w:iCs/>
          <w:sz w:val="24"/>
          <w:szCs w:val="24"/>
          <w:shd w:val="clear" w:color="auto" w:fill="FFFFFF"/>
          <w:lang w:eastAsia="ru-RU"/>
        </w:rPr>
        <w:t>Локальные монополии</w:t>
      </w:r>
      <w:r w:rsidRPr="0018658F">
        <w:rPr>
          <w:rFonts w:ascii="Times New Roman" w:eastAsia="Calibri" w:hAnsi="Times New Roman" w:cs="Times New Roman"/>
          <w:lang w:eastAsia="ru-RU"/>
        </w:rPr>
        <w:t xml:space="preserve"> – монополия, возникновения которой обусловлено высокими транспортными расходами, способствующими формированию изолированных местных рынков отрасли.</w:t>
      </w:r>
    </w:p>
    <w:p w:rsidR="0018658F" w:rsidRPr="0018658F" w:rsidRDefault="0018658F" w:rsidP="0018658F">
      <w:pPr>
        <w:spacing w:after="0" w:line="288" w:lineRule="auto"/>
        <w:ind w:left="20" w:right="20" w:firstLine="567"/>
        <w:contextualSpacing/>
        <w:jc w:val="both"/>
        <w:rPr>
          <w:rFonts w:ascii="Times New Roman" w:eastAsia="Times New Roman" w:hAnsi="Times New Roman" w:cs="Times New Roman"/>
          <w:sz w:val="24"/>
          <w:szCs w:val="24"/>
          <w:lang w:eastAsia="ru-RU"/>
        </w:rPr>
      </w:pPr>
      <w:r w:rsidRPr="0018658F">
        <w:rPr>
          <w:rFonts w:ascii="Times New Roman" w:eastAsia="Times New Roman" w:hAnsi="Times New Roman" w:cs="Times New Roman"/>
          <w:b/>
          <w:bCs/>
          <w:i/>
          <w:iCs/>
          <w:sz w:val="24"/>
          <w:szCs w:val="24"/>
          <w:shd w:val="clear" w:color="auto" w:fill="FFFFFF"/>
          <w:lang w:eastAsia="ru-RU"/>
        </w:rPr>
        <w:t>Олигополистическое взаимодействие</w:t>
      </w:r>
      <w:r w:rsidRPr="0018658F">
        <w:rPr>
          <w:rFonts w:ascii="Times New Roman" w:eastAsia="Times New Roman" w:hAnsi="Times New Roman" w:cs="Times New Roman"/>
          <w:sz w:val="24"/>
          <w:szCs w:val="24"/>
          <w:lang w:eastAsia="ru-RU"/>
        </w:rPr>
        <w:t xml:space="preserve"> - стратегия поведения конкури</w:t>
      </w:r>
      <w:r w:rsidRPr="0018658F">
        <w:rPr>
          <w:rFonts w:ascii="Times New Roman" w:eastAsia="Times New Roman" w:hAnsi="Times New Roman" w:cs="Times New Roman"/>
          <w:sz w:val="24"/>
          <w:szCs w:val="24"/>
          <w:lang w:eastAsia="ru-RU"/>
        </w:rPr>
        <w:softHyphen/>
        <w:t>рующих фирм, направленная на координацию их деятельности с целью максимизации отраслевой прибыли.</w:t>
      </w:r>
    </w:p>
    <w:p w:rsidR="0018658F" w:rsidRPr="0018658F" w:rsidRDefault="0018658F" w:rsidP="0018658F">
      <w:pPr>
        <w:spacing w:after="0" w:line="288" w:lineRule="auto"/>
        <w:ind w:left="20" w:right="20" w:firstLine="567"/>
        <w:contextualSpacing/>
        <w:jc w:val="both"/>
        <w:rPr>
          <w:rFonts w:ascii="Times New Roman" w:eastAsia="Times New Roman" w:hAnsi="Times New Roman" w:cs="Times New Roman"/>
          <w:sz w:val="24"/>
          <w:szCs w:val="24"/>
          <w:lang w:eastAsia="ru-RU"/>
        </w:rPr>
      </w:pPr>
      <w:r w:rsidRPr="0018658F">
        <w:rPr>
          <w:rFonts w:ascii="Times New Roman" w:eastAsia="Times New Roman" w:hAnsi="Times New Roman" w:cs="Times New Roman"/>
          <w:b/>
          <w:bCs/>
          <w:i/>
          <w:iCs/>
          <w:sz w:val="24"/>
          <w:szCs w:val="24"/>
          <w:shd w:val="clear" w:color="auto" w:fill="FFFFFF"/>
          <w:lang w:eastAsia="ru-RU"/>
        </w:rPr>
        <w:t>Олигополия</w:t>
      </w:r>
      <w:r w:rsidRPr="0018658F">
        <w:rPr>
          <w:rFonts w:ascii="Times New Roman" w:eastAsia="Times New Roman" w:hAnsi="Times New Roman" w:cs="Times New Roman"/>
          <w:sz w:val="24"/>
          <w:szCs w:val="24"/>
          <w:lang w:eastAsia="ru-RU"/>
        </w:rPr>
        <w:t xml:space="preserve"> - это рыночная структура, при которой большая часть производства и продаж осуществляется небольшим числом сравнительно крупных предприятий. </w:t>
      </w:r>
    </w:p>
    <w:p w:rsidR="0018658F" w:rsidRPr="0018658F" w:rsidRDefault="0018658F" w:rsidP="0018658F">
      <w:pPr>
        <w:spacing w:line="288" w:lineRule="auto"/>
        <w:ind w:firstLine="567"/>
        <w:contextualSpacing/>
        <w:jc w:val="both"/>
        <w:rPr>
          <w:rFonts w:ascii="Times New Roman" w:eastAsia="Calibri" w:hAnsi="Times New Roman" w:cs="Times New Roman"/>
          <w:lang w:eastAsia="ru-RU"/>
        </w:rPr>
      </w:pPr>
      <w:r w:rsidRPr="0018658F">
        <w:rPr>
          <w:rFonts w:ascii="Times New Roman" w:eastAsia="Times New Roman" w:hAnsi="Times New Roman" w:cs="Times New Roman"/>
          <w:b/>
          <w:i/>
          <w:lang w:eastAsia="ru-RU"/>
        </w:rPr>
        <w:t>Патентно-правовые показатели</w:t>
      </w:r>
      <w:r w:rsidRPr="0018658F">
        <w:rPr>
          <w:rFonts w:ascii="Times New Roman" w:eastAsia="Calibri" w:hAnsi="Times New Roman" w:cs="Times New Roman"/>
          <w:lang w:eastAsia="ru-RU"/>
        </w:rPr>
        <w:t xml:space="preserve"> - определяющие патентную чистоту продукции, степень воплощения в изделии оригинальных технических решений, не подпадающих под действие патентов в конкретной стране. </w:t>
      </w:r>
    </w:p>
    <w:p w:rsidR="0018658F" w:rsidRPr="0018658F" w:rsidRDefault="0018658F" w:rsidP="0018658F">
      <w:pPr>
        <w:spacing w:after="0" w:line="288" w:lineRule="auto"/>
        <w:ind w:right="20" w:firstLine="567"/>
        <w:contextualSpacing/>
        <w:jc w:val="both"/>
        <w:rPr>
          <w:rFonts w:ascii="Times New Roman" w:eastAsia="Times New Roman" w:hAnsi="Times New Roman" w:cs="Times New Roman"/>
          <w:sz w:val="24"/>
          <w:szCs w:val="24"/>
          <w:lang w:eastAsia="ru-RU"/>
        </w:rPr>
      </w:pPr>
      <w:r w:rsidRPr="0018658F">
        <w:rPr>
          <w:rFonts w:ascii="Times New Roman" w:eastAsia="Times New Roman" w:hAnsi="Times New Roman" w:cs="Times New Roman"/>
          <w:b/>
          <w:i/>
          <w:sz w:val="24"/>
          <w:szCs w:val="24"/>
          <w:lang w:eastAsia="ru-RU"/>
        </w:rPr>
        <w:t>Потенциальная емкость рынка</w:t>
      </w:r>
      <w:r w:rsidRPr="0018658F">
        <w:rPr>
          <w:rFonts w:ascii="Times New Roman" w:eastAsia="Times New Roman" w:hAnsi="Times New Roman" w:cs="Times New Roman"/>
          <w:sz w:val="24"/>
          <w:szCs w:val="24"/>
          <w:lang w:eastAsia="ru-RU"/>
        </w:rPr>
        <w:t xml:space="preserve"> – это предположительно максимально возможный спрос на товар потребителями, которого можно достигнуть при условии </w:t>
      </w:r>
      <w:proofErr w:type="spellStart"/>
      <w:r w:rsidRPr="0018658F">
        <w:rPr>
          <w:rFonts w:ascii="Times New Roman" w:eastAsia="Times New Roman" w:hAnsi="Times New Roman" w:cs="Times New Roman"/>
          <w:sz w:val="24"/>
          <w:szCs w:val="24"/>
          <w:lang w:eastAsia="ru-RU"/>
        </w:rPr>
        <w:t>востребованности</w:t>
      </w:r>
      <w:proofErr w:type="spellEnd"/>
      <w:r w:rsidRPr="0018658F">
        <w:rPr>
          <w:rFonts w:ascii="Times New Roman" w:eastAsia="Times New Roman" w:hAnsi="Times New Roman" w:cs="Times New Roman"/>
          <w:sz w:val="24"/>
          <w:szCs w:val="24"/>
          <w:lang w:eastAsia="ru-RU"/>
        </w:rPr>
        <w:t xml:space="preserve"> и высокого уровня узнаваемости.</w:t>
      </w:r>
    </w:p>
    <w:p w:rsidR="0018658F" w:rsidRPr="0018658F" w:rsidRDefault="0018658F" w:rsidP="0018658F">
      <w:pPr>
        <w:spacing w:after="0" w:line="288" w:lineRule="auto"/>
        <w:ind w:left="20" w:right="20" w:firstLine="567"/>
        <w:contextualSpacing/>
        <w:jc w:val="both"/>
        <w:rPr>
          <w:rFonts w:ascii="Times New Roman" w:eastAsia="Times New Roman" w:hAnsi="Times New Roman" w:cs="Times New Roman"/>
          <w:sz w:val="24"/>
          <w:szCs w:val="24"/>
          <w:lang w:eastAsia="ru-RU"/>
        </w:rPr>
      </w:pPr>
      <w:r w:rsidRPr="0018658F">
        <w:rPr>
          <w:rFonts w:ascii="Times New Roman" w:eastAsia="Times New Roman" w:hAnsi="Times New Roman" w:cs="Times New Roman"/>
          <w:b/>
          <w:bCs/>
          <w:i/>
          <w:iCs/>
          <w:sz w:val="24"/>
          <w:szCs w:val="24"/>
          <w:shd w:val="clear" w:color="auto" w:fill="FFFFFF"/>
          <w:lang w:eastAsia="ru-RU"/>
        </w:rPr>
        <w:lastRenderedPageBreak/>
        <w:t>Сырьевые монополии</w:t>
      </w:r>
      <w:r w:rsidRPr="0018658F">
        <w:rPr>
          <w:rFonts w:ascii="Times New Roman" w:eastAsia="Times New Roman" w:hAnsi="Times New Roman" w:cs="Times New Roman"/>
          <w:sz w:val="24"/>
          <w:szCs w:val="24"/>
          <w:lang w:eastAsia="ru-RU"/>
        </w:rPr>
        <w:t xml:space="preserve"> обусловлены владением и контролем над пос</w:t>
      </w:r>
      <w:r w:rsidRPr="0018658F">
        <w:rPr>
          <w:rFonts w:ascii="Times New Roman" w:eastAsia="Times New Roman" w:hAnsi="Times New Roman" w:cs="Times New Roman"/>
          <w:sz w:val="24"/>
          <w:szCs w:val="24"/>
          <w:lang w:eastAsia="ru-RU"/>
        </w:rPr>
        <w:softHyphen/>
        <w:t>тавками редкого или стратегически важного сырья (например, алмазная промышленность).</w:t>
      </w:r>
    </w:p>
    <w:p w:rsidR="0018658F" w:rsidRPr="0018658F" w:rsidRDefault="0018658F" w:rsidP="0018658F">
      <w:pPr>
        <w:spacing w:line="288" w:lineRule="auto"/>
        <w:ind w:firstLine="567"/>
        <w:contextualSpacing/>
        <w:jc w:val="both"/>
        <w:rPr>
          <w:rFonts w:ascii="Times New Roman" w:eastAsia="Calibri" w:hAnsi="Times New Roman" w:cs="Times New Roman"/>
          <w:lang w:eastAsia="ru-RU"/>
        </w:rPr>
      </w:pPr>
      <w:r w:rsidRPr="0018658F">
        <w:rPr>
          <w:rFonts w:ascii="Times New Roman" w:eastAsia="Times New Roman" w:hAnsi="Times New Roman" w:cs="Times New Roman"/>
          <w:b/>
          <w:i/>
          <w:lang w:eastAsia="ru-RU"/>
        </w:rPr>
        <w:t xml:space="preserve">Управление качеством </w:t>
      </w:r>
      <w:r w:rsidRPr="0018658F">
        <w:rPr>
          <w:rFonts w:ascii="Times New Roman" w:eastAsia="Calibri" w:hAnsi="Times New Roman" w:cs="Times New Roman"/>
          <w:lang w:eastAsia="ru-RU"/>
        </w:rPr>
        <w:t xml:space="preserve">– это управление технологическими процессами, выявление различного рода несоответствий в продукции, производстве или самой системе качества и устранение не только выявленных несоответствий, но и причин их возникновения. </w:t>
      </w:r>
    </w:p>
    <w:p w:rsidR="0018658F" w:rsidRPr="0018658F" w:rsidRDefault="0018658F" w:rsidP="0018658F">
      <w:pPr>
        <w:spacing w:after="0" w:line="288" w:lineRule="auto"/>
        <w:ind w:right="20" w:firstLine="567"/>
        <w:contextualSpacing/>
        <w:jc w:val="both"/>
        <w:rPr>
          <w:rFonts w:ascii="Times New Roman" w:eastAsia="Times New Roman" w:hAnsi="Times New Roman" w:cs="Times New Roman"/>
          <w:sz w:val="24"/>
          <w:szCs w:val="24"/>
          <w:lang w:eastAsia="ru-RU"/>
        </w:rPr>
      </w:pPr>
      <w:r w:rsidRPr="0018658F">
        <w:rPr>
          <w:rFonts w:ascii="Times New Roman" w:eastAsia="Times New Roman" w:hAnsi="Times New Roman" w:cs="Times New Roman"/>
          <w:b/>
          <w:i/>
          <w:sz w:val="24"/>
          <w:szCs w:val="24"/>
          <w:lang w:eastAsia="ru-RU"/>
        </w:rPr>
        <w:t>Фактическая емкость рынка</w:t>
      </w:r>
      <w:r w:rsidRPr="0018658F">
        <w:rPr>
          <w:rFonts w:ascii="Times New Roman" w:eastAsia="Times New Roman" w:hAnsi="Times New Roman" w:cs="Times New Roman"/>
          <w:sz w:val="24"/>
          <w:szCs w:val="24"/>
          <w:lang w:eastAsia="ru-RU"/>
        </w:rPr>
        <w:t xml:space="preserve"> – это показатели на данный момент с учетом реального спроса потребителей на конкретный товар или услугу. </w:t>
      </w:r>
    </w:p>
    <w:p w:rsidR="0018658F" w:rsidRPr="0018658F" w:rsidRDefault="0018658F" w:rsidP="0018658F">
      <w:pPr>
        <w:spacing w:after="0" w:line="288" w:lineRule="auto"/>
        <w:ind w:left="20" w:right="20" w:firstLine="567"/>
        <w:contextualSpacing/>
        <w:jc w:val="both"/>
        <w:rPr>
          <w:rFonts w:ascii="Times New Roman" w:eastAsia="Times New Roman" w:hAnsi="Times New Roman" w:cs="Times New Roman"/>
          <w:sz w:val="24"/>
          <w:szCs w:val="24"/>
          <w:lang w:eastAsia="ru-RU"/>
        </w:rPr>
      </w:pPr>
      <w:r w:rsidRPr="0018658F">
        <w:rPr>
          <w:rFonts w:ascii="Times New Roman" w:eastAsia="Times New Roman" w:hAnsi="Times New Roman" w:cs="Times New Roman"/>
          <w:b/>
          <w:bCs/>
          <w:i/>
          <w:iCs/>
          <w:sz w:val="24"/>
          <w:szCs w:val="24"/>
          <w:shd w:val="clear" w:color="auto" w:fill="FFFFFF"/>
          <w:lang w:eastAsia="ru-RU"/>
        </w:rPr>
        <w:t>Ценовая война</w:t>
      </w:r>
      <w:r w:rsidRPr="0018658F">
        <w:rPr>
          <w:rFonts w:ascii="Times New Roman" w:eastAsia="Times New Roman" w:hAnsi="Times New Roman" w:cs="Times New Roman"/>
          <w:sz w:val="24"/>
          <w:szCs w:val="24"/>
          <w:lang w:eastAsia="ru-RU"/>
        </w:rPr>
        <w:t xml:space="preserve"> - это цикл последовательных уменьшений цены соперничающими на олигополистическом рынке фирмами. </w:t>
      </w:r>
    </w:p>
    <w:p w:rsidR="0018658F" w:rsidRPr="0018658F" w:rsidRDefault="0018658F" w:rsidP="0018658F">
      <w:pPr>
        <w:spacing w:after="0" w:line="288" w:lineRule="auto"/>
        <w:ind w:firstLine="567"/>
        <w:contextualSpacing/>
        <w:jc w:val="both"/>
        <w:rPr>
          <w:rFonts w:ascii="Times New Roman" w:eastAsia="Calibri" w:hAnsi="Times New Roman" w:cs="Times New Roman"/>
          <w:lang w:eastAsia="ru-RU"/>
        </w:rPr>
      </w:pPr>
      <w:r w:rsidRPr="0018658F">
        <w:rPr>
          <w:rFonts w:ascii="Times New Roman" w:eastAsia="Arial Unicode MS" w:hAnsi="Times New Roman" w:cs="Times New Roman"/>
          <w:b/>
          <w:bCs/>
          <w:i/>
          <w:iCs/>
          <w:sz w:val="24"/>
          <w:szCs w:val="24"/>
          <w:shd w:val="clear" w:color="auto" w:fill="FFFFFF"/>
          <w:lang w:eastAsia="ru-RU"/>
        </w:rPr>
        <w:t>Ценовая конкуренция</w:t>
      </w:r>
      <w:r w:rsidRPr="0018658F">
        <w:rPr>
          <w:rFonts w:ascii="Times New Roman" w:eastAsia="Calibri" w:hAnsi="Times New Roman" w:cs="Times New Roman"/>
          <w:lang w:eastAsia="ru-RU"/>
        </w:rPr>
        <w:t xml:space="preserve"> предполагает продажу товаров или предложение услуг по ценам более низким, чем у конкурентов. </w:t>
      </w:r>
    </w:p>
    <w:p w:rsidR="0018658F" w:rsidRPr="0018658F" w:rsidRDefault="0018658F" w:rsidP="0018658F">
      <w:pPr>
        <w:spacing w:after="0" w:line="288" w:lineRule="auto"/>
        <w:ind w:right="20" w:firstLine="567"/>
        <w:contextualSpacing/>
        <w:jc w:val="both"/>
        <w:rPr>
          <w:rFonts w:ascii="Times New Roman" w:eastAsia="Times New Roman" w:hAnsi="Times New Roman" w:cs="Times New Roman"/>
          <w:sz w:val="24"/>
          <w:szCs w:val="24"/>
          <w:lang w:eastAsia="ru-RU"/>
        </w:rPr>
      </w:pPr>
      <w:r w:rsidRPr="0018658F">
        <w:rPr>
          <w:rFonts w:ascii="Times New Roman" w:eastAsia="Times New Roman" w:hAnsi="Times New Roman" w:cs="Times New Roman"/>
          <w:b/>
          <w:bCs/>
          <w:i/>
          <w:iCs/>
          <w:sz w:val="24"/>
          <w:szCs w:val="24"/>
          <w:shd w:val="clear" w:color="auto" w:fill="FFFFFF"/>
          <w:lang w:eastAsia="ru-RU"/>
        </w:rPr>
        <w:t>Чистая монополия</w:t>
      </w:r>
      <w:r w:rsidRPr="0018658F">
        <w:rPr>
          <w:rFonts w:ascii="Times New Roman" w:eastAsia="Times New Roman" w:hAnsi="Times New Roman" w:cs="Times New Roman"/>
          <w:sz w:val="24"/>
          <w:szCs w:val="24"/>
          <w:lang w:eastAsia="ru-RU"/>
        </w:rPr>
        <w:t xml:space="preserve"> - тип рынка, при котором единственная компания является производителем и продавцом данного вида продукции.</w:t>
      </w:r>
    </w:p>
    <w:sectPr w:rsidR="0018658F" w:rsidRPr="0018658F" w:rsidSect="00AD028F">
      <w:pgSz w:w="11906" w:h="16838"/>
      <w:pgMar w:top="1134" w:right="851"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Franklin Gothic Demi Cond">
    <w:panose1 w:val="020B0706030402020204"/>
    <w:charset w:val="CC"/>
    <w:family w:val="swiss"/>
    <w:pitch w:val="variable"/>
    <w:sig w:usb0="00000287" w:usb1="00000000" w:usb2="00000000" w:usb3="00000000" w:csb0="0000009F" w:csb1="00000000"/>
  </w:font>
  <w:font w:name="Franklin Gothic Book">
    <w:panose1 w:val="020B0503020102020204"/>
    <w:charset w:val="CC"/>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numFmt w:val="bullet"/>
      <w:lvlText w:val=""/>
      <w:lvlJc w:val="left"/>
      <w:pPr>
        <w:tabs>
          <w:tab w:val="num" w:pos="1080"/>
        </w:tabs>
        <w:ind w:left="1080" w:hanging="360"/>
      </w:pPr>
      <w:rPr>
        <w:rFonts w:ascii="Symbol" w:hAnsi="Symbol" w:cs="Times New Roman"/>
        <w:b/>
      </w:rPr>
    </w:lvl>
  </w:abstractNum>
  <w:abstractNum w:abstractNumId="2">
    <w:nsid w:val="00000003"/>
    <w:multiLevelType w:val="singleLevel"/>
    <w:tmpl w:val="00000003"/>
    <w:name w:val="WW8Num3"/>
    <w:lvl w:ilvl="0">
      <w:numFmt w:val="bullet"/>
      <w:lvlText w:val=""/>
      <w:lvlJc w:val="left"/>
      <w:pPr>
        <w:tabs>
          <w:tab w:val="num" w:pos="1788"/>
        </w:tabs>
        <w:ind w:left="1788" w:hanging="360"/>
      </w:pPr>
      <w:rPr>
        <w:rFonts w:ascii="Symbol" w:hAnsi="Symbol" w:cs="Times New Roman"/>
        <w:b/>
      </w:rPr>
    </w:lvl>
  </w:abstractNum>
  <w:abstractNum w:abstractNumId="3">
    <w:nsid w:val="00000004"/>
    <w:multiLevelType w:val="singleLevel"/>
    <w:tmpl w:val="00000004"/>
    <w:name w:val="WW8Num4"/>
    <w:lvl w:ilvl="0">
      <w:numFmt w:val="bullet"/>
      <w:lvlText w:val=""/>
      <w:lvlJc w:val="left"/>
      <w:pPr>
        <w:tabs>
          <w:tab w:val="num" w:pos="1788"/>
        </w:tabs>
        <w:ind w:left="1788" w:hanging="360"/>
      </w:pPr>
      <w:rPr>
        <w:rFonts w:ascii="Symbol" w:hAnsi="Symbol" w:cs="Times New Roman"/>
        <w:b/>
      </w:rPr>
    </w:lvl>
  </w:abstractNum>
  <w:abstractNum w:abstractNumId="4">
    <w:nsid w:val="0000000C"/>
    <w:multiLevelType w:val="singleLevel"/>
    <w:tmpl w:val="0000000C"/>
    <w:name w:val="WW8Num12"/>
    <w:lvl w:ilvl="0">
      <w:start w:val="1"/>
      <w:numFmt w:val="decimal"/>
      <w:lvlText w:val="%1."/>
      <w:lvlJc w:val="left"/>
      <w:pPr>
        <w:tabs>
          <w:tab w:val="num" w:pos="720"/>
        </w:tabs>
        <w:ind w:left="720" w:hanging="360"/>
      </w:pPr>
    </w:lvl>
  </w:abstractNum>
  <w:abstractNum w:abstractNumId="5">
    <w:nsid w:val="00000013"/>
    <w:multiLevelType w:val="singleLevel"/>
    <w:tmpl w:val="00000013"/>
    <w:name w:val="WW8Num19"/>
    <w:lvl w:ilvl="0">
      <w:start w:val="1"/>
      <w:numFmt w:val="upperRoman"/>
      <w:lvlText w:val="%1."/>
      <w:lvlJc w:val="left"/>
      <w:pPr>
        <w:tabs>
          <w:tab w:val="num" w:pos="1080"/>
        </w:tabs>
        <w:ind w:left="1080" w:hanging="720"/>
      </w:pPr>
    </w:lvl>
  </w:abstractNum>
  <w:abstractNum w:abstractNumId="6">
    <w:nsid w:val="017524EC"/>
    <w:multiLevelType w:val="hybridMultilevel"/>
    <w:tmpl w:val="56463CC8"/>
    <w:lvl w:ilvl="0" w:tplc="4A84220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03C251A0"/>
    <w:multiLevelType w:val="hybridMultilevel"/>
    <w:tmpl w:val="5D44843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04AA222D"/>
    <w:multiLevelType w:val="multilevel"/>
    <w:tmpl w:val="C338DE62"/>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59379EB"/>
    <w:multiLevelType w:val="hybridMultilevel"/>
    <w:tmpl w:val="442CC01C"/>
    <w:lvl w:ilvl="0" w:tplc="FFA6065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0">
    <w:nsid w:val="059F5D33"/>
    <w:multiLevelType w:val="hybridMultilevel"/>
    <w:tmpl w:val="7FC67528"/>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095F2575"/>
    <w:multiLevelType w:val="multilevel"/>
    <w:tmpl w:val="758AA2C4"/>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0AB325A5"/>
    <w:multiLevelType w:val="hybridMultilevel"/>
    <w:tmpl w:val="A2784F5C"/>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11AC2E01"/>
    <w:multiLevelType w:val="multilevel"/>
    <w:tmpl w:val="AAF292F8"/>
    <w:lvl w:ilvl="0">
      <w:start w:val="1"/>
      <w:numFmt w:val="bullet"/>
      <w:lvlText w:val=""/>
      <w:lvlJc w:val="left"/>
      <w:rPr>
        <w:rFonts w:ascii="Symbol" w:hAnsi="Symbol" w:hint="default"/>
        <w:b w:val="0"/>
        <w:bCs w:val="0"/>
        <w:i w:val="0"/>
        <w:iCs w:val="0"/>
        <w:smallCaps w:val="0"/>
        <w:strike w:val="0"/>
        <w:color w:val="000000"/>
        <w:spacing w:val="0"/>
        <w:w w:val="100"/>
        <w:position w:val="0"/>
        <w:sz w:val="27"/>
        <w:szCs w:val="27"/>
        <w:u w:val="none"/>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133629A9"/>
    <w:multiLevelType w:val="hybridMultilevel"/>
    <w:tmpl w:val="ACBEA96E"/>
    <w:lvl w:ilvl="0" w:tplc="4A84220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165A303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6F90E4C"/>
    <w:multiLevelType w:val="hybridMultilevel"/>
    <w:tmpl w:val="0DC6EBA2"/>
    <w:lvl w:ilvl="0" w:tplc="4A84220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178912BF"/>
    <w:multiLevelType w:val="hybridMultilevel"/>
    <w:tmpl w:val="DDCA1E4C"/>
    <w:lvl w:ilvl="0" w:tplc="4A84220C">
      <w:start w:val="1"/>
      <w:numFmt w:val="bullet"/>
      <w:lvlText w:val=""/>
      <w:lvlJc w:val="left"/>
      <w:pPr>
        <w:ind w:left="1440" w:hanging="360"/>
      </w:pPr>
      <w:rPr>
        <w:rFonts w:ascii="Symbol" w:hAnsi="Symbol" w:hint="default"/>
      </w:rPr>
    </w:lvl>
    <w:lvl w:ilvl="1" w:tplc="4A84220C">
      <w:start w:val="1"/>
      <w:numFmt w:val="bullet"/>
      <w:lvlText w:val=""/>
      <w:lvlJc w:val="left"/>
      <w:pPr>
        <w:ind w:left="2160" w:hanging="360"/>
      </w:pPr>
      <w:rPr>
        <w:rFonts w:ascii="Symbol" w:hAnsi="Symbol"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nsid w:val="1A60192F"/>
    <w:multiLevelType w:val="hybridMultilevel"/>
    <w:tmpl w:val="ACBADCD6"/>
    <w:lvl w:ilvl="0" w:tplc="4A84220C">
      <w:start w:val="1"/>
      <w:numFmt w:val="bullet"/>
      <w:lvlText w:val=""/>
      <w:lvlJc w:val="left"/>
      <w:pPr>
        <w:ind w:left="720" w:hanging="360"/>
      </w:pPr>
      <w:rPr>
        <w:rFonts w:ascii="Symbol" w:hAnsi="Symbol" w:hint="default"/>
      </w:rPr>
    </w:lvl>
    <w:lvl w:ilvl="1" w:tplc="A964F0FE">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EF567A1"/>
    <w:multiLevelType w:val="hybridMultilevel"/>
    <w:tmpl w:val="B9E04A9A"/>
    <w:lvl w:ilvl="0" w:tplc="4A84220C">
      <w:start w:val="1"/>
      <w:numFmt w:val="bullet"/>
      <w:lvlText w:val=""/>
      <w:lvlJc w:val="left"/>
      <w:pPr>
        <w:ind w:left="1364" w:hanging="360"/>
      </w:pPr>
      <w:rPr>
        <w:rFonts w:ascii="Symbol" w:hAnsi="Symbol"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20">
    <w:nsid w:val="1EFE2DCA"/>
    <w:multiLevelType w:val="hybridMultilevel"/>
    <w:tmpl w:val="A4BC69E0"/>
    <w:lvl w:ilvl="0" w:tplc="4A84220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25B552F9"/>
    <w:multiLevelType w:val="hybridMultilevel"/>
    <w:tmpl w:val="CE041ED2"/>
    <w:lvl w:ilvl="0" w:tplc="4A84220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27645B4E"/>
    <w:multiLevelType w:val="hybridMultilevel"/>
    <w:tmpl w:val="2F90F278"/>
    <w:lvl w:ilvl="0" w:tplc="4A84220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28A92622"/>
    <w:multiLevelType w:val="hybridMultilevel"/>
    <w:tmpl w:val="2AE04D6A"/>
    <w:lvl w:ilvl="0" w:tplc="4A84220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2BB74564"/>
    <w:multiLevelType w:val="hybridMultilevel"/>
    <w:tmpl w:val="BF20A928"/>
    <w:lvl w:ilvl="0" w:tplc="4A84220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nsid w:val="2E3D140D"/>
    <w:multiLevelType w:val="hybridMultilevel"/>
    <w:tmpl w:val="23BA06A8"/>
    <w:lvl w:ilvl="0" w:tplc="4A84220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nsid w:val="370D210E"/>
    <w:multiLevelType w:val="multilevel"/>
    <w:tmpl w:val="637CFAA0"/>
    <w:lvl w:ilvl="0">
      <w:start w:val="1"/>
      <w:numFmt w:val="bullet"/>
      <w:lvlText w:val=""/>
      <w:lvlJc w:val="left"/>
      <w:rPr>
        <w:rFonts w:ascii="Symbol" w:hAnsi="Symbol" w:hint="default"/>
        <w:b w:val="0"/>
        <w:bCs w:val="0"/>
        <w:i w:val="0"/>
        <w:iCs w:val="0"/>
        <w:smallCaps w:val="0"/>
        <w:strike w:val="0"/>
        <w:color w:val="000000"/>
        <w:spacing w:val="0"/>
        <w:w w:val="100"/>
        <w:position w:val="0"/>
        <w:sz w:val="27"/>
        <w:szCs w:val="2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386E0DC6"/>
    <w:multiLevelType w:val="multilevel"/>
    <w:tmpl w:val="835E0D06"/>
    <w:lvl w:ilvl="0">
      <w:start w:val="1"/>
      <w:numFmt w:val="bullet"/>
      <w:lvlText w:val=""/>
      <w:lvlJc w:val="left"/>
      <w:rPr>
        <w:rFonts w:ascii="Symbol" w:hAnsi="Symbol" w:hint="default"/>
        <w:b w:val="0"/>
        <w:bCs w:val="0"/>
        <w:i w:val="0"/>
        <w:iCs w:val="0"/>
        <w:smallCaps w:val="0"/>
        <w:strike w:val="0"/>
        <w:color w:val="000000"/>
        <w:spacing w:val="0"/>
        <w:w w:val="100"/>
        <w:position w:val="0"/>
        <w:sz w:val="27"/>
        <w:szCs w:val="2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3AB44F80"/>
    <w:multiLevelType w:val="multilevel"/>
    <w:tmpl w:val="84D0A55E"/>
    <w:lvl w:ilvl="0">
      <w:start w:val="1"/>
      <w:numFmt w:val="bullet"/>
      <w:lvlText w:val=""/>
      <w:lvlJc w:val="left"/>
      <w:rPr>
        <w:rFonts w:ascii="Symbol" w:hAnsi="Symbol" w:hint="default"/>
        <w:b w:val="0"/>
        <w:bCs w:val="0"/>
        <w:i w:val="0"/>
        <w:iCs w:val="0"/>
        <w:smallCaps w:val="0"/>
        <w:strike w:val="0"/>
        <w:color w:val="000000"/>
        <w:spacing w:val="0"/>
        <w:w w:val="100"/>
        <w:position w:val="0"/>
        <w:sz w:val="27"/>
        <w:szCs w:val="27"/>
        <w:u w:val="none"/>
      </w:rPr>
    </w:lvl>
    <w:lvl w:ilvl="1">
      <w:start w:val="2"/>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3D6D2E22"/>
    <w:multiLevelType w:val="hybridMultilevel"/>
    <w:tmpl w:val="2984FCA4"/>
    <w:lvl w:ilvl="0" w:tplc="4A84220C">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0">
    <w:nsid w:val="3EE04A25"/>
    <w:multiLevelType w:val="hybridMultilevel"/>
    <w:tmpl w:val="7352B2D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1">
    <w:nsid w:val="3FA60487"/>
    <w:multiLevelType w:val="hybridMultilevel"/>
    <w:tmpl w:val="0666CECC"/>
    <w:lvl w:ilvl="0" w:tplc="18666BE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2">
    <w:nsid w:val="3FFA1F2C"/>
    <w:multiLevelType w:val="hybridMultilevel"/>
    <w:tmpl w:val="0BA03E04"/>
    <w:lvl w:ilvl="0" w:tplc="4A84220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41E53122"/>
    <w:multiLevelType w:val="hybridMultilevel"/>
    <w:tmpl w:val="A15CCF2A"/>
    <w:lvl w:ilvl="0" w:tplc="4A84220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nsid w:val="46E90FBF"/>
    <w:multiLevelType w:val="hybridMultilevel"/>
    <w:tmpl w:val="C26C2804"/>
    <w:lvl w:ilvl="0" w:tplc="9E107C7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5">
    <w:nsid w:val="48BD42EB"/>
    <w:multiLevelType w:val="multilevel"/>
    <w:tmpl w:val="F53ED546"/>
    <w:lvl w:ilvl="0">
      <w:start w:val="3"/>
      <w:numFmt w:val="decimal"/>
      <w:lvlText w:val="%1."/>
      <w:lvlJc w:val="left"/>
      <w:pPr>
        <w:ind w:left="450" w:hanging="450"/>
      </w:pPr>
      <w:rPr>
        <w:rFonts w:hint="default"/>
      </w:rPr>
    </w:lvl>
    <w:lvl w:ilvl="1">
      <w:start w:val="5"/>
      <w:numFmt w:val="decimal"/>
      <w:lvlText w:val="%1.%2."/>
      <w:lvlJc w:val="left"/>
      <w:pPr>
        <w:ind w:left="2007" w:hanging="720"/>
      </w:pPr>
      <w:rPr>
        <w:rFonts w:hint="default"/>
      </w:rPr>
    </w:lvl>
    <w:lvl w:ilvl="2">
      <w:start w:val="1"/>
      <w:numFmt w:val="decimal"/>
      <w:lvlText w:val="%1.%2.%3."/>
      <w:lvlJc w:val="left"/>
      <w:pPr>
        <w:ind w:left="3294"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522" w:hanging="180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456" w:hanging="2160"/>
      </w:pPr>
      <w:rPr>
        <w:rFonts w:hint="default"/>
      </w:rPr>
    </w:lvl>
  </w:abstractNum>
  <w:abstractNum w:abstractNumId="36">
    <w:nsid w:val="49C26AF0"/>
    <w:multiLevelType w:val="hybridMultilevel"/>
    <w:tmpl w:val="60CCE8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4E8A4A1B"/>
    <w:multiLevelType w:val="hybridMultilevel"/>
    <w:tmpl w:val="59100F52"/>
    <w:lvl w:ilvl="0" w:tplc="4A84220C">
      <w:start w:val="1"/>
      <w:numFmt w:val="bullet"/>
      <w:lvlText w:val=""/>
      <w:lvlJc w:val="left"/>
      <w:pPr>
        <w:ind w:left="720" w:hanging="360"/>
      </w:pPr>
      <w:rPr>
        <w:rFonts w:ascii="Symbol" w:hAnsi="Symbol" w:hint="default"/>
      </w:rPr>
    </w:lvl>
    <w:lvl w:ilvl="1" w:tplc="4A84220C">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4E9F5DA5"/>
    <w:multiLevelType w:val="hybridMultilevel"/>
    <w:tmpl w:val="8EACC0A6"/>
    <w:lvl w:ilvl="0" w:tplc="4A84220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9">
    <w:nsid w:val="4F6B79FA"/>
    <w:multiLevelType w:val="multilevel"/>
    <w:tmpl w:val="C9C4DF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
    <w:nsid w:val="52CA58C4"/>
    <w:multiLevelType w:val="hybridMultilevel"/>
    <w:tmpl w:val="5484C066"/>
    <w:lvl w:ilvl="0" w:tplc="4A84220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53912AC7"/>
    <w:multiLevelType w:val="hybridMultilevel"/>
    <w:tmpl w:val="A01A7F3E"/>
    <w:lvl w:ilvl="0" w:tplc="4A84220C">
      <w:start w:val="1"/>
      <w:numFmt w:val="bullet"/>
      <w:lvlText w:val=""/>
      <w:lvlJc w:val="left"/>
      <w:pPr>
        <w:ind w:left="1287"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54C67AB9"/>
    <w:multiLevelType w:val="multilevel"/>
    <w:tmpl w:val="C4D6B746"/>
    <w:lvl w:ilvl="0">
      <w:start w:val="1"/>
      <w:numFmt w:val="decimal"/>
      <w:lvlText w:val="%1."/>
      <w:lvlJc w:val="left"/>
      <w:pPr>
        <w:ind w:left="927" w:hanging="360"/>
      </w:pPr>
      <w:rPr>
        <w:rFonts w:hint="default"/>
      </w:rPr>
    </w:lvl>
    <w:lvl w:ilvl="1">
      <w:start w:val="5"/>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43">
    <w:nsid w:val="553C2BB5"/>
    <w:multiLevelType w:val="multilevel"/>
    <w:tmpl w:val="F2C4EF8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56BA5A2E"/>
    <w:multiLevelType w:val="multilevel"/>
    <w:tmpl w:val="DBE0BDB4"/>
    <w:lvl w:ilvl="0">
      <w:start w:val="1"/>
      <w:numFmt w:val="bullet"/>
      <w:lvlText w:val=""/>
      <w:lvlJc w:val="left"/>
      <w:rPr>
        <w:rFonts w:ascii="Symbol" w:hAnsi="Symbol" w:hint="default"/>
        <w:b w:val="0"/>
        <w:bCs w:val="0"/>
        <w:i w:val="0"/>
        <w:iCs w:val="0"/>
        <w:smallCaps w:val="0"/>
        <w:strike w:val="0"/>
        <w:color w:val="000000"/>
        <w:spacing w:val="0"/>
        <w:w w:val="100"/>
        <w:position w:val="0"/>
        <w:sz w:val="27"/>
        <w:szCs w:val="2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57313E26"/>
    <w:multiLevelType w:val="hybridMultilevel"/>
    <w:tmpl w:val="43AC8E7A"/>
    <w:lvl w:ilvl="0" w:tplc="4A84220C">
      <w:start w:val="1"/>
      <w:numFmt w:val="bullet"/>
      <w:lvlText w:val=""/>
      <w:lvlJc w:val="left"/>
      <w:pPr>
        <w:ind w:left="1420" w:hanging="360"/>
      </w:pPr>
      <w:rPr>
        <w:rFonts w:ascii="Symbol" w:hAnsi="Symbol" w:hint="default"/>
      </w:rPr>
    </w:lvl>
    <w:lvl w:ilvl="1" w:tplc="04190003" w:tentative="1">
      <w:start w:val="1"/>
      <w:numFmt w:val="bullet"/>
      <w:lvlText w:val="o"/>
      <w:lvlJc w:val="left"/>
      <w:pPr>
        <w:ind w:left="2140" w:hanging="360"/>
      </w:pPr>
      <w:rPr>
        <w:rFonts w:ascii="Courier New" w:hAnsi="Courier New" w:cs="Courier New" w:hint="default"/>
      </w:rPr>
    </w:lvl>
    <w:lvl w:ilvl="2" w:tplc="4A84220C">
      <w:start w:val="1"/>
      <w:numFmt w:val="bullet"/>
      <w:lvlText w:val=""/>
      <w:lvlJc w:val="left"/>
      <w:pPr>
        <w:ind w:left="2860" w:hanging="360"/>
      </w:pPr>
      <w:rPr>
        <w:rFonts w:ascii="Symbol" w:hAnsi="Symbol"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abstractNum w:abstractNumId="46">
    <w:nsid w:val="59636BE7"/>
    <w:multiLevelType w:val="hybridMultilevel"/>
    <w:tmpl w:val="81D4224E"/>
    <w:lvl w:ilvl="0" w:tplc="4A84220C">
      <w:start w:val="1"/>
      <w:numFmt w:val="bullet"/>
      <w:lvlText w:val=""/>
      <w:lvlJc w:val="left"/>
      <w:pPr>
        <w:ind w:left="1420" w:hanging="360"/>
      </w:pPr>
      <w:rPr>
        <w:rFonts w:ascii="Symbol" w:hAnsi="Symbol" w:hint="default"/>
      </w:rPr>
    </w:lvl>
    <w:lvl w:ilvl="1" w:tplc="04190003" w:tentative="1">
      <w:start w:val="1"/>
      <w:numFmt w:val="bullet"/>
      <w:lvlText w:val="o"/>
      <w:lvlJc w:val="left"/>
      <w:pPr>
        <w:ind w:left="2140" w:hanging="360"/>
      </w:pPr>
      <w:rPr>
        <w:rFonts w:ascii="Courier New" w:hAnsi="Courier New" w:cs="Courier New" w:hint="default"/>
      </w:rPr>
    </w:lvl>
    <w:lvl w:ilvl="2" w:tplc="4A84220C">
      <w:start w:val="1"/>
      <w:numFmt w:val="bullet"/>
      <w:lvlText w:val=""/>
      <w:lvlJc w:val="left"/>
      <w:pPr>
        <w:ind w:left="2860" w:hanging="360"/>
      </w:pPr>
      <w:rPr>
        <w:rFonts w:ascii="Symbol" w:hAnsi="Symbol"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abstractNum w:abstractNumId="47">
    <w:nsid w:val="62E83A1C"/>
    <w:multiLevelType w:val="hybridMultilevel"/>
    <w:tmpl w:val="C8B0BCC4"/>
    <w:lvl w:ilvl="0" w:tplc="4A84220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nsid w:val="62F93E7D"/>
    <w:multiLevelType w:val="hybridMultilevel"/>
    <w:tmpl w:val="E61A266C"/>
    <w:lvl w:ilvl="0" w:tplc="4A84220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nsid w:val="64ED29D8"/>
    <w:multiLevelType w:val="multilevel"/>
    <w:tmpl w:val="69962B98"/>
    <w:lvl w:ilvl="0">
      <w:start w:val="1"/>
      <w:numFmt w:val="bullet"/>
      <w:lvlText w:val=""/>
      <w:lvlJc w:val="left"/>
      <w:rPr>
        <w:rFonts w:ascii="Symbol" w:hAnsi="Symbol" w:hint="default"/>
        <w:b w:val="0"/>
        <w:bCs w:val="0"/>
        <w:i w:val="0"/>
        <w:iCs w:val="0"/>
        <w:smallCaps w:val="0"/>
        <w:strike w:val="0"/>
        <w:color w:val="000000"/>
        <w:spacing w:val="0"/>
        <w:w w:val="100"/>
        <w:position w:val="0"/>
        <w:sz w:val="27"/>
        <w:szCs w:val="27"/>
        <w:u w:val="none"/>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nsid w:val="660801E5"/>
    <w:multiLevelType w:val="multilevel"/>
    <w:tmpl w:val="1F08BD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1">
    <w:nsid w:val="6C264695"/>
    <w:multiLevelType w:val="hybridMultilevel"/>
    <w:tmpl w:val="49E2F6FC"/>
    <w:lvl w:ilvl="0" w:tplc="0419000F">
      <w:start w:val="1"/>
      <w:numFmt w:val="decimal"/>
      <w:lvlText w:val="%1."/>
      <w:lvlJc w:val="left"/>
      <w:pPr>
        <w:ind w:left="720" w:hanging="360"/>
      </w:pPr>
      <w:rPr>
        <w:rFonts w:hint="default"/>
      </w:rPr>
    </w:lvl>
    <w:lvl w:ilvl="1" w:tplc="827C36DE">
      <w:start w:val="1"/>
      <w:numFmt w:val="decimal"/>
      <w:lvlText w:val="%2)"/>
      <w:lvlJc w:val="left"/>
      <w:pPr>
        <w:ind w:left="1485" w:hanging="405"/>
      </w:pPr>
      <w:rPr>
        <w:rFonts w:hint="default"/>
      </w:rPr>
    </w:lvl>
    <w:lvl w:ilvl="2" w:tplc="CF56B1CE">
      <w:numFmt w:val="bullet"/>
      <w:lvlText w:val="•"/>
      <w:lvlJc w:val="left"/>
      <w:pPr>
        <w:ind w:left="2340" w:hanging="360"/>
      </w:pPr>
      <w:rPr>
        <w:rFonts w:ascii="Times New Roman" w:eastAsia="Times New Roman" w:hAnsi="Times New Roman" w:cs="Times New Roman"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6F317610"/>
    <w:multiLevelType w:val="hybridMultilevel"/>
    <w:tmpl w:val="228EE4DA"/>
    <w:lvl w:ilvl="0" w:tplc="0840E10C">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nsid w:val="715D50D6"/>
    <w:multiLevelType w:val="multilevel"/>
    <w:tmpl w:val="A6327DD2"/>
    <w:lvl w:ilvl="0">
      <w:start w:val="1"/>
      <w:numFmt w:val="decimal"/>
      <w:lvlText w:val="%1."/>
      <w:lvlJc w:val="left"/>
      <w:pPr>
        <w:tabs>
          <w:tab w:val="num" w:pos="1069"/>
        </w:tabs>
        <w:ind w:left="1069" w:hanging="360"/>
      </w:pPr>
      <w:rPr>
        <w:rFonts w:hint="default"/>
      </w:rPr>
    </w:lvl>
    <w:lvl w:ilvl="1">
      <w:start w:val="1"/>
      <w:numFmt w:val="decimal"/>
      <w:isLgl/>
      <w:lvlText w:val="%1.%2"/>
      <w:lvlJc w:val="left"/>
      <w:pPr>
        <w:tabs>
          <w:tab w:val="num" w:pos="1069"/>
        </w:tabs>
        <w:ind w:left="1069" w:hanging="360"/>
      </w:pPr>
      <w:rPr>
        <w:rFonts w:hint="default"/>
      </w:rPr>
    </w:lvl>
    <w:lvl w:ilvl="2">
      <w:start w:val="1"/>
      <w:numFmt w:val="decimal"/>
      <w:isLgl/>
      <w:lvlText w:val="%1.%2.%3"/>
      <w:lvlJc w:val="left"/>
      <w:pPr>
        <w:tabs>
          <w:tab w:val="num" w:pos="1429"/>
        </w:tabs>
        <w:ind w:left="1429" w:hanging="720"/>
      </w:pPr>
      <w:rPr>
        <w:rFonts w:hint="default"/>
      </w:rPr>
    </w:lvl>
    <w:lvl w:ilvl="3">
      <w:start w:val="1"/>
      <w:numFmt w:val="decimal"/>
      <w:isLgl/>
      <w:lvlText w:val="%1.%2.%3.%4"/>
      <w:lvlJc w:val="left"/>
      <w:pPr>
        <w:tabs>
          <w:tab w:val="num" w:pos="1429"/>
        </w:tabs>
        <w:ind w:left="1429" w:hanging="720"/>
      </w:pPr>
      <w:rPr>
        <w:rFonts w:hint="default"/>
      </w:rPr>
    </w:lvl>
    <w:lvl w:ilvl="4">
      <w:start w:val="1"/>
      <w:numFmt w:val="decimal"/>
      <w:isLgl/>
      <w:lvlText w:val="%1.%2.%3.%4.%5"/>
      <w:lvlJc w:val="left"/>
      <w:pPr>
        <w:tabs>
          <w:tab w:val="num" w:pos="1789"/>
        </w:tabs>
        <w:ind w:left="1789" w:hanging="1080"/>
      </w:pPr>
      <w:rPr>
        <w:rFonts w:hint="default"/>
      </w:rPr>
    </w:lvl>
    <w:lvl w:ilvl="5">
      <w:start w:val="1"/>
      <w:numFmt w:val="decimal"/>
      <w:isLgl/>
      <w:lvlText w:val="%1.%2.%3.%4.%5.%6"/>
      <w:lvlJc w:val="left"/>
      <w:pPr>
        <w:tabs>
          <w:tab w:val="num" w:pos="1789"/>
        </w:tabs>
        <w:ind w:left="1789" w:hanging="1080"/>
      </w:pPr>
      <w:rPr>
        <w:rFonts w:hint="default"/>
      </w:rPr>
    </w:lvl>
    <w:lvl w:ilvl="6">
      <w:start w:val="1"/>
      <w:numFmt w:val="decimal"/>
      <w:isLgl/>
      <w:lvlText w:val="%1.%2.%3.%4.%5.%6.%7"/>
      <w:lvlJc w:val="left"/>
      <w:pPr>
        <w:tabs>
          <w:tab w:val="num" w:pos="2149"/>
        </w:tabs>
        <w:ind w:left="2149" w:hanging="1440"/>
      </w:pPr>
      <w:rPr>
        <w:rFonts w:hint="default"/>
      </w:rPr>
    </w:lvl>
    <w:lvl w:ilvl="7">
      <w:start w:val="1"/>
      <w:numFmt w:val="decimal"/>
      <w:isLgl/>
      <w:lvlText w:val="%1.%2.%3.%4.%5.%6.%7.%8"/>
      <w:lvlJc w:val="left"/>
      <w:pPr>
        <w:tabs>
          <w:tab w:val="num" w:pos="2149"/>
        </w:tabs>
        <w:ind w:left="2149" w:hanging="1440"/>
      </w:pPr>
      <w:rPr>
        <w:rFonts w:hint="default"/>
      </w:rPr>
    </w:lvl>
    <w:lvl w:ilvl="8">
      <w:start w:val="1"/>
      <w:numFmt w:val="decimal"/>
      <w:isLgl/>
      <w:lvlText w:val="%1.%2.%3.%4.%5.%6.%7.%8.%9"/>
      <w:lvlJc w:val="left"/>
      <w:pPr>
        <w:tabs>
          <w:tab w:val="num" w:pos="2509"/>
        </w:tabs>
        <w:ind w:left="2509" w:hanging="1800"/>
      </w:pPr>
      <w:rPr>
        <w:rFonts w:hint="default"/>
      </w:rPr>
    </w:lvl>
  </w:abstractNum>
  <w:abstractNum w:abstractNumId="54">
    <w:nsid w:val="71B74886"/>
    <w:multiLevelType w:val="hybridMultilevel"/>
    <w:tmpl w:val="EC949236"/>
    <w:lvl w:ilvl="0" w:tplc="4A84220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5">
    <w:nsid w:val="7AAC666C"/>
    <w:multiLevelType w:val="hybridMultilevel"/>
    <w:tmpl w:val="F1F4BB66"/>
    <w:lvl w:ilvl="0" w:tplc="4A84220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6">
    <w:nsid w:val="7AC0695C"/>
    <w:multiLevelType w:val="multilevel"/>
    <w:tmpl w:val="79A64AC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nsid w:val="7B31680D"/>
    <w:multiLevelType w:val="hybridMultilevel"/>
    <w:tmpl w:val="FDEE1812"/>
    <w:lvl w:ilvl="0" w:tplc="4A84220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50"/>
  </w:num>
  <w:num w:numId="2">
    <w:abstractNumId w:val="41"/>
  </w:num>
  <w:num w:numId="3">
    <w:abstractNumId w:val="18"/>
  </w:num>
  <w:num w:numId="4">
    <w:abstractNumId w:val="23"/>
  </w:num>
  <w:num w:numId="5">
    <w:abstractNumId w:val="17"/>
  </w:num>
  <w:num w:numId="6">
    <w:abstractNumId w:val="42"/>
  </w:num>
  <w:num w:numId="7">
    <w:abstractNumId w:val="55"/>
  </w:num>
  <w:num w:numId="8">
    <w:abstractNumId w:val="54"/>
  </w:num>
  <w:num w:numId="9">
    <w:abstractNumId w:val="22"/>
  </w:num>
  <w:num w:numId="10">
    <w:abstractNumId w:val="14"/>
  </w:num>
  <w:num w:numId="11">
    <w:abstractNumId w:val="51"/>
  </w:num>
  <w:num w:numId="12">
    <w:abstractNumId w:val="20"/>
  </w:num>
  <w:num w:numId="13">
    <w:abstractNumId w:val="33"/>
  </w:num>
  <w:num w:numId="14">
    <w:abstractNumId w:val="39"/>
  </w:num>
  <w:num w:numId="15">
    <w:abstractNumId w:val="21"/>
  </w:num>
  <w:num w:numId="16">
    <w:abstractNumId w:val="47"/>
  </w:num>
  <w:num w:numId="17">
    <w:abstractNumId w:val="12"/>
  </w:num>
  <w:num w:numId="18">
    <w:abstractNumId w:val="10"/>
  </w:num>
  <w:num w:numId="19">
    <w:abstractNumId w:val="37"/>
  </w:num>
  <w:num w:numId="20">
    <w:abstractNumId w:val="48"/>
  </w:num>
  <w:num w:numId="21">
    <w:abstractNumId w:val="16"/>
  </w:num>
  <w:num w:numId="22">
    <w:abstractNumId w:val="0"/>
  </w:num>
  <w:num w:numId="23">
    <w:abstractNumId w:val="1"/>
  </w:num>
  <w:num w:numId="24">
    <w:abstractNumId w:val="31"/>
  </w:num>
  <w:num w:numId="25">
    <w:abstractNumId w:val="30"/>
  </w:num>
  <w:num w:numId="26">
    <w:abstractNumId w:val="36"/>
  </w:num>
  <w:num w:numId="27">
    <w:abstractNumId w:val="7"/>
  </w:num>
  <w:num w:numId="28">
    <w:abstractNumId w:val="15"/>
  </w:num>
  <w:num w:numId="29">
    <w:abstractNumId w:val="29"/>
  </w:num>
  <w:num w:numId="30">
    <w:abstractNumId w:val="9"/>
  </w:num>
  <w:num w:numId="31">
    <w:abstractNumId w:val="52"/>
  </w:num>
  <w:num w:numId="32">
    <w:abstractNumId w:val="34"/>
  </w:num>
  <w:num w:numId="33">
    <w:abstractNumId w:val="53"/>
  </w:num>
  <w:num w:numId="34">
    <w:abstractNumId w:val="6"/>
  </w:num>
  <w:num w:numId="35">
    <w:abstractNumId w:val="57"/>
  </w:num>
  <w:num w:numId="36">
    <w:abstractNumId w:val="40"/>
  </w:num>
  <w:num w:numId="37">
    <w:abstractNumId w:val="19"/>
  </w:num>
  <w:num w:numId="38">
    <w:abstractNumId w:val="26"/>
  </w:num>
  <w:num w:numId="39">
    <w:abstractNumId w:val="13"/>
  </w:num>
  <w:num w:numId="40">
    <w:abstractNumId w:val="56"/>
  </w:num>
  <w:num w:numId="41">
    <w:abstractNumId w:val="27"/>
  </w:num>
  <w:num w:numId="42">
    <w:abstractNumId w:val="44"/>
  </w:num>
  <w:num w:numId="43">
    <w:abstractNumId w:val="43"/>
  </w:num>
  <w:num w:numId="44">
    <w:abstractNumId w:val="28"/>
  </w:num>
  <w:num w:numId="45">
    <w:abstractNumId w:val="8"/>
  </w:num>
  <w:num w:numId="46">
    <w:abstractNumId w:val="49"/>
  </w:num>
  <w:num w:numId="47">
    <w:abstractNumId w:val="25"/>
  </w:num>
  <w:num w:numId="48">
    <w:abstractNumId w:val="46"/>
  </w:num>
  <w:num w:numId="49">
    <w:abstractNumId w:val="45"/>
  </w:num>
  <w:num w:numId="50">
    <w:abstractNumId w:val="38"/>
  </w:num>
  <w:num w:numId="51">
    <w:abstractNumId w:val="35"/>
  </w:num>
  <w:num w:numId="52">
    <w:abstractNumId w:val="11"/>
  </w:num>
  <w:num w:numId="53">
    <w:abstractNumId w:val="24"/>
  </w:num>
  <w:num w:numId="54">
    <w:abstractNumId w:val="32"/>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03692B"/>
    <w:rsid w:val="00025F1E"/>
    <w:rsid w:val="0003692B"/>
    <w:rsid w:val="000D0003"/>
    <w:rsid w:val="000D4907"/>
    <w:rsid w:val="00117744"/>
    <w:rsid w:val="00156A20"/>
    <w:rsid w:val="0018658F"/>
    <w:rsid w:val="00225BA6"/>
    <w:rsid w:val="00230555"/>
    <w:rsid w:val="00252471"/>
    <w:rsid w:val="00273407"/>
    <w:rsid w:val="00287056"/>
    <w:rsid w:val="00310E53"/>
    <w:rsid w:val="00342C42"/>
    <w:rsid w:val="00373780"/>
    <w:rsid w:val="003D6CE5"/>
    <w:rsid w:val="004008ED"/>
    <w:rsid w:val="00405AA8"/>
    <w:rsid w:val="00413848"/>
    <w:rsid w:val="00435381"/>
    <w:rsid w:val="00491278"/>
    <w:rsid w:val="004C6F23"/>
    <w:rsid w:val="004F081A"/>
    <w:rsid w:val="00524ED0"/>
    <w:rsid w:val="00557934"/>
    <w:rsid w:val="00566D32"/>
    <w:rsid w:val="005A5B6C"/>
    <w:rsid w:val="005A7658"/>
    <w:rsid w:val="005A76DB"/>
    <w:rsid w:val="005B61EE"/>
    <w:rsid w:val="005E2891"/>
    <w:rsid w:val="0063551A"/>
    <w:rsid w:val="0068255E"/>
    <w:rsid w:val="006C1800"/>
    <w:rsid w:val="006F6290"/>
    <w:rsid w:val="00713ED5"/>
    <w:rsid w:val="00725175"/>
    <w:rsid w:val="0072780A"/>
    <w:rsid w:val="00777613"/>
    <w:rsid w:val="008043BB"/>
    <w:rsid w:val="00826E8E"/>
    <w:rsid w:val="00840E2E"/>
    <w:rsid w:val="00860FEF"/>
    <w:rsid w:val="0087706F"/>
    <w:rsid w:val="008814E7"/>
    <w:rsid w:val="008929E4"/>
    <w:rsid w:val="008C541E"/>
    <w:rsid w:val="008E7611"/>
    <w:rsid w:val="009057F2"/>
    <w:rsid w:val="00906B9D"/>
    <w:rsid w:val="00910C50"/>
    <w:rsid w:val="00931EFF"/>
    <w:rsid w:val="00937906"/>
    <w:rsid w:val="00937AA2"/>
    <w:rsid w:val="009572B1"/>
    <w:rsid w:val="009A1702"/>
    <w:rsid w:val="009A5B89"/>
    <w:rsid w:val="009D6D46"/>
    <w:rsid w:val="009F24A3"/>
    <w:rsid w:val="00A2259C"/>
    <w:rsid w:val="00AD028F"/>
    <w:rsid w:val="00AF4926"/>
    <w:rsid w:val="00B014AF"/>
    <w:rsid w:val="00B12C00"/>
    <w:rsid w:val="00B2478E"/>
    <w:rsid w:val="00B75E81"/>
    <w:rsid w:val="00B92194"/>
    <w:rsid w:val="00B97F23"/>
    <w:rsid w:val="00BA3A0C"/>
    <w:rsid w:val="00BB0F80"/>
    <w:rsid w:val="00BC7E43"/>
    <w:rsid w:val="00BE6EBE"/>
    <w:rsid w:val="00C11C84"/>
    <w:rsid w:val="00C16C3A"/>
    <w:rsid w:val="00C36414"/>
    <w:rsid w:val="00C45775"/>
    <w:rsid w:val="00C4777B"/>
    <w:rsid w:val="00C5586C"/>
    <w:rsid w:val="00C55B3D"/>
    <w:rsid w:val="00CA55BC"/>
    <w:rsid w:val="00CB6A6B"/>
    <w:rsid w:val="00CC3779"/>
    <w:rsid w:val="00CD4054"/>
    <w:rsid w:val="00D02BF1"/>
    <w:rsid w:val="00D51719"/>
    <w:rsid w:val="00D70D66"/>
    <w:rsid w:val="00D72FAE"/>
    <w:rsid w:val="00D73EF2"/>
    <w:rsid w:val="00D76839"/>
    <w:rsid w:val="00DB1FA6"/>
    <w:rsid w:val="00DD0BAD"/>
    <w:rsid w:val="00DD3D68"/>
    <w:rsid w:val="00DF06D2"/>
    <w:rsid w:val="00DF6E61"/>
    <w:rsid w:val="00E26248"/>
    <w:rsid w:val="00E42168"/>
    <w:rsid w:val="00E647D6"/>
    <w:rsid w:val="00E97E93"/>
    <w:rsid w:val="00ED0808"/>
    <w:rsid w:val="00F042B2"/>
    <w:rsid w:val="00F275B2"/>
    <w:rsid w:val="00F31B42"/>
    <w:rsid w:val="00F748B4"/>
    <w:rsid w:val="00F930AD"/>
    <w:rsid w:val="00F953FD"/>
    <w:rsid w:val="00F954E8"/>
    <w:rsid w:val="00FB0184"/>
    <w:rsid w:val="00FC16CD"/>
    <w:rsid w:val="00FF5B6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7056"/>
  </w:style>
  <w:style w:type="paragraph" w:styleId="1">
    <w:name w:val="heading 1"/>
    <w:basedOn w:val="a"/>
    <w:next w:val="a"/>
    <w:link w:val="10"/>
    <w:uiPriority w:val="9"/>
    <w:qFormat/>
    <w:rsid w:val="00BB0F80"/>
    <w:pPr>
      <w:keepNext/>
      <w:numPr>
        <w:numId w:val="22"/>
      </w:numPr>
      <w:suppressAutoHyphens/>
      <w:spacing w:after="0" w:line="300" w:lineRule="auto"/>
      <w:ind w:left="0" w:firstLine="720"/>
      <w:jc w:val="both"/>
      <w:outlineLvl w:val="0"/>
    </w:pPr>
    <w:rPr>
      <w:rFonts w:ascii="Times New Roman" w:eastAsia="Times New Roman" w:hAnsi="Times New Roman" w:cs="Times New Roman"/>
      <w:b/>
      <w:sz w:val="26"/>
      <w:szCs w:val="20"/>
      <w:lang w:val="en-US" w:eastAsia="hi-IN" w:bidi="hi-IN"/>
    </w:rPr>
  </w:style>
  <w:style w:type="paragraph" w:styleId="2">
    <w:name w:val="heading 2"/>
    <w:basedOn w:val="a"/>
    <w:next w:val="a"/>
    <w:link w:val="20"/>
    <w:uiPriority w:val="9"/>
    <w:unhideWhenUsed/>
    <w:qFormat/>
    <w:rsid w:val="00BB0F80"/>
    <w:pPr>
      <w:keepNext/>
      <w:keepLines/>
      <w:spacing w:before="40" w:after="0"/>
      <w:outlineLvl w:val="1"/>
    </w:pPr>
    <w:rPr>
      <w:rFonts w:ascii="Calibri Light" w:eastAsia="Times New Roman" w:hAnsi="Calibri Light" w:cs="Mangal"/>
      <w:color w:val="2F5496"/>
      <w:sz w:val="26"/>
      <w:szCs w:val="23"/>
      <w:lang w:eastAsia="hi-IN" w:bidi="hi-IN"/>
    </w:rPr>
  </w:style>
  <w:style w:type="paragraph" w:styleId="3">
    <w:name w:val="heading 3"/>
    <w:basedOn w:val="a"/>
    <w:next w:val="a"/>
    <w:link w:val="30"/>
    <w:qFormat/>
    <w:rsid w:val="00BB0F80"/>
    <w:pPr>
      <w:keepNext/>
      <w:numPr>
        <w:ilvl w:val="2"/>
        <w:numId w:val="22"/>
      </w:numPr>
      <w:suppressAutoHyphens/>
      <w:spacing w:after="0" w:line="300" w:lineRule="auto"/>
      <w:jc w:val="center"/>
      <w:outlineLvl w:val="2"/>
    </w:pPr>
    <w:rPr>
      <w:rFonts w:ascii="Times New Roman" w:eastAsia="Times New Roman" w:hAnsi="Times New Roman" w:cs="Times New Roman"/>
      <w:b/>
      <w:szCs w:val="20"/>
      <w:lang w:val="en-US" w:eastAsia="hi-IN" w:bidi="hi-IN"/>
    </w:rPr>
  </w:style>
  <w:style w:type="paragraph" w:styleId="4">
    <w:name w:val="heading 4"/>
    <w:basedOn w:val="a"/>
    <w:next w:val="a"/>
    <w:link w:val="40"/>
    <w:qFormat/>
    <w:rsid w:val="00BB0F80"/>
    <w:pPr>
      <w:keepNext/>
      <w:numPr>
        <w:ilvl w:val="3"/>
        <w:numId w:val="22"/>
      </w:numPr>
      <w:suppressAutoHyphens/>
      <w:spacing w:after="0" w:line="300" w:lineRule="auto"/>
      <w:ind w:left="0" w:firstLine="720"/>
      <w:jc w:val="both"/>
      <w:outlineLvl w:val="3"/>
    </w:pPr>
    <w:rPr>
      <w:rFonts w:ascii="Times New Roman" w:eastAsia="Times New Roman" w:hAnsi="Times New Roman" w:cs="Times New Roman"/>
      <w:b/>
      <w:sz w:val="26"/>
      <w:szCs w:val="20"/>
      <w:u w:val="single"/>
      <w:lang w:val="en-US" w:eastAsia="hi-IN" w:bidi="hi-IN"/>
    </w:rPr>
  </w:style>
  <w:style w:type="paragraph" w:styleId="5">
    <w:name w:val="heading 5"/>
    <w:basedOn w:val="a"/>
    <w:next w:val="a"/>
    <w:link w:val="50"/>
    <w:qFormat/>
    <w:rsid w:val="00BB0F80"/>
    <w:pPr>
      <w:keepNext/>
      <w:numPr>
        <w:ilvl w:val="4"/>
        <w:numId w:val="22"/>
      </w:numPr>
      <w:suppressAutoHyphens/>
      <w:spacing w:after="0" w:line="300" w:lineRule="auto"/>
      <w:jc w:val="center"/>
      <w:outlineLvl w:val="4"/>
    </w:pPr>
    <w:rPr>
      <w:rFonts w:ascii="Times New Roman" w:eastAsia="Times New Roman" w:hAnsi="Times New Roman" w:cs="Times New Roman"/>
      <w:b/>
      <w:sz w:val="20"/>
      <w:szCs w:val="20"/>
      <w:lang w:val="en-US" w:eastAsia="hi-IN" w:bidi="hi-I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028F"/>
    <w:pPr>
      <w:ind w:left="720"/>
      <w:contextualSpacing/>
    </w:pPr>
  </w:style>
  <w:style w:type="table" w:styleId="a4">
    <w:name w:val="Table Grid"/>
    <w:basedOn w:val="a1"/>
    <w:uiPriority w:val="39"/>
    <w:rsid w:val="008C54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BB0F80"/>
    <w:rPr>
      <w:rFonts w:ascii="Times New Roman" w:eastAsia="Times New Roman" w:hAnsi="Times New Roman" w:cs="Times New Roman"/>
      <w:b/>
      <w:sz w:val="26"/>
      <w:szCs w:val="20"/>
      <w:lang w:val="en-US" w:eastAsia="hi-IN" w:bidi="hi-IN"/>
    </w:rPr>
  </w:style>
  <w:style w:type="paragraph" w:customStyle="1" w:styleId="21">
    <w:name w:val="Заголовок 21"/>
    <w:basedOn w:val="a"/>
    <w:next w:val="a"/>
    <w:uiPriority w:val="9"/>
    <w:semiHidden/>
    <w:unhideWhenUsed/>
    <w:qFormat/>
    <w:rsid w:val="00BB0F80"/>
    <w:pPr>
      <w:keepNext/>
      <w:keepLines/>
      <w:suppressAutoHyphens/>
      <w:spacing w:before="40" w:after="0" w:line="240" w:lineRule="auto"/>
      <w:outlineLvl w:val="1"/>
    </w:pPr>
    <w:rPr>
      <w:rFonts w:ascii="Calibri Light" w:eastAsia="Times New Roman" w:hAnsi="Calibri Light" w:cs="Mangal"/>
      <w:color w:val="2F5496"/>
      <w:sz w:val="26"/>
      <w:szCs w:val="23"/>
      <w:lang w:eastAsia="hi-IN" w:bidi="hi-IN"/>
    </w:rPr>
  </w:style>
  <w:style w:type="character" w:customStyle="1" w:styleId="30">
    <w:name w:val="Заголовок 3 Знак"/>
    <w:basedOn w:val="a0"/>
    <w:link w:val="3"/>
    <w:rsid w:val="00BB0F80"/>
    <w:rPr>
      <w:rFonts w:ascii="Times New Roman" w:eastAsia="Times New Roman" w:hAnsi="Times New Roman" w:cs="Times New Roman"/>
      <w:b/>
      <w:szCs w:val="20"/>
      <w:lang w:val="en-US" w:eastAsia="hi-IN" w:bidi="hi-IN"/>
    </w:rPr>
  </w:style>
  <w:style w:type="character" w:customStyle="1" w:styleId="40">
    <w:name w:val="Заголовок 4 Знак"/>
    <w:basedOn w:val="a0"/>
    <w:link w:val="4"/>
    <w:rsid w:val="00BB0F80"/>
    <w:rPr>
      <w:rFonts w:ascii="Times New Roman" w:eastAsia="Times New Roman" w:hAnsi="Times New Roman" w:cs="Times New Roman"/>
      <w:b/>
      <w:sz w:val="26"/>
      <w:szCs w:val="20"/>
      <w:u w:val="single"/>
      <w:lang w:val="en-US" w:eastAsia="hi-IN" w:bidi="hi-IN"/>
    </w:rPr>
  </w:style>
  <w:style w:type="character" w:customStyle="1" w:styleId="50">
    <w:name w:val="Заголовок 5 Знак"/>
    <w:basedOn w:val="a0"/>
    <w:link w:val="5"/>
    <w:rsid w:val="00BB0F80"/>
    <w:rPr>
      <w:rFonts w:ascii="Times New Roman" w:eastAsia="Times New Roman" w:hAnsi="Times New Roman" w:cs="Times New Roman"/>
      <w:b/>
      <w:sz w:val="20"/>
      <w:szCs w:val="20"/>
      <w:lang w:val="en-US" w:eastAsia="hi-IN" w:bidi="hi-IN"/>
    </w:rPr>
  </w:style>
  <w:style w:type="numbering" w:customStyle="1" w:styleId="11">
    <w:name w:val="Нет списка1"/>
    <w:next w:val="a2"/>
    <w:uiPriority w:val="99"/>
    <w:semiHidden/>
    <w:unhideWhenUsed/>
    <w:rsid w:val="00BB0F80"/>
  </w:style>
  <w:style w:type="character" w:customStyle="1" w:styleId="20">
    <w:name w:val="Заголовок 2 Знак"/>
    <w:basedOn w:val="a0"/>
    <w:link w:val="2"/>
    <w:uiPriority w:val="9"/>
    <w:rsid w:val="00BB0F80"/>
    <w:rPr>
      <w:rFonts w:ascii="Calibri Light" w:eastAsia="Times New Roman" w:hAnsi="Calibri Light" w:cs="Mangal"/>
      <w:color w:val="2F5496"/>
      <w:sz w:val="26"/>
      <w:szCs w:val="23"/>
      <w:lang w:eastAsia="hi-IN" w:bidi="hi-IN"/>
    </w:rPr>
  </w:style>
  <w:style w:type="paragraph" w:styleId="a5">
    <w:name w:val="Body Text Indent"/>
    <w:basedOn w:val="a"/>
    <w:link w:val="a6"/>
    <w:rsid w:val="00BB0F80"/>
    <w:pPr>
      <w:suppressAutoHyphens/>
      <w:spacing w:after="0" w:line="300" w:lineRule="auto"/>
      <w:ind w:firstLine="720"/>
      <w:jc w:val="both"/>
    </w:pPr>
    <w:rPr>
      <w:rFonts w:ascii="Times New Roman" w:eastAsia="Times New Roman" w:hAnsi="Times New Roman" w:cs="Times New Roman"/>
      <w:sz w:val="26"/>
      <w:szCs w:val="20"/>
      <w:lang w:val="en-US" w:eastAsia="hi-IN" w:bidi="hi-IN"/>
    </w:rPr>
  </w:style>
  <w:style w:type="character" w:customStyle="1" w:styleId="a6">
    <w:name w:val="Основной текст с отступом Знак"/>
    <w:basedOn w:val="a0"/>
    <w:link w:val="a5"/>
    <w:rsid w:val="00BB0F80"/>
    <w:rPr>
      <w:rFonts w:ascii="Times New Roman" w:eastAsia="Times New Roman" w:hAnsi="Times New Roman" w:cs="Times New Roman"/>
      <w:sz w:val="26"/>
      <w:szCs w:val="20"/>
      <w:lang w:val="en-US" w:eastAsia="hi-IN" w:bidi="hi-IN"/>
    </w:rPr>
  </w:style>
  <w:style w:type="paragraph" w:styleId="a7">
    <w:name w:val="Body Text"/>
    <w:basedOn w:val="a"/>
    <w:link w:val="a8"/>
    <w:uiPriority w:val="99"/>
    <w:semiHidden/>
    <w:unhideWhenUsed/>
    <w:rsid w:val="00BB0F80"/>
    <w:pPr>
      <w:suppressAutoHyphens/>
      <w:spacing w:after="120" w:line="240" w:lineRule="auto"/>
    </w:pPr>
    <w:rPr>
      <w:rFonts w:ascii="Times New Roman" w:eastAsia="Times New Roman" w:hAnsi="Times New Roman" w:cs="Mangal"/>
      <w:sz w:val="26"/>
      <w:szCs w:val="20"/>
      <w:lang w:eastAsia="hi-IN" w:bidi="hi-IN"/>
    </w:rPr>
  </w:style>
  <w:style w:type="character" w:customStyle="1" w:styleId="a8">
    <w:name w:val="Основной текст Знак"/>
    <w:basedOn w:val="a0"/>
    <w:link w:val="a7"/>
    <w:uiPriority w:val="99"/>
    <w:semiHidden/>
    <w:rsid w:val="00BB0F80"/>
    <w:rPr>
      <w:rFonts w:ascii="Times New Roman" w:eastAsia="Times New Roman" w:hAnsi="Times New Roman" w:cs="Mangal"/>
      <w:sz w:val="26"/>
      <w:szCs w:val="20"/>
      <w:lang w:eastAsia="hi-IN" w:bidi="hi-IN"/>
    </w:rPr>
  </w:style>
  <w:style w:type="paragraph" w:customStyle="1" w:styleId="31">
    <w:name w:val="Основной текст с отступом 31"/>
    <w:basedOn w:val="a"/>
    <w:rsid w:val="00BB0F80"/>
    <w:pPr>
      <w:suppressAutoHyphens/>
      <w:spacing w:after="0" w:line="300" w:lineRule="auto"/>
      <w:ind w:firstLine="720"/>
      <w:jc w:val="both"/>
    </w:pPr>
    <w:rPr>
      <w:rFonts w:ascii="Times New Roman" w:eastAsia="Times New Roman" w:hAnsi="Times New Roman" w:cs="Times New Roman"/>
      <w:b/>
      <w:i/>
      <w:sz w:val="26"/>
      <w:szCs w:val="20"/>
      <w:lang w:eastAsia="ar-SA"/>
    </w:rPr>
  </w:style>
  <w:style w:type="paragraph" w:styleId="22">
    <w:name w:val="Body Text 2"/>
    <w:basedOn w:val="a"/>
    <w:link w:val="23"/>
    <w:uiPriority w:val="99"/>
    <w:semiHidden/>
    <w:unhideWhenUsed/>
    <w:rsid w:val="00BB0F80"/>
    <w:pPr>
      <w:suppressAutoHyphens/>
      <w:spacing w:after="120" w:line="480" w:lineRule="auto"/>
    </w:pPr>
    <w:rPr>
      <w:rFonts w:ascii="Times New Roman" w:eastAsia="Times New Roman" w:hAnsi="Times New Roman" w:cs="Mangal"/>
      <w:sz w:val="26"/>
      <w:szCs w:val="20"/>
      <w:lang w:eastAsia="hi-IN" w:bidi="hi-IN"/>
    </w:rPr>
  </w:style>
  <w:style w:type="character" w:customStyle="1" w:styleId="23">
    <w:name w:val="Основной текст 2 Знак"/>
    <w:basedOn w:val="a0"/>
    <w:link w:val="22"/>
    <w:uiPriority w:val="99"/>
    <w:semiHidden/>
    <w:rsid w:val="00BB0F80"/>
    <w:rPr>
      <w:rFonts w:ascii="Times New Roman" w:eastAsia="Times New Roman" w:hAnsi="Times New Roman" w:cs="Mangal"/>
      <w:sz w:val="26"/>
      <w:szCs w:val="20"/>
      <w:lang w:eastAsia="hi-IN" w:bidi="hi-IN"/>
    </w:rPr>
  </w:style>
  <w:style w:type="paragraph" w:customStyle="1" w:styleId="a9">
    <w:name w:val="Содержимое таблицы"/>
    <w:basedOn w:val="a"/>
    <w:rsid w:val="00BB0F80"/>
    <w:pPr>
      <w:widowControl w:val="0"/>
      <w:suppressLineNumbers/>
      <w:suppressAutoHyphens/>
      <w:spacing w:after="0" w:line="240" w:lineRule="auto"/>
    </w:pPr>
    <w:rPr>
      <w:rFonts w:ascii="Times New Roman" w:eastAsia="SimSun" w:hAnsi="Times New Roman" w:cs="Mangal"/>
      <w:kern w:val="1"/>
      <w:sz w:val="24"/>
      <w:szCs w:val="24"/>
      <w:lang w:eastAsia="hi-IN" w:bidi="hi-IN"/>
    </w:rPr>
  </w:style>
  <w:style w:type="paragraph" w:styleId="aa">
    <w:name w:val="Balloon Text"/>
    <w:basedOn w:val="a"/>
    <w:link w:val="ab"/>
    <w:uiPriority w:val="99"/>
    <w:semiHidden/>
    <w:unhideWhenUsed/>
    <w:rsid w:val="00BB0F80"/>
    <w:pPr>
      <w:suppressAutoHyphens/>
      <w:spacing w:after="0" w:line="240" w:lineRule="auto"/>
    </w:pPr>
    <w:rPr>
      <w:rFonts w:ascii="Tahoma" w:eastAsia="Times New Roman" w:hAnsi="Tahoma" w:cs="Mangal"/>
      <w:sz w:val="16"/>
      <w:szCs w:val="14"/>
      <w:lang w:eastAsia="hi-IN" w:bidi="hi-IN"/>
    </w:rPr>
  </w:style>
  <w:style w:type="character" w:customStyle="1" w:styleId="ab">
    <w:name w:val="Текст выноски Знак"/>
    <w:basedOn w:val="a0"/>
    <w:link w:val="aa"/>
    <w:uiPriority w:val="99"/>
    <w:semiHidden/>
    <w:rsid w:val="00BB0F80"/>
    <w:rPr>
      <w:rFonts w:ascii="Tahoma" w:eastAsia="Times New Roman" w:hAnsi="Tahoma" w:cs="Mangal"/>
      <w:sz w:val="16"/>
      <w:szCs w:val="14"/>
      <w:lang w:eastAsia="hi-IN" w:bidi="hi-IN"/>
    </w:rPr>
  </w:style>
  <w:style w:type="character" w:customStyle="1" w:styleId="210">
    <w:name w:val="Заголовок 2 Знак1"/>
    <w:basedOn w:val="a0"/>
    <w:uiPriority w:val="9"/>
    <w:semiHidden/>
    <w:rsid w:val="00BB0F80"/>
    <w:rPr>
      <w:rFonts w:asciiTheme="majorHAnsi" w:eastAsiaTheme="majorEastAsia" w:hAnsiTheme="majorHAnsi" w:cstheme="majorBidi"/>
      <w:color w:val="2E74B5" w:themeColor="accent1" w:themeShade="BF"/>
      <w:sz w:val="26"/>
      <w:szCs w:val="26"/>
    </w:rPr>
  </w:style>
  <w:style w:type="numbering" w:customStyle="1" w:styleId="24">
    <w:name w:val="Нет списка2"/>
    <w:next w:val="a2"/>
    <w:uiPriority w:val="99"/>
    <w:semiHidden/>
    <w:unhideWhenUsed/>
    <w:rsid w:val="008814E7"/>
  </w:style>
  <w:style w:type="paragraph" w:styleId="ac">
    <w:name w:val="Normal (Web)"/>
    <w:basedOn w:val="a"/>
    <w:uiPriority w:val="99"/>
    <w:unhideWhenUsed/>
    <w:rsid w:val="008814E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d">
    <w:name w:val="header"/>
    <w:basedOn w:val="a"/>
    <w:link w:val="ae"/>
    <w:uiPriority w:val="99"/>
    <w:unhideWhenUsed/>
    <w:rsid w:val="008814E7"/>
    <w:pPr>
      <w:tabs>
        <w:tab w:val="center" w:pos="4677"/>
        <w:tab w:val="right" w:pos="9355"/>
      </w:tabs>
      <w:spacing w:after="0" w:line="240" w:lineRule="auto"/>
    </w:pPr>
    <w:rPr>
      <w:rFonts w:ascii="Times New Roman" w:hAnsi="Times New Roman"/>
      <w:sz w:val="24"/>
    </w:rPr>
  </w:style>
  <w:style w:type="character" w:customStyle="1" w:styleId="ae">
    <w:name w:val="Верхний колонтитул Знак"/>
    <w:basedOn w:val="a0"/>
    <w:link w:val="ad"/>
    <w:uiPriority w:val="99"/>
    <w:rsid w:val="008814E7"/>
    <w:rPr>
      <w:rFonts w:ascii="Times New Roman" w:hAnsi="Times New Roman"/>
      <w:sz w:val="24"/>
    </w:rPr>
  </w:style>
  <w:style w:type="paragraph" w:styleId="af">
    <w:name w:val="footer"/>
    <w:basedOn w:val="a"/>
    <w:link w:val="af0"/>
    <w:unhideWhenUsed/>
    <w:rsid w:val="008814E7"/>
    <w:pPr>
      <w:tabs>
        <w:tab w:val="center" w:pos="4677"/>
        <w:tab w:val="right" w:pos="9355"/>
      </w:tabs>
      <w:spacing w:after="0" w:line="240" w:lineRule="auto"/>
    </w:pPr>
    <w:rPr>
      <w:rFonts w:ascii="Times New Roman" w:hAnsi="Times New Roman"/>
      <w:sz w:val="24"/>
    </w:rPr>
  </w:style>
  <w:style w:type="character" w:customStyle="1" w:styleId="af0">
    <w:name w:val="Нижний колонтитул Знак"/>
    <w:basedOn w:val="a0"/>
    <w:link w:val="af"/>
    <w:rsid w:val="008814E7"/>
    <w:rPr>
      <w:rFonts w:ascii="Times New Roman" w:hAnsi="Times New Roman"/>
      <w:sz w:val="24"/>
    </w:rPr>
  </w:style>
  <w:style w:type="paragraph" w:styleId="af1">
    <w:name w:val="No Spacing"/>
    <w:uiPriority w:val="1"/>
    <w:qFormat/>
    <w:rsid w:val="008814E7"/>
    <w:pPr>
      <w:spacing w:after="0" w:line="240" w:lineRule="auto"/>
    </w:pPr>
    <w:rPr>
      <w:rFonts w:ascii="Times New Roman" w:hAnsi="Times New Roman"/>
      <w:sz w:val="24"/>
    </w:rPr>
  </w:style>
  <w:style w:type="character" w:customStyle="1" w:styleId="af2">
    <w:name w:val="Без интервала Знак"/>
    <w:basedOn w:val="a0"/>
    <w:uiPriority w:val="1"/>
    <w:rsid w:val="008814E7"/>
  </w:style>
  <w:style w:type="character" w:styleId="af3">
    <w:name w:val="Placeholder Text"/>
    <w:basedOn w:val="a0"/>
    <w:uiPriority w:val="99"/>
    <w:semiHidden/>
    <w:rsid w:val="008814E7"/>
    <w:rPr>
      <w:color w:val="808080"/>
    </w:rPr>
  </w:style>
  <w:style w:type="character" w:styleId="af4">
    <w:name w:val="Book Title"/>
    <w:basedOn w:val="a0"/>
    <w:uiPriority w:val="33"/>
    <w:qFormat/>
    <w:rsid w:val="008814E7"/>
    <w:rPr>
      <w:b/>
      <w:bCs/>
      <w:i/>
      <w:iCs/>
      <w:spacing w:val="5"/>
    </w:rPr>
  </w:style>
  <w:style w:type="paragraph" w:customStyle="1" w:styleId="corp">
    <w:name w:val="Название_corp"/>
    <w:qFormat/>
    <w:rsid w:val="008814E7"/>
    <w:rPr>
      <w:rFonts w:ascii="Times New Roman" w:hAnsi="Times New Roman"/>
      <w:sz w:val="24"/>
    </w:rPr>
  </w:style>
  <w:style w:type="paragraph" w:customStyle="1" w:styleId="corp0">
    <w:name w:val="Подзаголовок_corp"/>
    <w:basedOn w:val="a"/>
    <w:qFormat/>
    <w:rsid w:val="008814E7"/>
    <w:rPr>
      <w:rFonts w:ascii="Times New Roman" w:hAnsi="Times New Roman"/>
      <w:sz w:val="24"/>
    </w:rPr>
  </w:style>
  <w:style w:type="paragraph" w:styleId="af5">
    <w:name w:val="Title"/>
    <w:basedOn w:val="a"/>
    <w:next w:val="a"/>
    <w:link w:val="af6"/>
    <w:uiPriority w:val="10"/>
    <w:qFormat/>
    <w:rsid w:val="008814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6">
    <w:name w:val="Название Знак"/>
    <w:basedOn w:val="a0"/>
    <w:link w:val="af5"/>
    <w:uiPriority w:val="10"/>
    <w:rsid w:val="008814E7"/>
    <w:rPr>
      <w:rFonts w:asciiTheme="majorHAnsi" w:eastAsiaTheme="majorEastAsia" w:hAnsiTheme="majorHAnsi" w:cstheme="majorBidi"/>
      <w:spacing w:val="-10"/>
      <w:kern w:val="28"/>
      <w:sz w:val="56"/>
      <w:szCs w:val="56"/>
    </w:rPr>
  </w:style>
  <w:style w:type="character" w:customStyle="1" w:styleId="corp1">
    <w:name w:val="Название_corp Знак"/>
    <w:basedOn w:val="a0"/>
    <w:rsid w:val="008814E7"/>
  </w:style>
  <w:style w:type="paragraph" w:customStyle="1" w:styleId="corp2">
    <w:name w:val="Заголовок_corp"/>
    <w:basedOn w:val="1"/>
    <w:qFormat/>
    <w:rsid w:val="008814E7"/>
    <w:pPr>
      <w:keepLines/>
      <w:numPr>
        <w:numId w:val="0"/>
      </w:numPr>
      <w:suppressAutoHyphens w:val="0"/>
      <w:spacing w:before="240" w:line="259" w:lineRule="auto"/>
      <w:jc w:val="left"/>
    </w:pPr>
    <w:rPr>
      <w:rFonts w:asciiTheme="majorHAnsi" w:eastAsiaTheme="majorEastAsia" w:hAnsiTheme="majorHAnsi" w:cstheme="majorBidi"/>
      <w:b w:val="0"/>
      <w:color w:val="2E74B5" w:themeColor="accent1" w:themeShade="BF"/>
      <w:sz w:val="32"/>
      <w:szCs w:val="32"/>
      <w:lang w:val="ru-RU" w:eastAsia="en-US" w:bidi="ar-SA"/>
    </w:rPr>
  </w:style>
  <w:style w:type="paragraph" w:styleId="af7">
    <w:name w:val="Subtitle"/>
    <w:basedOn w:val="a"/>
    <w:next w:val="a"/>
    <w:link w:val="af8"/>
    <w:uiPriority w:val="11"/>
    <w:qFormat/>
    <w:rsid w:val="008814E7"/>
    <w:pPr>
      <w:numPr>
        <w:ilvl w:val="1"/>
      </w:numPr>
    </w:pPr>
    <w:rPr>
      <w:rFonts w:eastAsiaTheme="minorEastAsia"/>
      <w:color w:val="5A5A5A" w:themeColor="text1" w:themeTint="A5"/>
      <w:spacing w:val="15"/>
    </w:rPr>
  </w:style>
  <w:style w:type="character" w:customStyle="1" w:styleId="af8">
    <w:name w:val="Подзаголовок Знак"/>
    <w:basedOn w:val="a0"/>
    <w:link w:val="af7"/>
    <w:uiPriority w:val="11"/>
    <w:rsid w:val="008814E7"/>
    <w:rPr>
      <w:rFonts w:eastAsiaTheme="minorEastAsia"/>
      <w:color w:val="5A5A5A" w:themeColor="text1" w:themeTint="A5"/>
      <w:spacing w:val="15"/>
    </w:rPr>
  </w:style>
  <w:style w:type="character" w:customStyle="1" w:styleId="corp3">
    <w:name w:val="Подзаголовок_corp Знак"/>
    <w:basedOn w:val="a0"/>
    <w:rsid w:val="008814E7"/>
  </w:style>
  <w:style w:type="paragraph" w:customStyle="1" w:styleId="corp4">
    <w:name w:val="Текст_corp"/>
    <w:basedOn w:val="a"/>
    <w:qFormat/>
    <w:rsid w:val="008814E7"/>
    <w:rPr>
      <w:rFonts w:ascii="Times New Roman" w:hAnsi="Times New Roman"/>
      <w:sz w:val="24"/>
    </w:rPr>
  </w:style>
  <w:style w:type="character" w:customStyle="1" w:styleId="corp5">
    <w:name w:val="Заголовок_corp Знак"/>
    <w:basedOn w:val="corp3"/>
    <w:rsid w:val="008814E7"/>
  </w:style>
  <w:style w:type="character" w:customStyle="1" w:styleId="corp6">
    <w:name w:val="Текст_corp Знак"/>
    <w:basedOn w:val="a0"/>
    <w:rsid w:val="008814E7"/>
  </w:style>
  <w:style w:type="table" w:customStyle="1" w:styleId="12">
    <w:name w:val="Сетка таблицы1"/>
    <w:basedOn w:val="a1"/>
    <w:next w:val="a4"/>
    <w:rsid w:val="008814E7"/>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9">
    <w:name w:val="Hyperlink"/>
    <w:basedOn w:val="a0"/>
    <w:uiPriority w:val="99"/>
    <w:unhideWhenUsed/>
    <w:rsid w:val="008814E7"/>
    <w:rPr>
      <w:color w:val="0563C1" w:themeColor="hyperlink"/>
      <w:u w:val="single"/>
    </w:rPr>
  </w:style>
  <w:style w:type="numbering" w:customStyle="1" w:styleId="32">
    <w:name w:val="Нет списка3"/>
    <w:next w:val="a2"/>
    <w:uiPriority w:val="99"/>
    <w:semiHidden/>
    <w:unhideWhenUsed/>
    <w:rsid w:val="00CC3779"/>
  </w:style>
  <w:style w:type="character" w:customStyle="1" w:styleId="afa">
    <w:name w:val="Сноска_"/>
    <w:basedOn w:val="a0"/>
    <w:link w:val="afb"/>
    <w:rsid w:val="00CC3779"/>
    <w:rPr>
      <w:rFonts w:ascii="Times New Roman" w:eastAsia="Times New Roman" w:hAnsi="Times New Roman" w:cs="Times New Roman"/>
      <w:sz w:val="23"/>
      <w:szCs w:val="23"/>
      <w:shd w:val="clear" w:color="auto" w:fill="FFFFFF"/>
    </w:rPr>
  </w:style>
  <w:style w:type="character" w:customStyle="1" w:styleId="afc">
    <w:name w:val="Основной текст_"/>
    <w:basedOn w:val="a0"/>
    <w:link w:val="9"/>
    <w:rsid w:val="00CC3779"/>
    <w:rPr>
      <w:rFonts w:ascii="Times New Roman" w:eastAsia="Times New Roman" w:hAnsi="Times New Roman" w:cs="Times New Roman"/>
      <w:sz w:val="27"/>
      <w:szCs w:val="27"/>
      <w:shd w:val="clear" w:color="auto" w:fill="FFFFFF"/>
    </w:rPr>
  </w:style>
  <w:style w:type="character" w:customStyle="1" w:styleId="33">
    <w:name w:val="Заголовок №3_"/>
    <w:basedOn w:val="a0"/>
    <w:link w:val="34"/>
    <w:rsid w:val="00CC3779"/>
    <w:rPr>
      <w:rFonts w:ascii="Arial" w:eastAsia="Arial" w:hAnsi="Arial" w:cs="Arial"/>
      <w:sz w:val="31"/>
      <w:szCs w:val="31"/>
      <w:shd w:val="clear" w:color="auto" w:fill="FFFFFF"/>
    </w:rPr>
  </w:style>
  <w:style w:type="paragraph" w:customStyle="1" w:styleId="afb">
    <w:name w:val="Сноска"/>
    <w:basedOn w:val="a"/>
    <w:link w:val="afa"/>
    <w:rsid w:val="00CC3779"/>
    <w:pPr>
      <w:shd w:val="clear" w:color="auto" w:fill="FFFFFF"/>
      <w:spacing w:after="0" w:line="274" w:lineRule="exact"/>
      <w:jc w:val="both"/>
    </w:pPr>
    <w:rPr>
      <w:rFonts w:ascii="Times New Roman" w:eastAsia="Times New Roman" w:hAnsi="Times New Roman" w:cs="Times New Roman"/>
      <w:sz w:val="23"/>
      <w:szCs w:val="23"/>
    </w:rPr>
  </w:style>
  <w:style w:type="paragraph" w:customStyle="1" w:styleId="9">
    <w:name w:val="Основной текст9"/>
    <w:basedOn w:val="a"/>
    <w:link w:val="afc"/>
    <w:rsid w:val="00CC3779"/>
    <w:pPr>
      <w:shd w:val="clear" w:color="auto" w:fill="FFFFFF"/>
      <w:spacing w:after="1380" w:line="322" w:lineRule="exact"/>
      <w:ind w:hanging="720"/>
      <w:jc w:val="center"/>
    </w:pPr>
    <w:rPr>
      <w:rFonts w:ascii="Times New Roman" w:eastAsia="Times New Roman" w:hAnsi="Times New Roman" w:cs="Times New Roman"/>
      <w:sz w:val="27"/>
      <w:szCs w:val="27"/>
    </w:rPr>
  </w:style>
  <w:style w:type="paragraph" w:customStyle="1" w:styleId="34">
    <w:name w:val="Заголовок №3"/>
    <w:basedOn w:val="a"/>
    <w:link w:val="33"/>
    <w:rsid w:val="00CC3779"/>
    <w:pPr>
      <w:shd w:val="clear" w:color="auto" w:fill="FFFFFF"/>
      <w:spacing w:after="300" w:line="0" w:lineRule="atLeast"/>
      <w:outlineLvl w:val="2"/>
    </w:pPr>
    <w:rPr>
      <w:rFonts w:ascii="Arial" w:eastAsia="Arial" w:hAnsi="Arial" w:cs="Arial"/>
      <w:sz w:val="31"/>
      <w:szCs w:val="31"/>
    </w:rPr>
  </w:style>
  <w:style w:type="character" w:customStyle="1" w:styleId="afd">
    <w:name w:val="Основной текст + Полужирный;Курсив"/>
    <w:basedOn w:val="afc"/>
    <w:rsid w:val="00CC3779"/>
    <w:rPr>
      <w:rFonts w:ascii="Times New Roman" w:eastAsia="Times New Roman" w:hAnsi="Times New Roman" w:cs="Times New Roman"/>
      <w:b/>
      <w:bCs/>
      <w:i/>
      <w:iCs/>
      <w:smallCaps w:val="0"/>
      <w:strike w:val="0"/>
      <w:spacing w:val="0"/>
      <w:sz w:val="27"/>
      <w:szCs w:val="27"/>
      <w:shd w:val="clear" w:color="auto" w:fill="FFFFFF"/>
    </w:rPr>
  </w:style>
  <w:style w:type="character" w:customStyle="1" w:styleId="afe">
    <w:name w:val="Основной текст + Курсив"/>
    <w:basedOn w:val="afc"/>
    <w:rsid w:val="00CC3779"/>
    <w:rPr>
      <w:rFonts w:ascii="Times New Roman" w:eastAsia="Times New Roman" w:hAnsi="Times New Roman" w:cs="Times New Roman"/>
      <w:b w:val="0"/>
      <w:bCs w:val="0"/>
      <w:i/>
      <w:iCs/>
      <w:smallCaps w:val="0"/>
      <w:strike w:val="0"/>
      <w:spacing w:val="0"/>
      <w:sz w:val="27"/>
      <w:szCs w:val="27"/>
      <w:shd w:val="clear" w:color="auto" w:fill="FFFFFF"/>
    </w:rPr>
  </w:style>
  <w:style w:type="character" w:customStyle="1" w:styleId="41">
    <w:name w:val="Заголовок №4_"/>
    <w:basedOn w:val="a0"/>
    <w:link w:val="42"/>
    <w:rsid w:val="00CC3779"/>
    <w:rPr>
      <w:rFonts w:ascii="Times New Roman" w:eastAsia="Times New Roman" w:hAnsi="Times New Roman" w:cs="Times New Roman"/>
      <w:sz w:val="27"/>
      <w:szCs w:val="27"/>
      <w:shd w:val="clear" w:color="auto" w:fill="FFFFFF"/>
    </w:rPr>
  </w:style>
  <w:style w:type="paragraph" w:customStyle="1" w:styleId="42">
    <w:name w:val="Заголовок №4"/>
    <w:basedOn w:val="a"/>
    <w:link w:val="41"/>
    <w:rsid w:val="00CC3779"/>
    <w:pPr>
      <w:shd w:val="clear" w:color="auto" w:fill="FFFFFF"/>
      <w:spacing w:after="0" w:line="389" w:lineRule="exact"/>
      <w:ind w:firstLine="720"/>
      <w:jc w:val="both"/>
      <w:outlineLvl w:val="3"/>
    </w:pPr>
    <w:rPr>
      <w:rFonts w:ascii="Times New Roman" w:eastAsia="Times New Roman" w:hAnsi="Times New Roman" w:cs="Times New Roman"/>
      <w:sz w:val="27"/>
      <w:szCs w:val="27"/>
    </w:rPr>
  </w:style>
  <w:style w:type="character" w:customStyle="1" w:styleId="aff">
    <w:name w:val="Подпись к таблице_"/>
    <w:basedOn w:val="a0"/>
    <w:link w:val="aff0"/>
    <w:rsid w:val="00CC3779"/>
    <w:rPr>
      <w:rFonts w:ascii="Times New Roman" w:eastAsia="Times New Roman" w:hAnsi="Times New Roman" w:cs="Times New Roman"/>
      <w:sz w:val="27"/>
      <w:szCs w:val="27"/>
      <w:shd w:val="clear" w:color="auto" w:fill="FFFFFF"/>
    </w:rPr>
  </w:style>
  <w:style w:type="paragraph" w:customStyle="1" w:styleId="aff0">
    <w:name w:val="Подпись к таблице"/>
    <w:basedOn w:val="a"/>
    <w:link w:val="aff"/>
    <w:rsid w:val="00CC3779"/>
    <w:pPr>
      <w:shd w:val="clear" w:color="auto" w:fill="FFFFFF"/>
      <w:spacing w:after="0" w:line="0" w:lineRule="atLeast"/>
    </w:pPr>
    <w:rPr>
      <w:rFonts w:ascii="Times New Roman" w:eastAsia="Times New Roman" w:hAnsi="Times New Roman" w:cs="Times New Roman"/>
      <w:sz w:val="27"/>
      <w:szCs w:val="27"/>
    </w:rPr>
  </w:style>
  <w:style w:type="character" w:customStyle="1" w:styleId="100">
    <w:name w:val="Основной текст (10)_"/>
    <w:basedOn w:val="a0"/>
    <w:link w:val="101"/>
    <w:rsid w:val="00CC3779"/>
    <w:rPr>
      <w:rFonts w:ascii="Arial" w:eastAsia="Arial" w:hAnsi="Arial" w:cs="Arial"/>
      <w:sz w:val="28"/>
      <w:szCs w:val="28"/>
      <w:shd w:val="clear" w:color="auto" w:fill="FFFFFF"/>
    </w:rPr>
  </w:style>
  <w:style w:type="paragraph" w:customStyle="1" w:styleId="101">
    <w:name w:val="Основной текст (10)"/>
    <w:basedOn w:val="a"/>
    <w:link w:val="100"/>
    <w:rsid w:val="00CC3779"/>
    <w:pPr>
      <w:shd w:val="clear" w:color="auto" w:fill="FFFFFF"/>
      <w:spacing w:before="420" w:after="540" w:line="0" w:lineRule="atLeast"/>
    </w:pPr>
    <w:rPr>
      <w:rFonts w:ascii="Arial" w:eastAsia="Arial" w:hAnsi="Arial" w:cs="Arial"/>
      <w:sz w:val="28"/>
      <w:szCs w:val="28"/>
    </w:rPr>
  </w:style>
  <w:style w:type="character" w:customStyle="1" w:styleId="13">
    <w:name w:val="Основной текст1"/>
    <w:basedOn w:val="afc"/>
    <w:rsid w:val="00CC3779"/>
    <w:rPr>
      <w:rFonts w:ascii="Times New Roman" w:eastAsia="Times New Roman" w:hAnsi="Times New Roman" w:cs="Times New Roman"/>
      <w:b w:val="0"/>
      <w:bCs w:val="0"/>
      <w:i w:val="0"/>
      <w:iCs w:val="0"/>
      <w:smallCaps w:val="0"/>
      <w:strike w:val="0"/>
      <w:spacing w:val="0"/>
      <w:sz w:val="27"/>
      <w:szCs w:val="27"/>
      <w:shd w:val="clear" w:color="auto" w:fill="FFFFFF"/>
    </w:rPr>
  </w:style>
  <w:style w:type="character" w:customStyle="1" w:styleId="8">
    <w:name w:val="Основной текст (8)_"/>
    <w:basedOn w:val="a0"/>
    <w:link w:val="80"/>
    <w:rsid w:val="00CC3779"/>
    <w:rPr>
      <w:rFonts w:ascii="Times New Roman" w:eastAsia="Times New Roman" w:hAnsi="Times New Roman" w:cs="Times New Roman"/>
      <w:sz w:val="23"/>
      <w:szCs w:val="23"/>
      <w:shd w:val="clear" w:color="auto" w:fill="FFFFFF"/>
    </w:rPr>
  </w:style>
  <w:style w:type="character" w:customStyle="1" w:styleId="81">
    <w:name w:val="Основной текст (8) + Курсив"/>
    <w:basedOn w:val="8"/>
    <w:rsid w:val="00CC3779"/>
    <w:rPr>
      <w:rFonts w:ascii="Times New Roman" w:eastAsia="Times New Roman" w:hAnsi="Times New Roman" w:cs="Times New Roman"/>
      <w:i/>
      <w:iCs/>
      <w:sz w:val="23"/>
      <w:szCs w:val="23"/>
      <w:shd w:val="clear" w:color="auto" w:fill="FFFFFF"/>
    </w:rPr>
  </w:style>
  <w:style w:type="character" w:customStyle="1" w:styleId="1pt">
    <w:name w:val="Основной текст + Курсив;Интервал 1 pt"/>
    <w:basedOn w:val="afc"/>
    <w:rsid w:val="00CC3779"/>
    <w:rPr>
      <w:rFonts w:ascii="Times New Roman" w:eastAsia="Times New Roman" w:hAnsi="Times New Roman" w:cs="Times New Roman"/>
      <w:b w:val="0"/>
      <w:bCs w:val="0"/>
      <w:i/>
      <w:iCs/>
      <w:smallCaps w:val="0"/>
      <w:strike w:val="0"/>
      <w:spacing w:val="30"/>
      <w:sz w:val="27"/>
      <w:szCs w:val="27"/>
      <w:shd w:val="clear" w:color="auto" w:fill="FFFFFF"/>
      <w:lang w:val="en-US"/>
    </w:rPr>
  </w:style>
  <w:style w:type="paragraph" w:customStyle="1" w:styleId="80">
    <w:name w:val="Основной текст (8)"/>
    <w:basedOn w:val="a"/>
    <w:link w:val="8"/>
    <w:rsid w:val="00CC3779"/>
    <w:pPr>
      <w:shd w:val="clear" w:color="auto" w:fill="FFFFFF"/>
      <w:spacing w:before="180" w:after="0" w:line="274" w:lineRule="exact"/>
      <w:ind w:hanging="3240"/>
      <w:jc w:val="both"/>
    </w:pPr>
    <w:rPr>
      <w:rFonts w:ascii="Times New Roman" w:eastAsia="Times New Roman" w:hAnsi="Times New Roman" w:cs="Times New Roman"/>
      <w:sz w:val="23"/>
      <w:szCs w:val="23"/>
    </w:rPr>
  </w:style>
  <w:style w:type="character" w:customStyle="1" w:styleId="-1pt">
    <w:name w:val="Основной текст + Интервал -1 pt"/>
    <w:basedOn w:val="afc"/>
    <w:rsid w:val="00CC3779"/>
    <w:rPr>
      <w:rFonts w:ascii="Times New Roman" w:eastAsia="Times New Roman" w:hAnsi="Times New Roman" w:cs="Times New Roman"/>
      <w:b w:val="0"/>
      <w:bCs w:val="0"/>
      <w:i w:val="0"/>
      <w:iCs w:val="0"/>
      <w:smallCaps w:val="0"/>
      <w:strike w:val="0"/>
      <w:spacing w:val="-20"/>
      <w:sz w:val="27"/>
      <w:szCs w:val="27"/>
      <w:shd w:val="clear" w:color="auto" w:fill="FFFFFF"/>
      <w:lang w:val="en-US"/>
    </w:rPr>
  </w:style>
  <w:style w:type="character" w:customStyle="1" w:styleId="aff1">
    <w:name w:val="Подпись к картинке_"/>
    <w:basedOn w:val="a0"/>
    <w:link w:val="aff2"/>
    <w:rsid w:val="00CC3779"/>
    <w:rPr>
      <w:rFonts w:ascii="Times New Roman" w:eastAsia="Times New Roman" w:hAnsi="Times New Roman" w:cs="Times New Roman"/>
      <w:sz w:val="23"/>
      <w:szCs w:val="23"/>
      <w:shd w:val="clear" w:color="auto" w:fill="FFFFFF"/>
    </w:rPr>
  </w:style>
  <w:style w:type="character" w:customStyle="1" w:styleId="aff3">
    <w:name w:val="Подпись к картинке + Курсив"/>
    <w:basedOn w:val="aff1"/>
    <w:rsid w:val="00CC3779"/>
    <w:rPr>
      <w:rFonts w:ascii="Times New Roman" w:eastAsia="Times New Roman" w:hAnsi="Times New Roman" w:cs="Times New Roman"/>
      <w:i/>
      <w:iCs/>
      <w:sz w:val="23"/>
      <w:szCs w:val="23"/>
      <w:shd w:val="clear" w:color="auto" w:fill="FFFFFF"/>
      <w:lang w:val="en-US"/>
    </w:rPr>
  </w:style>
  <w:style w:type="paragraph" w:customStyle="1" w:styleId="aff2">
    <w:name w:val="Подпись к картинке"/>
    <w:basedOn w:val="a"/>
    <w:link w:val="aff1"/>
    <w:rsid w:val="00CC3779"/>
    <w:pPr>
      <w:shd w:val="clear" w:color="auto" w:fill="FFFFFF"/>
      <w:spacing w:after="0" w:line="331" w:lineRule="exact"/>
    </w:pPr>
    <w:rPr>
      <w:rFonts w:ascii="Times New Roman" w:eastAsia="Times New Roman" w:hAnsi="Times New Roman" w:cs="Times New Roman"/>
      <w:sz w:val="23"/>
      <w:szCs w:val="23"/>
    </w:rPr>
  </w:style>
  <w:style w:type="character" w:customStyle="1" w:styleId="25">
    <w:name w:val="Основной текст (2)_"/>
    <w:basedOn w:val="a0"/>
    <w:link w:val="26"/>
    <w:rsid w:val="00CC3779"/>
    <w:rPr>
      <w:rFonts w:ascii="Franklin Gothic Demi Cond" w:eastAsia="Franklin Gothic Demi Cond" w:hAnsi="Franklin Gothic Demi Cond" w:cs="Franklin Gothic Demi Cond"/>
      <w:sz w:val="17"/>
      <w:szCs w:val="17"/>
      <w:shd w:val="clear" w:color="auto" w:fill="FFFFFF"/>
    </w:rPr>
  </w:style>
  <w:style w:type="character" w:customStyle="1" w:styleId="120">
    <w:name w:val="Основной текст (12)_"/>
    <w:basedOn w:val="a0"/>
    <w:rsid w:val="00CC3779"/>
    <w:rPr>
      <w:rFonts w:ascii="Times New Roman" w:eastAsia="Times New Roman" w:hAnsi="Times New Roman" w:cs="Times New Roman"/>
      <w:b w:val="0"/>
      <w:bCs w:val="0"/>
      <w:i w:val="0"/>
      <w:iCs w:val="0"/>
      <w:smallCaps w:val="0"/>
      <w:strike w:val="0"/>
      <w:spacing w:val="0"/>
      <w:sz w:val="27"/>
      <w:szCs w:val="27"/>
    </w:rPr>
  </w:style>
  <w:style w:type="character" w:customStyle="1" w:styleId="121">
    <w:name w:val="Основной текст (12)"/>
    <w:basedOn w:val="120"/>
    <w:rsid w:val="00CC3779"/>
    <w:rPr>
      <w:rFonts w:ascii="Times New Roman" w:eastAsia="Times New Roman" w:hAnsi="Times New Roman" w:cs="Times New Roman"/>
      <w:b w:val="0"/>
      <w:bCs w:val="0"/>
      <w:i w:val="0"/>
      <w:iCs w:val="0"/>
      <w:smallCaps w:val="0"/>
      <w:strike w:val="0"/>
      <w:spacing w:val="0"/>
      <w:sz w:val="27"/>
      <w:szCs w:val="27"/>
    </w:rPr>
  </w:style>
  <w:style w:type="character" w:customStyle="1" w:styleId="15">
    <w:name w:val="Основной текст (15)_"/>
    <w:basedOn w:val="a0"/>
    <w:link w:val="150"/>
    <w:rsid w:val="00CC3779"/>
    <w:rPr>
      <w:rFonts w:ascii="Arial" w:eastAsia="Arial" w:hAnsi="Arial" w:cs="Arial"/>
      <w:sz w:val="18"/>
      <w:szCs w:val="18"/>
      <w:shd w:val="clear" w:color="auto" w:fill="FFFFFF"/>
      <w:lang w:val="en-US"/>
    </w:rPr>
  </w:style>
  <w:style w:type="character" w:customStyle="1" w:styleId="17">
    <w:name w:val="Основной текст (17)_"/>
    <w:basedOn w:val="a0"/>
    <w:rsid w:val="00CC3779"/>
    <w:rPr>
      <w:rFonts w:ascii="Arial" w:eastAsia="Arial" w:hAnsi="Arial" w:cs="Arial"/>
      <w:b w:val="0"/>
      <w:bCs w:val="0"/>
      <w:i w:val="0"/>
      <w:iCs w:val="0"/>
      <w:smallCaps w:val="0"/>
      <w:strike w:val="0"/>
      <w:spacing w:val="0"/>
      <w:sz w:val="18"/>
      <w:szCs w:val="18"/>
    </w:rPr>
  </w:style>
  <w:style w:type="character" w:customStyle="1" w:styleId="16">
    <w:name w:val="Основной текст (16)_"/>
    <w:basedOn w:val="a0"/>
    <w:link w:val="160"/>
    <w:rsid w:val="00CC3779"/>
    <w:rPr>
      <w:rFonts w:ascii="Franklin Gothic Book" w:eastAsia="Franklin Gothic Book" w:hAnsi="Franklin Gothic Book" w:cs="Franklin Gothic Book"/>
      <w:spacing w:val="-10"/>
      <w:sz w:val="20"/>
      <w:szCs w:val="20"/>
      <w:shd w:val="clear" w:color="auto" w:fill="FFFFFF"/>
      <w:lang w:val="en-US"/>
    </w:rPr>
  </w:style>
  <w:style w:type="character" w:customStyle="1" w:styleId="170">
    <w:name w:val="Основной текст (17)"/>
    <w:basedOn w:val="17"/>
    <w:rsid w:val="00CC3779"/>
    <w:rPr>
      <w:rFonts w:ascii="Arial" w:eastAsia="Arial" w:hAnsi="Arial" w:cs="Arial"/>
      <w:b w:val="0"/>
      <w:bCs w:val="0"/>
      <w:i w:val="0"/>
      <w:iCs w:val="0"/>
      <w:smallCaps w:val="0"/>
      <w:strike w:val="0"/>
      <w:spacing w:val="0"/>
      <w:sz w:val="18"/>
      <w:szCs w:val="18"/>
    </w:rPr>
  </w:style>
  <w:style w:type="paragraph" w:customStyle="1" w:styleId="26">
    <w:name w:val="Основной текст (2)"/>
    <w:basedOn w:val="a"/>
    <w:link w:val="25"/>
    <w:rsid w:val="00CC3779"/>
    <w:pPr>
      <w:shd w:val="clear" w:color="auto" w:fill="FFFFFF"/>
      <w:spacing w:after="0" w:line="173" w:lineRule="exact"/>
    </w:pPr>
    <w:rPr>
      <w:rFonts w:ascii="Franklin Gothic Demi Cond" w:eastAsia="Franklin Gothic Demi Cond" w:hAnsi="Franklin Gothic Demi Cond" w:cs="Franklin Gothic Demi Cond"/>
      <w:sz w:val="17"/>
      <w:szCs w:val="17"/>
    </w:rPr>
  </w:style>
  <w:style w:type="paragraph" w:customStyle="1" w:styleId="150">
    <w:name w:val="Основной текст (15)"/>
    <w:basedOn w:val="a"/>
    <w:link w:val="15"/>
    <w:rsid w:val="00CC3779"/>
    <w:pPr>
      <w:shd w:val="clear" w:color="auto" w:fill="FFFFFF"/>
      <w:spacing w:after="0" w:line="0" w:lineRule="atLeast"/>
    </w:pPr>
    <w:rPr>
      <w:rFonts w:ascii="Arial" w:eastAsia="Arial" w:hAnsi="Arial" w:cs="Arial"/>
      <w:sz w:val="18"/>
      <w:szCs w:val="18"/>
      <w:lang w:val="en-US"/>
    </w:rPr>
  </w:style>
  <w:style w:type="paragraph" w:customStyle="1" w:styleId="160">
    <w:name w:val="Основной текст (16)"/>
    <w:basedOn w:val="a"/>
    <w:link w:val="16"/>
    <w:rsid w:val="00CC3779"/>
    <w:pPr>
      <w:shd w:val="clear" w:color="auto" w:fill="FFFFFF"/>
      <w:spacing w:before="60" w:after="540" w:line="0" w:lineRule="atLeast"/>
      <w:jc w:val="center"/>
    </w:pPr>
    <w:rPr>
      <w:rFonts w:ascii="Franklin Gothic Book" w:eastAsia="Franklin Gothic Book" w:hAnsi="Franklin Gothic Book" w:cs="Franklin Gothic Book"/>
      <w:spacing w:val="-10"/>
      <w:sz w:val="20"/>
      <w:szCs w:val="20"/>
      <w:lang w:val="en-US"/>
    </w:rPr>
  </w:style>
  <w:style w:type="character" w:customStyle="1" w:styleId="aff4">
    <w:name w:val="Колонтитул_"/>
    <w:basedOn w:val="a0"/>
    <w:link w:val="aff5"/>
    <w:rsid w:val="00CC3779"/>
    <w:rPr>
      <w:rFonts w:ascii="Times New Roman" w:eastAsia="Times New Roman" w:hAnsi="Times New Roman" w:cs="Times New Roman"/>
      <w:sz w:val="23"/>
      <w:szCs w:val="23"/>
      <w:shd w:val="clear" w:color="auto" w:fill="FFFFFF"/>
    </w:rPr>
  </w:style>
  <w:style w:type="character" w:customStyle="1" w:styleId="135pt">
    <w:name w:val="Колонтитул + 13;5 pt"/>
    <w:basedOn w:val="aff4"/>
    <w:rsid w:val="00CC3779"/>
    <w:rPr>
      <w:rFonts w:ascii="Times New Roman" w:eastAsia="Times New Roman" w:hAnsi="Times New Roman" w:cs="Times New Roman"/>
      <w:sz w:val="27"/>
      <w:szCs w:val="27"/>
      <w:shd w:val="clear" w:color="auto" w:fill="FFFFFF"/>
    </w:rPr>
  </w:style>
  <w:style w:type="paragraph" w:customStyle="1" w:styleId="aff5">
    <w:name w:val="Колонтитул"/>
    <w:basedOn w:val="a"/>
    <w:link w:val="aff4"/>
    <w:rsid w:val="00CC3779"/>
    <w:pPr>
      <w:shd w:val="clear" w:color="auto" w:fill="FFFFFF"/>
      <w:spacing w:after="0" w:line="269" w:lineRule="exact"/>
    </w:pPr>
    <w:rPr>
      <w:rFonts w:ascii="Times New Roman" w:eastAsia="Times New Roman" w:hAnsi="Times New Roman" w:cs="Times New Roman"/>
      <w:sz w:val="23"/>
      <w:szCs w:val="23"/>
    </w:rPr>
  </w:style>
  <w:style w:type="character" w:customStyle="1" w:styleId="27">
    <w:name w:val="Сноска (2)_"/>
    <w:basedOn w:val="a0"/>
    <w:link w:val="28"/>
    <w:rsid w:val="00CC3779"/>
    <w:rPr>
      <w:rFonts w:ascii="Times New Roman" w:eastAsia="Times New Roman" w:hAnsi="Times New Roman" w:cs="Times New Roman"/>
      <w:sz w:val="27"/>
      <w:szCs w:val="27"/>
      <w:shd w:val="clear" w:color="auto" w:fill="FFFFFF"/>
    </w:rPr>
  </w:style>
  <w:style w:type="paragraph" w:customStyle="1" w:styleId="28">
    <w:name w:val="Сноска (2)"/>
    <w:basedOn w:val="a"/>
    <w:link w:val="27"/>
    <w:rsid w:val="00CC3779"/>
    <w:pPr>
      <w:shd w:val="clear" w:color="auto" w:fill="FFFFFF"/>
      <w:spacing w:after="0" w:line="0" w:lineRule="atLeast"/>
    </w:pPr>
    <w:rPr>
      <w:rFonts w:ascii="Times New Roman" w:eastAsia="Times New Roman" w:hAnsi="Times New Roman" w:cs="Times New Roman"/>
      <w:sz w:val="27"/>
      <w:szCs w:val="27"/>
    </w:rPr>
  </w:style>
  <w:style w:type="character" w:customStyle="1" w:styleId="29">
    <w:name w:val="Подпись к картинке (2)_"/>
    <w:basedOn w:val="a0"/>
    <w:rsid w:val="00CC3779"/>
    <w:rPr>
      <w:rFonts w:ascii="Arial" w:eastAsia="Arial" w:hAnsi="Arial" w:cs="Arial"/>
      <w:b w:val="0"/>
      <w:bCs w:val="0"/>
      <w:i w:val="0"/>
      <w:iCs w:val="0"/>
      <w:smallCaps w:val="0"/>
      <w:strike w:val="0"/>
      <w:spacing w:val="0"/>
      <w:sz w:val="18"/>
      <w:szCs w:val="18"/>
    </w:rPr>
  </w:style>
  <w:style w:type="character" w:customStyle="1" w:styleId="2a">
    <w:name w:val="Подпись к картинке (2)"/>
    <w:basedOn w:val="29"/>
    <w:rsid w:val="00CC3779"/>
    <w:rPr>
      <w:rFonts w:ascii="Arial" w:eastAsia="Arial" w:hAnsi="Arial" w:cs="Arial"/>
      <w:b w:val="0"/>
      <w:bCs w:val="0"/>
      <w:i w:val="0"/>
      <w:iCs w:val="0"/>
      <w:smallCaps w:val="0"/>
      <w:strike w:val="0"/>
      <w:spacing w:val="0"/>
      <w:sz w:val="18"/>
      <w:szCs w:val="18"/>
    </w:rPr>
  </w:style>
  <w:style w:type="character" w:styleId="aff6">
    <w:name w:val="Strong"/>
    <w:basedOn w:val="a0"/>
    <w:uiPriority w:val="22"/>
    <w:qFormat/>
    <w:rsid w:val="00CC3779"/>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wmf"/><Relationship Id="rId18" Type="http://schemas.openxmlformats.org/officeDocument/2006/relationships/oleObject" Target="embeddings/oleObject5.bin"/><Relationship Id="rId26" Type="http://schemas.openxmlformats.org/officeDocument/2006/relationships/image" Target="media/image13.wmf"/><Relationship Id="rId3" Type="http://schemas.openxmlformats.org/officeDocument/2006/relationships/styles" Target="styles.xml"/><Relationship Id="rId21" Type="http://schemas.openxmlformats.org/officeDocument/2006/relationships/image" Target="media/image10.wmf"/><Relationship Id="rId7" Type="http://schemas.openxmlformats.org/officeDocument/2006/relationships/image" Target="media/image2.jpeg"/><Relationship Id="rId12" Type="http://schemas.openxmlformats.org/officeDocument/2006/relationships/oleObject" Target="embeddings/oleObject2.bin"/><Relationship Id="rId17" Type="http://schemas.openxmlformats.org/officeDocument/2006/relationships/image" Target="media/image8.wmf"/><Relationship Id="rId25" Type="http://schemas.openxmlformats.org/officeDocument/2006/relationships/image" Target="media/image12.jpeg"/><Relationship Id="rId16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wmf"/><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9.wmf"/><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9.bin"/></Relationships>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FDA8B7-B561-423F-8B06-68BB77CC6749}">
      <dsp:nvSpPr>
        <dsp:cNvPr id="0" name=""/>
        <dsp:cNvSpPr/>
      </dsp:nvSpPr>
      <dsp:spPr>
        <a:xfrm>
          <a:off x="94095" y="0"/>
          <a:ext cx="1145091" cy="375754"/>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ru-RU" sz="800" kern="1200" dirty="0" smtClean="0">
              <a:solidFill>
                <a:sysClr val="window" lastClr="FFFFFF"/>
              </a:solidFill>
              <a:latin typeface="Calibri" panose="020F0502020204030204"/>
              <a:ea typeface="+mn-ea"/>
              <a:cs typeface="+mn-cs"/>
            </a:rPr>
            <a:t>По составу</a:t>
          </a:r>
          <a:endParaRPr lang="ru-RU" sz="800" kern="1200" dirty="0">
            <a:solidFill>
              <a:sysClr val="window" lastClr="FFFFFF"/>
            </a:solidFill>
            <a:latin typeface="Calibri" panose="020F0502020204030204"/>
            <a:ea typeface="+mn-ea"/>
            <a:cs typeface="+mn-cs"/>
          </a:endParaRPr>
        </a:p>
      </dsp:txBody>
      <dsp:txXfrm>
        <a:off x="105100" y="11005"/>
        <a:ext cx="1123081" cy="353744"/>
      </dsp:txXfrm>
    </dsp:sp>
    <dsp:sp modelId="{754D92B9-F3AE-41A4-B5BF-ED061A6DA38A}">
      <dsp:nvSpPr>
        <dsp:cNvPr id="0" name=""/>
        <dsp:cNvSpPr/>
      </dsp:nvSpPr>
      <dsp:spPr>
        <a:xfrm>
          <a:off x="208604" y="375754"/>
          <a:ext cx="129802" cy="219513"/>
        </a:xfrm>
        <a:custGeom>
          <a:avLst/>
          <a:gdLst/>
          <a:ahLst/>
          <a:cxnLst/>
          <a:rect l="0" t="0" r="0" b="0"/>
          <a:pathLst>
            <a:path>
              <a:moveTo>
                <a:pt x="0" y="0"/>
              </a:moveTo>
              <a:lnTo>
                <a:pt x="0" y="219513"/>
              </a:lnTo>
              <a:lnTo>
                <a:pt x="129802" y="21951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4316D16-0917-4FD4-864D-6430861B8742}">
      <dsp:nvSpPr>
        <dsp:cNvPr id="0" name=""/>
        <dsp:cNvSpPr/>
      </dsp:nvSpPr>
      <dsp:spPr>
        <a:xfrm>
          <a:off x="338407" y="448499"/>
          <a:ext cx="859641" cy="293535"/>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ru-RU" sz="800" kern="1200" dirty="0" smtClean="0">
              <a:solidFill>
                <a:sysClr val="windowText" lastClr="000000">
                  <a:hueOff val="0"/>
                  <a:satOff val="0"/>
                  <a:lumOff val="0"/>
                  <a:alphaOff val="0"/>
                </a:sysClr>
              </a:solidFill>
              <a:latin typeface="Calibri" panose="020F0502020204030204"/>
              <a:ea typeface="+mn-ea"/>
              <a:cs typeface="+mn-cs"/>
            </a:rPr>
            <a:t>Денежные средства</a:t>
          </a:r>
          <a:endParaRPr lang="ru-RU" sz="800" kern="1200" dirty="0">
            <a:solidFill>
              <a:sysClr val="windowText" lastClr="000000">
                <a:hueOff val="0"/>
                <a:satOff val="0"/>
                <a:lumOff val="0"/>
                <a:alphaOff val="0"/>
              </a:sysClr>
            </a:solidFill>
            <a:latin typeface="Calibri" panose="020F0502020204030204"/>
            <a:ea typeface="+mn-ea"/>
            <a:cs typeface="+mn-cs"/>
          </a:endParaRPr>
        </a:p>
      </dsp:txBody>
      <dsp:txXfrm>
        <a:off x="347004" y="457096"/>
        <a:ext cx="842447" cy="276341"/>
      </dsp:txXfrm>
    </dsp:sp>
    <dsp:sp modelId="{AB44417D-1872-4032-8AE2-20BE68E2C37F}">
      <dsp:nvSpPr>
        <dsp:cNvPr id="0" name=""/>
        <dsp:cNvSpPr/>
      </dsp:nvSpPr>
      <dsp:spPr>
        <a:xfrm>
          <a:off x="208604" y="375754"/>
          <a:ext cx="129802" cy="540412"/>
        </a:xfrm>
        <a:custGeom>
          <a:avLst/>
          <a:gdLst/>
          <a:ahLst/>
          <a:cxnLst/>
          <a:rect l="0" t="0" r="0" b="0"/>
          <a:pathLst>
            <a:path>
              <a:moveTo>
                <a:pt x="0" y="0"/>
              </a:moveTo>
              <a:lnTo>
                <a:pt x="0" y="540412"/>
              </a:lnTo>
              <a:lnTo>
                <a:pt x="129802" y="54041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B6FF29E-6F54-433C-ADA9-218C1FF87C13}">
      <dsp:nvSpPr>
        <dsp:cNvPr id="0" name=""/>
        <dsp:cNvSpPr/>
      </dsp:nvSpPr>
      <dsp:spPr>
        <a:xfrm>
          <a:off x="338407" y="789169"/>
          <a:ext cx="859641" cy="253994"/>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ru-RU" sz="800" kern="1200" dirty="0" smtClean="0">
              <a:solidFill>
                <a:sysClr val="windowText" lastClr="000000">
                  <a:hueOff val="0"/>
                  <a:satOff val="0"/>
                  <a:lumOff val="0"/>
                  <a:alphaOff val="0"/>
                </a:sysClr>
              </a:solidFill>
              <a:latin typeface="Calibri" panose="020F0502020204030204"/>
              <a:ea typeface="+mn-ea"/>
              <a:cs typeface="+mn-cs"/>
            </a:rPr>
            <a:t>Запасы</a:t>
          </a:r>
          <a:endParaRPr lang="ru-RU" sz="800" kern="1200" dirty="0">
            <a:solidFill>
              <a:sysClr val="windowText" lastClr="000000">
                <a:hueOff val="0"/>
                <a:satOff val="0"/>
                <a:lumOff val="0"/>
                <a:alphaOff val="0"/>
              </a:sysClr>
            </a:solidFill>
            <a:latin typeface="Calibri" panose="020F0502020204030204"/>
            <a:ea typeface="+mn-ea"/>
            <a:cs typeface="+mn-cs"/>
          </a:endParaRPr>
        </a:p>
      </dsp:txBody>
      <dsp:txXfrm>
        <a:off x="345846" y="796608"/>
        <a:ext cx="844763" cy="239116"/>
      </dsp:txXfrm>
    </dsp:sp>
    <dsp:sp modelId="{E78AD490-D85A-44C3-8BA4-29EEB893256E}">
      <dsp:nvSpPr>
        <dsp:cNvPr id="0" name=""/>
        <dsp:cNvSpPr/>
      </dsp:nvSpPr>
      <dsp:spPr>
        <a:xfrm>
          <a:off x="208604" y="375754"/>
          <a:ext cx="129802" cy="861723"/>
        </a:xfrm>
        <a:custGeom>
          <a:avLst/>
          <a:gdLst/>
          <a:ahLst/>
          <a:cxnLst/>
          <a:rect l="0" t="0" r="0" b="0"/>
          <a:pathLst>
            <a:path>
              <a:moveTo>
                <a:pt x="0" y="0"/>
              </a:moveTo>
              <a:lnTo>
                <a:pt x="0" y="861723"/>
              </a:lnTo>
              <a:lnTo>
                <a:pt x="129802" y="86172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0D47D23-B860-41B5-B6A7-87458B66C037}">
      <dsp:nvSpPr>
        <dsp:cNvPr id="0" name=""/>
        <dsp:cNvSpPr/>
      </dsp:nvSpPr>
      <dsp:spPr>
        <a:xfrm>
          <a:off x="338407" y="1067480"/>
          <a:ext cx="859641" cy="339994"/>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ru-RU" sz="800" kern="1200" dirty="0" smtClean="0">
              <a:solidFill>
                <a:sysClr val="windowText" lastClr="000000">
                  <a:hueOff val="0"/>
                  <a:satOff val="0"/>
                  <a:lumOff val="0"/>
                  <a:alphaOff val="0"/>
                </a:sysClr>
              </a:solidFill>
              <a:latin typeface="Calibri" panose="020F0502020204030204"/>
              <a:ea typeface="+mn-ea"/>
              <a:cs typeface="+mn-cs"/>
            </a:rPr>
            <a:t>Незавершенное производство</a:t>
          </a:r>
          <a:endParaRPr lang="ru-RU" sz="800" kern="1200" dirty="0">
            <a:solidFill>
              <a:sysClr val="windowText" lastClr="000000">
                <a:hueOff val="0"/>
                <a:satOff val="0"/>
                <a:lumOff val="0"/>
                <a:alphaOff val="0"/>
              </a:sysClr>
            </a:solidFill>
            <a:latin typeface="Calibri" panose="020F0502020204030204"/>
            <a:ea typeface="+mn-ea"/>
            <a:cs typeface="+mn-cs"/>
          </a:endParaRPr>
        </a:p>
      </dsp:txBody>
      <dsp:txXfrm>
        <a:off x="348365" y="1077438"/>
        <a:ext cx="839725" cy="320078"/>
      </dsp:txXfrm>
    </dsp:sp>
    <dsp:sp modelId="{4DE9E0C1-683A-4DF2-8C16-F9D7B94E89A2}">
      <dsp:nvSpPr>
        <dsp:cNvPr id="0" name=""/>
        <dsp:cNvSpPr/>
      </dsp:nvSpPr>
      <dsp:spPr>
        <a:xfrm>
          <a:off x="208604" y="375754"/>
          <a:ext cx="129802" cy="1230276"/>
        </a:xfrm>
        <a:custGeom>
          <a:avLst/>
          <a:gdLst/>
          <a:ahLst/>
          <a:cxnLst/>
          <a:rect l="0" t="0" r="0" b="0"/>
          <a:pathLst>
            <a:path>
              <a:moveTo>
                <a:pt x="0" y="0"/>
              </a:moveTo>
              <a:lnTo>
                <a:pt x="0" y="1230276"/>
              </a:lnTo>
              <a:lnTo>
                <a:pt x="129802" y="123027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1A909C3-1FD8-43B4-8270-EFCA752349B8}">
      <dsp:nvSpPr>
        <dsp:cNvPr id="0" name=""/>
        <dsp:cNvSpPr/>
      </dsp:nvSpPr>
      <dsp:spPr>
        <a:xfrm>
          <a:off x="338407" y="1436033"/>
          <a:ext cx="859641" cy="339994"/>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ru-RU" sz="800" kern="1200" dirty="0" smtClean="0">
              <a:solidFill>
                <a:sysClr val="windowText" lastClr="000000">
                  <a:hueOff val="0"/>
                  <a:satOff val="0"/>
                  <a:lumOff val="0"/>
                  <a:alphaOff val="0"/>
                </a:sysClr>
              </a:solidFill>
              <a:latin typeface="Calibri" panose="020F0502020204030204"/>
              <a:ea typeface="+mn-ea"/>
              <a:cs typeface="+mn-cs"/>
            </a:rPr>
            <a:t>Готовая продукция</a:t>
          </a:r>
          <a:endParaRPr lang="ru-RU" sz="800" kern="1200" dirty="0">
            <a:solidFill>
              <a:sysClr val="windowText" lastClr="000000">
                <a:hueOff val="0"/>
                <a:satOff val="0"/>
                <a:lumOff val="0"/>
                <a:alphaOff val="0"/>
              </a:sysClr>
            </a:solidFill>
            <a:latin typeface="Calibri" panose="020F0502020204030204"/>
            <a:ea typeface="+mn-ea"/>
            <a:cs typeface="+mn-cs"/>
          </a:endParaRPr>
        </a:p>
      </dsp:txBody>
      <dsp:txXfrm>
        <a:off x="348365" y="1445991"/>
        <a:ext cx="839725" cy="320078"/>
      </dsp:txXfrm>
    </dsp:sp>
    <dsp:sp modelId="{4C32EB49-93FE-4D51-8D61-1C64CDAE9705}">
      <dsp:nvSpPr>
        <dsp:cNvPr id="0" name=""/>
        <dsp:cNvSpPr/>
      </dsp:nvSpPr>
      <dsp:spPr>
        <a:xfrm>
          <a:off x="208604" y="375754"/>
          <a:ext cx="129802" cy="1619594"/>
        </a:xfrm>
        <a:custGeom>
          <a:avLst/>
          <a:gdLst/>
          <a:ahLst/>
          <a:cxnLst/>
          <a:rect l="0" t="0" r="0" b="0"/>
          <a:pathLst>
            <a:path>
              <a:moveTo>
                <a:pt x="0" y="0"/>
              </a:moveTo>
              <a:lnTo>
                <a:pt x="0" y="1619594"/>
              </a:lnTo>
              <a:lnTo>
                <a:pt x="129802" y="1619594"/>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C291229-1EBE-4C16-8A06-685A3318E436}">
      <dsp:nvSpPr>
        <dsp:cNvPr id="0" name=""/>
        <dsp:cNvSpPr/>
      </dsp:nvSpPr>
      <dsp:spPr>
        <a:xfrm>
          <a:off x="338407" y="1821100"/>
          <a:ext cx="859641" cy="348496"/>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ru-RU" sz="800" kern="1200" dirty="0" smtClean="0">
              <a:solidFill>
                <a:sysClr val="windowText" lastClr="000000">
                  <a:hueOff val="0"/>
                  <a:satOff val="0"/>
                  <a:lumOff val="0"/>
                  <a:alphaOff val="0"/>
                </a:sysClr>
              </a:solidFill>
              <a:latin typeface="Calibri" panose="020F0502020204030204"/>
              <a:ea typeface="+mn-ea"/>
              <a:cs typeface="+mn-cs"/>
            </a:rPr>
            <a:t>Дебиторская задолженность</a:t>
          </a:r>
        </a:p>
      </dsp:txBody>
      <dsp:txXfrm>
        <a:off x="348614" y="1831307"/>
        <a:ext cx="839227" cy="328082"/>
      </dsp:txXfrm>
    </dsp:sp>
    <dsp:sp modelId="{D1CD8035-D2BB-46FA-96D5-D000DBF51EF9}">
      <dsp:nvSpPr>
        <dsp:cNvPr id="0" name=""/>
        <dsp:cNvSpPr/>
      </dsp:nvSpPr>
      <dsp:spPr>
        <a:xfrm>
          <a:off x="208604" y="375754"/>
          <a:ext cx="129802" cy="1958174"/>
        </a:xfrm>
        <a:custGeom>
          <a:avLst/>
          <a:gdLst/>
          <a:ahLst/>
          <a:cxnLst/>
          <a:rect l="0" t="0" r="0" b="0"/>
          <a:pathLst>
            <a:path>
              <a:moveTo>
                <a:pt x="0" y="0"/>
              </a:moveTo>
              <a:lnTo>
                <a:pt x="0" y="1958174"/>
              </a:lnTo>
              <a:lnTo>
                <a:pt x="129802" y="1958174"/>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355D11C-7104-484A-8764-CA0565E1A66F}">
      <dsp:nvSpPr>
        <dsp:cNvPr id="0" name=""/>
        <dsp:cNvSpPr/>
      </dsp:nvSpPr>
      <dsp:spPr>
        <a:xfrm>
          <a:off x="338407" y="2207750"/>
          <a:ext cx="859641" cy="252356"/>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ru-RU" sz="800" kern="1200" dirty="0" smtClean="0">
              <a:solidFill>
                <a:sysClr val="windowText" lastClr="000000">
                  <a:hueOff val="0"/>
                  <a:satOff val="0"/>
                  <a:lumOff val="0"/>
                  <a:alphaOff val="0"/>
                </a:sysClr>
              </a:solidFill>
              <a:latin typeface="Calibri" panose="020F0502020204030204"/>
              <a:ea typeface="+mn-ea"/>
              <a:cs typeface="+mn-cs"/>
            </a:rPr>
            <a:t>Финансовые вложения</a:t>
          </a:r>
          <a:endParaRPr lang="ru-RU" sz="800" kern="1200" dirty="0">
            <a:solidFill>
              <a:sysClr val="windowText" lastClr="000000">
                <a:hueOff val="0"/>
                <a:satOff val="0"/>
                <a:lumOff val="0"/>
                <a:alphaOff val="0"/>
              </a:sysClr>
            </a:solidFill>
            <a:latin typeface="Calibri" panose="020F0502020204030204"/>
            <a:ea typeface="+mn-ea"/>
            <a:cs typeface="+mn-cs"/>
          </a:endParaRPr>
        </a:p>
      </dsp:txBody>
      <dsp:txXfrm>
        <a:off x="345798" y="2215141"/>
        <a:ext cx="844859" cy="237574"/>
      </dsp:txXfrm>
    </dsp:sp>
    <dsp:sp modelId="{DBF53607-9A26-442C-ADD3-0E13ECBDA504}">
      <dsp:nvSpPr>
        <dsp:cNvPr id="0" name=""/>
        <dsp:cNvSpPr/>
      </dsp:nvSpPr>
      <dsp:spPr>
        <a:xfrm>
          <a:off x="1367509" y="1483"/>
          <a:ext cx="1103926" cy="375427"/>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ru-RU" sz="800" kern="1200" dirty="0" smtClean="0">
              <a:solidFill>
                <a:sysClr val="window" lastClr="FFFFFF"/>
              </a:solidFill>
              <a:latin typeface="Calibri" panose="020F0502020204030204"/>
              <a:ea typeface="+mn-ea"/>
              <a:cs typeface="+mn-cs"/>
            </a:rPr>
            <a:t>По сфере обслуживания</a:t>
          </a:r>
          <a:endParaRPr lang="ru-RU" sz="800" kern="1200" dirty="0">
            <a:solidFill>
              <a:sysClr val="window" lastClr="FFFFFF"/>
            </a:solidFill>
            <a:latin typeface="Calibri" panose="020F0502020204030204"/>
            <a:ea typeface="+mn-ea"/>
            <a:cs typeface="+mn-cs"/>
          </a:endParaRPr>
        </a:p>
      </dsp:txBody>
      <dsp:txXfrm>
        <a:off x="1378505" y="12479"/>
        <a:ext cx="1081934" cy="353435"/>
      </dsp:txXfrm>
    </dsp:sp>
    <dsp:sp modelId="{2FCF6667-1F5E-4A46-9A17-33F64D7DC1B5}">
      <dsp:nvSpPr>
        <dsp:cNvPr id="0" name=""/>
        <dsp:cNvSpPr/>
      </dsp:nvSpPr>
      <dsp:spPr>
        <a:xfrm>
          <a:off x="1477901" y="376910"/>
          <a:ext cx="119891" cy="309426"/>
        </a:xfrm>
        <a:custGeom>
          <a:avLst/>
          <a:gdLst/>
          <a:ahLst/>
          <a:cxnLst/>
          <a:rect l="0" t="0" r="0" b="0"/>
          <a:pathLst>
            <a:path>
              <a:moveTo>
                <a:pt x="0" y="0"/>
              </a:moveTo>
              <a:lnTo>
                <a:pt x="0" y="309426"/>
              </a:lnTo>
              <a:lnTo>
                <a:pt x="119891" y="30942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FCD3F6F-3695-46B9-9AE4-B161E5CA1D0D}">
      <dsp:nvSpPr>
        <dsp:cNvPr id="0" name=""/>
        <dsp:cNvSpPr/>
      </dsp:nvSpPr>
      <dsp:spPr>
        <a:xfrm>
          <a:off x="1597792" y="448372"/>
          <a:ext cx="969317" cy="475929"/>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ru-RU" sz="800" kern="1200" dirty="0" smtClean="0">
              <a:solidFill>
                <a:sysClr val="windowText" lastClr="000000">
                  <a:hueOff val="0"/>
                  <a:satOff val="0"/>
                  <a:lumOff val="0"/>
                  <a:alphaOff val="0"/>
                </a:sysClr>
              </a:solidFill>
              <a:latin typeface="Calibri" panose="020F0502020204030204"/>
              <a:ea typeface="+mn-ea"/>
              <a:cs typeface="+mn-cs"/>
            </a:rPr>
            <a:t>Оборотные производственные фонды</a:t>
          </a:r>
          <a:endParaRPr lang="ru-RU" sz="800" kern="1200" dirty="0">
            <a:solidFill>
              <a:sysClr val="windowText" lastClr="000000">
                <a:hueOff val="0"/>
                <a:satOff val="0"/>
                <a:lumOff val="0"/>
                <a:alphaOff val="0"/>
              </a:sysClr>
            </a:solidFill>
            <a:latin typeface="Calibri" panose="020F0502020204030204"/>
            <a:ea typeface="+mn-ea"/>
            <a:cs typeface="+mn-cs"/>
          </a:endParaRPr>
        </a:p>
      </dsp:txBody>
      <dsp:txXfrm>
        <a:off x="1611731" y="462311"/>
        <a:ext cx="941439" cy="448051"/>
      </dsp:txXfrm>
    </dsp:sp>
    <dsp:sp modelId="{47523A10-6CE7-468F-804A-6294A51F0823}">
      <dsp:nvSpPr>
        <dsp:cNvPr id="0" name=""/>
        <dsp:cNvSpPr/>
      </dsp:nvSpPr>
      <dsp:spPr>
        <a:xfrm>
          <a:off x="1477901" y="376910"/>
          <a:ext cx="119891" cy="881572"/>
        </a:xfrm>
        <a:custGeom>
          <a:avLst/>
          <a:gdLst/>
          <a:ahLst/>
          <a:cxnLst/>
          <a:rect l="0" t="0" r="0" b="0"/>
          <a:pathLst>
            <a:path>
              <a:moveTo>
                <a:pt x="0" y="0"/>
              </a:moveTo>
              <a:lnTo>
                <a:pt x="0" y="881572"/>
              </a:lnTo>
              <a:lnTo>
                <a:pt x="119891" y="88157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92CBFD9-E110-49EE-84E3-82896F06426D}">
      <dsp:nvSpPr>
        <dsp:cNvPr id="0" name=""/>
        <dsp:cNvSpPr/>
      </dsp:nvSpPr>
      <dsp:spPr>
        <a:xfrm>
          <a:off x="1597792" y="1020517"/>
          <a:ext cx="969317" cy="475932"/>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ru-RU" sz="800" kern="1200" dirty="0" smtClean="0">
              <a:solidFill>
                <a:sysClr val="windowText" lastClr="000000">
                  <a:hueOff val="0"/>
                  <a:satOff val="0"/>
                  <a:lumOff val="0"/>
                  <a:alphaOff val="0"/>
                </a:sysClr>
              </a:solidFill>
              <a:latin typeface="Calibri" panose="020F0502020204030204"/>
              <a:ea typeface="+mn-ea"/>
              <a:cs typeface="+mn-cs"/>
            </a:rPr>
            <a:t>Фонды обращения</a:t>
          </a:r>
          <a:endParaRPr lang="ru-RU" sz="800" kern="1200" dirty="0">
            <a:solidFill>
              <a:sysClr val="windowText" lastClr="000000">
                <a:hueOff val="0"/>
                <a:satOff val="0"/>
                <a:lumOff val="0"/>
                <a:alphaOff val="0"/>
              </a:sysClr>
            </a:solidFill>
            <a:latin typeface="Calibri" panose="020F0502020204030204"/>
            <a:ea typeface="+mn-ea"/>
            <a:cs typeface="+mn-cs"/>
          </a:endParaRPr>
        </a:p>
      </dsp:txBody>
      <dsp:txXfrm>
        <a:off x="1611732" y="1034457"/>
        <a:ext cx="941437" cy="448052"/>
      </dsp:txXfrm>
    </dsp:sp>
    <dsp:sp modelId="{8A718174-0D60-4EF4-AD9E-B2C42BE2B17D}">
      <dsp:nvSpPr>
        <dsp:cNvPr id="0" name=""/>
        <dsp:cNvSpPr/>
      </dsp:nvSpPr>
      <dsp:spPr>
        <a:xfrm>
          <a:off x="2603405" y="1483"/>
          <a:ext cx="1072907" cy="375427"/>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ru-RU" sz="800" kern="1200" dirty="0" smtClean="0">
              <a:solidFill>
                <a:sysClr val="window" lastClr="FFFFFF"/>
              </a:solidFill>
              <a:latin typeface="Calibri" panose="020F0502020204030204"/>
              <a:ea typeface="+mn-ea"/>
              <a:cs typeface="+mn-cs"/>
            </a:rPr>
            <a:t>По принципам планирования</a:t>
          </a:r>
        </a:p>
      </dsp:txBody>
      <dsp:txXfrm>
        <a:off x="2614401" y="12479"/>
        <a:ext cx="1050915" cy="353435"/>
      </dsp:txXfrm>
    </dsp:sp>
    <dsp:sp modelId="{0EB16D93-B64F-44A2-AB0C-A191D1651B25}">
      <dsp:nvSpPr>
        <dsp:cNvPr id="0" name=""/>
        <dsp:cNvSpPr/>
      </dsp:nvSpPr>
      <dsp:spPr>
        <a:xfrm>
          <a:off x="2710696" y="376910"/>
          <a:ext cx="110388" cy="219283"/>
        </a:xfrm>
        <a:custGeom>
          <a:avLst/>
          <a:gdLst/>
          <a:ahLst/>
          <a:cxnLst/>
          <a:rect l="0" t="0" r="0" b="0"/>
          <a:pathLst>
            <a:path>
              <a:moveTo>
                <a:pt x="0" y="0"/>
              </a:moveTo>
              <a:lnTo>
                <a:pt x="0" y="219283"/>
              </a:lnTo>
              <a:lnTo>
                <a:pt x="110388" y="21928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DC20D4D-E530-40D3-8A2D-8E192205EDAC}">
      <dsp:nvSpPr>
        <dsp:cNvPr id="0" name=""/>
        <dsp:cNvSpPr/>
      </dsp:nvSpPr>
      <dsp:spPr>
        <a:xfrm>
          <a:off x="2821084" y="457815"/>
          <a:ext cx="855093" cy="276758"/>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ru-RU" sz="800" kern="1200" dirty="0" smtClean="0">
              <a:solidFill>
                <a:sysClr val="windowText" lastClr="000000">
                  <a:hueOff val="0"/>
                  <a:satOff val="0"/>
                  <a:lumOff val="0"/>
                  <a:alphaOff val="0"/>
                </a:sysClr>
              </a:solidFill>
              <a:latin typeface="Calibri" panose="020F0502020204030204"/>
              <a:ea typeface="+mn-ea"/>
              <a:cs typeface="+mn-cs"/>
            </a:rPr>
            <a:t>Нормируемые</a:t>
          </a:r>
          <a:endParaRPr lang="ru-RU" sz="800" kern="1200" dirty="0">
            <a:solidFill>
              <a:sysClr val="windowText" lastClr="000000">
                <a:hueOff val="0"/>
                <a:satOff val="0"/>
                <a:lumOff val="0"/>
                <a:alphaOff val="0"/>
              </a:sysClr>
            </a:solidFill>
            <a:latin typeface="Calibri" panose="020F0502020204030204"/>
            <a:ea typeface="+mn-ea"/>
            <a:cs typeface="+mn-cs"/>
          </a:endParaRPr>
        </a:p>
      </dsp:txBody>
      <dsp:txXfrm>
        <a:off x="2829190" y="465921"/>
        <a:ext cx="838881" cy="260546"/>
      </dsp:txXfrm>
    </dsp:sp>
    <dsp:sp modelId="{4C0F06A6-988A-44C7-A8C3-FC593D9E08C5}">
      <dsp:nvSpPr>
        <dsp:cNvPr id="0" name=""/>
        <dsp:cNvSpPr/>
      </dsp:nvSpPr>
      <dsp:spPr>
        <a:xfrm>
          <a:off x="2710696" y="376910"/>
          <a:ext cx="110388" cy="576874"/>
        </a:xfrm>
        <a:custGeom>
          <a:avLst/>
          <a:gdLst/>
          <a:ahLst/>
          <a:cxnLst/>
          <a:rect l="0" t="0" r="0" b="0"/>
          <a:pathLst>
            <a:path>
              <a:moveTo>
                <a:pt x="0" y="0"/>
              </a:moveTo>
              <a:lnTo>
                <a:pt x="0" y="576874"/>
              </a:lnTo>
              <a:lnTo>
                <a:pt x="110388" y="576874"/>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E4F8815-8F69-4244-83DE-C8819FBC599B}">
      <dsp:nvSpPr>
        <dsp:cNvPr id="0" name=""/>
        <dsp:cNvSpPr/>
      </dsp:nvSpPr>
      <dsp:spPr>
        <a:xfrm>
          <a:off x="2821084" y="815406"/>
          <a:ext cx="855093" cy="276758"/>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ru-RU" sz="800" kern="1200" dirty="0" smtClean="0">
              <a:solidFill>
                <a:sysClr val="windowText" lastClr="000000">
                  <a:hueOff val="0"/>
                  <a:satOff val="0"/>
                  <a:lumOff val="0"/>
                  <a:alphaOff val="0"/>
                </a:sysClr>
              </a:solidFill>
              <a:latin typeface="Calibri" panose="020F0502020204030204"/>
              <a:ea typeface="+mn-ea"/>
              <a:cs typeface="+mn-cs"/>
            </a:rPr>
            <a:t>Ненормируемые</a:t>
          </a:r>
        </a:p>
      </dsp:txBody>
      <dsp:txXfrm>
        <a:off x="2829190" y="823512"/>
        <a:ext cx="838881" cy="260546"/>
      </dsp:txXfrm>
    </dsp:sp>
    <dsp:sp modelId="{D3769205-CA9C-4935-A4CF-82B8D28FB09B}">
      <dsp:nvSpPr>
        <dsp:cNvPr id="0" name=""/>
        <dsp:cNvSpPr/>
      </dsp:nvSpPr>
      <dsp:spPr>
        <a:xfrm>
          <a:off x="3755183" y="1483"/>
          <a:ext cx="1105936" cy="375427"/>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ru-RU" sz="800" kern="1200" dirty="0" smtClean="0">
              <a:solidFill>
                <a:sysClr val="window" lastClr="FFFFFF"/>
              </a:solidFill>
              <a:latin typeface="Calibri" panose="020F0502020204030204"/>
              <a:ea typeface="+mn-ea"/>
              <a:cs typeface="+mn-cs"/>
            </a:rPr>
            <a:t>По источникам формирования</a:t>
          </a:r>
        </a:p>
      </dsp:txBody>
      <dsp:txXfrm>
        <a:off x="3766179" y="12479"/>
        <a:ext cx="1083944" cy="353435"/>
      </dsp:txXfrm>
    </dsp:sp>
    <dsp:sp modelId="{50B2F261-4A6B-4880-96EB-6E6DEDB99DEA}">
      <dsp:nvSpPr>
        <dsp:cNvPr id="0" name=""/>
        <dsp:cNvSpPr/>
      </dsp:nvSpPr>
      <dsp:spPr>
        <a:xfrm>
          <a:off x="3865777" y="376910"/>
          <a:ext cx="98776" cy="209840"/>
        </a:xfrm>
        <a:custGeom>
          <a:avLst/>
          <a:gdLst/>
          <a:ahLst/>
          <a:cxnLst/>
          <a:rect l="0" t="0" r="0" b="0"/>
          <a:pathLst>
            <a:path>
              <a:moveTo>
                <a:pt x="0" y="0"/>
              </a:moveTo>
              <a:lnTo>
                <a:pt x="0" y="209840"/>
              </a:lnTo>
              <a:lnTo>
                <a:pt x="98776" y="209840"/>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F646A55-1E8C-48FF-AF56-D58653988AAE}">
      <dsp:nvSpPr>
        <dsp:cNvPr id="0" name=""/>
        <dsp:cNvSpPr/>
      </dsp:nvSpPr>
      <dsp:spPr>
        <a:xfrm>
          <a:off x="3964553" y="448372"/>
          <a:ext cx="855093" cy="276758"/>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ru-RU" sz="800" kern="1200" dirty="0" smtClean="0">
              <a:solidFill>
                <a:sysClr val="windowText" lastClr="000000">
                  <a:hueOff val="0"/>
                  <a:satOff val="0"/>
                  <a:lumOff val="0"/>
                  <a:alphaOff val="0"/>
                </a:sysClr>
              </a:solidFill>
              <a:latin typeface="Calibri" panose="020F0502020204030204"/>
              <a:ea typeface="+mn-ea"/>
              <a:cs typeface="+mn-cs"/>
            </a:rPr>
            <a:t>Собственные</a:t>
          </a:r>
        </a:p>
      </dsp:txBody>
      <dsp:txXfrm>
        <a:off x="3972659" y="456478"/>
        <a:ext cx="838881" cy="260546"/>
      </dsp:txXfrm>
    </dsp:sp>
    <dsp:sp modelId="{4B969289-4480-44DE-AF54-F82B2B401BB4}">
      <dsp:nvSpPr>
        <dsp:cNvPr id="0" name=""/>
        <dsp:cNvSpPr/>
      </dsp:nvSpPr>
      <dsp:spPr>
        <a:xfrm>
          <a:off x="3865777" y="376910"/>
          <a:ext cx="98776" cy="558115"/>
        </a:xfrm>
        <a:custGeom>
          <a:avLst/>
          <a:gdLst/>
          <a:ahLst/>
          <a:cxnLst/>
          <a:rect l="0" t="0" r="0" b="0"/>
          <a:pathLst>
            <a:path>
              <a:moveTo>
                <a:pt x="0" y="0"/>
              </a:moveTo>
              <a:lnTo>
                <a:pt x="0" y="558115"/>
              </a:lnTo>
              <a:lnTo>
                <a:pt x="98776" y="558115"/>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B32E2D6-333B-4230-BD23-4287FEE9EEFD}">
      <dsp:nvSpPr>
        <dsp:cNvPr id="0" name=""/>
        <dsp:cNvSpPr/>
      </dsp:nvSpPr>
      <dsp:spPr>
        <a:xfrm>
          <a:off x="3964553" y="796647"/>
          <a:ext cx="855093" cy="276758"/>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ru-RU" sz="800" kern="1200" dirty="0" smtClean="0">
              <a:solidFill>
                <a:sysClr val="windowText" lastClr="000000">
                  <a:hueOff val="0"/>
                  <a:satOff val="0"/>
                  <a:lumOff val="0"/>
                  <a:alphaOff val="0"/>
                </a:sysClr>
              </a:solidFill>
              <a:latin typeface="Calibri" panose="020F0502020204030204"/>
              <a:ea typeface="+mn-ea"/>
              <a:cs typeface="+mn-cs"/>
            </a:rPr>
            <a:t>Заемные</a:t>
          </a:r>
        </a:p>
      </dsp:txBody>
      <dsp:txXfrm>
        <a:off x="3972659" y="804753"/>
        <a:ext cx="838881" cy="260546"/>
      </dsp:txXfrm>
    </dsp:sp>
    <dsp:sp modelId="{93A81D33-789B-4030-877E-1F94F6E01A02}">
      <dsp:nvSpPr>
        <dsp:cNvPr id="0" name=""/>
        <dsp:cNvSpPr/>
      </dsp:nvSpPr>
      <dsp:spPr>
        <a:xfrm>
          <a:off x="3865777" y="376910"/>
          <a:ext cx="114212" cy="889262"/>
        </a:xfrm>
        <a:custGeom>
          <a:avLst/>
          <a:gdLst/>
          <a:ahLst/>
          <a:cxnLst/>
          <a:rect l="0" t="0" r="0" b="0"/>
          <a:pathLst>
            <a:path>
              <a:moveTo>
                <a:pt x="0" y="0"/>
              </a:moveTo>
              <a:lnTo>
                <a:pt x="0" y="889262"/>
              </a:lnTo>
              <a:lnTo>
                <a:pt x="114212" y="88926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58695EE-4F0A-405E-812F-786C0CC024A1}">
      <dsp:nvSpPr>
        <dsp:cNvPr id="0" name=""/>
        <dsp:cNvSpPr/>
      </dsp:nvSpPr>
      <dsp:spPr>
        <a:xfrm>
          <a:off x="3979989" y="1127794"/>
          <a:ext cx="855093" cy="276758"/>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ru-RU" sz="800" kern="1200" dirty="0" smtClean="0">
              <a:solidFill>
                <a:sysClr val="windowText" lastClr="000000">
                  <a:hueOff val="0"/>
                  <a:satOff val="0"/>
                  <a:lumOff val="0"/>
                  <a:alphaOff val="0"/>
                </a:sysClr>
              </a:solidFill>
              <a:latin typeface="Calibri" panose="020F0502020204030204"/>
              <a:ea typeface="+mn-ea"/>
              <a:cs typeface="+mn-cs"/>
            </a:rPr>
            <a:t>Привлеченные</a:t>
          </a:r>
          <a:endParaRPr lang="ru-RU" sz="800" kern="1200" dirty="0">
            <a:solidFill>
              <a:sysClr val="windowText" lastClr="000000">
                <a:hueOff val="0"/>
                <a:satOff val="0"/>
                <a:lumOff val="0"/>
                <a:alphaOff val="0"/>
              </a:sysClr>
            </a:solidFill>
            <a:latin typeface="Calibri" panose="020F0502020204030204"/>
            <a:ea typeface="+mn-ea"/>
            <a:cs typeface="+mn-cs"/>
          </a:endParaRPr>
        </a:p>
      </dsp:txBody>
      <dsp:txXfrm>
        <a:off x="3988095" y="1135900"/>
        <a:ext cx="838881" cy="260546"/>
      </dsp:txXfrm>
    </dsp:sp>
    <dsp:sp modelId="{B6BDC53B-E541-40A9-ABFE-7487F1B1C52B}">
      <dsp:nvSpPr>
        <dsp:cNvPr id="0" name=""/>
        <dsp:cNvSpPr/>
      </dsp:nvSpPr>
      <dsp:spPr>
        <a:xfrm>
          <a:off x="4937017" y="1483"/>
          <a:ext cx="1101984" cy="375427"/>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ru-RU" sz="800" kern="1200" dirty="0" smtClean="0">
              <a:solidFill>
                <a:sysClr val="window" lastClr="FFFFFF"/>
              </a:solidFill>
              <a:latin typeface="Calibri" panose="020F0502020204030204"/>
              <a:ea typeface="+mn-ea"/>
              <a:cs typeface="+mn-cs"/>
            </a:rPr>
            <a:t>По степени ликвидности</a:t>
          </a:r>
        </a:p>
      </dsp:txBody>
      <dsp:txXfrm>
        <a:off x="4948013" y="12479"/>
        <a:ext cx="1079992" cy="353435"/>
      </dsp:txXfrm>
    </dsp:sp>
    <dsp:sp modelId="{66C053A9-B4F2-4F81-8C92-7A28D1C534A3}">
      <dsp:nvSpPr>
        <dsp:cNvPr id="0" name=""/>
        <dsp:cNvSpPr/>
      </dsp:nvSpPr>
      <dsp:spPr>
        <a:xfrm>
          <a:off x="5047216" y="376910"/>
          <a:ext cx="126176" cy="219283"/>
        </a:xfrm>
        <a:custGeom>
          <a:avLst/>
          <a:gdLst/>
          <a:ahLst/>
          <a:cxnLst/>
          <a:rect l="0" t="0" r="0" b="0"/>
          <a:pathLst>
            <a:path>
              <a:moveTo>
                <a:pt x="0" y="0"/>
              </a:moveTo>
              <a:lnTo>
                <a:pt x="0" y="219283"/>
              </a:lnTo>
              <a:lnTo>
                <a:pt x="126176" y="21928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0DF40AB-28B9-4788-BCBD-55332C199627}">
      <dsp:nvSpPr>
        <dsp:cNvPr id="0" name=""/>
        <dsp:cNvSpPr/>
      </dsp:nvSpPr>
      <dsp:spPr>
        <a:xfrm>
          <a:off x="5173392" y="457815"/>
          <a:ext cx="855231" cy="276758"/>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ru-RU" sz="800" kern="1200" dirty="0" smtClean="0">
              <a:solidFill>
                <a:sysClr val="windowText" lastClr="000000">
                  <a:hueOff val="0"/>
                  <a:satOff val="0"/>
                  <a:lumOff val="0"/>
                  <a:alphaOff val="0"/>
                </a:sysClr>
              </a:solidFill>
              <a:latin typeface="Calibri" panose="020F0502020204030204"/>
              <a:ea typeface="+mn-ea"/>
              <a:cs typeface="+mn-cs"/>
            </a:rPr>
            <a:t>Абсолютно ликвидные</a:t>
          </a:r>
        </a:p>
      </dsp:txBody>
      <dsp:txXfrm>
        <a:off x="5181498" y="465921"/>
        <a:ext cx="839019" cy="260546"/>
      </dsp:txXfrm>
    </dsp:sp>
    <dsp:sp modelId="{F9E8B409-D508-4739-867E-3476E66E59C9}">
      <dsp:nvSpPr>
        <dsp:cNvPr id="0" name=""/>
        <dsp:cNvSpPr/>
      </dsp:nvSpPr>
      <dsp:spPr>
        <a:xfrm>
          <a:off x="5047216" y="376910"/>
          <a:ext cx="126176" cy="567558"/>
        </a:xfrm>
        <a:custGeom>
          <a:avLst/>
          <a:gdLst/>
          <a:ahLst/>
          <a:cxnLst/>
          <a:rect l="0" t="0" r="0" b="0"/>
          <a:pathLst>
            <a:path>
              <a:moveTo>
                <a:pt x="0" y="0"/>
              </a:moveTo>
              <a:lnTo>
                <a:pt x="0" y="567558"/>
              </a:lnTo>
              <a:lnTo>
                <a:pt x="126176" y="56755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A9A4100-44DD-4668-AA49-B0E4106927AA}">
      <dsp:nvSpPr>
        <dsp:cNvPr id="0" name=""/>
        <dsp:cNvSpPr/>
      </dsp:nvSpPr>
      <dsp:spPr>
        <a:xfrm>
          <a:off x="5173392" y="806090"/>
          <a:ext cx="855231" cy="276758"/>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ru-RU" sz="800" kern="1200" dirty="0" smtClean="0">
              <a:solidFill>
                <a:sysClr val="windowText" lastClr="000000">
                  <a:hueOff val="0"/>
                  <a:satOff val="0"/>
                  <a:lumOff val="0"/>
                  <a:alphaOff val="0"/>
                </a:sysClr>
              </a:solidFill>
              <a:latin typeface="Calibri" panose="020F0502020204030204"/>
              <a:ea typeface="+mn-ea"/>
              <a:cs typeface="+mn-cs"/>
            </a:rPr>
            <a:t>Быстро реализуемые</a:t>
          </a:r>
        </a:p>
      </dsp:txBody>
      <dsp:txXfrm>
        <a:off x="5181498" y="814196"/>
        <a:ext cx="839019" cy="260546"/>
      </dsp:txXfrm>
    </dsp:sp>
    <dsp:sp modelId="{8F160538-455C-410D-BDC3-381E3963095B}">
      <dsp:nvSpPr>
        <dsp:cNvPr id="0" name=""/>
        <dsp:cNvSpPr/>
      </dsp:nvSpPr>
      <dsp:spPr>
        <a:xfrm>
          <a:off x="5047216" y="376910"/>
          <a:ext cx="126176" cy="898705"/>
        </a:xfrm>
        <a:custGeom>
          <a:avLst/>
          <a:gdLst/>
          <a:ahLst/>
          <a:cxnLst/>
          <a:rect l="0" t="0" r="0" b="0"/>
          <a:pathLst>
            <a:path>
              <a:moveTo>
                <a:pt x="0" y="0"/>
              </a:moveTo>
              <a:lnTo>
                <a:pt x="0" y="898705"/>
              </a:lnTo>
              <a:lnTo>
                <a:pt x="126176" y="898705"/>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542E455-5961-4E88-9507-0180E760D63A}">
      <dsp:nvSpPr>
        <dsp:cNvPr id="0" name=""/>
        <dsp:cNvSpPr/>
      </dsp:nvSpPr>
      <dsp:spPr>
        <a:xfrm>
          <a:off x="5173392" y="1137237"/>
          <a:ext cx="855231" cy="276758"/>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ru-RU" sz="800" kern="1200" dirty="0" smtClean="0">
              <a:solidFill>
                <a:sysClr val="windowText" lastClr="000000">
                  <a:hueOff val="0"/>
                  <a:satOff val="0"/>
                  <a:lumOff val="0"/>
                  <a:alphaOff val="0"/>
                </a:sysClr>
              </a:solidFill>
              <a:latin typeface="Calibri" panose="020F0502020204030204"/>
              <a:ea typeface="+mn-ea"/>
              <a:cs typeface="+mn-cs"/>
            </a:rPr>
            <a:t>Медленно реализуемые</a:t>
          </a:r>
          <a:endParaRPr lang="ru-RU" sz="800" kern="1200" dirty="0">
            <a:solidFill>
              <a:sysClr val="windowText" lastClr="000000">
                <a:hueOff val="0"/>
                <a:satOff val="0"/>
                <a:lumOff val="0"/>
                <a:alphaOff val="0"/>
              </a:sysClr>
            </a:solidFill>
            <a:latin typeface="Calibri" panose="020F0502020204030204"/>
            <a:ea typeface="+mn-ea"/>
            <a:cs typeface="+mn-cs"/>
          </a:endParaRPr>
        </a:p>
      </dsp:txBody>
      <dsp:txXfrm>
        <a:off x="5181498" y="1145343"/>
        <a:ext cx="839019" cy="260546"/>
      </dsp:txXfrm>
    </dsp:sp>
  </dsp:spTree>
</dsp:drawing>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7148F-6151-4839-8E78-BE8678798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44</Pages>
  <Words>14057</Words>
  <Characters>80125</Characters>
  <Application>Microsoft Office Word</Application>
  <DocSecurity>0</DocSecurity>
  <Lines>667</Lines>
  <Paragraphs>187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93995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Учетная запись Майкрософт</dc:creator>
  <cp:lastModifiedBy>User</cp:lastModifiedBy>
  <cp:revision>3</cp:revision>
  <dcterms:created xsi:type="dcterms:W3CDTF">2021-01-29T08:11:00Z</dcterms:created>
  <dcterms:modified xsi:type="dcterms:W3CDTF">2021-01-29T08:22:00Z</dcterms:modified>
</cp:coreProperties>
</file>