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276" w:lineRule="auto"/>
        <w:jc w:val="center"/>
        <w:rPr>
          <w:b w:val="1"/>
          <w:sz w:val="46"/>
          <w:szCs w:val="46"/>
        </w:rPr>
      </w:pPr>
      <w:bookmarkStart w:colFirst="0" w:colLast="0" w:name="_heading=h.gjdgxs" w:id="0"/>
      <w:bookmarkEnd w:id="0"/>
      <w:r w:rsidDel="00000000" w:rsidR="00000000" w:rsidRPr="00000000">
        <w:rPr>
          <w:b w:val="1"/>
          <w:sz w:val="46"/>
          <w:szCs w:val="46"/>
          <w:rtl w:val="0"/>
        </w:rPr>
        <w:t xml:space="preserve">Actividad 1</w:t>
      </w:r>
    </w:p>
    <w:p w:rsidR="00000000" w:rsidDel="00000000" w:rsidP="00000000" w:rsidRDefault="00000000" w:rsidRPr="00000000" w14:paraId="00000002">
      <w:pPr>
        <w:pStyle w:val="Heading1"/>
        <w:keepNext w:val="0"/>
        <w:keepLines w:val="0"/>
        <w:spacing w:before="480" w:line="276" w:lineRule="auto"/>
        <w:jc w:val="center"/>
        <w:rPr>
          <w:b w:val="1"/>
          <w:sz w:val="46"/>
          <w:szCs w:val="46"/>
        </w:rPr>
      </w:pPr>
      <w:bookmarkStart w:colFirst="0" w:colLast="0" w:name="_heading=h.30j0zll" w:id="1"/>
      <w:bookmarkEnd w:id="1"/>
      <w:r w:rsidDel="00000000" w:rsidR="00000000" w:rsidRPr="00000000">
        <w:rPr>
          <w:b w:val="1"/>
          <w:sz w:val="46"/>
          <w:szCs w:val="46"/>
          <w:rtl w:val="0"/>
        </w:rPr>
        <w:t xml:space="preserve">Revisión de Conocimientos</w:t>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line="276" w:lineRule="auto"/>
        <w:jc w:val="both"/>
        <w:rPr>
          <w:sz w:val="24"/>
          <w:szCs w:val="24"/>
        </w:rPr>
      </w:pPr>
      <w:r w:rsidDel="00000000" w:rsidR="00000000" w:rsidRPr="00000000">
        <w:rPr>
          <w:sz w:val="24"/>
          <w:szCs w:val="24"/>
          <w:rtl w:val="0"/>
        </w:rPr>
        <w:t xml:space="preserve">El objetivo de esta revisión de conocimientos es poner en práctica lo aprendido en las unidades previas sobre el uso de APIs y la manipulación de información en formato JSON. En específico, se explorará la respuesta obtenida al hacer una petición para obtener los detalles de un lugar a través de la Places API mediante Place Details (https://developers.google.com/maps/documentation/places/web-service/details).</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La información particular de un establecimiento o punto de interés puede obtenerse realizando una solicitud de Place Details al Places API de Google. Esta contiene información específica como dirección completa, número telefónico, horarios de atención, calificación promedio de los clientes e incluso las críticas (reviews). La solicitud puede completarse mediante una URL de la forma:</w:t>
      </w:r>
    </w:p>
    <w:p w:rsidR="00000000" w:rsidDel="00000000" w:rsidP="00000000" w:rsidRDefault="00000000" w:rsidRPr="00000000" w14:paraId="00000007">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76" w:lineRule="auto"/>
        <w:jc w:val="center"/>
        <w:rPr/>
      </w:pPr>
      <w:r w:rsidDel="00000000" w:rsidR="00000000" w:rsidRPr="00000000">
        <w:rPr>
          <w:rtl w:val="0"/>
        </w:rPr>
        <w:t xml:space="preserve">https://maps.googleapis.com/maps/api/place/details/output?parameters</w:t>
      </w:r>
    </w:p>
    <w:p w:rsidR="00000000" w:rsidDel="00000000" w:rsidP="00000000" w:rsidRDefault="00000000" w:rsidRPr="00000000" w14:paraId="00000009">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line="276" w:lineRule="auto"/>
        <w:rPr>
          <w:sz w:val="24"/>
          <w:szCs w:val="24"/>
        </w:rPr>
      </w:pPr>
      <w:r w:rsidDel="00000000" w:rsidR="00000000" w:rsidRPr="00000000">
        <w:rPr>
          <w:sz w:val="24"/>
          <w:szCs w:val="24"/>
          <w:rtl w:val="0"/>
        </w:rPr>
        <w:t xml:space="preserve">donde el output puede tomar los valores json o xml de acuerdo al tipo de documento que se desee. Los parámetros necesarios para compeltar tal petición son:</w:t>
      </w:r>
    </w:p>
    <w:p w:rsidR="00000000" w:rsidDel="00000000" w:rsidP="00000000" w:rsidRDefault="00000000" w:rsidRPr="00000000" w14:paraId="0000000B">
      <w:pPr>
        <w:spacing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el cual corresponde con el API key.</w:t>
      </w:r>
    </w:p>
    <w:p w:rsidR="00000000" w:rsidDel="00000000" w:rsidP="00000000" w:rsidRDefault="00000000" w:rsidRPr="00000000" w14:paraId="0000000C">
      <w:pPr>
        <w:spacing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place_id, identificador único del lugar. Este puede obtenerse realizando una búsqueda de lugares, por ejemplo mediante Place Search (https://developers.google.com/maps/documentation/places/web-service/search) del Places API.</w:t>
      </w:r>
    </w:p>
    <w:p w:rsidR="00000000" w:rsidDel="00000000" w:rsidP="00000000" w:rsidRDefault="00000000" w:rsidRPr="00000000" w14:paraId="0000000D">
      <w:pPr>
        <w:spacing w:line="276" w:lineRule="auto"/>
        <w:rPr>
          <w:sz w:val="24"/>
          <w:szCs w:val="24"/>
        </w:rPr>
      </w:pPr>
      <w:r w:rsidDel="00000000" w:rsidR="00000000" w:rsidRPr="00000000">
        <w:rPr>
          <w:sz w:val="24"/>
          <w:szCs w:val="24"/>
          <w:rtl w:val="0"/>
        </w:rPr>
        <w:t xml:space="preserve">Parámetros adicionales pueden indicarse tales como el lenguaje, región y campos a obtener, para mayor detalle consulta el enlace de la documentación anteriormente proporcionado. Recuerda que si se tiene más de un parámetro, estos deben estar separados por el símbolo ampersand (&amp;).</w:t>
      </w:r>
    </w:p>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pStyle w:val="Heading2"/>
        <w:keepNext w:val="0"/>
        <w:keepLines w:val="0"/>
        <w:spacing w:after="80" w:line="276" w:lineRule="auto"/>
        <w:rPr>
          <w:b w:val="1"/>
          <w:sz w:val="34"/>
          <w:szCs w:val="34"/>
        </w:rPr>
      </w:pPr>
      <w:bookmarkStart w:colFirst="0" w:colLast="0" w:name="_heading=h.1fob9te" w:id="2"/>
      <w:bookmarkEnd w:id="2"/>
      <w:r w:rsidDel="00000000" w:rsidR="00000000" w:rsidRPr="00000000">
        <w:rPr>
          <w:b w:val="1"/>
          <w:sz w:val="34"/>
          <w:szCs w:val="34"/>
          <w:rtl w:val="0"/>
        </w:rPr>
        <w:t xml:space="preserve">Instrucciones</w:t>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A continuación presentamos las instrucciones de esta revisión:</w:t>
      </w:r>
    </w:p>
    <w:p w:rsidR="00000000" w:rsidDel="00000000" w:rsidP="00000000" w:rsidRDefault="00000000" w:rsidRPr="00000000" w14:paraId="00000011">
      <w:pPr>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Descargar el archivo JSON que se encuentra en el siguiente repositorio:</w:t>
      </w:r>
    </w:p>
    <w:p w:rsidR="00000000" w:rsidDel="00000000" w:rsidP="00000000" w:rsidRDefault="00000000" w:rsidRPr="00000000" w14:paraId="00000012">
      <w:pPr>
        <w:spacing w:line="276" w:lineRule="auto"/>
        <w:jc w:val="center"/>
        <w:rPr>
          <w:color w:val="ff0000"/>
          <w:sz w:val="24"/>
          <w:szCs w:val="24"/>
        </w:rPr>
      </w:pPr>
      <w:hyperlink r:id="rId7">
        <w:r w:rsidDel="00000000" w:rsidR="00000000" w:rsidRPr="00000000">
          <w:rPr>
            <w:color w:val="1155cc"/>
            <w:sz w:val="24"/>
            <w:szCs w:val="24"/>
            <w:u w:val="single"/>
            <w:rtl w:val="0"/>
          </w:rPr>
          <w:t xml:space="preserve">https://github.com/DaTolok/python-edx/blob/main/Modulo%204/reviews.json</w:t>
        </w:r>
      </w:hyperlink>
      <w:r w:rsidDel="00000000" w:rsidR="00000000" w:rsidRPr="00000000">
        <w:rPr>
          <w:rtl w:val="0"/>
        </w:rPr>
      </w:r>
    </w:p>
    <w:p w:rsidR="00000000" w:rsidDel="00000000" w:rsidP="00000000" w:rsidRDefault="00000000" w:rsidRPr="00000000" w14:paraId="00000013">
      <w:pPr>
        <w:spacing w:line="276" w:lineRule="auto"/>
        <w:rPr>
          <w:color w:val="ff0000"/>
          <w:sz w:val="24"/>
          <w:szCs w:val="24"/>
        </w:rPr>
      </w:pPr>
      <w:r w:rsidDel="00000000" w:rsidR="00000000" w:rsidRPr="00000000">
        <w:rPr>
          <w:color w:val="ff0000"/>
          <w:sz w:val="24"/>
          <w:szCs w:val="24"/>
          <w:rtl w:val="0"/>
        </w:rPr>
        <w:tab/>
      </w:r>
    </w:p>
    <w:p w:rsidR="00000000" w:rsidDel="00000000" w:rsidP="00000000" w:rsidRDefault="00000000" w:rsidRPr="00000000" w14:paraId="00000014">
      <w:pPr>
        <w:spacing w:after="200" w:line="276" w:lineRule="auto"/>
        <w:ind w:left="720" w:firstLine="0"/>
        <w:rPr>
          <w:color w:val="ff0000"/>
          <w:sz w:val="24"/>
          <w:szCs w:val="24"/>
        </w:rPr>
      </w:pPr>
      <w:r w:rsidDel="00000000" w:rsidR="00000000" w:rsidRPr="00000000">
        <w:rPr>
          <w:shd w:fill="d9ead3" w:val="clear"/>
          <w:rtl w:val="0"/>
        </w:rPr>
        <w:t xml:space="preserve">Si deseas acceder al archivo mediante una solicitud html a través de la función requests.get() (o similar) puedes utilizar el siguiente enlace: </w:t>
      </w:r>
      <w:hyperlink r:id="rId8">
        <w:r w:rsidDel="00000000" w:rsidR="00000000" w:rsidRPr="00000000">
          <w:rPr>
            <w:color w:val="1155cc"/>
            <w:u w:val="single"/>
            <w:shd w:fill="d9ead3" w:val="clear"/>
            <w:rtl w:val="0"/>
          </w:rPr>
          <w:t xml:space="preserve">https://raw.githubusercontent.com/DaTolok/python-edx/main/Modulo%204/reviews.json</w:t>
        </w:r>
      </w:hyperlink>
      <w:r w:rsidDel="00000000" w:rsidR="00000000" w:rsidRPr="00000000">
        <w:rPr>
          <w:shd w:fill="d9ead3" w:val="clear"/>
          <w:rtl w:val="0"/>
        </w:rPr>
        <w:t xml:space="preserve">  </w:t>
      </w:r>
      <w:r w:rsidDel="00000000" w:rsidR="00000000" w:rsidRPr="00000000">
        <w:rPr>
          <w:rtl w:val="0"/>
        </w:rPr>
      </w:r>
    </w:p>
    <w:p w:rsidR="00000000" w:rsidDel="00000000" w:rsidP="00000000" w:rsidRDefault="00000000" w:rsidRPr="00000000" w14:paraId="00000015">
      <w:pPr>
        <w:spacing w:line="276" w:lineRule="auto"/>
        <w:ind w:firstLine="720"/>
        <w:rPr>
          <w:color w:val="ff0000"/>
          <w:sz w:val="24"/>
          <w:szCs w:val="24"/>
        </w:rPr>
      </w:pPr>
      <w:r w:rsidDel="00000000" w:rsidR="00000000" w:rsidRPr="00000000">
        <w:rPr>
          <w:rtl w:val="0"/>
        </w:rPr>
      </w:r>
    </w:p>
    <w:p w:rsidR="00000000" w:rsidDel="00000000" w:rsidP="00000000" w:rsidRDefault="00000000" w:rsidRPr="00000000" w14:paraId="00000016">
      <w:pPr>
        <w:spacing w:line="276" w:lineRule="auto"/>
        <w:ind w:left="720" w:firstLine="0"/>
        <w:jc w:val="both"/>
        <w:rPr>
          <w:sz w:val="24"/>
          <w:szCs w:val="24"/>
        </w:rPr>
      </w:pPr>
      <w:r w:rsidDel="00000000" w:rsidR="00000000" w:rsidRPr="00000000">
        <w:rPr>
          <w:sz w:val="24"/>
          <w:szCs w:val="24"/>
          <w:rtl w:val="0"/>
        </w:rPr>
        <w:t xml:space="preserve">Este contiene los detalles  obtenidos mediante Place Details de una reconocida heladería de la Ciudad de Mérida, Yucatán, México cuyo identificador único es: ChIJ84KkeFxxVo8ReWeMn3zwrfI.</w:t>
      </w:r>
    </w:p>
    <w:p w:rsidR="00000000" w:rsidDel="00000000" w:rsidP="00000000" w:rsidRDefault="00000000" w:rsidRPr="00000000" w14:paraId="00000017">
      <w:pPr>
        <w:spacing w:line="276"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line="276" w:lineRule="auto"/>
        <w:ind w:left="720" w:firstLine="0"/>
        <w:jc w:val="both"/>
        <w:rPr>
          <w:sz w:val="24"/>
          <w:szCs w:val="24"/>
        </w:rPr>
      </w:pPr>
      <w:r w:rsidDel="00000000" w:rsidR="00000000" w:rsidRPr="00000000">
        <w:rPr>
          <w:sz w:val="24"/>
          <w:szCs w:val="24"/>
          <w:rtl w:val="0"/>
        </w:rPr>
        <w:t xml:space="preserve">De acuerdo a la documentación, las respuestas de Place Details contienen los elementos:</w:t>
      </w:r>
    </w:p>
    <w:p w:rsidR="00000000" w:rsidDel="00000000" w:rsidP="00000000" w:rsidRDefault="00000000" w:rsidRPr="00000000" w14:paraId="00000019">
      <w:pPr>
        <w:spacing w:line="276"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 el cual contiene los metadatos de la solicitud.</w:t>
      </w:r>
    </w:p>
    <w:p w:rsidR="00000000" w:rsidDel="00000000" w:rsidP="00000000" w:rsidRDefault="00000000" w:rsidRPr="00000000" w14:paraId="0000001A">
      <w:pPr>
        <w:spacing w:line="276"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 contiene la información detallada del lugar (</w:t>
      </w:r>
      <w:hyperlink r:id="rId9">
        <w:r w:rsidDel="00000000" w:rsidR="00000000" w:rsidRPr="00000000">
          <w:rPr>
            <w:color w:val="1155cc"/>
            <w:u w:val="single"/>
            <w:rtl w:val="0"/>
          </w:rPr>
          <w:t xml:space="preserve">https://developers.google.com/maps/documentation/places/web-service/details#PlaceDetailsResults</w:t>
        </w:r>
      </w:hyperlink>
      <w:r w:rsidDel="00000000" w:rsidR="00000000" w:rsidRPr="00000000">
        <w:rPr>
          <w:rtl w:val="0"/>
        </w:rPr>
        <w:t xml:space="preserve">).</w:t>
      </w:r>
    </w:p>
    <w:p w:rsidR="00000000" w:rsidDel="00000000" w:rsidP="00000000" w:rsidRDefault="00000000" w:rsidRPr="00000000" w14:paraId="0000001B">
      <w:pPr>
        <w:spacing w:line="276"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html_attributions, contiene un conjunto de atribuciones sobre este listado que se debe mostrar al usuario.</w:t>
      </w:r>
    </w:p>
    <w:p w:rsidR="00000000" w:rsidDel="00000000" w:rsidP="00000000" w:rsidRDefault="00000000" w:rsidRPr="00000000" w14:paraId="0000001C">
      <w:pPr>
        <w:spacing w:line="276"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info_messages, contiene información adicional de la solicitud.</w:t>
      </w:r>
    </w:p>
    <w:p w:rsidR="00000000" w:rsidDel="00000000" w:rsidP="00000000" w:rsidRDefault="00000000" w:rsidRPr="00000000" w14:paraId="0000001D">
      <w:pPr>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Carga el archivo y transforma su contenido utilizando el módulo json para que puedas explorar su contenido. La descripción del archivo json obtenido puede consultarse en el siguiente enlace (</w:t>
      </w:r>
      <w:hyperlink r:id="rId10">
        <w:r w:rsidDel="00000000" w:rsidR="00000000" w:rsidRPr="00000000">
          <w:rPr>
            <w:color w:val="1155cc"/>
            <w:u w:val="single"/>
            <w:rtl w:val="0"/>
          </w:rPr>
          <w:t xml:space="preserve">https://developers.google.com/maps/documentation/places/web-service/details#PlaceDetailsResponses</w:t>
        </w:r>
      </w:hyperlink>
      <w:r w:rsidDel="00000000" w:rsidR="00000000" w:rsidRPr="00000000">
        <w:rPr>
          <w:rtl w:val="0"/>
        </w:rPr>
        <w:t xml:space="preserve">).</w:t>
      </w:r>
    </w:p>
    <w:p w:rsidR="00000000" w:rsidDel="00000000" w:rsidP="00000000" w:rsidRDefault="00000000" w:rsidRPr="00000000" w14:paraId="0000001E">
      <w:pPr>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Accede a los resultados (“result”).</w:t>
      </w:r>
    </w:p>
    <w:p w:rsidR="00000000" w:rsidDel="00000000" w:rsidP="00000000" w:rsidRDefault="00000000" w:rsidRPr="00000000" w14:paraId="0000001F">
      <w:pPr>
        <w:spacing w:line="276" w:lineRule="auto"/>
        <w:ind w:left="108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Explora los detalles del lugar tales como el estado operaciones del lugar (“business_status”), la dirección con formato (“formatted_address”), información geográfica como ubicación (“geometry”), nombre del lugar (“name”), el nivel de precio del lugar en una escala de 0 a 4 (“price_level”), el rating del lugar en una escala de 1.0 a 5.0 (“rating”), las críticas de los usuarios (“reviews”), los tipos de lugar que lo describen (“types”), su página web (“website”), entre otros.</w:t>
      </w:r>
    </w:p>
    <w:p w:rsidR="00000000" w:rsidDel="00000000" w:rsidP="00000000" w:rsidRDefault="00000000" w:rsidRPr="00000000" w14:paraId="00000020">
      <w:pPr>
        <w:spacing w:line="276" w:lineRule="auto"/>
        <w:ind w:left="108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Realiza una revisión de las críticas (“reviews”). Observa que cada una de ellas contiene el nombre del autor (“author_name”), lenguaje (“en”), rating proporcionado (“rating”), texto (“text”), entre otros. ¿Qué tipo de comentarios recibe este lugar? ¿Positivo, Negativos, Neutros?</w:t>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2">
      <w:pPr>
        <w:pStyle w:val="Heading2"/>
        <w:keepNext w:val="0"/>
        <w:keepLines w:val="0"/>
        <w:spacing w:after="80" w:line="276" w:lineRule="auto"/>
        <w:rPr>
          <w:b w:val="1"/>
          <w:sz w:val="34"/>
          <w:szCs w:val="34"/>
        </w:rPr>
      </w:pPr>
      <w:bookmarkStart w:colFirst="0" w:colLast="0" w:name="_heading=h.3znysh7" w:id="3"/>
      <w:bookmarkEnd w:id="3"/>
      <w:r w:rsidDel="00000000" w:rsidR="00000000" w:rsidRPr="00000000">
        <w:rPr>
          <w:b w:val="1"/>
          <w:sz w:val="34"/>
          <w:szCs w:val="34"/>
          <w:rtl w:val="0"/>
        </w:rPr>
        <w:t xml:space="preserve">Evaluación</w:t>
      </w:r>
    </w:p>
    <w:p w:rsidR="00000000" w:rsidDel="00000000" w:rsidP="00000000" w:rsidRDefault="00000000" w:rsidRPr="00000000" w14:paraId="00000023">
      <w:pPr>
        <w:spacing w:line="276" w:lineRule="auto"/>
        <w:rPr>
          <w:sz w:val="24"/>
          <w:szCs w:val="24"/>
          <w:highlight w:val="white"/>
        </w:rPr>
      </w:pPr>
      <w:r w:rsidDel="00000000" w:rsidR="00000000" w:rsidRPr="00000000">
        <w:rPr>
          <w:sz w:val="24"/>
          <w:szCs w:val="24"/>
          <w:highlight w:val="white"/>
          <w:rtl w:val="0"/>
        </w:rPr>
        <w:t xml:space="preserve">Después de haber finalizado la ejecución de las instrucciones, contesta lo siguiente:</w:t>
      </w:r>
    </w:p>
    <w:p w:rsidR="00000000" w:rsidDel="00000000" w:rsidP="00000000" w:rsidRDefault="00000000" w:rsidRPr="00000000" w14:paraId="00000024">
      <w:pPr>
        <w:spacing w:line="276" w:lineRule="auto"/>
        <w:ind w:left="108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Considerando que el API key está integrado por la secuencia “1a2b3c4d5e6f7g” ¿Cuál de las siguientes URLs fue la utilizada para obtener el archivo proporcionado?</w:t>
      </w:r>
    </w:p>
    <w:p w:rsidR="00000000" w:rsidDel="00000000" w:rsidP="00000000" w:rsidRDefault="00000000" w:rsidRPr="00000000" w14:paraId="00000025">
      <w:pPr>
        <w:spacing w:line="276" w:lineRule="auto"/>
        <w:ind w:left="1800" w:hanging="360"/>
        <w:rPr>
          <w:sz w:val="21"/>
          <w:szCs w:val="21"/>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1"/>
          <w:szCs w:val="21"/>
          <w:highlight w:val="white"/>
          <w:rtl w:val="0"/>
        </w:rPr>
        <w:t xml:space="preserve">https://maps.googleapis.com/maps/api/place/details/json?place_id=ChIJ84KkeFxxVo8ReWeMn3zwrfI,key=1a2b3c4d5e6f7g</w:t>
      </w:r>
    </w:p>
    <w:p w:rsidR="00000000" w:rsidDel="00000000" w:rsidP="00000000" w:rsidRDefault="00000000" w:rsidRPr="00000000" w14:paraId="00000026">
      <w:pPr>
        <w:spacing w:line="276" w:lineRule="auto"/>
        <w:ind w:left="1800" w:hanging="360"/>
        <w:rPr>
          <w:sz w:val="21"/>
          <w:szCs w:val="21"/>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1"/>
          <w:szCs w:val="21"/>
          <w:highlight w:val="white"/>
          <w:rtl w:val="0"/>
        </w:rPr>
        <w:t xml:space="preserve">https://maps.googleapis.com/maps/api/place/details/xml?place_id=ChIJ84KkeFxxVo8ReWeMn3zwrfI&amp;key=1a2b3c4d5e6f7g</w:t>
      </w:r>
    </w:p>
    <w:p w:rsidR="00000000" w:rsidDel="00000000" w:rsidP="00000000" w:rsidRDefault="00000000" w:rsidRPr="00000000" w14:paraId="00000027">
      <w:pPr>
        <w:spacing w:line="276" w:lineRule="auto"/>
        <w:ind w:left="1800" w:hanging="360"/>
        <w:rPr>
          <w:sz w:val="21"/>
          <w:szCs w:val="21"/>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1"/>
          <w:szCs w:val="21"/>
          <w:highlight w:val="white"/>
          <w:rtl w:val="0"/>
        </w:rPr>
        <w:t xml:space="preserve">https://maps.googleapis.com/maps/api/place/details/json?place_id=ChIJ84KkeFxxVo8ReWeMn3zwrfI&amp;key=1a2b3c4d5e6f7g</w:t>
      </w:r>
    </w:p>
    <w:p w:rsidR="00000000" w:rsidDel="00000000" w:rsidP="00000000" w:rsidRDefault="00000000" w:rsidRPr="00000000" w14:paraId="00000028">
      <w:pPr>
        <w:spacing w:line="276" w:lineRule="auto"/>
        <w:ind w:left="1800" w:hanging="360"/>
        <w:rPr>
          <w:sz w:val="21"/>
          <w:szCs w:val="21"/>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1"/>
          <w:szCs w:val="21"/>
          <w:highlight w:val="white"/>
          <w:rtl w:val="0"/>
        </w:rPr>
        <w:t xml:space="preserve">https://maps.googleapis.com/maps/api/place/details/xml?place_id=ChIJ84KkeFxxVo8ReWeMn3zwrfI,key=1a2b3c4d5e6f7g</w:t>
      </w:r>
    </w:p>
    <w:p w:rsidR="00000000" w:rsidDel="00000000" w:rsidP="00000000" w:rsidRDefault="00000000" w:rsidRPr="00000000" w14:paraId="00000029">
      <w:pPr>
        <w:spacing w:line="276" w:lineRule="auto"/>
        <w:ind w:left="108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¿Cuál es el nivel de precio del lugar?</w:t>
      </w:r>
    </w:p>
    <w:p w:rsidR="00000000" w:rsidDel="00000000" w:rsidP="00000000" w:rsidRDefault="00000000" w:rsidRPr="00000000" w14:paraId="0000002A">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1</w:t>
      </w:r>
    </w:p>
    <w:p w:rsidR="00000000" w:rsidDel="00000000" w:rsidP="00000000" w:rsidRDefault="00000000" w:rsidRPr="00000000" w14:paraId="0000002B">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2</w:t>
      </w:r>
    </w:p>
    <w:p w:rsidR="00000000" w:rsidDel="00000000" w:rsidP="00000000" w:rsidRDefault="00000000" w:rsidRPr="00000000" w14:paraId="0000002C">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3</w:t>
      </w:r>
    </w:p>
    <w:p w:rsidR="00000000" w:rsidDel="00000000" w:rsidP="00000000" w:rsidRDefault="00000000" w:rsidRPr="00000000" w14:paraId="0000002D">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4</w:t>
      </w:r>
    </w:p>
    <w:p w:rsidR="00000000" w:rsidDel="00000000" w:rsidP="00000000" w:rsidRDefault="00000000" w:rsidRPr="00000000" w14:paraId="0000002E">
      <w:pPr>
        <w:spacing w:line="276" w:lineRule="auto"/>
        <w:ind w:left="108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¿Cuál es el rating promedio del lugar?</w:t>
      </w:r>
    </w:p>
    <w:p w:rsidR="00000000" w:rsidDel="00000000" w:rsidP="00000000" w:rsidRDefault="00000000" w:rsidRPr="00000000" w14:paraId="0000002F">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5.0</w:t>
      </w:r>
    </w:p>
    <w:p w:rsidR="00000000" w:rsidDel="00000000" w:rsidP="00000000" w:rsidRDefault="00000000" w:rsidRPr="00000000" w14:paraId="00000030">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4.5</w:t>
      </w:r>
    </w:p>
    <w:p w:rsidR="00000000" w:rsidDel="00000000" w:rsidP="00000000" w:rsidRDefault="00000000" w:rsidRPr="00000000" w14:paraId="00000031">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4.0</w:t>
      </w:r>
    </w:p>
    <w:p w:rsidR="00000000" w:rsidDel="00000000" w:rsidP="00000000" w:rsidRDefault="00000000" w:rsidRPr="00000000" w14:paraId="00000032">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3.6</w:t>
      </w:r>
    </w:p>
    <w:p w:rsidR="00000000" w:rsidDel="00000000" w:rsidP="00000000" w:rsidRDefault="00000000" w:rsidRPr="00000000" w14:paraId="00000033">
      <w:pPr>
        <w:spacing w:line="276" w:lineRule="auto"/>
        <w:ind w:left="108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¿Cuál de los siguientes tipos no está incluido dentro de la descripción del lugar?</w:t>
      </w:r>
    </w:p>
    <w:p w:rsidR="00000000" w:rsidDel="00000000" w:rsidP="00000000" w:rsidRDefault="00000000" w:rsidRPr="00000000" w14:paraId="00000034">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food</w:t>
      </w:r>
    </w:p>
    <w:p w:rsidR="00000000" w:rsidDel="00000000" w:rsidP="00000000" w:rsidRDefault="00000000" w:rsidRPr="00000000" w14:paraId="00000035">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point_of_interest</w:t>
      </w:r>
    </w:p>
    <w:p w:rsidR="00000000" w:rsidDel="00000000" w:rsidP="00000000" w:rsidRDefault="00000000" w:rsidRPr="00000000" w14:paraId="00000036">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store</w:t>
      </w:r>
    </w:p>
    <w:p w:rsidR="00000000" w:rsidDel="00000000" w:rsidP="00000000" w:rsidRDefault="00000000" w:rsidRPr="00000000" w14:paraId="00000037">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restaurant</w:t>
      </w:r>
    </w:p>
    <w:p w:rsidR="00000000" w:rsidDel="00000000" w:rsidP="00000000" w:rsidRDefault="00000000" w:rsidRPr="00000000" w14:paraId="00000038">
      <w:pPr>
        <w:spacing w:line="276" w:lineRule="auto"/>
        <w:ind w:left="108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¿Cuántas críticas (reviews) se recuperaron como parte de los detalles del lugar?</w:t>
      </w:r>
    </w:p>
    <w:p w:rsidR="00000000" w:rsidDel="00000000" w:rsidP="00000000" w:rsidRDefault="00000000" w:rsidRPr="00000000" w14:paraId="00000039">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3</w:t>
      </w:r>
    </w:p>
    <w:p w:rsidR="00000000" w:rsidDel="00000000" w:rsidP="00000000" w:rsidRDefault="00000000" w:rsidRPr="00000000" w14:paraId="0000003A">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5</w:t>
      </w:r>
    </w:p>
    <w:p w:rsidR="00000000" w:rsidDel="00000000" w:rsidP="00000000" w:rsidRDefault="00000000" w:rsidRPr="00000000" w14:paraId="0000003B">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10</w:t>
      </w:r>
    </w:p>
    <w:p w:rsidR="00000000" w:rsidDel="00000000" w:rsidP="00000000" w:rsidRDefault="00000000" w:rsidRPr="00000000" w14:paraId="0000003C">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15</w:t>
      </w:r>
    </w:p>
    <w:p w:rsidR="00000000" w:rsidDel="00000000" w:rsidP="00000000" w:rsidRDefault="00000000" w:rsidRPr="00000000" w14:paraId="0000003D">
      <w:pPr>
        <w:spacing w:line="276" w:lineRule="auto"/>
        <w:ind w:left="1080" w:hanging="360"/>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¿En qué idioma se encuentran la mayoría de las críticas?</w:t>
      </w:r>
    </w:p>
    <w:p w:rsidR="00000000" w:rsidDel="00000000" w:rsidP="00000000" w:rsidRDefault="00000000" w:rsidRPr="00000000" w14:paraId="0000003E">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Español</w:t>
      </w:r>
    </w:p>
    <w:p w:rsidR="00000000" w:rsidDel="00000000" w:rsidP="00000000" w:rsidRDefault="00000000" w:rsidRPr="00000000" w14:paraId="0000003F">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Inglés</w:t>
      </w:r>
    </w:p>
    <w:p w:rsidR="00000000" w:rsidDel="00000000" w:rsidP="00000000" w:rsidRDefault="00000000" w:rsidRPr="00000000" w14:paraId="00000040">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Italiano</w:t>
      </w:r>
    </w:p>
    <w:p w:rsidR="00000000" w:rsidDel="00000000" w:rsidP="00000000" w:rsidRDefault="00000000" w:rsidRPr="00000000" w14:paraId="00000041">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Francés</w:t>
      </w:r>
    </w:p>
    <w:p w:rsidR="00000000" w:rsidDel="00000000" w:rsidP="00000000" w:rsidRDefault="00000000" w:rsidRPr="00000000" w14:paraId="00000042">
      <w:pPr>
        <w:spacing w:line="276" w:lineRule="auto"/>
        <w:ind w:left="1080" w:hanging="360"/>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¿Cuál es la calificación más baja otorgada en las críticas?</w:t>
      </w:r>
    </w:p>
    <w:p w:rsidR="00000000" w:rsidDel="00000000" w:rsidP="00000000" w:rsidRDefault="00000000" w:rsidRPr="00000000" w14:paraId="00000043">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2</w:t>
      </w:r>
    </w:p>
    <w:p w:rsidR="00000000" w:rsidDel="00000000" w:rsidP="00000000" w:rsidRDefault="00000000" w:rsidRPr="00000000" w14:paraId="00000044">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3</w:t>
      </w:r>
    </w:p>
    <w:p w:rsidR="00000000" w:rsidDel="00000000" w:rsidP="00000000" w:rsidRDefault="00000000" w:rsidRPr="00000000" w14:paraId="00000045">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4</w:t>
      </w:r>
    </w:p>
    <w:p w:rsidR="00000000" w:rsidDel="00000000" w:rsidP="00000000" w:rsidRDefault="00000000" w:rsidRPr="00000000" w14:paraId="00000046">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5</w:t>
      </w:r>
    </w:p>
    <w:p w:rsidR="00000000" w:rsidDel="00000000" w:rsidP="00000000" w:rsidRDefault="00000000" w:rsidRPr="00000000" w14:paraId="00000047">
      <w:pPr>
        <w:spacing w:line="276" w:lineRule="auto"/>
        <w:ind w:left="1080" w:hanging="360"/>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¿Cuál de los siguientes sabores es mencionado en los comentarios?</w:t>
      </w:r>
    </w:p>
    <w:p w:rsidR="00000000" w:rsidDel="00000000" w:rsidP="00000000" w:rsidRDefault="00000000" w:rsidRPr="00000000" w14:paraId="00000048">
      <w:pPr>
        <w:spacing w:line="276" w:lineRule="auto"/>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Fresa</w:t>
      </w:r>
    </w:p>
    <w:p w:rsidR="00000000" w:rsidDel="00000000" w:rsidP="00000000" w:rsidRDefault="00000000" w:rsidRPr="00000000" w14:paraId="00000049">
      <w:pPr>
        <w:spacing w:line="276" w:lineRule="auto"/>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Vainilla</w:t>
      </w:r>
    </w:p>
    <w:p w:rsidR="00000000" w:rsidDel="00000000" w:rsidP="00000000" w:rsidRDefault="00000000" w:rsidRPr="00000000" w14:paraId="0000004A">
      <w:pPr>
        <w:spacing w:line="276" w:lineRule="auto"/>
        <w:ind w:left="1800" w:hanging="360"/>
        <w:rPr>
          <w:highlight w:val="white"/>
        </w:rPr>
      </w:pPr>
      <w:r w:rsidDel="00000000" w:rsidR="00000000" w:rsidRPr="00000000">
        <w:rPr>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Chocolate</w:t>
      </w:r>
    </w:p>
    <w:p w:rsidR="00000000" w:rsidDel="00000000" w:rsidP="00000000" w:rsidRDefault="00000000" w:rsidRPr="00000000" w14:paraId="0000004B">
      <w:pPr>
        <w:spacing w:line="276" w:lineRule="auto"/>
        <w:ind w:left="1800" w:hanging="360"/>
        <w:rPr>
          <w:highlight w:val="white"/>
        </w:rPr>
      </w:pPr>
      <w:r w:rsidDel="00000000" w:rsidR="00000000" w:rsidRPr="00000000">
        <w:rPr>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Coco</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91.4296000000001"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hyperlink" Target="https://raw.githubusercontent.com/DaTolok/python-edx/main/Modulo%204/reviews.json" TargetMode="Externa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yperlink" Target="https://github.com/DaTolok/python-edx/blob/main/Modulo%204/reviews.json"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hyperlink" Target="https://developers.google.com/maps/documentation/places/web-service/details#PlaceDetailsResponses" TargetMode="External"/><Relationship Id="rId4" Type="http://schemas.openxmlformats.org/officeDocument/2006/relationships/numbering" Target="numbering.xml"/><Relationship Id="rId9" Type="http://schemas.openxmlformats.org/officeDocument/2006/relationships/hyperlink" Target="https://developers.google.com/maps/documentation/places/web-service/details#PlaceDetails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ubLrhte0N9qB2KjMzcyWCO1qA==">CgMxLjAyCGguZ2pkZ3hzMgloLjMwajB6bGwyCWguMWZvYjl0ZTIJaC4zem55c2g3OAByITFYZ3dZRWNlUVZTSGhOR2NhYmwtbklrUkRHUng5bjNpZA==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842CA52EE98AA747BC5851736331A8C4" ma:contentTypeVersion="1" ma:contentTypeDescription="Crear nuevo documento." ma:contentTypeScope="" ma:versionID="944b709248536bea4444597d9ce07043">
  <xsd:schema xmlns:xsd="http://www.w3.org/2001/XMLSchema" xmlns:xs="http://www.w3.org/2001/XMLSchema" xmlns:p="http://schemas.microsoft.com/office/2006/metadata/properties" xmlns:ns2="087eb621-bb07-4623-8d43-052f3082322d" targetNamespace="http://schemas.microsoft.com/office/2006/metadata/properties" ma:root="true" ma:fieldsID="b08b8a515b81127a948c2bf3d711cdd5" ns2:_="">
    <xsd:import namespace="087eb621-bb07-4623-8d43-052f3082322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eb621-bb07-4623-8d43-052f3082322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87eb621-bb07-4623-8d43-052f3082322d"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7D9A68A-0E15-4EA9-BDBC-E43D428CAF2D}"/>
</file>

<file path=customXML/itemProps3.xml><?xml version="1.0" encoding="utf-8"?>
<ds:datastoreItem xmlns:ds="http://schemas.openxmlformats.org/officeDocument/2006/customXml" ds:itemID="{261BB7EF-EFE7-47A1-B28D-A03CFFB02317}"/>
</file>

<file path=customXML/itemProps4.xml><?xml version="1.0" encoding="utf-8"?>
<ds:datastoreItem xmlns:ds="http://schemas.openxmlformats.org/officeDocument/2006/customXml" ds:itemID="{3BE2FF24-2F33-4784-89FC-B132D1D38C3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0x010100842CA52EE98AA747BC5851736331A8C4</vt:lpwstr>
  </property>
</Properties>
</file>