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5C49" w14:textId="4C36A9BD" w:rsidR="00C32880" w:rsidRPr="004508F4" w:rsidRDefault="001933CE" w:rsidP="004508F4">
      <w:pPr>
        <w:spacing w:line="240" w:lineRule="atLeast"/>
        <w:jc w:val="center"/>
        <w:rPr>
          <w:rFonts w:ascii="Arial" w:eastAsiaTheme="minorEastAsia" w:hAnsi="Arial" w:cs="Arial"/>
          <w:b/>
          <w:bCs/>
          <w:sz w:val="44"/>
          <w:szCs w:val="44"/>
          <w:lang w:eastAsia="es-PE"/>
        </w:rPr>
      </w:pPr>
      <w:r w:rsidRPr="004508F4">
        <w:rPr>
          <w:rFonts w:ascii="Arial" w:eastAsiaTheme="minorEastAsia" w:hAnsi="Arial" w:cs="Arial"/>
          <w:b/>
          <w:bCs/>
          <w:sz w:val="44"/>
          <w:szCs w:val="44"/>
          <w:lang w:eastAsia="es-PE"/>
        </w:rPr>
        <w:t>Documento de Análisis y Diseño (DAD)</w:t>
      </w:r>
    </w:p>
    <w:p w14:paraId="681A86DB" w14:textId="01B06677" w:rsidR="001933CE" w:rsidRDefault="001933CE" w:rsidP="004508F4">
      <w:pPr>
        <w:spacing w:line="240" w:lineRule="atLeast"/>
        <w:rPr>
          <w:rFonts w:ascii="Arial" w:eastAsiaTheme="minorEastAsia" w:hAnsi="Arial" w:cs="Arial"/>
          <w:sz w:val="44"/>
          <w:szCs w:val="44"/>
          <w:lang w:eastAsia="es-PE"/>
        </w:rPr>
      </w:pPr>
      <w:r>
        <w:rPr>
          <w:rFonts w:ascii="Arial" w:eastAsiaTheme="minorEastAsia" w:hAnsi="Arial" w:cs="Arial"/>
          <w:sz w:val="44"/>
          <w:szCs w:val="44"/>
          <w:lang w:eastAsia="es-PE"/>
        </w:rPr>
        <w:t>[</w:t>
      </w:r>
      <w:r w:rsidR="004508F4" w:rsidRPr="004508F4">
        <w:rPr>
          <w:rFonts w:ascii="Arial" w:eastAsiaTheme="minorEastAsia" w:hAnsi="Arial" w:cs="Arial"/>
          <w:sz w:val="44"/>
          <w:szCs w:val="44"/>
          <w:lang w:eastAsia="es-PE"/>
        </w:rPr>
        <w:t xml:space="preserve">Servicio de </w:t>
      </w:r>
      <w:r w:rsidR="00EE1DF5">
        <w:rPr>
          <w:rFonts w:ascii="Arial" w:eastAsiaTheme="minorEastAsia" w:hAnsi="Arial" w:cs="Arial"/>
          <w:sz w:val="44"/>
          <w:szCs w:val="44"/>
          <w:lang w:eastAsia="es-PE"/>
        </w:rPr>
        <w:t xml:space="preserve">Estimación de Desarrollo de </w:t>
      </w:r>
      <w:proofErr w:type="gramStart"/>
      <w:r w:rsidR="00EE1DF5">
        <w:rPr>
          <w:rFonts w:ascii="Arial" w:eastAsiaTheme="minorEastAsia" w:hAnsi="Arial" w:cs="Arial"/>
          <w:sz w:val="44"/>
          <w:szCs w:val="44"/>
          <w:lang w:eastAsia="es-PE"/>
        </w:rPr>
        <w:t xml:space="preserve">Software </w:t>
      </w:r>
      <w:r>
        <w:rPr>
          <w:rFonts w:ascii="Arial" w:eastAsiaTheme="minorEastAsia" w:hAnsi="Arial" w:cs="Arial"/>
          <w:sz w:val="44"/>
          <w:szCs w:val="44"/>
          <w:lang w:eastAsia="es-PE"/>
        </w:rPr>
        <w:t>]</w:t>
      </w:r>
      <w:proofErr w:type="gramEnd"/>
    </w:p>
    <w:p w14:paraId="7D158BC9" w14:textId="3C6A4AFC" w:rsidR="001933CE" w:rsidRDefault="001933CE" w:rsidP="004508F4">
      <w:pPr>
        <w:spacing w:line="240" w:lineRule="atLeast"/>
        <w:rPr>
          <w:rFonts w:ascii="Arial" w:eastAsiaTheme="minorEastAsia" w:hAnsi="Arial" w:cs="Arial"/>
          <w:sz w:val="44"/>
          <w:szCs w:val="44"/>
          <w:lang w:eastAsia="es-PE"/>
        </w:rPr>
      </w:pPr>
      <w:r>
        <w:rPr>
          <w:rFonts w:ascii="Arial" w:eastAsiaTheme="minorEastAsia" w:hAnsi="Arial" w:cs="Arial"/>
          <w:sz w:val="44"/>
          <w:szCs w:val="44"/>
          <w:lang w:eastAsia="es-PE"/>
        </w:rPr>
        <w:t>Nombre de software</w:t>
      </w:r>
    </w:p>
    <w:p w14:paraId="54CB729B" w14:textId="5EEA5A02" w:rsidR="001933CE" w:rsidRDefault="001933CE" w:rsidP="004508F4">
      <w:pPr>
        <w:spacing w:line="240" w:lineRule="atLeast"/>
        <w:rPr>
          <w:rFonts w:ascii="Arial" w:eastAsiaTheme="minorEastAsia" w:hAnsi="Arial" w:cs="Arial"/>
          <w:sz w:val="44"/>
          <w:szCs w:val="44"/>
          <w:lang w:eastAsia="es-PE"/>
        </w:rPr>
      </w:pPr>
      <w:r>
        <w:rPr>
          <w:rFonts w:ascii="Arial" w:eastAsiaTheme="minorEastAsia" w:hAnsi="Arial" w:cs="Arial"/>
          <w:sz w:val="44"/>
          <w:szCs w:val="44"/>
          <w:lang w:eastAsia="es-PE"/>
        </w:rPr>
        <w:t>Versión V.1</w:t>
      </w:r>
    </w:p>
    <w:p w14:paraId="2CD37E50" w14:textId="5F8BDB43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13677FB2" w14:textId="049A87CA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375805BC" w14:textId="46E0BD5C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36CD57E0" w14:textId="7EB103F6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67F20188" w14:textId="4A31A056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6CE0EC97" w14:textId="0BE14589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5C3542CE" w14:textId="0250AEDC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6C50CF1D" w14:textId="73267748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05E23360" w14:textId="51D9AA16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265F0162" w14:textId="25C4DBF4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30DE451E" w14:textId="77777777" w:rsidR="004508F4" w:rsidRDefault="004508F4" w:rsidP="001933CE">
      <w:pPr>
        <w:spacing w:after="0" w:line="240" w:lineRule="auto"/>
        <w:jc w:val="right"/>
        <w:rPr>
          <w:rFonts w:ascii="Arial" w:hAnsi="Arial" w:cs="Arial"/>
          <w:sz w:val="30"/>
          <w:szCs w:val="30"/>
        </w:rPr>
      </w:pPr>
      <w:r w:rsidRPr="004508F4">
        <w:rPr>
          <w:rFonts w:ascii="Arial" w:hAnsi="Arial" w:cs="Arial"/>
          <w:sz w:val="30"/>
          <w:szCs w:val="30"/>
        </w:rPr>
        <w:t>Oficina de Tecnologías de la Información</w:t>
      </w:r>
    </w:p>
    <w:p w14:paraId="11125A1D" w14:textId="0360EADB" w:rsidR="004508F4" w:rsidRDefault="004508F4" w:rsidP="001933CE">
      <w:pPr>
        <w:spacing w:after="0" w:line="240" w:lineRule="auto"/>
        <w:jc w:val="right"/>
        <w:rPr>
          <w:rFonts w:ascii="Arial" w:hAnsi="Arial" w:cs="Arial"/>
          <w:sz w:val="30"/>
          <w:szCs w:val="30"/>
        </w:rPr>
      </w:pPr>
      <w:r w:rsidRPr="004508F4">
        <w:rPr>
          <w:rFonts w:ascii="Arial" w:hAnsi="Arial" w:cs="Arial"/>
          <w:sz w:val="30"/>
          <w:szCs w:val="30"/>
        </w:rPr>
        <w:t>Universidad Nacional Autónoma de Tayacaja</w:t>
      </w:r>
    </w:p>
    <w:p w14:paraId="5475276B" w14:textId="49093C3C" w:rsidR="001933CE" w:rsidRPr="00C91800" w:rsidRDefault="001933CE" w:rsidP="00C91800">
      <w:pPr>
        <w:spacing w:after="0" w:line="240" w:lineRule="auto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0</w:t>
      </w:r>
      <w:r w:rsidR="00EE1DF5">
        <w:rPr>
          <w:rFonts w:ascii="Arial" w:hAnsi="Arial" w:cs="Arial"/>
          <w:sz w:val="30"/>
          <w:szCs w:val="30"/>
        </w:rPr>
        <w:t>7</w:t>
      </w:r>
      <w:r>
        <w:rPr>
          <w:rFonts w:ascii="Arial" w:hAnsi="Arial" w:cs="Arial"/>
          <w:sz w:val="30"/>
          <w:szCs w:val="30"/>
        </w:rPr>
        <w:t>/0</w:t>
      </w:r>
      <w:r w:rsidR="00EE1DF5">
        <w:rPr>
          <w:rFonts w:ascii="Arial" w:hAnsi="Arial" w:cs="Arial"/>
          <w:sz w:val="30"/>
          <w:szCs w:val="30"/>
        </w:rPr>
        <w:t>8</w:t>
      </w:r>
      <w:r>
        <w:rPr>
          <w:rFonts w:ascii="Arial" w:hAnsi="Arial" w:cs="Arial"/>
          <w:sz w:val="30"/>
          <w:szCs w:val="30"/>
        </w:rPr>
        <w:t>/2024</w:t>
      </w:r>
    </w:p>
    <w:p w14:paraId="205BF56E" w14:textId="77777777" w:rsidR="00EE1DF5" w:rsidRDefault="00EE1DF5" w:rsidP="00844C22">
      <w:pPr>
        <w:spacing w:after="0" w:line="240" w:lineRule="auto"/>
        <w:jc w:val="center"/>
        <w:rPr>
          <w:rFonts w:ascii="Arial" w:eastAsiaTheme="minorEastAsia" w:hAnsi="Arial" w:cs="Arial"/>
          <w:b/>
          <w:sz w:val="30"/>
          <w:szCs w:val="30"/>
          <w:lang w:eastAsia="es-PE"/>
        </w:rPr>
      </w:pPr>
    </w:p>
    <w:p w14:paraId="60EB7FAE" w14:textId="77777777" w:rsidR="00EE1DF5" w:rsidRDefault="00EE1DF5" w:rsidP="00844C22">
      <w:pPr>
        <w:spacing w:after="0" w:line="240" w:lineRule="auto"/>
        <w:jc w:val="center"/>
        <w:rPr>
          <w:rFonts w:ascii="Arial" w:eastAsiaTheme="minorEastAsia" w:hAnsi="Arial" w:cs="Arial"/>
          <w:b/>
          <w:sz w:val="30"/>
          <w:szCs w:val="30"/>
          <w:lang w:eastAsia="es-PE"/>
        </w:rPr>
      </w:pPr>
    </w:p>
    <w:p w14:paraId="7815D3DB" w14:textId="77777777" w:rsidR="00EE1DF5" w:rsidRDefault="00EE1DF5" w:rsidP="00844C22">
      <w:pPr>
        <w:spacing w:after="0" w:line="240" w:lineRule="auto"/>
        <w:jc w:val="center"/>
        <w:rPr>
          <w:rFonts w:ascii="Arial" w:eastAsiaTheme="minorEastAsia" w:hAnsi="Arial" w:cs="Arial"/>
          <w:b/>
          <w:sz w:val="30"/>
          <w:szCs w:val="30"/>
          <w:lang w:eastAsia="es-PE"/>
        </w:rPr>
      </w:pPr>
    </w:p>
    <w:p w14:paraId="1BE6B558" w14:textId="77777777" w:rsidR="00EE1DF5" w:rsidRDefault="00EE1DF5" w:rsidP="00844C22">
      <w:pPr>
        <w:spacing w:after="0" w:line="240" w:lineRule="auto"/>
        <w:jc w:val="center"/>
        <w:rPr>
          <w:rFonts w:ascii="Arial" w:eastAsiaTheme="minorEastAsia" w:hAnsi="Arial" w:cs="Arial"/>
          <w:b/>
          <w:sz w:val="30"/>
          <w:szCs w:val="30"/>
          <w:lang w:eastAsia="es-PE"/>
        </w:rPr>
      </w:pPr>
    </w:p>
    <w:p w14:paraId="27C1B0B8" w14:textId="786D807A" w:rsidR="001933CE" w:rsidRDefault="001933CE" w:rsidP="00844C22">
      <w:pPr>
        <w:spacing w:after="0" w:line="240" w:lineRule="auto"/>
        <w:jc w:val="center"/>
        <w:rPr>
          <w:rFonts w:ascii="Arial" w:eastAsiaTheme="minorEastAsia" w:hAnsi="Arial" w:cs="Arial"/>
          <w:b/>
          <w:sz w:val="30"/>
          <w:szCs w:val="30"/>
          <w:lang w:eastAsia="es-PE"/>
        </w:rPr>
      </w:pPr>
      <w:r w:rsidRPr="001933CE">
        <w:rPr>
          <w:rFonts w:ascii="Arial" w:eastAsiaTheme="minorEastAsia" w:hAnsi="Arial" w:cs="Arial"/>
          <w:b/>
          <w:sz w:val="30"/>
          <w:szCs w:val="30"/>
          <w:lang w:eastAsia="es-PE"/>
        </w:rPr>
        <w:lastRenderedPageBreak/>
        <w:t>Acta de Compromiso</w:t>
      </w:r>
    </w:p>
    <w:p w14:paraId="2A22E2CE" w14:textId="77777777" w:rsidR="00844C22" w:rsidRPr="00844C22" w:rsidRDefault="00844C22" w:rsidP="00844C22">
      <w:pPr>
        <w:spacing w:after="0" w:line="240" w:lineRule="auto"/>
        <w:rPr>
          <w:rFonts w:ascii="Arial" w:eastAsiaTheme="minorEastAsia" w:hAnsi="Arial" w:cs="Arial"/>
          <w:b/>
          <w:sz w:val="20"/>
          <w:szCs w:val="20"/>
          <w:lang w:eastAsia="es-PE"/>
        </w:rPr>
      </w:pPr>
    </w:p>
    <w:p w14:paraId="019363E5" w14:textId="3A4B0509" w:rsidR="001933CE" w:rsidRPr="00844C22" w:rsidRDefault="001933CE" w:rsidP="00844C22">
      <w:pPr>
        <w:spacing w:after="0" w:line="240" w:lineRule="auto"/>
        <w:jc w:val="center"/>
        <w:rPr>
          <w:rFonts w:ascii="Arial" w:eastAsiaTheme="minorEastAsia" w:hAnsi="Arial" w:cs="Arial"/>
          <w:lang w:eastAsia="es-PE"/>
        </w:rPr>
      </w:pPr>
      <w:r w:rsidRPr="00844C22">
        <w:rPr>
          <w:rFonts w:ascii="Arial" w:eastAsiaTheme="minorEastAsia" w:hAnsi="Arial" w:cs="Arial"/>
          <w:lang w:eastAsia="es-PE"/>
        </w:rPr>
        <w:t>Documento de Análisis y Diseño (DAD)</w:t>
      </w:r>
    </w:p>
    <w:p w14:paraId="1B0A91F7" w14:textId="304675E6" w:rsidR="004508F4" w:rsidRPr="004508F4" w:rsidRDefault="00844C22" w:rsidP="004508F4">
      <w:pPr>
        <w:spacing w:after="0" w:line="240" w:lineRule="auto"/>
        <w:jc w:val="center"/>
        <w:rPr>
          <w:rFonts w:ascii="Arial" w:eastAsiaTheme="minorEastAsia" w:hAnsi="Arial" w:cs="Arial"/>
          <w:b/>
          <w:lang w:eastAsia="es-PE"/>
        </w:rPr>
      </w:pPr>
      <w:r w:rsidRPr="00844C22">
        <w:rPr>
          <w:rFonts w:ascii="Arial" w:eastAsiaTheme="minorEastAsia" w:hAnsi="Arial" w:cs="Arial"/>
          <w:b/>
          <w:lang w:eastAsia="es-PE"/>
        </w:rPr>
        <w:t>[</w:t>
      </w:r>
      <w:r w:rsidR="004508F4" w:rsidRPr="004508F4">
        <w:rPr>
          <w:rFonts w:ascii="Arial" w:eastAsiaTheme="minorEastAsia" w:hAnsi="Arial" w:cs="Arial"/>
          <w:b/>
          <w:lang w:eastAsia="es-PE"/>
        </w:rPr>
        <w:t xml:space="preserve">Servicio </w:t>
      </w:r>
      <w:r w:rsidR="001B74EE">
        <w:rPr>
          <w:rFonts w:ascii="Arial" w:eastAsiaTheme="minorEastAsia" w:hAnsi="Arial" w:cs="Arial"/>
          <w:b/>
          <w:lang w:eastAsia="es-PE"/>
        </w:rPr>
        <w:t xml:space="preserve">de </w:t>
      </w:r>
      <w:r w:rsidR="00EE1DF5">
        <w:rPr>
          <w:rFonts w:ascii="Arial" w:eastAsiaTheme="minorEastAsia" w:hAnsi="Arial" w:cs="Arial"/>
          <w:b/>
          <w:lang w:eastAsia="es-PE"/>
        </w:rPr>
        <w:t>Estimación de Desarrollo de Software</w:t>
      </w:r>
      <w:r w:rsidR="004508F4">
        <w:rPr>
          <w:rFonts w:ascii="Arial" w:eastAsiaTheme="minorEastAsia" w:hAnsi="Arial" w:cs="Arial"/>
          <w:b/>
          <w:lang w:eastAsia="es-PE"/>
        </w:rPr>
        <w:t>]</w:t>
      </w:r>
      <w:r w:rsidR="004508F4" w:rsidRPr="004508F4">
        <w:rPr>
          <w:rFonts w:ascii="Arial" w:eastAsiaTheme="minorEastAsia" w:hAnsi="Arial" w:cs="Arial"/>
          <w:b/>
          <w:lang w:eastAsia="es-PE"/>
        </w:rPr>
        <w:t xml:space="preserve"> </w:t>
      </w:r>
    </w:p>
    <w:p w14:paraId="7B216270" w14:textId="64830E62" w:rsidR="001933CE" w:rsidRPr="00844C22" w:rsidRDefault="001933CE" w:rsidP="004508F4">
      <w:pPr>
        <w:spacing w:after="0" w:line="240" w:lineRule="auto"/>
        <w:jc w:val="center"/>
        <w:rPr>
          <w:rFonts w:ascii="Arial" w:eastAsiaTheme="minorEastAsia" w:hAnsi="Arial" w:cs="Arial"/>
          <w:b/>
          <w:lang w:eastAsia="es-PE"/>
        </w:rPr>
      </w:pPr>
    </w:p>
    <w:p w14:paraId="507D1F5E" w14:textId="13540E7D" w:rsidR="001933CE" w:rsidRPr="00844C22" w:rsidRDefault="001933CE">
      <w:pPr>
        <w:rPr>
          <w:rFonts w:ascii="Arial" w:eastAsiaTheme="minorEastAsia" w:hAnsi="Arial" w:cs="Arial"/>
          <w:sz w:val="20"/>
          <w:szCs w:val="20"/>
          <w:lang w:eastAsia="es-PE"/>
        </w:rPr>
      </w:pPr>
    </w:p>
    <w:p w14:paraId="42BBD417" w14:textId="6CD3157A" w:rsidR="004508F4" w:rsidRPr="004508F4" w:rsidRDefault="004508F4" w:rsidP="004508F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08F4">
        <w:rPr>
          <w:rFonts w:ascii="Arial" w:hAnsi="Arial" w:cs="Arial"/>
          <w:sz w:val="20"/>
          <w:szCs w:val="20"/>
        </w:rPr>
        <w:t xml:space="preserve">El presente Documento de Análisis y Diseño (DAD) del requerimiento Servicio </w:t>
      </w:r>
      <w:r w:rsidR="00EE1DF5">
        <w:rPr>
          <w:rFonts w:ascii="Arial" w:hAnsi="Arial" w:cs="Arial"/>
          <w:sz w:val="20"/>
          <w:szCs w:val="20"/>
        </w:rPr>
        <w:t xml:space="preserve">Estimación </w:t>
      </w:r>
      <w:r w:rsidRPr="004508F4">
        <w:rPr>
          <w:rFonts w:ascii="Arial" w:hAnsi="Arial" w:cs="Arial"/>
          <w:sz w:val="20"/>
          <w:szCs w:val="20"/>
        </w:rPr>
        <w:t xml:space="preserve">de Desarrollo de Software, representa el análisis y diseño del requerimiento elaborado por el </w:t>
      </w:r>
      <w:r w:rsidRPr="004508F4">
        <w:rPr>
          <w:rFonts w:ascii="Arial" w:hAnsi="Arial" w:cs="Arial"/>
          <w:b/>
          <w:sz w:val="20"/>
          <w:szCs w:val="20"/>
        </w:rPr>
        <w:t>Servicio de la Oficina de Tecnologías de Información (OTI).</w:t>
      </w:r>
    </w:p>
    <w:p w14:paraId="3AC444F5" w14:textId="77777777" w:rsidR="004508F4" w:rsidRPr="004508F4" w:rsidRDefault="004508F4" w:rsidP="004508F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696333D" w14:textId="77777777" w:rsidR="004508F4" w:rsidRPr="004508F4" w:rsidRDefault="004508F4" w:rsidP="004508F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08F4">
        <w:rPr>
          <w:rFonts w:ascii="Arial" w:hAnsi="Arial" w:cs="Arial"/>
          <w:sz w:val="20"/>
          <w:szCs w:val="20"/>
        </w:rPr>
        <w:t>En la fase de Análisis de la Necesidad se elabora la OS (Orden de Servicio) que servirá como documento base durante la elaboración del DAD (Documento de Análisis y Diseño).</w:t>
      </w:r>
    </w:p>
    <w:p w14:paraId="1B386289" w14:textId="77777777" w:rsidR="004508F4" w:rsidRPr="004508F4" w:rsidRDefault="004508F4" w:rsidP="004508F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D28DE29" w14:textId="77777777" w:rsidR="004508F4" w:rsidRPr="004508F4" w:rsidRDefault="004508F4" w:rsidP="004508F4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4508F4">
        <w:rPr>
          <w:rFonts w:ascii="Arial" w:eastAsia="Calibri" w:hAnsi="Arial" w:cs="Arial"/>
          <w:sz w:val="20"/>
          <w:szCs w:val="20"/>
        </w:rPr>
        <w:t>El Analista Programador/Programador es responsable de generar el RAS (Documento Resumen de Análisis) finalizadas las secciones 1. Trazabilidad y la sección 2. Descripción del Proceso (excepto la sección 2.1.2 Descripción y diagrama del proceso técnico y 2.1.3 Descripción de las unidades de programación)., el cual deberá enviar al Líder(es) Usuario(s) para su aprobación.</w:t>
      </w:r>
    </w:p>
    <w:p w14:paraId="03DFB42C" w14:textId="77777777" w:rsidR="004508F4" w:rsidRPr="004508F4" w:rsidRDefault="004508F4" w:rsidP="004508F4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</w:p>
    <w:p w14:paraId="380FB754" w14:textId="38DD430E" w:rsidR="004508F4" w:rsidRPr="004508F4" w:rsidRDefault="004508F4" w:rsidP="004508F4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4508F4">
        <w:rPr>
          <w:rFonts w:ascii="Arial" w:eastAsia="Calibri" w:hAnsi="Arial" w:cs="Arial"/>
          <w:sz w:val="20"/>
          <w:szCs w:val="20"/>
        </w:rPr>
        <w:t xml:space="preserve">El Analista Programador/Programador es responsable de registrar los casos de pruebas funcionales y técnicos en la plantilla de casos de pruebas adjuntos del DAD (Sección Guía de Casos de Pruebas), con la finalidad que el usuario ejecute los casos de pruebas De Integración  </w:t>
      </w:r>
    </w:p>
    <w:p w14:paraId="4DF8E5F6" w14:textId="77777777" w:rsidR="004508F4" w:rsidRPr="004508F4" w:rsidRDefault="004508F4" w:rsidP="004508F4">
      <w:pPr>
        <w:spacing w:after="0" w:line="240" w:lineRule="auto"/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609ADD0A" w14:textId="77777777" w:rsidR="004508F4" w:rsidRPr="004508F4" w:rsidRDefault="004508F4" w:rsidP="004508F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08F4">
        <w:rPr>
          <w:rFonts w:ascii="Arial" w:eastAsia="Calibri" w:hAnsi="Arial" w:cs="Arial"/>
          <w:sz w:val="20"/>
          <w:szCs w:val="20"/>
        </w:rPr>
        <w:t>El Asesor/PM GUTI es</w:t>
      </w:r>
      <w:r w:rsidRPr="004508F4">
        <w:rPr>
          <w:rFonts w:ascii="Arial" w:hAnsi="Arial" w:cs="Arial"/>
          <w:sz w:val="20"/>
          <w:szCs w:val="20"/>
        </w:rPr>
        <w:t xml:space="preserve"> responsable que el documento sea leído y revisado por todos los implicados en el desarrollo y construcción del requerimiento.</w:t>
      </w:r>
    </w:p>
    <w:p w14:paraId="301EBE32" w14:textId="77777777" w:rsidR="004508F4" w:rsidRPr="004508F4" w:rsidRDefault="004508F4" w:rsidP="004508F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6735DC8" w14:textId="77777777" w:rsidR="004508F4" w:rsidRPr="004508F4" w:rsidRDefault="004508F4" w:rsidP="004508F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08F4">
        <w:rPr>
          <w:rFonts w:ascii="Arial" w:hAnsi="Arial" w:cs="Arial"/>
          <w:sz w:val="20"/>
          <w:szCs w:val="20"/>
        </w:rPr>
        <w:t>El/los elaboradores(es) del documento se comprometen a seguir el procedimiento de control de cambios en el caso que se realice un cambio al documento.</w:t>
      </w:r>
    </w:p>
    <w:p w14:paraId="29506628" w14:textId="0C6BE207" w:rsidR="001933CE" w:rsidRPr="004508F4" w:rsidRDefault="001933CE">
      <w:pPr>
        <w:rPr>
          <w:rFonts w:ascii="Arial" w:eastAsiaTheme="minorEastAsia" w:hAnsi="Arial" w:cs="Arial"/>
          <w:sz w:val="20"/>
          <w:szCs w:val="20"/>
          <w:lang w:eastAsia="es-PE"/>
        </w:rPr>
      </w:pPr>
    </w:p>
    <w:p w14:paraId="21CAE3B0" w14:textId="7F8D92CD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7545C7B1" w14:textId="110AD002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66DA9632" w14:textId="6AC0E237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04B340F5" w14:textId="6E1EDCAD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3413EE69" w14:textId="77777777" w:rsidR="004508F4" w:rsidRDefault="004508F4" w:rsidP="004508F4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4"/>
          <w:szCs w:val="24"/>
        </w:rPr>
        <w:t xml:space="preserve">Analista(s) Programador </w:t>
      </w:r>
      <w:r>
        <w:rPr>
          <w:rFonts w:ascii="Arial" w:hAnsi="Arial" w:cs="Arial"/>
          <w:sz w:val="16"/>
          <w:szCs w:val="16"/>
        </w:rPr>
        <w:t>(elaborador(es) del DAD)</w:t>
      </w:r>
    </w:p>
    <w:p w14:paraId="1DD8498E" w14:textId="73E498D0" w:rsidR="001933CE" w:rsidRDefault="00844C22">
      <w:pPr>
        <w:rPr>
          <w:rFonts w:ascii="Arial" w:eastAsiaTheme="minorEastAsia" w:hAnsi="Arial" w:cs="Arial"/>
          <w:sz w:val="44"/>
          <w:szCs w:val="44"/>
          <w:lang w:eastAsia="es-PE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23C763B1" wp14:editId="33484828">
                <wp:extent cx="5238750" cy="463550"/>
                <wp:effectExtent l="0" t="0" r="0" b="3175"/>
                <wp:docPr id="15" name="Lienzo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229225" y="0"/>
                            <a:ext cx="9525" cy="46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454025"/>
                            <a:ext cx="5229225" cy="9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" cy="454025"/>
                          </a:xfrm>
                          <a:prstGeom prst="rect">
                            <a:avLst/>
                          </a:prstGeom>
                          <a:solidFill>
                            <a:srgbClr val="ACA8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525" y="0"/>
                            <a:ext cx="5219700" cy="9525"/>
                          </a:xfrm>
                          <a:prstGeom prst="rect">
                            <a:avLst/>
                          </a:prstGeom>
                          <a:solidFill>
                            <a:srgbClr val="ACA8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219700" y="9525"/>
                            <a:ext cx="9525" cy="444500"/>
                          </a:xfrm>
                          <a:prstGeom prst="rect">
                            <a:avLst/>
                          </a:prstGeom>
                          <a:solidFill>
                            <a:srgbClr val="F1EF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525" y="444500"/>
                            <a:ext cx="5210175" cy="9525"/>
                          </a:xfrm>
                          <a:prstGeom prst="rect">
                            <a:avLst/>
                          </a:prstGeom>
                          <a:solidFill>
                            <a:srgbClr val="F1EF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525" y="9525"/>
                            <a:ext cx="9525" cy="434975"/>
                          </a:xfrm>
                          <a:prstGeom prst="rect">
                            <a:avLst/>
                          </a:prstGeom>
                          <a:solidFill>
                            <a:srgbClr val="716F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9050" y="9525"/>
                            <a:ext cx="5200650" cy="9525"/>
                          </a:xfrm>
                          <a:prstGeom prst="rect">
                            <a:avLst/>
                          </a:prstGeom>
                          <a:solidFill>
                            <a:srgbClr val="716F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4300" y="38100"/>
                            <a:ext cx="116459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33C15" w14:textId="2641A35D" w:rsidR="00844C22" w:rsidRDefault="00EE1DF5" w:rsidP="00844C22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Wilhelm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Ruiz  Taype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C763B1" id="Lienzo 15" o:spid="_x0000_s1026" editas="canvas" style="width:412.5pt;height:36.5pt;mso-position-horizontal-relative:char;mso-position-vertical-relative:line" coordsize="52387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387;height:4635;visibility:visible;mso-wrap-style:square">
                  <v:fill o:detectmouseclick="t"/>
                  <v:path o:connecttype="none"/>
                </v:shape>
                <v:rect id="Rectangle 39" o:spid="_x0000_s1028" style="position:absolute;left:52292;width:95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  <v:rect id="Rectangle 40" o:spid="_x0000_s1029" style="position:absolute;top:4540;width:52292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rect id="Rectangle 41" o:spid="_x0000_s1030" style="position:absolute;width:95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" fillcolor="#aca899" stroked="f"/>
                <v:rect id="Rectangle 42" o:spid="_x0000_s1031" style="position:absolute;left:95;width:52197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" fillcolor="#aca899" stroked="f"/>
                <v:rect id="Rectangle 43" o:spid="_x0000_s1032" style="position:absolute;left:52197;top:95;width:95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" fillcolor="#f1efe2" stroked="f"/>
                <v:rect id="Rectangle 44" o:spid="_x0000_s1033" style="position:absolute;left:95;top:4445;width:52102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" fillcolor="#f1efe2" stroked="f"/>
                <v:rect id="Rectangle 45" o:spid="_x0000_s1034" style="position:absolute;left:95;top:95;width:95;height:4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" fillcolor="#716f64" stroked="f"/>
                <v:rect id="Rectangle 46" o:spid="_x0000_s1035" style="position:absolute;left:190;top:95;width:52007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" fillcolor="#716f64" stroked="f"/>
                <v:rect id="Rectangle 47" o:spid="_x0000_s1036" style="position:absolute;left:1143;top:381;width:11645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14:paraId="03C33C15" w14:textId="2641A35D" w:rsidR="00844C22" w:rsidRDefault="00EE1DF5" w:rsidP="00844C22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Wilhelm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Ruiz  Taype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59934E7" w14:textId="318F2F40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2910E0EC" w14:textId="07919661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 w:eastAsia="en-US"/>
        </w:rPr>
        <w:id w:val="-9591046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8B97E9F" w14:textId="5771B254" w:rsidR="004508F4" w:rsidRDefault="004508F4" w:rsidP="004508F4">
          <w:pPr>
            <w:pStyle w:val="TtuloTDC"/>
            <w:numPr>
              <w:ilvl w:val="0"/>
              <w:numId w:val="0"/>
            </w:numPr>
            <w:ind w:left="360"/>
            <w:jc w:val="center"/>
          </w:pPr>
          <w:r>
            <w:rPr>
              <w:lang w:val="es-ES"/>
            </w:rPr>
            <w:t>INDICE</w:t>
          </w:r>
        </w:p>
        <w:p w14:paraId="7C7881BC" w14:textId="33C97E35" w:rsidR="00DE4651" w:rsidRDefault="004508F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680788" w:history="1">
            <w:r w:rsidR="00DE4651" w:rsidRPr="00D55857">
              <w:rPr>
                <w:rStyle w:val="Hipervnculo"/>
                <w:noProof/>
                <w:lang w:eastAsia="es-PE"/>
              </w:rPr>
              <w:t>1.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  <w:lang w:eastAsia="es-PE"/>
              </w:rPr>
              <w:t>Clasificación de Activos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_Toc171680788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6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36160527" w14:textId="651B7BA1" w:rsidR="00DE4651" w:rsidRDefault="0020023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789" w:history="1">
            <w:r w:rsidR="00DE4651" w:rsidRPr="00D55857">
              <w:rPr>
                <w:rStyle w:val="Hipervnculo"/>
                <w:noProof/>
                <w:lang w:eastAsia="es-PE"/>
              </w:rPr>
              <w:t>2.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  <w:lang w:eastAsia="es-PE"/>
              </w:rPr>
              <w:t>Trazabilidad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_Toc171680789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6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05D08CC0" w14:textId="71B4A1CE" w:rsidR="00DE4651" w:rsidRDefault="0020023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790" w:history="1">
            <w:r w:rsidR="00DE4651" w:rsidRPr="00D55857">
              <w:rPr>
                <w:rStyle w:val="Hipervnculo"/>
                <w:noProof/>
                <w:lang w:eastAsia="es-PE"/>
              </w:rPr>
              <w:t>3.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  <w:lang w:eastAsia="es-PE"/>
              </w:rPr>
              <w:t>Contexto General de la Solución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_Toc171680790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8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2CB46496" w14:textId="0FBD45F7" w:rsidR="00DE4651" w:rsidRDefault="0020023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791" w:history="1">
            <w:r w:rsidR="00DE4651" w:rsidRPr="00D55857">
              <w:rPr>
                <w:rStyle w:val="Hipervnculo"/>
                <w:noProof/>
                <w:lang w:eastAsia="es-PE"/>
              </w:rPr>
              <w:t>4.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  <w:lang w:eastAsia="es-PE"/>
              </w:rPr>
              <w:t>Descripción del proceso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_Toc171680791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8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1F83A93C" w14:textId="66BCA37B" w:rsidR="00DE4651" w:rsidRDefault="0020023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792" w:history="1">
            <w:r w:rsidR="00DE4651" w:rsidRPr="00D55857">
              <w:rPr>
                <w:rStyle w:val="Hipervnculo"/>
                <w:noProof/>
              </w:rPr>
              <w:t>4.1.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</w:rPr>
              <w:t>Proceso de negocio / comunicación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_Toc171680792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8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19001500" w14:textId="72B3269D" w:rsidR="00DE4651" w:rsidRDefault="0020023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793" w:history="1">
            <w:r w:rsidR="00DE4651" w:rsidRPr="00D55857">
              <w:rPr>
                <w:rStyle w:val="Hipervnculo"/>
                <w:noProof/>
              </w:rPr>
              <w:t>4.2.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</w:rPr>
              <w:t>Descripción y diagrama del proceso técnico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_Toc171680793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8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33326F4D" w14:textId="60CE1536" w:rsidR="00DE4651" w:rsidRDefault="0020023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794" w:history="1">
            <w:r w:rsidR="00DE4651" w:rsidRPr="00D55857">
              <w:rPr>
                <w:rStyle w:val="Hipervnculo"/>
                <w:noProof/>
              </w:rPr>
              <w:t>4.3.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</w:rPr>
              <w:t>Descripción de las unidades de programación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_Toc171680794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9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30E4AFB2" w14:textId="557D0429" w:rsidR="00DE4651" w:rsidRDefault="0020023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795" w:history="1">
            <w:r w:rsidR="00DE4651" w:rsidRPr="00D55857">
              <w:rPr>
                <w:rStyle w:val="Hipervnculo"/>
                <w:noProof/>
              </w:rPr>
              <w:t>4.4.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</w:rPr>
              <w:t>Desarrollo de requisitos funcionales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_Toc171680795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9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50350785" w14:textId="3FF129C2" w:rsidR="00DE4651" w:rsidRDefault="0020023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796" w:history="1">
            <w:r w:rsidR="00DE4651" w:rsidRPr="00D55857">
              <w:rPr>
                <w:rStyle w:val="Hipervnculo"/>
                <w:noProof/>
              </w:rPr>
              <w:t>4.4.1.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</w:rPr>
              <w:t>Actualizar diseño web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_Toc171680796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9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1D6E5A93" w14:textId="589A1E92" w:rsidR="00DE4651" w:rsidRDefault="0020023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797" w:history="1">
            <w:r w:rsidR="00DE4651" w:rsidRPr="00D55857">
              <w:rPr>
                <w:rStyle w:val="Hipervnculo"/>
                <w:noProof/>
              </w:rPr>
              <w:t>4.4.1.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</w:rPr>
              <w:t>Unificar todos los sitios web de la UNAT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_Toc171680797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14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2D958A67" w14:textId="741D7F24" w:rsidR="00DE4651" w:rsidRDefault="0020023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798" w:history="1">
            <w:r w:rsidR="00DE4651" w:rsidRPr="00D55857">
              <w:rPr>
                <w:rStyle w:val="Hipervnculo"/>
                <w:noProof/>
              </w:rPr>
              <w:t>4.4.2.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</w:rPr>
              <w:t>Optimización Web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_Toc171680798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16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5CEB5274" w14:textId="2D3425E6" w:rsidR="00DE4651" w:rsidRDefault="0020023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799" w:history="1">
            <w:r w:rsidR="00DE4651" w:rsidRPr="00D55857">
              <w:rPr>
                <w:rStyle w:val="Hipervnculo"/>
                <w:noProof/>
              </w:rPr>
              <w:t>4.4.3.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</w:rPr>
              <w:t>Integración con el SISACAD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_Toc171680799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18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4AC71F74" w14:textId="0C049877" w:rsidR="00DE4651" w:rsidRDefault="0020023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800" w:history="1">
            <w:r w:rsidR="00DE4651" w:rsidRPr="00D55857">
              <w:rPr>
                <w:rStyle w:val="Hipervnculo"/>
                <w:noProof/>
                <w:lang w:eastAsia="es-PE"/>
              </w:rPr>
              <w:t>5.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  <w:lang w:eastAsia="es-PE"/>
              </w:rPr>
              <w:t>Definición de procesos tecnológicos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_Toc171680800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20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540E93E2" w14:textId="4C73816F" w:rsidR="00DE4651" w:rsidRDefault="0020023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801" w:history="1">
            <w:r w:rsidR="00DE4651" w:rsidRPr="00D55857">
              <w:rPr>
                <w:rStyle w:val="Hipervnculo"/>
                <w:noProof/>
              </w:rPr>
              <w:t>5.1.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</w:rPr>
              <w:t>Descripción y diagrama de contexto, diagrama de arquitectura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_Toc171680801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20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4E4C30C6" w14:textId="4FF35DF5" w:rsidR="00DE4651" w:rsidRDefault="0020023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802" w:history="1">
            <w:r w:rsidR="00DE4651" w:rsidRPr="00D55857">
              <w:rPr>
                <w:rStyle w:val="Hipervnculo"/>
                <w:noProof/>
              </w:rPr>
              <w:t>5.2.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</w:rPr>
              <w:t>Consideraciones técnicas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_Toc171680802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20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5BF7F671" w14:textId="08FBA411" w:rsidR="00DE4651" w:rsidRDefault="0020023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803" w:history="1">
            <w:r w:rsidR="00DE4651" w:rsidRPr="00D55857">
              <w:rPr>
                <w:rStyle w:val="Hipervnculo"/>
                <w:noProof/>
                <w:lang w:eastAsia="es-PE"/>
              </w:rPr>
              <w:t>5.2.1.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  <w:lang w:eastAsia="es-PE"/>
              </w:rPr>
              <w:t>Consideraciones para evaluación de rendimiento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_Toc171680803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20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52B63713" w14:textId="5487D4E3" w:rsidR="00DE4651" w:rsidRDefault="0020023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804" w:history="1">
            <w:r w:rsidR="00DE4651" w:rsidRPr="00D55857">
              <w:rPr>
                <w:rStyle w:val="Hipervnculo"/>
                <w:noProof/>
                <w:lang w:eastAsia="es-PE"/>
              </w:rPr>
              <w:t>5.2.2.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  <w:lang w:eastAsia="es-PE"/>
              </w:rPr>
              <w:t>Lineamientos y consideraciones generales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_Toc171680804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20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336BAE91" w14:textId="0D7ADAB0" w:rsidR="00DE4651" w:rsidRDefault="0020023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805" w:history="1">
            <w:r w:rsidR="00DE4651" w:rsidRPr="00D55857">
              <w:rPr>
                <w:rStyle w:val="Hipervnculo"/>
                <w:noProof/>
                <w:lang w:eastAsia="es-PE"/>
              </w:rPr>
              <w:t>6.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  <w:lang w:eastAsia="es-PE"/>
              </w:rPr>
              <w:t>Diseño de archivos de base de datos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_Toc171680805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20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4514C246" w14:textId="5BEDA4F7" w:rsidR="00DE4651" w:rsidRDefault="0020023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806" w:history="1">
            <w:r w:rsidR="00DE4651" w:rsidRPr="00D55857">
              <w:rPr>
                <w:rStyle w:val="Hipervnculo"/>
                <w:noProof/>
              </w:rPr>
              <w:t>6.1.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</w:rPr>
              <w:t>Descripción de tablas y archivos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_Toc171680806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20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486DC9DA" w14:textId="070EF242" w:rsidR="00DE4651" w:rsidRDefault="0020023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807" w:history="1">
            <w:r w:rsidR="00DE4651" w:rsidRPr="00D55857">
              <w:rPr>
                <w:rStyle w:val="Hipervnculo"/>
                <w:noProof/>
              </w:rPr>
              <w:t>6.2.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</w:rPr>
              <w:t>Estructura de tablas y archivos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_Toc171680807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20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36E5828B" w14:textId="190D552F" w:rsidR="00DE4651" w:rsidRDefault="0020023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808" w:history="1">
            <w:r w:rsidR="00DE4651" w:rsidRPr="00D55857">
              <w:rPr>
                <w:rStyle w:val="Hipervnculo"/>
                <w:noProof/>
              </w:rPr>
              <w:t>6.3.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</w:rPr>
              <w:t>Diagrama entidad-relación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_Toc171680808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20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1DCDD9E0" w14:textId="7898DA24" w:rsidR="00DE4651" w:rsidRDefault="0020023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809" w:history="1">
            <w:r w:rsidR="00DE4651" w:rsidRPr="00D55857">
              <w:rPr>
                <w:rStyle w:val="Hipervnculo"/>
                <w:noProof/>
                <w:lang w:eastAsia="es-PE"/>
              </w:rPr>
              <w:t>7.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  <w:lang w:eastAsia="es-PE"/>
              </w:rPr>
              <w:t>Definición de seguridad y auditoria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_Toc171680809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20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7D2C35DF" w14:textId="777EF23D" w:rsidR="00DE4651" w:rsidRDefault="0020023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810" w:history="1">
            <w:r w:rsidR="00DE4651" w:rsidRPr="00D55857">
              <w:rPr>
                <w:rStyle w:val="Hipervnculo"/>
                <w:noProof/>
              </w:rPr>
              <w:t>7.1.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</w:rPr>
              <w:t>Seguridad e integridad de los procesos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_Toc171680810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20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241BA180" w14:textId="24F7512C" w:rsidR="00DE4651" w:rsidRDefault="0020023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811" w:history="1">
            <w:r w:rsidR="00DE4651" w:rsidRPr="00D55857">
              <w:rPr>
                <w:rStyle w:val="Hipervnculo"/>
                <w:noProof/>
              </w:rPr>
              <w:t>7.2.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</w:rPr>
              <w:t>Administración de perfiles de acceso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_Toc171680811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20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530F7E25" w14:textId="03158B65" w:rsidR="00DE4651" w:rsidRDefault="0020023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812" w:history="1">
            <w:r w:rsidR="00DE4651" w:rsidRPr="00D55857">
              <w:rPr>
                <w:rStyle w:val="Hipervnculo"/>
                <w:noProof/>
              </w:rPr>
              <w:t>7.3.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</w:rPr>
              <w:t>Controles de acceso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_Toc171680812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20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146738B2" w14:textId="5B75E3E8" w:rsidR="00DE4651" w:rsidRDefault="0020023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813" w:history="1">
            <w:r w:rsidR="00DE4651" w:rsidRPr="00D55857">
              <w:rPr>
                <w:rStyle w:val="Hipervnculo"/>
                <w:noProof/>
                <w:lang w:eastAsia="es-PE"/>
              </w:rPr>
              <w:t>7.3.1.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  <w:lang w:eastAsia="es-PE"/>
              </w:rPr>
              <w:t>Grupos de red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_Toc171680813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20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56F6C3AD" w14:textId="610FD1A7" w:rsidR="00DE4651" w:rsidRDefault="0020023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814" w:history="1">
            <w:r w:rsidR="00DE4651" w:rsidRPr="00D55857">
              <w:rPr>
                <w:rStyle w:val="Hipervnculo"/>
                <w:noProof/>
                <w:lang w:eastAsia="es-PE"/>
              </w:rPr>
              <w:t>7.3.2.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  <w:lang w:eastAsia="es-PE"/>
              </w:rPr>
              <w:t>Usuarios genéricos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_Toc171680814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20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53BDBAD5" w14:textId="288F9236" w:rsidR="00DE4651" w:rsidRDefault="0020023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815" w:history="1">
            <w:r w:rsidR="00DE4651" w:rsidRPr="00D55857">
              <w:rPr>
                <w:rStyle w:val="Hipervnculo"/>
                <w:noProof/>
              </w:rPr>
              <w:t>7.4.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</w:rPr>
              <w:t>Gestiona de contraseñas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_Toc171680815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20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30B5684E" w14:textId="4D01CB25" w:rsidR="00DE4651" w:rsidRDefault="0020023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816" w:history="1">
            <w:r w:rsidR="00DE4651" w:rsidRPr="00D55857">
              <w:rPr>
                <w:rStyle w:val="Hipervnculo"/>
                <w:noProof/>
              </w:rPr>
              <w:t>7.5.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</w:rPr>
              <w:t>Seguridad e integridad de los datos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_Toc171680816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20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3A6F3388" w14:textId="5F16E4D0" w:rsidR="00DE4651" w:rsidRDefault="0020023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817" w:history="1">
            <w:r w:rsidR="00DE4651" w:rsidRPr="00D55857">
              <w:rPr>
                <w:rStyle w:val="Hipervnculo"/>
                <w:noProof/>
              </w:rPr>
              <w:t>7.6.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</w:rPr>
              <w:t>Auditoria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_Toc171680817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20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5718AEEA" w14:textId="4AE218E3" w:rsidR="00DE4651" w:rsidRDefault="0020023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818" w:history="1">
            <w:r w:rsidR="00DE4651" w:rsidRPr="00D55857">
              <w:rPr>
                <w:rStyle w:val="Hipervnculo"/>
                <w:noProof/>
              </w:rPr>
              <w:t>7.7.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</w:rPr>
              <w:t>Certificados digitales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_Toc171680818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20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68FB1DEC" w14:textId="5C203943" w:rsidR="00DE4651" w:rsidRDefault="0020023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819" w:history="1">
            <w:r w:rsidR="00DE4651" w:rsidRPr="00D55857">
              <w:rPr>
                <w:rStyle w:val="Hipervnculo"/>
                <w:noProof/>
                <w:lang w:eastAsia="es-PE"/>
              </w:rPr>
              <w:t>8.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  <w:lang w:eastAsia="es-PE"/>
              </w:rPr>
              <w:t>Guía de casos de prueba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_Toc171680819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20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04B7DB8D" w14:textId="285A755F" w:rsidR="00DE4651" w:rsidRDefault="0020023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1680820" w:history="1">
            <w:r w:rsidR="00DE4651" w:rsidRPr="00D55857">
              <w:rPr>
                <w:rStyle w:val="Hipervnculo"/>
                <w:noProof/>
              </w:rPr>
              <w:t>8.1.</w:t>
            </w:r>
            <w:r w:rsidR="00DE4651">
              <w:rPr>
                <w:rFonts w:eastAsiaTheme="minorEastAsia"/>
                <w:noProof/>
                <w:lang w:eastAsia="es-PE"/>
              </w:rPr>
              <w:tab/>
            </w:r>
            <w:r w:rsidR="00DE4651" w:rsidRPr="00D55857">
              <w:rPr>
                <w:rStyle w:val="Hipervnculo"/>
                <w:noProof/>
              </w:rPr>
              <w:t>Registros y exportación de casos de pruebas</w:t>
            </w:r>
            <w:r w:rsidR="00DE4651">
              <w:rPr>
                <w:noProof/>
                <w:webHidden/>
              </w:rPr>
              <w:tab/>
            </w:r>
            <w:r w:rsidR="00DE4651">
              <w:rPr>
                <w:noProof/>
                <w:webHidden/>
              </w:rPr>
              <w:fldChar w:fldCharType="begin"/>
            </w:r>
            <w:r w:rsidR="00DE4651">
              <w:rPr>
                <w:noProof/>
                <w:webHidden/>
              </w:rPr>
              <w:instrText xml:space="preserve"> PAGEREF _Toc171680820 \h </w:instrText>
            </w:r>
            <w:r w:rsidR="00DE4651">
              <w:rPr>
                <w:noProof/>
                <w:webHidden/>
              </w:rPr>
            </w:r>
            <w:r w:rsidR="00DE4651">
              <w:rPr>
                <w:noProof/>
                <w:webHidden/>
              </w:rPr>
              <w:fldChar w:fldCharType="separate"/>
            </w:r>
            <w:r w:rsidR="00DE4651">
              <w:rPr>
                <w:noProof/>
                <w:webHidden/>
              </w:rPr>
              <w:t>21</w:t>
            </w:r>
            <w:r w:rsidR="00DE4651">
              <w:rPr>
                <w:noProof/>
                <w:webHidden/>
              </w:rPr>
              <w:fldChar w:fldCharType="end"/>
            </w:r>
          </w:hyperlink>
        </w:p>
        <w:p w14:paraId="7F3B9B16" w14:textId="1C6E6A85" w:rsidR="004508F4" w:rsidRDefault="004508F4">
          <w:r>
            <w:rPr>
              <w:b/>
              <w:bCs/>
              <w:lang w:val="es-ES"/>
            </w:rPr>
            <w:fldChar w:fldCharType="end"/>
          </w:r>
        </w:p>
      </w:sdtContent>
    </w:sdt>
    <w:p w14:paraId="7742B624" w14:textId="5552780A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57D4064D" w14:textId="7C029CAC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0B41777C" w14:textId="69919368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10D0E1F0" w14:textId="38786FE8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7F69E833" w14:textId="1CFDF353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556C884C" w14:textId="3FB5C0F3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7A2B4942" w14:textId="69A66701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2FCA7F49" w14:textId="1B4E31D4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21DA49FD" w14:textId="4E553CAF" w:rsidR="00844C22" w:rsidRDefault="00844C22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3705F43F" w14:textId="7A77D339" w:rsidR="00844C22" w:rsidRDefault="00844C22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61EF36B4" w14:textId="3112811E" w:rsidR="00844C22" w:rsidRDefault="00844C22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2DF01AB1" w14:textId="6F3CB404" w:rsidR="00844C22" w:rsidRDefault="00844C22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06D2F4BE" w14:textId="6603D717" w:rsidR="00844C22" w:rsidRDefault="00844C22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3C5F84CB" w14:textId="377627C1" w:rsidR="00844C22" w:rsidRDefault="00844C22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4ADFDFF1" w14:textId="099F0FAC" w:rsidR="00844C22" w:rsidRDefault="00844C22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153D5A1F" w14:textId="5D8C61E6" w:rsidR="00844C22" w:rsidRDefault="00844C22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35081D45" w14:textId="77777777" w:rsidR="008A2E82" w:rsidRDefault="008A2E82" w:rsidP="00A14CD8">
      <w:pPr>
        <w:pStyle w:val="Prrafodelista"/>
        <w:spacing w:after="0" w:line="240" w:lineRule="auto"/>
        <w:ind w:left="0"/>
        <w:contextualSpacing w:val="0"/>
        <w:rPr>
          <w:rFonts w:ascii="Arial" w:hAnsi="Arial" w:cs="Arial"/>
          <w:b/>
          <w:bCs/>
          <w:sz w:val="24"/>
          <w:szCs w:val="24"/>
        </w:rPr>
      </w:pPr>
    </w:p>
    <w:p w14:paraId="2846A302" w14:textId="77F960EB" w:rsidR="007D32C0" w:rsidRDefault="007D32C0" w:rsidP="00A14CD8">
      <w:pPr>
        <w:pStyle w:val="Prrafodelista"/>
        <w:spacing w:after="0" w:line="240" w:lineRule="auto"/>
        <w:ind w:left="0"/>
        <w:contextualSpacing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Historial de versiones</w:t>
      </w:r>
    </w:p>
    <w:p w14:paraId="38E841B1" w14:textId="77777777" w:rsidR="007D32C0" w:rsidRDefault="007D32C0" w:rsidP="00A14CD8">
      <w:pPr>
        <w:pStyle w:val="Prrafodelista"/>
        <w:spacing w:after="0" w:line="240" w:lineRule="auto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14:paraId="412D0575" w14:textId="6D99AB8D" w:rsidR="007D32C0" w:rsidRDefault="007D32C0" w:rsidP="007D32C0">
      <w:pPr>
        <w:pStyle w:val="Prrafodelista"/>
        <w:spacing w:after="0" w:line="240" w:lineRule="auto"/>
        <w:ind w:left="567"/>
        <w:contextualSpacing w:val="0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La siguiente tabla describe la historia de modificación del entregable del proyecto, del más reciente al más antiguo, para propósitos de seguimiento.</w:t>
      </w:r>
    </w:p>
    <w:p w14:paraId="3B573C3B" w14:textId="77777777" w:rsidR="007D32C0" w:rsidRDefault="007D32C0" w:rsidP="007D32C0">
      <w:pPr>
        <w:pStyle w:val="Prrafodelista"/>
        <w:spacing w:after="0" w:line="240" w:lineRule="auto"/>
        <w:ind w:left="567"/>
        <w:contextualSpacing w:val="0"/>
        <w:rPr>
          <w:rFonts w:ascii="Arial" w:hAnsi="Arial" w:cs="Arial"/>
          <w:sz w:val="20"/>
          <w:lang w:val="es-ES_tradnl"/>
        </w:rPr>
      </w:pPr>
    </w:p>
    <w:tbl>
      <w:tblPr>
        <w:tblStyle w:val="Tablaconcuadrcula"/>
        <w:tblW w:w="0" w:type="dxa"/>
        <w:jc w:val="center"/>
        <w:tblLook w:val="04A0" w:firstRow="1" w:lastRow="0" w:firstColumn="1" w:lastColumn="0" w:noHBand="0" w:noVBand="1"/>
      </w:tblPr>
      <w:tblGrid>
        <w:gridCol w:w="993"/>
        <w:gridCol w:w="1842"/>
        <w:gridCol w:w="3564"/>
        <w:gridCol w:w="1926"/>
      </w:tblGrid>
      <w:tr w:rsidR="00844C22" w14:paraId="6D4D2D21" w14:textId="77777777" w:rsidTr="007D32C0">
        <w:trPr>
          <w:jc w:val="center"/>
        </w:trPr>
        <w:tc>
          <w:tcPr>
            <w:tcW w:w="993" w:type="dxa"/>
          </w:tcPr>
          <w:p w14:paraId="62DFD018" w14:textId="77777777" w:rsidR="00844C22" w:rsidRPr="0068286D" w:rsidRDefault="00844C22" w:rsidP="007D32C0">
            <w:pPr>
              <w:pStyle w:val="Prrafodelista"/>
              <w:spacing w:after="0" w:line="240" w:lineRule="auto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286D">
              <w:rPr>
                <w:rFonts w:ascii="Arial" w:hAnsi="Arial" w:cs="Arial"/>
                <w:b/>
                <w:sz w:val="20"/>
                <w:szCs w:val="20"/>
              </w:rPr>
              <w:t>Versión (V.X)</w:t>
            </w:r>
          </w:p>
        </w:tc>
        <w:tc>
          <w:tcPr>
            <w:tcW w:w="1842" w:type="dxa"/>
          </w:tcPr>
          <w:p w14:paraId="3F3F0D1F" w14:textId="77777777" w:rsidR="00844C22" w:rsidRPr="0068286D" w:rsidRDefault="00844C22" w:rsidP="007D32C0">
            <w:pPr>
              <w:pStyle w:val="Prrafodelista"/>
              <w:spacing w:after="0" w:line="240" w:lineRule="auto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286D">
              <w:rPr>
                <w:rFonts w:ascii="Arial" w:hAnsi="Arial" w:cs="Arial"/>
                <w:b/>
                <w:sz w:val="20"/>
                <w:szCs w:val="20"/>
              </w:rPr>
              <w:t xml:space="preserve">Fecha </w:t>
            </w:r>
            <w:proofErr w:type="spellStart"/>
            <w:r w:rsidRPr="0068286D">
              <w:rPr>
                <w:rFonts w:ascii="Arial" w:hAnsi="Arial" w:cs="Arial"/>
                <w:b/>
                <w:sz w:val="20"/>
                <w:szCs w:val="20"/>
              </w:rPr>
              <w:t>dd</w:t>
            </w:r>
            <w:proofErr w:type="spellEnd"/>
            <w:r w:rsidRPr="0068286D">
              <w:rPr>
                <w:rFonts w:ascii="Arial" w:hAnsi="Arial" w:cs="Arial"/>
                <w:b/>
                <w:sz w:val="20"/>
                <w:szCs w:val="20"/>
              </w:rPr>
              <w:t>/mm/</w:t>
            </w:r>
            <w:proofErr w:type="spellStart"/>
            <w:r w:rsidRPr="0068286D">
              <w:rPr>
                <w:rFonts w:ascii="Arial" w:hAnsi="Arial" w:cs="Arial"/>
                <w:b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3564" w:type="dxa"/>
          </w:tcPr>
          <w:p w14:paraId="70E74762" w14:textId="77777777" w:rsidR="00844C22" w:rsidRPr="0068286D" w:rsidRDefault="00844C22" w:rsidP="007D32C0">
            <w:pPr>
              <w:pStyle w:val="Prrafodelista"/>
              <w:spacing w:line="240" w:lineRule="auto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286D">
              <w:rPr>
                <w:rFonts w:ascii="Arial" w:hAnsi="Arial" w:cs="Arial"/>
                <w:b/>
                <w:sz w:val="20"/>
                <w:szCs w:val="20"/>
              </w:rPr>
              <w:t>Modificaciones</w:t>
            </w:r>
          </w:p>
        </w:tc>
        <w:tc>
          <w:tcPr>
            <w:tcW w:w="1926" w:type="dxa"/>
          </w:tcPr>
          <w:p w14:paraId="73AA74BB" w14:textId="77777777" w:rsidR="00844C22" w:rsidRPr="0068286D" w:rsidRDefault="00844C22" w:rsidP="007D32C0">
            <w:pPr>
              <w:pStyle w:val="Prrafodelista"/>
              <w:spacing w:line="240" w:lineRule="auto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286D">
              <w:rPr>
                <w:rFonts w:ascii="Arial" w:hAnsi="Arial" w:cs="Arial"/>
                <w:b/>
                <w:sz w:val="20"/>
                <w:szCs w:val="20"/>
              </w:rPr>
              <w:t>Modificado por</w:t>
            </w:r>
          </w:p>
        </w:tc>
      </w:tr>
      <w:tr w:rsidR="00844C22" w14:paraId="197506FB" w14:textId="77777777" w:rsidTr="007D32C0">
        <w:trPr>
          <w:jc w:val="center"/>
        </w:trPr>
        <w:tc>
          <w:tcPr>
            <w:tcW w:w="993" w:type="dxa"/>
          </w:tcPr>
          <w:p w14:paraId="44C94D4A" w14:textId="77777777" w:rsidR="00844C22" w:rsidRDefault="00844C22" w:rsidP="007D32C0">
            <w:pPr>
              <w:pStyle w:val="Prrafodelista"/>
              <w:spacing w:line="240" w:lineRule="auto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V.0</w:t>
            </w:r>
          </w:p>
        </w:tc>
        <w:tc>
          <w:tcPr>
            <w:tcW w:w="1842" w:type="dxa"/>
          </w:tcPr>
          <w:p w14:paraId="79A6E4EC" w14:textId="77777777" w:rsidR="00844C22" w:rsidRDefault="00844C22" w:rsidP="007D32C0">
            <w:pPr>
              <w:pStyle w:val="Prrafodelista"/>
              <w:spacing w:line="240" w:lineRule="auto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17/02/2022</w:t>
            </w:r>
          </w:p>
        </w:tc>
        <w:tc>
          <w:tcPr>
            <w:tcW w:w="3564" w:type="dxa"/>
          </w:tcPr>
          <w:p w14:paraId="12A93829" w14:textId="77777777" w:rsidR="00844C22" w:rsidRDefault="00844C22" w:rsidP="007D32C0">
            <w:pPr>
              <w:pStyle w:val="Prrafodelista"/>
              <w:spacing w:line="240" w:lineRule="auto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Creación del documento</w:t>
            </w:r>
          </w:p>
        </w:tc>
        <w:tc>
          <w:tcPr>
            <w:tcW w:w="1926" w:type="dxa"/>
          </w:tcPr>
          <w:p w14:paraId="00DC2B48" w14:textId="77777777" w:rsidR="00844C22" w:rsidRDefault="00844C22" w:rsidP="007D32C0">
            <w:pPr>
              <w:pStyle w:val="Prrafodelista"/>
              <w:spacing w:line="240" w:lineRule="auto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4C22">
              <w:rPr>
                <w:rFonts w:ascii="Arial" w:hAnsi="Arial" w:cs="Arial"/>
                <w:b/>
                <w:sz w:val="20"/>
                <w:szCs w:val="20"/>
              </w:rPr>
              <w:t>Wilhelm Ruiz Taype</w:t>
            </w:r>
          </w:p>
        </w:tc>
      </w:tr>
      <w:tr w:rsidR="00844C22" w14:paraId="4F97C933" w14:textId="77777777" w:rsidTr="007D32C0">
        <w:trPr>
          <w:jc w:val="center"/>
        </w:trPr>
        <w:tc>
          <w:tcPr>
            <w:tcW w:w="993" w:type="dxa"/>
          </w:tcPr>
          <w:p w14:paraId="399989E7" w14:textId="77777777" w:rsidR="00844C22" w:rsidRDefault="00844C22" w:rsidP="007D32C0">
            <w:pPr>
              <w:pStyle w:val="Prrafodelista"/>
              <w:spacing w:line="240" w:lineRule="auto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</w:tcPr>
          <w:p w14:paraId="524C232B" w14:textId="77777777" w:rsidR="00844C22" w:rsidRDefault="00844C22" w:rsidP="007D32C0">
            <w:pPr>
              <w:pStyle w:val="Prrafodelista"/>
              <w:spacing w:line="240" w:lineRule="auto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64" w:type="dxa"/>
          </w:tcPr>
          <w:p w14:paraId="4DEE0C46" w14:textId="77777777" w:rsidR="00844C22" w:rsidRDefault="00844C22" w:rsidP="007D32C0">
            <w:pPr>
              <w:pStyle w:val="Prrafodelista"/>
              <w:spacing w:line="240" w:lineRule="auto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26" w:type="dxa"/>
          </w:tcPr>
          <w:p w14:paraId="4059C999" w14:textId="77777777" w:rsidR="00844C22" w:rsidRDefault="00844C22" w:rsidP="007D32C0">
            <w:pPr>
              <w:pStyle w:val="Prrafodelista"/>
              <w:spacing w:line="240" w:lineRule="auto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44C22" w14:paraId="3B3E538D" w14:textId="77777777" w:rsidTr="007D32C0">
        <w:trPr>
          <w:jc w:val="center"/>
        </w:trPr>
        <w:tc>
          <w:tcPr>
            <w:tcW w:w="993" w:type="dxa"/>
          </w:tcPr>
          <w:p w14:paraId="0D0E8278" w14:textId="77777777" w:rsidR="00844C22" w:rsidRDefault="00844C22" w:rsidP="007D32C0">
            <w:pPr>
              <w:pStyle w:val="Prrafodelista"/>
              <w:spacing w:line="240" w:lineRule="auto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</w:tcPr>
          <w:p w14:paraId="00B00060" w14:textId="77777777" w:rsidR="00844C22" w:rsidRDefault="00844C22" w:rsidP="007D32C0">
            <w:pPr>
              <w:pStyle w:val="Prrafodelista"/>
              <w:spacing w:line="240" w:lineRule="auto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64" w:type="dxa"/>
          </w:tcPr>
          <w:p w14:paraId="7B0B20FD" w14:textId="77777777" w:rsidR="00844C22" w:rsidRDefault="00844C22" w:rsidP="007D32C0">
            <w:pPr>
              <w:pStyle w:val="Prrafodelista"/>
              <w:spacing w:line="240" w:lineRule="auto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26" w:type="dxa"/>
          </w:tcPr>
          <w:p w14:paraId="74FD7A00" w14:textId="77777777" w:rsidR="00844C22" w:rsidRDefault="00844C22" w:rsidP="007D32C0">
            <w:pPr>
              <w:pStyle w:val="Prrafodelista"/>
              <w:spacing w:line="240" w:lineRule="auto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44C22" w14:paraId="2B98AAB4" w14:textId="77777777" w:rsidTr="007D32C0">
        <w:trPr>
          <w:jc w:val="center"/>
        </w:trPr>
        <w:tc>
          <w:tcPr>
            <w:tcW w:w="993" w:type="dxa"/>
          </w:tcPr>
          <w:p w14:paraId="6118244F" w14:textId="77777777" w:rsidR="00844C22" w:rsidRDefault="00844C22" w:rsidP="007D32C0">
            <w:pPr>
              <w:pStyle w:val="Prrafodelista"/>
              <w:spacing w:line="240" w:lineRule="auto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</w:tcPr>
          <w:p w14:paraId="7635CD9A" w14:textId="77777777" w:rsidR="00844C22" w:rsidRDefault="00844C22" w:rsidP="007D32C0">
            <w:pPr>
              <w:pStyle w:val="Prrafodelista"/>
              <w:spacing w:line="240" w:lineRule="auto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64" w:type="dxa"/>
          </w:tcPr>
          <w:p w14:paraId="091D8429" w14:textId="77777777" w:rsidR="00844C22" w:rsidRDefault="00844C22" w:rsidP="007D32C0">
            <w:pPr>
              <w:pStyle w:val="Prrafodelista"/>
              <w:spacing w:line="240" w:lineRule="auto"/>
              <w:ind w:left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26" w:type="dxa"/>
          </w:tcPr>
          <w:p w14:paraId="4C63CC12" w14:textId="77777777" w:rsidR="00844C22" w:rsidRPr="00844C22" w:rsidRDefault="00844C22" w:rsidP="007D32C0">
            <w:pPr>
              <w:pStyle w:val="Prrafodelista"/>
              <w:spacing w:after="0" w:line="240" w:lineRule="auto"/>
              <w:ind w:left="0"/>
              <w:contextualSpacing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4921296" w14:textId="77777777" w:rsidR="00844C22" w:rsidRPr="00844C22" w:rsidRDefault="00844C22">
      <w:pPr>
        <w:rPr>
          <w:rFonts w:ascii="Arial" w:eastAsiaTheme="minorEastAsia" w:hAnsi="Arial" w:cs="Arial"/>
          <w:sz w:val="20"/>
          <w:szCs w:val="20"/>
          <w:lang w:eastAsia="es-PE"/>
        </w:rPr>
      </w:pPr>
    </w:p>
    <w:p w14:paraId="073218AD" w14:textId="77777777" w:rsidR="00844C22" w:rsidRDefault="00844C22" w:rsidP="00844C2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Glosario de Términos</w:t>
      </w:r>
    </w:p>
    <w:p w14:paraId="27E96477" w14:textId="77777777" w:rsidR="00844C22" w:rsidRDefault="00844C22" w:rsidP="00844C2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5245"/>
      </w:tblGrid>
      <w:tr w:rsidR="00844C22" w14:paraId="31708E12" w14:textId="77777777" w:rsidTr="00A14CD8">
        <w:trPr>
          <w:jc w:val="center"/>
        </w:trPr>
        <w:tc>
          <w:tcPr>
            <w:tcW w:w="2835" w:type="dxa"/>
          </w:tcPr>
          <w:p w14:paraId="3FBFE4E0" w14:textId="77777777" w:rsidR="00844C22" w:rsidRPr="0068286D" w:rsidRDefault="00844C22" w:rsidP="00A14C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286D">
              <w:rPr>
                <w:rFonts w:ascii="Arial" w:hAnsi="Arial" w:cs="Arial"/>
                <w:b/>
                <w:sz w:val="20"/>
                <w:szCs w:val="20"/>
              </w:rPr>
              <w:t>Término</w:t>
            </w:r>
          </w:p>
        </w:tc>
        <w:tc>
          <w:tcPr>
            <w:tcW w:w="5245" w:type="dxa"/>
          </w:tcPr>
          <w:p w14:paraId="3FBC2F54" w14:textId="77777777" w:rsidR="00844C22" w:rsidRPr="0068286D" w:rsidRDefault="00844C22" w:rsidP="00A14C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286D">
              <w:rPr>
                <w:rFonts w:ascii="Arial" w:hAnsi="Arial" w:cs="Arial"/>
                <w:b/>
                <w:sz w:val="20"/>
                <w:szCs w:val="20"/>
              </w:rPr>
              <w:t>Definición</w:t>
            </w:r>
          </w:p>
        </w:tc>
      </w:tr>
      <w:tr w:rsidR="00844C22" w14:paraId="13A0B160" w14:textId="77777777" w:rsidTr="00A14CD8">
        <w:trPr>
          <w:jc w:val="center"/>
        </w:trPr>
        <w:tc>
          <w:tcPr>
            <w:tcW w:w="2835" w:type="dxa"/>
          </w:tcPr>
          <w:p w14:paraId="4607193D" w14:textId="56BBC522" w:rsidR="00844C22" w:rsidRPr="006C2362" w:rsidRDefault="00844C22" w:rsidP="00A14CD8">
            <w:pPr>
              <w:pStyle w:val="NormalWeb"/>
              <w:spacing w:after="0" w:afterAutospacing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245" w:type="dxa"/>
          </w:tcPr>
          <w:p w14:paraId="196004B1" w14:textId="520CF910" w:rsidR="00844C22" w:rsidRPr="009A39C9" w:rsidRDefault="00844C22" w:rsidP="00A14CD8">
            <w:pP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s-ES" w:eastAsia="es-ES"/>
              </w:rPr>
            </w:pPr>
          </w:p>
        </w:tc>
      </w:tr>
      <w:tr w:rsidR="00844C22" w14:paraId="6D682238" w14:textId="77777777" w:rsidTr="00A14CD8">
        <w:trPr>
          <w:jc w:val="center"/>
        </w:trPr>
        <w:tc>
          <w:tcPr>
            <w:tcW w:w="2835" w:type="dxa"/>
          </w:tcPr>
          <w:p w14:paraId="16C176C3" w14:textId="53B0AEF1" w:rsidR="00844C22" w:rsidRDefault="00844C22" w:rsidP="00A14CD8">
            <w:pPr>
              <w:pStyle w:val="NormalWeb"/>
              <w:spacing w:after="0" w:afterAutospacing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245" w:type="dxa"/>
          </w:tcPr>
          <w:p w14:paraId="16F5C3E0" w14:textId="7C869FE2" w:rsidR="00844C22" w:rsidRDefault="00844C22" w:rsidP="00A14CD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844C22" w14:paraId="13FF97F7" w14:textId="77777777" w:rsidTr="00A14CD8">
        <w:trPr>
          <w:jc w:val="center"/>
        </w:trPr>
        <w:tc>
          <w:tcPr>
            <w:tcW w:w="2835" w:type="dxa"/>
          </w:tcPr>
          <w:p w14:paraId="4EF5A0E0" w14:textId="37DDF117" w:rsidR="00844C22" w:rsidRPr="006C2362" w:rsidRDefault="00844C22" w:rsidP="00A14CD8">
            <w:pPr>
              <w:pStyle w:val="NormalWeb"/>
              <w:spacing w:after="0" w:afterAutospacing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245" w:type="dxa"/>
          </w:tcPr>
          <w:p w14:paraId="402985D2" w14:textId="3C34278C" w:rsidR="00844C22" w:rsidRPr="006C2362" w:rsidRDefault="00844C22" w:rsidP="00A14CD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3E6AF766" w14:textId="28A1E9F5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6699370A" w14:textId="5AC2871A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73C5D66B" w14:textId="07BFCF3F" w:rsidR="007D32C0" w:rsidRDefault="007D32C0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647E477A" w14:textId="5B88F7DF" w:rsidR="007D32C0" w:rsidRDefault="007D32C0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309A1D13" w14:textId="235A2D6F" w:rsidR="007D32C0" w:rsidRDefault="007D32C0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558DB265" w14:textId="3801B9F0" w:rsidR="007D32C0" w:rsidRDefault="007D32C0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3546FF95" w14:textId="7FC7D755" w:rsidR="007D32C0" w:rsidRDefault="007D32C0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309CE0C6" w14:textId="0D67E061" w:rsidR="007D32C0" w:rsidRDefault="007D32C0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6517918C" w14:textId="75B89272" w:rsidR="007D32C0" w:rsidRDefault="007D32C0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44D71221" w14:textId="52EC4F14" w:rsidR="008A2E82" w:rsidRDefault="008A2E82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70827BCD" w14:textId="77777777" w:rsidR="008A2E82" w:rsidRDefault="008A2E82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7C576AF1" w14:textId="2140993B" w:rsidR="00F6613F" w:rsidRDefault="00F6613F" w:rsidP="00F6613F">
      <w:pPr>
        <w:pStyle w:val="Ttulo1"/>
        <w:rPr>
          <w:rFonts w:eastAsiaTheme="minorEastAsia"/>
          <w:lang w:eastAsia="es-PE"/>
        </w:rPr>
      </w:pPr>
      <w:bookmarkStart w:id="0" w:name="_Toc171680788"/>
      <w:r w:rsidRPr="00F6613F">
        <w:rPr>
          <w:rFonts w:eastAsiaTheme="minorEastAsia"/>
          <w:lang w:eastAsia="es-PE"/>
        </w:rPr>
        <w:lastRenderedPageBreak/>
        <w:t>Clasificación de Activos</w:t>
      </w:r>
      <w:bookmarkEnd w:id="0"/>
    </w:p>
    <w:p w14:paraId="34BB77B4" w14:textId="169AF02A" w:rsidR="00A5636D" w:rsidRPr="00A5636D" w:rsidRDefault="00A5636D" w:rsidP="00A5636D">
      <w:pPr>
        <w:ind w:left="360"/>
        <w:rPr>
          <w:lang w:eastAsia="es-PE"/>
        </w:rPr>
      </w:pPr>
      <w:r>
        <w:rPr>
          <w:lang w:eastAsia="es-PE"/>
        </w:rPr>
        <w:t>No hay impacto en esta sección.</w:t>
      </w:r>
    </w:p>
    <w:p w14:paraId="40AE8DFF" w14:textId="77777777" w:rsidR="00F6613F" w:rsidRDefault="00F6613F" w:rsidP="00F6613F">
      <w:pPr>
        <w:pStyle w:val="Ttulo1"/>
        <w:rPr>
          <w:rFonts w:eastAsiaTheme="minorEastAsia"/>
          <w:lang w:eastAsia="es-PE"/>
        </w:rPr>
      </w:pPr>
      <w:bookmarkStart w:id="1" w:name="_Toc171680789"/>
      <w:r w:rsidRPr="00F6613F">
        <w:rPr>
          <w:rFonts w:eastAsiaTheme="minorEastAsia"/>
          <w:lang w:eastAsia="es-PE"/>
        </w:rPr>
        <w:t>Trazabilidad</w:t>
      </w:r>
      <w:bookmarkEnd w:id="1"/>
    </w:p>
    <w:p w14:paraId="34B0CA9B" w14:textId="77777777" w:rsidR="00A5636D" w:rsidRDefault="00A5636D" w:rsidP="00A14CD8">
      <w:pPr>
        <w:rPr>
          <w:rFonts w:ascii="Arial" w:hAnsi="Arial" w:cs="Arial"/>
          <w:b/>
          <w:sz w:val="20"/>
          <w:szCs w:val="20"/>
        </w:rPr>
      </w:pPr>
    </w:p>
    <w:p w14:paraId="236D6B51" w14:textId="77777777" w:rsidR="00A5636D" w:rsidRDefault="00A5636D" w:rsidP="00A14CD8">
      <w:pPr>
        <w:rPr>
          <w:rFonts w:ascii="Arial" w:hAnsi="Arial" w:cs="Arial"/>
          <w:b/>
          <w:sz w:val="20"/>
          <w:szCs w:val="20"/>
        </w:rPr>
        <w:sectPr w:rsidR="00A5636D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" w:name="_Hlk171344038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73"/>
        <w:gridCol w:w="2263"/>
        <w:gridCol w:w="2355"/>
        <w:gridCol w:w="2679"/>
        <w:gridCol w:w="3001"/>
        <w:gridCol w:w="1774"/>
      </w:tblGrid>
      <w:tr w:rsidR="0009300C" w:rsidRPr="0009300C" w14:paraId="3FBF6174" w14:textId="77777777" w:rsidTr="00235B01">
        <w:trPr>
          <w:jc w:val="center"/>
        </w:trPr>
        <w:tc>
          <w:tcPr>
            <w:tcW w:w="1673" w:type="dxa"/>
            <w:shd w:val="clear" w:color="auto" w:fill="002060"/>
          </w:tcPr>
          <w:p w14:paraId="7D596EA7" w14:textId="2D8005DB" w:rsidR="00A5636D" w:rsidRPr="0009300C" w:rsidRDefault="00A5636D" w:rsidP="0009300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9300C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lastRenderedPageBreak/>
              <w:t>Proceso de Negocio</w:t>
            </w:r>
          </w:p>
        </w:tc>
        <w:tc>
          <w:tcPr>
            <w:tcW w:w="2263" w:type="dxa"/>
            <w:shd w:val="clear" w:color="auto" w:fill="002060"/>
          </w:tcPr>
          <w:p w14:paraId="6AF6EE68" w14:textId="77777777" w:rsidR="00A5636D" w:rsidRPr="0009300C" w:rsidRDefault="00A5636D" w:rsidP="0009300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9300C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Funcionalidades de la Orden de Servicio</w:t>
            </w:r>
          </w:p>
        </w:tc>
        <w:tc>
          <w:tcPr>
            <w:tcW w:w="2355" w:type="dxa"/>
            <w:shd w:val="clear" w:color="auto" w:fill="002060"/>
          </w:tcPr>
          <w:p w14:paraId="1E2501CC" w14:textId="77777777" w:rsidR="00A5636D" w:rsidRPr="0009300C" w:rsidRDefault="00A5636D" w:rsidP="0009300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9300C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Proceso Ad-Hoc</w:t>
            </w:r>
          </w:p>
        </w:tc>
        <w:tc>
          <w:tcPr>
            <w:tcW w:w="2679" w:type="dxa"/>
            <w:shd w:val="clear" w:color="auto" w:fill="002060"/>
          </w:tcPr>
          <w:p w14:paraId="0CC2A5E3" w14:textId="77777777" w:rsidR="00A5636D" w:rsidRPr="0009300C" w:rsidRDefault="00A5636D" w:rsidP="0009300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9300C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Requisito Funcional /    No funcional</w:t>
            </w:r>
          </w:p>
        </w:tc>
        <w:tc>
          <w:tcPr>
            <w:tcW w:w="3001" w:type="dxa"/>
            <w:shd w:val="clear" w:color="auto" w:fill="002060"/>
          </w:tcPr>
          <w:p w14:paraId="2262A07A" w14:textId="77777777" w:rsidR="00A5636D" w:rsidRPr="0009300C" w:rsidRDefault="00A5636D" w:rsidP="0009300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9300C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Funciones Principales</w:t>
            </w:r>
          </w:p>
        </w:tc>
        <w:tc>
          <w:tcPr>
            <w:tcW w:w="1774" w:type="dxa"/>
            <w:shd w:val="clear" w:color="auto" w:fill="002060"/>
          </w:tcPr>
          <w:p w14:paraId="3CB325D6" w14:textId="77777777" w:rsidR="00A5636D" w:rsidRPr="0009300C" w:rsidRDefault="00A5636D" w:rsidP="0009300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9300C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Funciones</w:t>
            </w:r>
          </w:p>
        </w:tc>
      </w:tr>
      <w:tr w:rsidR="00712742" w:rsidRPr="00E67A67" w14:paraId="58AFA8A1" w14:textId="77777777" w:rsidTr="00712742">
        <w:trPr>
          <w:trHeight w:val="308"/>
          <w:jc w:val="center"/>
        </w:trPr>
        <w:tc>
          <w:tcPr>
            <w:tcW w:w="1673" w:type="dxa"/>
            <w:vMerge w:val="restart"/>
            <w:vAlign w:val="center"/>
          </w:tcPr>
          <w:p w14:paraId="2C0A6965" w14:textId="521CFFAF" w:rsidR="00712742" w:rsidRPr="0009300C" w:rsidRDefault="00712742" w:rsidP="0009300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63" w:type="dxa"/>
            <w:vMerge w:val="restart"/>
            <w:vAlign w:val="center"/>
          </w:tcPr>
          <w:p w14:paraId="267A21C2" w14:textId="737B0934" w:rsidR="00712742" w:rsidRPr="0009300C" w:rsidRDefault="00712742" w:rsidP="00A14CD8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55" w:type="dxa"/>
            <w:vMerge w:val="restart"/>
            <w:vAlign w:val="center"/>
          </w:tcPr>
          <w:p w14:paraId="366DCFB1" w14:textId="3FEFF446" w:rsidR="00712742" w:rsidRPr="00EA235F" w:rsidRDefault="00712742" w:rsidP="00A14CD8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79" w:type="dxa"/>
            <w:vAlign w:val="center"/>
          </w:tcPr>
          <w:p w14:paraId="2DC58654" w14:textId="190DC29E" w:rsidR="00712742" w:rsidRPr="0009300C" w:rsidRDefault="00712742" w:rsidP="00A14CD8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001" w:type="dxa"/>
            <w:vAlign w:val="center"/>
          </w:tcPr>
          <w:p w14:paraId="0DBF13DE" w14:textId="313D55B5" w:rsidR="00712742" w:rsidRPr="0009300C" w:rsidRDefault="00712742" w:rsidP="00A14CD8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74" w:type="dxa"/>
            <w:vAlign w:val="center"/>
          </w:tcPr>
          <w:p w14:paraId="7669ECD5" w14:textId="73E19C7D" w:rsidR="00712742" w:rsidRPr="00E67A67" w:rsidRDefault="00712742" w:rsidP="00235B0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12742" w:rsidRPr="00E67A67" w14:paraId="10712A7A" w14:textId="77777777" w:rsidTr="00235B01">
        <w:trPr>
          <w:jc w:val="center"/>
        </w:trPr>
        <w:tc>
          <w:tcPr>
            <w:tcW w:w="1673" w:type="dxa"/>
            <w:vMerge/>
            <w:vAlign w:val="center"/>
          </w:tcPr>
          <w:p w14:paraId="7E3A228B" w14:textId="77777777" w:rsidR="00712742" w:rsidRPr="0009300C" w:rsidRDefault="00712742" w:rsidP="00A14CD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vMerge/>
            <w:vAlign w:val="center"/>
          </w:tcPr>
          <w:p w14:paraId="174C3332" w14:textId="77777777" w:rsidR="00712742" w:rsidRPr="0009300C" w:rsidRDefault="00712742" w:rsidP="00A14CD8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55" w:type="dxa"/>
            <w:vMerge/>
            <w:vAlign w:val="center"/>
          </w:tcPr>
          <w:p w14:paraId="6154D303" w14:textId="77777777" w:rsidR="00712742" w:rsidRPr="0009300C" w:rsidRDefault="00712742" w:rsidP="00A14CD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79" w:type="dxa"/>
            <w:vAlign w:val="center"/>
          </w:tcPr>
          <w:p w14:paraId="0E300FBB" w14:textId="36D0AFAA" w:rsidR="00712742" w:rsidRPr="0009300C" w:rsidRDefault="00712742" w:rsidP="00A14CD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1" w:type="dxa"/>
            <w:vAlign w:val="center"/>
          </w:tcPr>
          <w:p w14:paraId="64D83327" w14:textId="673351A9" w:rsidR="00712742" w:rsidRPr="0009300C" w:rsidRDefault="00712742" w:rsidP="00A14CD8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74" w:type="dxa"/>
            <w:vAlign w:val="center"/>
          </w:tcPr>
          <w:p w14:paraId="552F3E2D" w14:textId="3D89B6B7" w:rsidR="00712742" w:rsidRDefault="00712742" w:rsidP="00235B0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12742" w:rsidRPr="00E67A67" w14:paraId="0CC401F0" w14:textId="77777777" w:rsidTr="00235B01">
        <w:trPr>
          <w:jc w:val="center"/>
        </w:trPr>
        <w:tc>
          <w:tcPr>
            <w:tcW w:w="1673" w:type="dxa"/>
            <w:vMerge/>
            <w:vAlign w:val="center"/>
          </w:tcPr>
          <w:p w14:paraId="71294B95" w14:textId="77777777" w:rsidR="00712742" w:rsidRPr="0009300C" w:rsidRDefault="00712742" w:rsidP="00A14CD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vMerge/>
            <w:vAlign w:val="center"/>
          </w:tcPr>
          <w:p w14:paraId="58457835" w14:textId="77777777" w:rsidR="00712742" w:rsidRPr="0009300C" w:rsidRDefault="00712742" w:rsidP="00A14CD8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55" w:type="dxa"/>
            <w:vMerge/>
            <w:vAlign w:val="center"/>
          </w:tcPr>
          <w:p w14:paraId="7C216470" w14:textId="77777777" w:rsidR="00712742" w:rsidRPr="0009300C" w:rsidRDefault="00712742" w:rsidP="00A14CD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79" w:type="dxa"/>
            <w:vAlign w:val="center"/>
          </w:tcPr>
          <w:p w14:paraId="28171F11" w14:textId="7F74B8D6" w:rsidR="00712742" w:rsidRPr="0009300C" w:rsidRDefault="00712742" w:rsidP="00A14CD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1" w:type="dxa"/>
            <w:vAlign w:val="center"/>
          </w:tcPr>
          <w:p w14:paraId="1A0F84C1" w14:textId="52EA3EB6" w:rsidR="00712742" w:rsidRPr="0009300C" w:rsidRDefault="00712742" w:rsidP="00A14CD8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74" w:type="dxa"/>
            <w:vAlign w:val="center"/>
          </w:tcPr>
          <w:p w14:paraId="60648EB8" w14:textId="7EEFDC7A" w:rsidR="00712742" w:rsidRDefault="00712742" w:rsidP="00235B0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12742" w:rsidRPr="00E67A67" w14:paraId="4FD71286" w14:textId="77777777" w:rsidTr="00235B01">
        <w:trPr>
          <w:jc w:val="center"/>
        </w:trPr>
        <w:tc>
          <w:tcPr>
            <w:tcW w:w="1673" w:type="dxa"/>
            <w:vMerge/>
            <w:vAlign w:val="center"/>
          </w:tcPr>
          <w:p w14:paraId="5A35026C" w14:textId="77777777" w:rsidR="00712742" w:rsidRPr="0009300C" w:rsidRDefault="00712742" w:rsidP="00A14CD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vMerge/>
            <w:vAlign w:val="center"/>
          </w:tcPr>
          <w:p w14:paraId="3EAAD369" w14:textId="77777777" w:rsidR="00712742" w:rsidRPr="0009300C" w:rsidRDefault="00712742" w:rsidP="00A14CD8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55" w:type="dxa"/>
            <w:vMerge/>
            <w:vAlign w:val="center"/>
          </w:tcPr>
          <w:p w14:paraId="3A7D30D9" w14:textId="77777777" w:rsidR="00712742" w:rsidRPr="0009300C" w:rsidRDefault="00712742" w:rsidP="00A14CD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79" w:type="dxa"/>
            <w:vAlign w:val="center"/>
          </w:tcPr>
          <w:p w14:paraId="6FC7B62B" w14:textId="792F9438" w:rsidR="00712742" w:rsidRPr="0009300C" w:rsidRDefault="00712742" w:rsidP="00A14CD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1" w:type="dxa"/>
            <w:vAlign w:val="center"/>
          </w:tcPr>
          <w:p w14:paraId="5BA47872" w14:textId="2F0BF7D6" w:rsidR="00712742" w:rsidRPr="0009300C" w:rsidRDefault="00712742" w:rsidP="00A14CD8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74" w:type="dxa"/>
            <w:vAlign w:val="center"/>
          </w:tcPr>
          <w:p w14:paraId="4FAD8BC0" w14:textId="3BE3D916" w:rsidR="00712742" w:rsidRDefault="00712742" w:rsidP="00235B0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bookmarkEnd w:id="2"/>
    </w:tbl>
    <w:p w14:paraId="342B4254" w14:textId="77777777" w:rsidR="00A5636D" w:rsidRDefault="00A5636D" w:rsidP="00A14CD8">
      <w:pPr>
        <w:rPr>
          <w:rFonts w:ascii="Arial" w:hAnsi="Arial" w:cs="Arial"/>
          <w:b/>
          <w:sz w:val="20"/>
          <w:szCs w:val="20"/>
        </w:rPr>
      </w:pPr>
    </w:p>
    <w:p w14:paraId="5D35FBE7" w14:textId="77777777" w:rsidR="0009300C" w:rsidRDefault="0009300C" w:rsidP="00A14CD8">
      <w:pPr>
        <w:rPr>
          <w:rFonts w:ascii="Arial" w:hAnsi="Arial" w:cs="Arial"/>
          <w:b/>
          <w:sz w:val="20"/>
          <w:szCs w:val="20"/>
        </w:rPr>
      </w:pPr>
    </w:p>
    <w:p w14:paraId="576C9F02" w14:textId="77777777" w:rsidR="0009300C" w:rsidRDefault="0009300C" w:rsidP="00A14CD8">
      <w:pPr>
        <w:rPr>
          <w:rFonts w:ascii="Arial" w:hAnsi="Arial" w:cs="Arial"/>
          <w:b/>
          <w:sz w:val="20"/>
          <w:szCs w:val="20"/>
        </w:rPr>
      </w:pPr>
    </w:p>
    <w:p w14:paraId="59C32B24" w14:textId="77777777" w:rsidR="0009300C" w:rsidRDefault="0009300C" w:rsidP="00A14CD8">
      <w:pPr>
        <w:rPr>
          <w:rFonts w:ascii="Arial" w:hAnsi="Arial" w:cs="Arial"/>
          <w:b/>
          <w:sz w:val="20"/>
          <w:szCs w:val="20"/>
        </w:rPr>
      </w:pPr>
    </w:p>
    <w:p w14:paraId="4B0EDCE8" w14:textId="77777777" w:rsidR="0009300C" w:rsidRDefault="0009300C" w:rsidP="00A14CD8">
      <w:pPr>
        <w:rPr>
          <w:rFonts w:ascii="Arial" w:hAnsi="Arial" w:cs="Arial"/>
          <w:b/>
          <w:sz w:val="20"/>
          <w:szCs w:val="20"/>
        </w:rPr>
      </w:pPr>
    </w:p>
    <w:p w14:paraId="17F9D829" w14:textId="77777777" w:rsidR="0009300C" w:rsidRDefault="0009300C" w:rsidP="00A14CD8">
      <w:pPr>
        <w:rPr>
          <w:rFonts w:ascii="Arial" w:hAnsi="Arial" w:cs="Arial"/>
          <w:b/>
          <w:sz w:val="20"/>
          <w:szCs w:val="20"/>
        </w:rPr>
      </w:pPr>
    </w:p>
    <w:p w14:paraId="536A4032" w14:textId="77777777" w:rsidR="00A5636D" w:rsidRDefault="00A5636D" w:rsidP="00A5636D">
      <w:pPr>
        <w:rPr>
          <w:lang w:eastAsia="es-PE"/>
        </w:rPr>
        <w:sectPr w:rsidR="00A5636D" w:rsidSect="00A5636D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038A3F97" w14:textId="5A9F776B" w:rsidR="00F6613F" w:rsidRDefault="00F6613F" w:rsidP="00F6613F">
      <w:pPr>
        <w:pStyle w:val="Ttulo1"/>
        <w:rPr>
          <w:rFonts w:eastAsiaTheme="minorEastAsia"/>
          <w:lang w:eastAsia="es-PE"/>
        </w:rPr>
      </w:pPr>
      <w:bookmarkStart w:id="3" w:name="_Toc171680790"/>
      <w:r w:rsidRPr="00F6613F">
        <w:rPr>
          <w:rFonts w:eastAsiaTheme="minorEastAsia"/>
          <w:lang w:eastAsia="es-PE"/>
        </w:rPr>
        <w:lastRenderedPageBreak/>
        <w:t>Contexto General de la Solución</w:t>
      </w:r>
      <w:bookmarkEnd w:id="3"/>
    </w:p>
    <w:p w14:paraId="29CB4FD5" w14:textId="77777777" w:rsidR="00FB62CC" w:rsidRDefault="00FB62CC" w:rsidP="00FB62CC">
      <w:pPr>
        <w:pStyle w:val="Prrafodelista"/>
        <w:spacing w:after="0" w:line="240" w:lineRule="auto"/>
        <w:ind w:left="426"/>
        <w:jc w:val="both"/>
        <w:rPr>
          <w:rFonts w:ascii="Arial" w:eastAsia="Times New Roman" w:hAnsi="Arial" w:cs="Times New Roman"/>
          <w:noProof/>
          <w:sz w:val="20"/>
          <w:szCs w:val="20"/>
        </w:rPr>
      </w:pPr>
    </w:p>
    <w:p w14:paraId="77C27584" w14:textId="5DDD222E" w:rsidR="00FB62CC" w:rsidRDefault="00FB62CC" w:rsidP="00FB62CC">
      <w:pPr>
        <w:spacing w:after="0" w:line="240" w:lineRule="auto"/>
        <w:ind w:left="432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El alcance de est</w:t>
      </w:r>
      <w:r w:rsidR="00F30E22">
        <w:rPr>
          <w:rFonts w:ascii="Arial" w:hAnsi="Arial" w:cs="Arial"/>
          <w:bCs/>
          <w:sz w:val="20"/>
          <w:szCs w:val="20"/>
        </w:rPr>
        <w:t xml:space="preserve">e análisis </w:t>
      </w:r>
      <w:r>
        <w:rPr>
          <w:rFonts w:ascii="Arial" w:hAnsi="Arial" w:cs="Arial"/>
          <w:bCs/>
          <w:sz w:val="20"/>
          <w:szCs w:val="20"/>
        </w:rPr>
        <w:t xml:space="preserve">de </w:t>
      </w:r>
      <w:r w:rsidR="00F30E22">
        <w:rPr>
          <w:rFonts w:ascii="Arial" w:hAnsi="Arial" w:cs="Arial"/>
          <w:bCs/>
          <w:sz w:val="20"/>
          <w:szCs w:val="20"/>
        </w:rPr>
        <w:t xml:space="preserve">desarrollo </w:t>
      </w:r>
      <w:r>
        <w:rPr>
          <w:rFonts w:ascii="Arial" w:hAnsi="Arial" w:cs="Arial"/>
          <w:bCs/>
          <w:sz w:val="20"/>
          <w:szCs w:val="20"/>
        </w:rPr>
        <w:t xml:space="preserve">es </w:t>
      </w:r>
      <w:r w:rsidR="00F30E22">
        <w:rPr>
          <w:rFonts w:ascii="Arial" w:hAnsi="Arial" w:cs="Arial"/>
          <w:bCs/>
          <w:sz w:val="20"/>
          <w:szCs w:val="20"/>
        </w:rPr>
        <w:t>diseñar una propuesta de corrección y/o actualización del SISACAD</w:t>
      </w:r>
      <w:r w:rsidR="00960961">
        <w:rPr>
          <w:rFonts w:ascii="Arial" w:hAnsi="Arial" w:cs="Arial"/>
          <w:bCs/>
          <w:sz w:val="20"/>
          <w:szCs w:val="20"/>
        </w:rPr>
        <w:t xml:space="preserve"> con el fin de </w:t>
      </w:r>
      <w:r>
        <w:rPr>
          <w:rFonts w:ascii="Arial" w:hAnsi="Arial" w:cs="Arial"/>
          <w:bCs/>
          <w:sz w:val="20"/>
          <w:szCs w:val="20"/>
        </w:rPr>
        <w:t xml:space="preserve">cumplir con las </w:t>
      </w:r>
      <w:r w:rsidRPr="00227AF1">
        <w:rPr>
          <w:rFonts w:ascii="Arial" w:hAnsi="Arial" w:cs="Arial"/>
          <w:b/>
          <w:sz w:val="20"/>
          <w:szCs w:val="20"/>
        </w:rPr>
        <w:t>condiciones básicas de calidad</w:t>
      </w:r>
      <w:r>
        <w:rPr>
          <w:rFonts w:ascii="Arial" w:hAnsi="Arial" w:cs="Arial"/>
          <w:bCs/>
          <w:sz w:val="20"/>
          <w:szCs w:val="20"/>
        </w:rPr>
        <w:t xml:space="preserve">.     </w:t>
      </w:r>
    </w:p>
    <w:p w14:paraId="7A2352AB" w14:textId="77777777" w:rsidR="00FB62CC" w:rsidRDefault="00FB62CC" w:rsidP="00FB62CC">
      <w:pPr>
        <w:spacing w:after="0" w:line="240" w:lineRule="auto"/>
        <w:ind w:left="432"/>
        <w:jc w:val="both"/>
        <w:rPr>
          <w:rFonts w:ascii="Arial" w:hAnsi="Arial" w:cs="Arial"/>
          <w:bCs/>
          <w:sz w:val="20"/>
          <w:szCs w:val="20"/>
        </w:rPr>
      </w:pPr>
    </w:p>
    <w:p w14:paraId="382764EE" w14:textId="2B494108" w:rsidR="00FB62CC" w:rsidRDefault="00FB62CC" w:rsidP="00FB62CC">
      <w:pPr>
        <w:spacing w:after="0" w:line="240" w:lineRule="auto"/>
        <w:ind w:left="432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El alcance de la presente orden es implementar el riesgo identificado y considerar para su implementación.</w:t>
      </w:r>
    </w:p>
    <w:p w14:paraId="3450A45A" w14:textId="22624A28" w:rsidR="00F30E22" w:rsidRDefault="00F30E22" w:rsidP="00FB62CC">
      <w:pPr>
        <w:spacing w:after="0" w:line="240" w:lineRule="auto"/>
        <w:ind w:left="432"/>
        <w:jc w:val="both"/>
        <w:rPr>
          <w:rFonts w:ascii="Arial" w:hAnsi="Arial" w:cs="Arial"/>
          <w:bCs/>
          <w:sz w:val="20"/>
          <w:szCs w:val="20"/>
        </w:rPr>
      </w:pPr>
    </w:p>
    <w:p w14:paraId="2FC39668" w14:textId="1CF92AD4" w:rsidR="00F30E22" w:rsidRPr="00F30E22" w:rsidRDefault="00F30E22" w:rsidP="00FB62CC">
      <w:pPr>
        <w:spacing w:after="0" w:line="240" w:lineRule="auto"/>
        <w:ind w:left="432"/>
        <w:jc w:val="both"/>
        <w:rPr>
          <w:rFonts w:ascii="Arial" w:hAnsi="Arial" w:cs="Arial"/>
          <w:b/>
          <w:sz w:val="20"/>
          <w:szCs w:val="20"/>
        </w:rPr>
      </w:pPr>
      <w:r w:rsidRPr="00F30E22">
        <w:rPr>
          <w:rFonts w:ascii="Arial" w:hAnsi="Arial" w:cs="Arial"/>
          <w:b/>
          <w:sz w:val="20"/>
          <w:szCs w:val="20"/>
        </w:rPr>
        <w:tab/>
        <w:t>Opción 1:</w:t>
      </w:r>
    </w:p>
    <w:p w14:paraId="3634DA86" w14:textId="77777777" w:rsidR="00F30E22" w:rsidRDefault="00F30E22" w:rsidP="00F30E22">
      <w:pPr>
        <w:pStyle w:val="Prrafodelista"/>
        <w:spacing w:after="0" w:line="240" w:lineRule="auto"/>
        <w:ind w:left="1062"/>
        <w:jc w:val="both"/>
        <w:rPr>
          <w:rFonts w:ascii="Arial" w:hAnsi="Arial" w:cs="Arial"/>
          <w:bCs/>
          <w:sz w:val="20"/>
          <w:szCs w:val="20"/>
        </w:rPr>
      </w:pPr>
    </w:p>
    <w:p w14:paraId="5A57CD36" w14:textId="101BA208" w:rsidR="00FB62CC" w:rsidRDefault="00F30E22" w:rsidP="00FB62C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Corregir los errores de implementación en el </w:t>
      </w:r>
      <w:r w:rsidRPr="00F30E22">
        <w:rPr>
          <w:rFonts w:ascii="Arial" w:hAnsi="Arial" w:cs="Arial"/>
          <w:b/>
          <w:sz w:val="20"/>
          <w:szCs w:val="20"/>
        </w:rPr>
        <w:t>M</w:t>
      </w:r>
      <w:r>
        <w:rPr>
          <w:rFonts w:ascii="Arial" w:hAnsi="Arial" w:cs="Arial"/>
          <w:b/>
          <w:sz w:val="20"/>
          <w:szCs w:val="20"/>
        </w:rPr>
        <w:t>ó</w:t>
      </w:r>
      <w:r w:rsidRPr="00F30E22">
        <w:rPr>
          <w:rFonts w:ascii="Arial" w:hAnsi="Arial" w:cs="Arial"/>
          <w:b/>
          <w:sz w:val="20"/>
          <w:szCs w:val="20"/>
        </w:rPr>
        <w:t>dulo de Egresados</w:t>
      </w:r>
      <w:r>
        <w:rPr>
          <w:rFonts w:ascii="Arial" w:hAnsi="Arial" w:cs="Arial"/>
          <w:bCs/>
          <w:sz w:val="20"/>
          <w:szCs w:val="20"/>
        </w:rPr>
        <w:t xml:space="preserve"> del </w:t>
      </w:r>
      <w:r w:rsidRPr="00F30E22">
        <w:rPr>
          <w:rFonts w:ascii="Arial" w:hAnsi="Arial" w:cs="Arial"/>
          <w:b/>
          <w:sz w:val="20"/>
          <w:szCs w:val="20"/>
        </w:rPr>
        <w:t>SISACAD</w:t>
      </w:r>
      <w:r>
        <w:rPr>
          <w:rFonts w:ascii="Arial" w:hAnsi="Arial" w:cs="Arial"/>
          <w:b/>
          <w:sz w:val="20"/>
          <w:szCs w:val="20"/>
        </w:rPr>
        <w:t>.</w:t>
      </w:r>
    </w:p>
    <w:p w14:paraId="756866C8" w14:textId="62E4B80A" w:rsidR="00FB62CC" w:rsidRDefault="00F30E22" w:rsidP="00FB62C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Implementar un </w:t>
      </w:r>
      <w:r w:rsidRPr="00F30E22">
        <w:rPr>
          <w:rFonts w:ascii="Arial" w:hAnsi="Arial" w:cs="Arial"/>
          <w:b/>
          <w:sz w:val="20"/>
          <w:szCs w:val="20"/>
        </w:rPr>
        <w:t xml:space="preserve">Módulo de </w:t>
      </w:r>
      <w:r>
        <w:rPr>
          <w:rFonts w:ascii="Arial" w:hAnsi="Arial" w:cs="Arial"/>
          <w:b/>
          <w:sz w:val="20"/>
          <w:szCs w:val="20"/>
        </w:rPr>
        <w:t>T</w:t>
      </w:r>
      <w:r w:rsidRPr="00F30E22">
        <w:rPr>
          <w:rFonts w:ascii="Arial" w:hAnsi="Arial" w:cs="Arial"/>
          <w:b/>
          <w:sz w:val="20"/>
          <w:szCs w:val="20"/>
        </w:rPr>
        <w:t>esorería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F30E22">
        <w:rPr>
          <w:rFonts w:ascii="Arial" w:hAnsi="Arial" w:cs="Arial"/>
          <w:bCs/>
          <w:sz w:val="20"/>
          <w:szCs w:val="20"/>
        </w:rPr>
        <w:t>en el</w:t>
      </w:r>
      <w:r>
        <w:rPr>
          <w:rFonts w:ascii="Arial" w:hAnsi="Arial" w:cs="Arial"/>
          <w:b/>
          <w:sz w:val="20"/>
          <w:szCs w:val="20"/>
        </w:rPr>
        <w:t xml:space="preserve"> SISACAD</w:t>
      </w:r>
      <w:r w:rsidR="00960961">
        <w:rPr>
          <w:rFonts w:ascii="Arial" w:hAnsi="Arial" w:cs="Arial"/>
          <w:bCs/>
          <w:sz w:val="20"/>
          <w:szCs w:val="20"/>
        </w:rPr>
        <w:t>.</w:t>
      </w:r>
    </w:p>
    <w:p w14:paraId="34AF0730" w14:textId="77777777" w:rsidR="00F30E22" w:rsidRDefault="00F30E22" w:rsidP="00F30E22">
      <w:pPr>
        <w:spacing w:after="0" w:line="240" w:lineRule="auto"/>
        <w:ind w:left="702"/>
        <w:jc w:val="both"/>
        <w:rPr>
          <w:rFonts w:ascii="Arial" w:hAnsi="Arial" w:cs="Arial"/>
          <w:b/>
          <w:sz w:val="20"/>
          <w:szCs w:val="20"/>
        </w:rPr>
      </w:pPr>
    </w:p>
    <w:p w14:paraId="5ACC770F" w14:textId="6CFC5A37" w:rsidR="00F30E22" w:rsidRDefault="00F30E22" w:rsidP="00F30E22">
      <w:pPr>
        <w:spacing w:after="0" w:line="240" w:lineRule="auto"/>
        <w:ind w:left="702"/>
        <w:jc w:val="both"/>
        <w:rPr>
          <w:rFonts w:ascii="Arial" w:hAnsi="Arial" w:cs="Arial"/>
          <w:b/>
          <w:sz w:val="20"/>
          <w:szCs w:val="20"/>
        </w:rPr>
      </w:pPr>
      <w:r w:rsidRPr="00F30E22">
        <w:rPr>
          <w:rFonts w:ascii="Arial" w:hAnsi="Arial" w:cs="Arial"/>
          <w:b/>
          <w:sz w:val="20"/>
          <w:szCs w:val="20"/>
        </w:rPr>
        <w:t>Opción</w:t>
      </w:r>
      <w:r w:rsidRPr="00F30E2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2</w:t>
      </w:r>
      <w:r w:rsidRPr="00F30E22">
        <w:rPr>
          <w:rFonts w:ascii="Arial" w:hAnsi="Arial" w:cs="Arial"/>
          <w:b/>
          <w:sz w:val="20"/>
          <w:szCs w:val="20"/>
        </w:rPr>
        <w:t>:</w:t>
      </w:r>
    </w:p>
    <w:p w14:paraId="3018C124" w14:textId="77777777" w:rsidR="00F30E22" w:rsidRDefault="00F30E22" w:rsidP="00F30E22">
      <w:pPr>
        <w:spacing w:after="0" w:line="240" w:lineRule="auto"/>
        <w:ind w:left="702"/>
        <w:jc w:val="both"/>
        <w:rPr>
          <w:rFonts w:ascii="Arial" w:hAnsi="Arial" w:cs="Arial"/>
          <w:b/>
          <w:sz w:val="20"/>
          <w:szCs w:val="20"/>
        </w:rPr>
      </w:pPr>
    </w:p>
    <w:p w14:paraId="58E2F800" w14:textId="619C6DC3" w:rsidR="00F30E22" w:rsidRDefault="00B4766E" w:rsidP="00F30E22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Implementar un nuevo software que contenga el </w:t>
      </w:r>
      <w:r w:rsidR="00F30E22" w:rsidRPr="00F30E22">
        <w:rPr>
          <w:rFonts w:ascii="Arial" w:hAnsi="Arial" w:cs="Arial"/>
          <w:b/>
          <w:sz w:val="20"/>
          <w:szCs w:val="20"/>
        </w:rPr>
        <w:t>Módulo</w:t>
      </w:r>
      <w:r w:rsidR="00F30E22" w:rsidRPr="00F30E22">
        <w:rPr>
          <w:rFonts w:ascii="Arial" w:hAnsi="Arial" w:cs="Arial"/>
          <w:b/>
          <w:sz w:val="20"/>
          <w:szCs w:val="20"/>
        </w:rPr>
        <w:t xml:space="preserve"> de Egresados</w:t>
      </w:r>
      <w:r w:rsidR="00F30E22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y este pueda consultar a información de los estudiantes que contienen el </w:t>
      </w:r>
      <w:r w:rsidRPr="00B4766E">
        <w:rPr>
          <w:rFonts w:ascii="Arial" w:hAnsi="Arial" w:cs="Arial"/>
          <w:b/>
          <w:sz w:val="20"/>
          <w:szCs w:val="20"/>
        </w:rPr>
        <w:t>SISACAD</w:t>
      </w:r>
      <w:r w:rsidR="00F30E22">
        <w:rPr>
          <w:rFonts w:ascii="Arial" w:hAnsi="Arial" w:cs="Arial"/>
          <w:b/>
          <w:sz w:val="20"/>
          <w:szCs w:val="20"/>
        </w:rPr>
        <w:t>.</w:t>
      </w:r>
    </w:p>
    <w:p w14:paraId="16510FD0" w14:textId="28E628D7" w:rsidR="00F30E22" w:rsidRDefault="00B4766E" w:rsidP="00F30E22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Implementar un nuevo software que contenga el </w:t>
      </w:r>
      <w:r w:rsidR="00F30E22" w:rsidRPr="00F30E22">
        <w:rPr>
          <w:rFonts w:ascii="Arial" w:hAnsi="Arial" w:cs="Arial"/>
          <w:b/>
          <w:sz w:val="20"/>
          <w:szCs w:val="20"/>
        </w:rPr>
        <w:t xml:space="preserve">Módulo de </w:t>
      </w:r>
      <w:r w:rsidR="00F30E22">
        <w:rPr>
          <w:rFonts w:ascii="Arial" w:hAnsi="Arial" w:cs="Arial"/>
          <w:b/>
          <w:sz w:val="20"/>
          <w:szCs w:val="20"/>
        </w:rPr>
        <w:t>T</w:t>
      </w:r>
      <w:r w:rsidR="00F30E22" w:rsidRPr="00F30E22">
        <w:rPr>
          <w:rFonts w:ascii="Arial" w:hAnsi="Arial" w:cs="Arial"/>
          <w:b/>
          <w:sz w:val="20"/>
          <w:szCs w:val="20"/>
        </w:rPr>
        <w:t>esorería</w:t>
      </w:r>
      <w:r w:rsidR="00F30E2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y pueda realizar consulta de la información que se contiene </w:t>
      </w:r>
      <w:r w:rsidR="00F30E22" w:rsidRPr="00F30E22">
        <w:rPr>
          <w:rFonts w:ascii="Arial" w:hAnsi="Arial" w:cs="Arial"/>
          <w:bCs/>
          <w:sz w:val="20"/>
          <w:szCs w:val="20"/>
        </w:rPr>
        <w:t>en el</w:t>
      </w:r>
      <w:r w:rsidR="00F30E22">
        <w:rPr>
          <w:rFonts w:ascii="Arial" w:hAnsi="Arial" w:cs="Arial"/>
          <w:b/>
          <w:sz w:val="20"/>
          <w:szCs w:val="20"/>
        </w:rPr>
        <w:t xml:space="preserve"> SISACAD</w:t>
      </w:r>
      <w:r w:rsidR="00F30E22">
        <w:rPr>
          <w:rFonts w:ascii="Arial" w:hAnsi="Arial" w:cs="Arial"/>
          <w:bCs/>
          <w:sz w:val="20"/>
          <w:szCs w:val="20"/>
        </w:rPr>
        <w:t>.</w:t>
      </w:r>
    </w:p>
    <w:p w14:paraId="770D6B86" w14:textId="77777777" w:rsidR="00F30E22" w:rsidRPr="00F30E22" w:rsidRDefault="00F30E22" w:rsidP="00F30E22">
      <w:pPr>
        <w:spacing w:after="0" w:line="240" w:lineRule="auto"/>
        <w:ind w:left="702"/>
        <w:jc w:val="both"/>
        <w:rPr>
          <w:rFonts w:ascii="Arial" w:hAnsi="Arial" w:cs="Arial"/>
          <w:b/>
          <w:sz w:val="20"/>
          <w:szCs w:val="20"/>
        </w:rPr>
      </w:pPr>
    </w:p>
    <w:p w14:paraId="5E25A7C5" w14:textId="77777777" w:rsidR="00B4766E" w:rsidRDefault="00B4766E" w:rsidP="00B4766E">
      <w:pPr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Se recomienda la </w:t>
      </w:r>
      <w:r w:rsidRPr="00B4766E">
        <w:rPr>
          <w:rFonts w:ascii="Arial" w:hAnsi="Arial" w:cs="Arial"/>
          <w:b/>
          <w:sz w:val="20"/>
          <w:szCs w:val="20"/>
        </w:rPr>
        <w:t>Opción 2</w:t>
      </w:r>
      <w:r>
        <w:rPr>
          <w:rFonts w:ascii="Arial" w:hAnsi="Arial" w:cs="Arial"/>
          <w:bCs/>
          <w:sz w:val="20"/>
          <w:szCs w:val="20"/>
        </w:rPr>
        <w:t xml:space="preserve"> por lo siguiente:</w:t>
      </w:r>
    </w:p>
    <w:p w14:paraId="1BC901B7" w14:textId="278B860A" w:rsidR="00B4766E" w:rsidRPr="00B4766E" w:rsidRDefault="00B4766E" w:rsidP="00B4766E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El</w:t>
      </w:r>
      <w:r w:rsidRPr="00B4766E">
        <w:rPr>
          <w:rFonts w:ascii="Arial" w:hAnsi="Arial" w:cs="Arial"/>
          <w:bCs/>
          <w:sz w:val="20"/>
          <w:szCs w:val="20"/>
        </w:rPr>
        <w:t xml:space="preserve"> </w:t>
      </w:r>
      <w:r w:rsidRPr="00B4766E">
        <w:rPr>
          <w:rFonts w:ascii="Arial" w:hAnsi="Arial" w:cs="Arial"/>
          <w:b/>
          <w:sz w:val="20"/>
          <w:szCs w:val="20"/>
        </w:rPr>
        <w:t>SISACAD</w:t>
      </w:r>
      <w:r w:rsidRPr="00B4766E">
        <w:rPr>
          <w:rFonts w:ascii="Arial" w:hAnsi="Arial" w:cs="Arial"/>
          <w:bCs/>
          <w:sz w:val="20"/>
          <w:szCs w:val="20"/>
        </w:rPr>
        <w:t xml:space="preserve"> es un software de tipo </w:t>
      </w:r>
      <w:proofErr w:type="spellStart"/>
      <w:r w:rsidRPr="00B4766E">
        <w:rPr>
          <w:rFonts w:ascii="Arial" w:hAnsi="Arial" w:cs="Arial"/>
          <w:b/>
          <w:sz w:val="20"/>
          <w:szCs w:val="20"/>
        </w:rPr>
        <w:t>legacy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7B753703" w14:textId="1034F12A" w:rsidR="00F30E22" w:rsidRDefault="00B4766E" w:rsidP="00B4766E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El </w:t>
      </w:r>
      <w:r w:rsidRPr="00B4766E">
        <w:rPr>
          <w:rFonts w:ascii="Arial" w:hAnsi="Arial" w:cs="Arial"/>
          <w:b/>
          <w:sz w:val="20"/>
          <w:szCs w:val="20"/>
        </w:rPr>
        <w:t>SISACAD</w:t>
      </w:r>
      <w:r>
        <w:rPr>
          <w:rFonts w:ascii="Arial" w:hAnsi="Arial" w:cs="Arial"/>
          <w:bCs/>
          <w:sz w:val="20"/>
          <w:szCs w:val="20"/>
        </w:rPr>
        <w:t xml:space="preserve"> presenta </w:t>
      </w:r>
      <w:r w:rsidRPr="00B4766E">
        <w:rPr>
          <w:rFonts w:ascii="Arial" w:hAnsi="Arial" w:cs="Arial"/>
          <w:bCs/>
          <w:sz w:val="20"/>
          <w:szCs w:val="20"/>
        </w:rPr>
        <w:t xml:space="preserve">incidentes e inconsistencia de </w:t>
      </w:r>
      <w:r>
        <w:rPr>
          <w:rFonts w:ascii="Arial" w:hAnsi="Arial" w:cs="Arial"/>
          <w:bCs/>
          <w:sz w:val="20"/>
          <w:szCs w:val="20"/>
        </w:rPr>
        <w:t>información</w:t>
      </w:r>
      <w:r w:rsidRPr="00B4766E">
        <w:rPr>
          <w:rFonts w:ascii="Arial" w:hAnsi="Arial" w:cs="Arial"/>
          <w:bCs/>
          <w:sz w:val="20"/>
          <w:szCs w:val="20"/>
        </w:rPr>
        <w:t xml:space="preserve"> en sus diferentes módulos (adjunto evidencia).</w:t>
      </w:r>
    </w:p>
    <w:p w14:paraId="014B02A9" w14:textId="06680949" w:rsidR="00B4766E" w:rsidRPr="00B4766E" w:rsidRDefault="00B4766E" w:rsidP="00B4766E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La corrección y puesta en marcha de los módulos es similar a la planificación de un nuevo software.</w:t>
      </w:r>
    </w:p>
    <w:p w14:paraId="69B63010" w14:textId="23D0DE15" w:rsidR="00F6613F" w:rsidRDefault="00F6613F" w:rsidP="00FB62CC">
      <w:pPr>
        <w:pStyle w:val="Ttulo1"/>
        <w:spacing w:line="240" w:lineRule="auto"/>
        <w:ind w:hanging="357"/>
        <w:rPr>
          <w:rFonts w:eastAsiaTheme="minorEastAsia"/>
          <w:lang w:eastAsia="es-PE"/>
        </w:rPr>
      </w:pPr>
      <w:bookmarkStart w:id="4" w:name="_Toc171680791"/>
      <w:r w:rsidRPr="00F6613F">
        <w:rPr>
          <w:rFonts w:eastAsiaTheme="minorEastAsia"/>
          <w:lang w:eastAsia="es-PE"/>
        </w:rPr>
        <w:t>Descripción del proceso</w:t>
      </w:r>
      <w:bookmarkEnd w:id="4"/>
    </w:p>
    <w:p w14:paraId="1EE49583" w14:textId="034821D7" w:rsidR="00235B01" w:rsidRPr="00235B01" w:rsidRDefault="00960961" w:rsidP="00235B01">
      <w:pPr>
        <w:ind w:left="284"/>
        <w:rPr>
          <w:lang w:eastAsia="es-PE"/>
        </w:rPr>
      </w:pPr>
      <w:r>
        <w:rPr>
          <w:lang w:eastAsia="es-PE"/>
        </w:rPr>
        <w:t>El proceso de hosting web se realizar desde el VPS – CONTABO.</w:t>
      </w:r>
    </w:p>
    <w:p w14:paraId="17C25874" w14:textId="4DB66A66" w:rsidR="00235B01" w:rsidRPr="00235B01" w:rsidRDefault="00F6613F" w:rsidP="00235B01">
      <w:pPr>
        <w:pStyle w:val="Ttulo2"/>
        <w:ind w:left="567" w:hanging="283"/>
      </w:pPr>
      <w:bookmarkStart w:id="5" w:name="_Toc171680792"/>
      <w:r w:rsidRPr="00F6613F">
        <w:t>Proceso de negocio / comunicación</w:t>
      </w:r>
      <w:bookmarkEnd w:id="5"/>
    </w:p>
    <w:p w14:paraId="33701649" w14:textId="0625D753" w:rsidR="00235B01" w:rsidRPr="00235B01" w:rsidRDefault="00960961" w:rsidP="00235B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1ED53AE3" wp14:editId="7540D554">
            <wp:extent cx="5400040" cy="29063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B01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t xml:space="preserve"> </w:t>
      </w:r>
    </w:p>
    <w:p w14:paraId="63469E52" w14:textId="203FC9D2" w:rsidR="009851CC" w:rsidRDefault="009851CC" w:rsidP="009851CC">
      <w:pPr>
        <w:pStyle w:val="Ttulo2"/>
        <w:ind w:left="851" w:hanging="567"/>
      </w:pPr>
      <w:bookmarkStart w:id="6" w:name="_Toc171680793"/>
      <w:r w:rsidRPr="00F6613F">
        <w:lastRenderedPageBreak/>
        <w:t>Descripción y diagrama del proceso técnico</w:t>
      </w:r>
      <w:bookmarkEnd w:id="6"/>
    </w:p>
    <w:p w14:paraId="4A2E50AF" w14:textId="1AAFD2DF" w:rsidR="00960961" w:rsidRDefault="00960961" w:rsidP="00960961">
      <w:pPr>
        <w:ind w:left="851"/>
        <w:rPr>
          <w:lang w:eastAsia="es-PE"/>
        </w:rPr>
      </w:pPr>
      <w:r>
        <w:rPr>
          <w:lang w:eastAsia="es-PE"/>
        </w:rPr>
        <w:t>Se describe el proceso de integración con el SISACAD.</w:t>
      </w:r>
    </w:p>
    <w:p w14:paraId="663987BB" w14:textId="74592C1B" w:rsidR="00653C46" w:rsidRPr="00960961" w:rsidRDefault="00653C46" w:rsidP="00960961">
      <w:pPr>
        <w:ind w:left="851"/>
        <w:rPr>
          <w:lang w:eastAsia="es-PE"/>
        </w:rPr>
      </w:pPr>
      <w:r>
        <w:rPr>
          <w:noProof/>
        </w:rPr>
        <w:drawing>
          <wp:inline distT="0" distB="0" distL="0" distR="0" wp14:anchorId="1BFE0790" wp14:editId="41A2C243">
            <wp:extent cx="5400040" cy="55797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185F" w14:textId="5A99A35A" w:rsidR="009851CC" w:rsidRDefault="009851CC" w:rsidP="009851CC">
      <w:pPr>
        <w:pStyle w:val="Ttulo2"/>
        <w:ind w:left="851" w:hanging="567"/>
      </w:pPr>
      <w:bookmarkStart w:id="7" w:name="_Toc171680794"/>
      <w:r w:rsidRPr="00F6613F">
        <w:t>Descripción de las unidades de programación</w:t>
      </w:r>
      <w:bookmarkEnd w:id="7"/>
    </w:p>
    <w:p w14:paraId="549FAEE0" w14:textId="01A08F88" w:rsidR="006E6A02" w:rsidRPr="006E6A02" w:rsidRDefault="006E6A02" w:rsidP="009851CC">
      <w:pPr>
        <w:pStyle w:val="Ttulo2"/>
        <w:ind w:left="851" w:hanging="567"/>
      </w:pPr>
      <w:bookmarkStart w:id="8" w:name="_Toc171680795"/>
      <w:r w:rsidRPr="00F6613F">
        <w:t>Desarrollo de requisitos funcionales</w:t>
      </w:r>
      <w:bookmarkEnd w:id="8"/>
    </w:p>
    <w:p w14:paraId="345AC2B8" w14:textId="5D674D88" w:rsidR="00235B01" w:rsidRDefault="00960961" w:rsidP="006E6A02">
      <w:pPr>
        <w:pStyle w:val="Ttulo3"/>
      </w:pPr>
      <w:bookmarkStart w:id="9" w:name="_Toc171680796"/>
      <w:r w:rsidRPr="00960961">
        <w:t>Actualizar diseño web</w:t>
      </w:r>
      <w:bookmarkEnd w:id="9"/>
      <w:r w:rsidRPr="00960961">
        <w:t xml:space="preserve"> </w:t>
      </w:r>
    </w:p>
    <w:p w14:paraId="651DCC86" w14:textId="2CB0ED8D" w:rsidR="006C32D2" w:rsidRDefault="009851CC" w:rsidP="00653C46">
      <w:pPr>
        <w:pStyle w:val="Ttulo4"/>
        <w:rPr>
          <w:lang w:eastAsia="es-PE"/>
        </w:rPr>
      </w:pPr>
      <w:r>
        <w:rPr>
          <w:lang w:eastAsia="es-PE"/>
        </w:rPr>
        <w:t>Descripción</w:t>
      </w:r>
    </w:p>
    <w:p w14:paraId="1A95F651" w14:textId="1B81565E" w:rsidR="00653C46" w:rsidRPr="00653C46" w:rsidRDefault="00653C46" w:rsidP="00653C46">
      <w:pPr>
        <w:ind w:left="2124"/>
        <w:rPr>
          <w:lang w:eastAsia="es-PE"/>
        </w:rPr>
      </w:pPr>
    </w:p>
    <w:p w14:paraId="15C4B306" w14:textId="7E41342A" w:rsidR="006E6A02" w:rsidRDefault="006E6A02" w:rsidP="006E6A02">
      <w:pPr>
        <w:pStyle w:val="Ttulo4"/>
        <w:rPr>
          <w:lang w:eastAsia="es-PE"/>
        </w:rPr>
      </w:pPr>
      <w:r>
        <w:rPr>
          <w:lang w:eastAsia="es-PE"/>
        </w:rPr>
        <w:t>CalculosckCal11</w:t>
      </w:r>
    </w:p>
    <w:p w14:paraId="06778DCF" w14:textId="77777777" w:rsidR="006C32D2" w:rsidRPr="006C32D2" w:rsidRDefault="006C32D2" w:rsidP="006C32D2">
      <w:pPr>
        <w:rPr>
          <w:lang w:eastAsia="es-PE"/>
        </w:rPr>
      </w:pPr>
    </w:p>
    <w:p w14:paraId="267B2546" w14:textId="56613743" w:rsidR="006E6A02" w:rsidRDefault="006E6A02" w:rsidP="006E6A02">
      <w:pPr>
        <w:pStyle w:val="Ttulo4"/>
        <w:rPr>
          <w:lang w:eastAsia="es-PE"/>
        </w:rPr>
      </w:pPr>
      <w:r>
        <w:rPr>
          <w:lang w:eastAsia="es-PE"/>
        </w:rPr>
        <w:t>Interfaces</w:t>
      </w:r>
    </w:p>
    <w:p w14:paraId="00E7D02E" w14:textId="77777777" w:rsidR="006C32D2" w:rsidRPr="006C32D2" w:rsidRDefault="006C32D2" w:rsidP="006C32D2">
      <w:pPr>
        <w:rPr>
          <w:lang w:eastAsia="es-PE"/>
        </w:rPr>
      </w:pPr>
    </w:p>
    <w:p w14:paraId="6A91EBEA" w14:textId="5669B746" w:rsidR="006E6A02" w:rsidRDefault="009851CC" w:rsidP="006E6A02">
      <w:pPr>
        <w:pStyle w:val="Ttulo4"/>
        <w:rPr>
          <w:lang w:eastAsia="es-PE"/>
        </w:rPr>
      </w:pPr>
      <w:r>
        <w:rPr>
          <w:lang w:eastAsia="es-PE"/>
        </w:rPr>
        <w:t>Contabilización</w:t>
      </w:r>
    </w:p>
    <w:p w14:paraId="637FD4AE" w14:textId="77777777" w:rsidR="006C32D2" w:rsidRPr="006C32D2" w:rsidRDefault="006C32D2" w:rsidP="006C32D2">
      <w:pPr>
        <w:rPr>
          <w:lang w:eastAsia="es-PE"/>
        </w:rPr>
      </w:pPr>
    </w:p>
    <w:p w14:paraId="57F07CDA" w14:textId="1AEF6D20" w:rsidR="006E6A02" w:rsidRDefault="009851CC" w:rsidP="006E6A02">
      <w:pPr>
        <w:pStyle w:val="Ttulo4"/>
        <w:rPr>
          <w:lang w:eastAsia="es-PE"/>
        </w:rPr>
      </w:pPr>
      <w:r>
        <w:rPr>
          <w:lang w:eastAsia="es-PE"/>
        </w:rPr>
        <w:t>Requisitos</w:t>
      </w:r>
      <w:r w:rsidR="006E6A02">
        <w:rPr>
          <w:lang w:eastAsia="es-PE"/>
        </w:rPr>
        <w:t xml:space="preserve"> de seguridad</w:t>
      </w:r>
    </w:p>
    <w:p w14:paraId="6B9E21BE" w14:textId="77777777" w:rsidR="006C32D2" w:rsidRPr="006C32D2" w:rsidRDefault="006C32D2" w:rsidP="006C32D2">
      <w:pPr>
        <w:rPr>
          <w:lang w:eastAsia="es-PE"/>
        </w:rPr>
      </w:pPr>
    </w:p>
    <w:p w14:paraId="00C16C08" w14:textId="70820C71" w:rsidR="006E6A02" w:rsidRDefault="006E6A02" w:rsidP="006E6A02">
      <w:pPr>
        <w:pStyle w:val="Ttulo4"/>
        <w:rPr>
          <w:lang w:eastAsia="es-PE"/>
        </w:rPr>
      </w:pPr>
      <w:r>
        <w:rPr>
          <w:lang w:eastAsia="es-PE"/>
        </w:rPr>
        <w:t>Pantallas / Reportes</w:t>
      </w:r>
    </w:p>
    <w:p w14:paraId="7D930189" w14:textId="77777777" w:rsidR="006C32D2" w:rsidRPr="006C32D2" w:rsidRDefault="006C32D2" w:rsidP="006C32D2">
      <w:pPr>
        <w:rPr>
          <w:lang w:eastAsia="es-PE"/>
        </w:rPr>
      </w:pPr>
    </w:p>
    <w:p w14:paraId="66AFBC38" w14:textId="0B59A532" w:rsidR="00235B01" w:rsidRDefault="006E6A02" w:rsidP="006E6A02">
      <w:pPr>
        <w:pStyle w:val="Ttulo5"/>
      </w:pPr>
      <w:r>
        <w:t>Diseño</w:t>
      </w:r>
    </w:p>
    <w:p w14:paraId="4EEF1DA6" w14:textId="77777777" w:rsidR="006C32D2" w:rsidRPr="006C32D2" w:rsidRDefault="006C32D2" w:rsidP="006C32D2"/>
    <w:p w14:paraId="5B06B48F" w14:textId="5E639535" w:rsidR="006E6A02" w:rsidRDefault="006E6A02" w:rsidP="006E6A02">
      <w:pPr>
        <w:pStyle w:val="Ttulo5"/>
      </w:pPr>
      <w:r>
        <w:t>Campos y controles en pantalla / reporte</w:t>
      </w:r>
    </w:p>
    <w:p w14:paraId="2C98CCCF" w14:textId="77777777" w:rsidR="000B09F0" w:rsidRPr="000B09F0" w:rsidRDefault="000B09F0" w:rsidP="000B09F0"/>
    <w:p w14:paraId="60E2FE86" w14:textId="561CED88" w:rsidR="00653C46" w:rsidRDefault="000B09F0" w:rsidP="00653C46">
      <w:pPr>
        <w:pStyle w:val="Ttulo5"/>
      </w:pPr>
      <w:r>
        <w:t>Mensajes de error</w:t>
      </w:r>
    </w:p>
    <w:p w14:paraId="2ED15E5D" w14:textId="19269761" w:rsidR="00653C46" w:rsidRPr="00653C46" w:rsidRDefault="00653C46" w:rsidP="00653C46"/>
    <w:p w14:paraId="240CAD30" w14:textId="77777777" w:rsidR="000B09F0" w:rsidRPr="000B09F0" w:rsidRDefault="000B09F0" w:rsidP="000B09F0"/>
    <w:p w14:paraId="5F2C9471" w14:textId="3564BAC9" w:rsidR="00FB62CC" w:rsidRPr="00406923" w:rsidRDefault="00F6613F" w:rsidP="00FB62CC">
      <w:pPr>
        <w:pStyle w:val="Ttulo1"/>
        <w:rPr>
          <w:rFonts w:eastAsiaTheme="minorEastAsia"/>
          <w:lang w:eastAsia="es-PE"/>
        </w:rPr>
      </w:pPr>
      <w:bookmarkStart w:id="10" w:name="_Toc171680800"/>
      <w:r w:rsidRPr="00F6613F">
        <w:rPr>
          <w:rFonts w:eastAsiaTheme="minorEastAsia"/>
          <w:lang w:eastAsia="es-PE"/>
        </w:rPr>
        <w:lastRenderedPageBreak/>
        <w:t>Definición de procesos tecnológicos</w:t>
      </w:r>
      <w:bookmarkEnd w:id="10"/>
    </w:p>
    <w:p w14:paraId="63DFB090" w14:textId="1F5039B3" w:rsidR="00F6613F" w:rsidRPr="00F6613F" w:rsidRDefault="00F6613F" w:rsidP="00F6613F">
      <w:pPr>
        <w:pStyle w:val="Ttulo2"/>
        <w:ind w:hanging="436"/>
      </w:pPr>
      <w:bookmarkStart w:id="11" w:name="_Toc171680801"/>
      <w:r w:rsidRPr="00F6613F">
        <w:t>Descripción y diagrama de contexto, diagrama de arquitectura</w:t>
      </w:r>
      <w:bookmarkEnd w:id="11"/>
    </w:p>
    <w:p w14:paraId="17856CD7" w14:textId="482E2756" w:rsidR="00F6613F" w:rsidRDefault="00F6613F" w:rsidP="00F6613F">
      <w:pPr>
        <w:pStyle w:val="Ttulo2"/>
        <w:ind w:hanging="436"/>
      </w:pPr>
      <w:bookmarkStart w:id="12" w:name="_Toc171680802"/>
      <w:r w:rsidRPr="00F6613F">
        <w:t>Co</w:t>
      </w:r>
      <w:r>
        <w:t>n</w:t>
      </w:r>
      <w:r w:rsidRPr="00F6613F">
        <w:t>sideraciones técnicas</w:t>
      </w:r>
      <w:bookmarkEnd w:id="12"/>
      <w:r w:rsidRPr="00F6613F">
        <w:t xml:space="preserve"> </w:t>
      </w:r>
    </w:p>
    <w:p w14:paraId="2DA7FC17" w14:textId="4D167F21" w:rsidR="00815FFD" w:rsidRDefault="00815FFD" w:rsidP="00815FFD">
      <w:pPr>
        <w:pStyle w:val="Ttulo3"/>
        <w:rPr>
          <w:lang w:eastAsia="es-PE"/>
        </w:rPr>
      </w:pPr>
      <w:bookmarkStart w:id="13" w:name="_Toc171680803"/>
      <w:r>
        <w:rPr>
          <w:lang w:eastAsia="es-PE"/>
        </w:rPr>
        <w:t>Consideraciones para evaluación de rendimiento</w:t>
      </w:r>
      <w:bookmarkEnd w:id="13"/>
    </w:p>
    <w:p w14:paraId="7317E263" w14:textId="0FC94814" w:rsidR="00815FFD" w:rsidRDefault="00815FFD" w:rsidP="00815FFD">
      <w:pPr>
        <w:pStyle w:val="Ttulo4"/>
        <w:rPr>
          <w:lang w:eastAsia="es-PE"/>
        </w:rPr>
      </w:pPr>
      <w:r>
        <w:rPr>
          <w:lang w:eastAsia="es-PE"/>
        </w:rPr>
        <w:t>Tipo de prueba</w:t>
      </w:r>
    </w:p>
    <w:p w14:paraId="37DEE276" w14:textId="728F9945" w:rsidR="00815FFD" w:rsidRDefault="00815FFD" w:rsidP="00815FFD">
      <w:pPr>
        <w:pStyle w:val="Ttulo4"/>
        <w:rPr>
          <w:lang w:eastAsia="es-PE"/>
        </w:rPr>
      </w:pPr>
      <w:r>
        <w:rPr>
          <w:lang w:eastAsia="es-PE"/>
        </w:rPr>
        <w:t>Definiciones de la aplicación</w:t>
      </w:r>
    </w:p>
    <w:p w14:paraId="5F412E96" w14:textId="6332AC28" w:rsidR="00815FFD" w:rsidRDefault="00815FFD" w:rsidP="00815FFD">
      <w:pPr>
        <w:pStyle w:val="Ttulo4"/>
        <w:rPr>
          <w:lang w:eastAsia="es-PE"/>
        </w:rPr>
      </w:pPr>
      <w:r>
        <w:rPr>
          <w:lang w:eastAsia="es-PE"/>
        </w:rPr>
        <w:t>Aplicación con el cliente</w:t>
      </w:r>
    </w:p>
    <w:p w14:paraId="4C72AA1F" w14:textId="6D657E94" w:rsidR="00815FFD" w:rsidRDefault="00815FFD" w:rsidP="00815FFD">
      <w:pPr>
        <w:pStyle w:val="Ttulo4"/>
        <w:rPr>
          <w:lang w:eastAsia="es-PE"/>
        </w:rPr>
      </w:pPr>
      <w:r>
        <w:rPr>
          <w:lang w:eastAsia="es-PE"/>
        </w:rPr>
        <w:t>Datos de prueba</w:t>
      </w:r>
    </w:p>
    <w:p w14:paraId="69B5EAF9" w14:textId="44B11045" w:rsidR="00815FFD" w:rsidRPr="00815FFD" w:rsidRDefault="00815FFD" w:rsidP="00815FFD">
      <w:pPr>
        <w:pStyle w:val="Ttulo3"/>
        <w:rPr>
          <w:lang w:eastAsia="es-PE"/>
        </w:rPr>
      </w:pPr>
      <w:bookmarkStart w:id="14" w:name="_Toc171680804"/>
      <w:r>
        <w:rPr>
          <w:lang w:eastAsia="es-PE"/>
        </w:rPr>
        <w:t>Lineamientos y consideraciones generales</w:t>
      </w:r>
      <w:bookmarkEnd w:id="14"/>
    </w:p>
    <w:p w14:paraId="74AD367D" w14:textId="4C479CC6" w:rsidR="00F6613F" w:rsidRDefault="00F6613F" w:rsidP="00815FFD">
      <w:pPr>
        <w:pStyle w:val="Ttulo1"/>
        <w:rPr>
          <w:rFonts w:eastAsiaTheme="minorEastAsia"/>
          <w:lang w:eastAsia="es-PE"/>
        </w:rPr>
      </w:pPr>
      <w:bookmarkStart w:id="15" w:name="_Toc171680805"/>
      <w:r w:rsidRPr="00F6613F">
        <w:rPr>
          <w:rFonts w:eastAsiaTheme="minorEastAsia"/>
          <w:lang w:eastAsia="es-PE"/>
        </w:rPr>
        <w:t>Diseño de archivos de base de datos</w:t>
      </w:r>
      <w:bookmarkEnd w:id="15"/>
    </w:p>
    <w:p w14:paraId="72563D15" w14:textId="77777777" w:rsidR="00FB62CC" w:rsidRPr="00FB62CC" w:rsidRDefault="00FB62CC" w:rsidP="00FB62CC">
      <w:pPr>
        <w:rPr>
          <w:lang w:eastAsia="es-PE"/>
        </w:rPr>
      </w:pPr>
    </w:p>
    <w:p w14:paraId="1620AF7D" w14:textId="181C4D29" w:rsidR="004508F4" w:rsidRDefault="004508F4" w:rsidP="009851CC">
      <w:pPr>
        <w:pStyle w:val="Ttulo2"/>
        <w:ind w:left="851" w:hanging="567"/>
      </w:pPr>
      <w:bookmarkStart w:id="16" w:name="_Toc171680806"/>
      <w:r>
        <w:t>Descripción de tablas y archivos</w:t>
      </w:r>
      <w:bookmarkEnd w:id="16"/>
    </w:p>
    <w:p w14:paraId="474031D5" w14:textId="6A225723" w:rsidR="004508F4" w:rsidRDefault="004508F4" w:rsidP="009851CC">
      <w:pPr>
        <w:pStyle w:val="Ttulo2"/>
        <w:ind w:left="851" w:hanging="567"/>
      </w:pPr>
      <w:bookmarkStart w:id="17" w:name="_Toc171680807"/>
      <w:r>
        <w:t>Estructura de tablas y archivos</w:t>
      </w:r>
      <w:bookmarkEnd w:id="17"/>
    </w:p>
    <w:p w14:paraId="4275C397" w14:textId="7DA63E04" w:rsidR="004508F4" w:rsidRPr="004508F4" w:rsidRDefault="004508F4" w:rsidP="009851CC">
      <w:pPr>
        <w:pStyle w:val="Ttulo2"/>
        <w:ind w:left="851" w:hanging="567"/>
      </w:pPr>
      <w:bookmarkStart w:id="18" w:name="_Toc171680808"/>
      <w:r>
        <w:t>Diagrama entidad-relación</w:t>
      </w:r>
      <w:bookmarkEnd w:id="18"/>
    </w:p>
    <w:p w14:paraId="34105711" w14:textId="717230B5" w:rsidR="00F6613F" w:rsidRDefault="00F6613F" w:rsidP="00815FFD">
      <w:pPr>
        <w:pStyle w:val="Ttulo1"/>
        <w:rPr>
          <w:rFonts w:eastAsiaTheme="minorEastAsia"/>
          <w:lang w:eastAsia="es-PE"/>
        </w:rPr>
      </w:pPr>
      <w:bookmarkStart w:id="19" w:name="_Toc171680809"/>
      <w:r w:rsidRPr="00F6613F">
        <w:rPr>
          <w:rFonts w:eastAsiaTheme="minorEastAsia"/>
          <w:lang w:eastAsia="es-PE"/>
        </w:rPr>
        <w:t>Definición de seguridad y auditoria</w:t>
      </w:r>
      <w:bookmarkEnd w:id="19"/>
    </w:p>
    <w:p w14:paraId="44C3871D" w14:textId="77777777" w:rsidR="00FB62CC" w:rsidRPr="00FB62CC" w:rsidRDefault="00FB62CC" w:rsidP="00FB62CC">
      <w:pPr>
        <w:rPr>
          <w:lang w:eastAsia="es-PE"/>
        </w:rPr>
      </w:pPr>
    </w:p>
    <w:p w14:paraId="7D0D04E1" w14:textId="238B67F4" w:rsidR="00815FFD" w:rsidRDefault="00815FFD" w:rsidP="00815FFD">
      <w:pPr>
        <w:pStyle w:val="Ttulo2"/>
      </w:pPr>
      <w:bookmarkStart w:id="20" w:name="_Toc171680810"/>
      <w:r>
        <w:t>Seguridad e integridad de los procesos</w:t>
      </w:r>
      <w:bookmarkEnd w:id="20"/>
    </w:p>
    <w:p w14:paraId="361FB5F0" w14:textId="1D28EB5A" w:rsidR="00815FFD" w:rsidRDefault="00815FFD" w:rsidP="00815FFD">
      <w:pPr>
        <w:pStyle w:val="Ttulo2"/>
      </w:pPr>
      <w:bookmarkStart w:id="21" w:name="_Toc171680811"/>
      <w:r>
        <w:t>Administración de perfiles de acceso</w:t>
      </w:r>
      <w:bookmarkEnd w:id="21"/>
    </w:p>
    <w:p w14:paraId="45D99C49" w14:textId="44CA55D0" w:rsidR="00815FFD" w:rsidRDefault="00815FFD" w:rsidP="00815FFD">
      <w:pPr>
        <w:pStyle w:val="Ttulo2"/>
      </w:pPr>
      <w:bookmarkStart w:id="22" w:name="_Toc171680812"/>
      <w:r>
        <w:t>Controles de acceso</w:t>
      </w:r>
      <w:bookmarkEnd w:id="22"/>
    </w:p>
    <w:p w14:paraId="214AF012" w14:textId="0AC74278" w:rsidR="00815FFD" w:rsidRDefault="00815FFD" w:rsidP="00815FFD">
      <w:pPr>
        <w:pStyle w:val="Ttulo3"/>
        <w:rPr>
          <w:lang w:eastAsia="es-PE"/>
        </w:rPr>
      </w:pPr>
      <w:bookmarkStart w:id="23" w:name="_Toc171680813"/>
      <w:r>
        <w:rPr>
          <w:lang w:eastAsia="es-PE"/>
        </w:rPr>
        <w:t>Grupos de red</w:t>
      </w:r>
      <w:bookmarkEnd w:id="23"/>
    </w:p>
    <w:p w14:paraId="194DBD14" w14:textId="3B98135F" w:rsidR="00815FFD" w:rsidRDefault="00815FFD" w:rsidP="00815FFD">
      <w:pPr>
        <w:pStyle w:val="Ttulo3"/>
        <w:rPr>
          <w:lang w:eastAsia="es-PE"/>
        </w:rPr>
      </w:pPr>
      <w:bookmarkStart w:id="24" w:name="_Toc171680814"/>
      <w:r>
        <w:rPr>
          <w:lang w:eastAsia="es-PE"/>
        </w:rPr>
        <w:t>Usuarios genéricos</w:t>
      </w:r>
      <w:bookmarkEnd w:id="24"/>
    </w:p>
    <w:p w14:paraId="343FC924" w14:textId="388106AE" w:rsidR="00815FFD" w:rsidRDefault="00815FFD" w:rsidP="00815FFD">
      <w:pPr>
        <w:pStyle w:val="Ttulo2"/>
      </w:pPr>
      <w:bookmarkStart w:id="25" w:name="_Toc171680815"/>
      <w:r>
        <w:t>Gestiona de contraseñas</w:t>
      </w:r>
      <w:bookmarkEnd w:id="25"/>
    </w:p>
    <w:p w14:paraId="48EA2670" w14:textId="20F68116" w:rsidR="00815FFD" w:rsidRDefault="00815FFD" w:rsidP="00815FFD">
      <w:pPr>
        <w:pStyle w:val="Ttulo2"/>
      </w:pPr>
      <w:bookmarkStart w:id="26" w:name="_Toc171680816"/>
      <w:r>
        <w:t>Seguridad e integridad de los datos</w:t>
      </w:r>
      <w:bookmarkEnd w:id="26"/>
      <w:r>
        <w:t xml:space="preserve"> </w:t>
      </w:r>
    </w:p>
    <w:p w14:paraId="2BC2EC48" w14:textId="591A5907" w:rsidR="00815FFD" w:rsidRDefault="00815FFD" w:rsidP="00815FFD">
      <w:pPr>
        <w:pStyle w:val="Ttulo2"/>
      </w:pPr>
      <w:bookmarkStart w:id="27" w:name="_Toc171680817"/>
      <w:r>
        <w:t>Auditoria</w:t>
      </w:r>
      <w:bookmarkEnd w:id="27"/>
    </w:p>
    <w:p w14:paraId="44B40DAF" w14:textId="6EAB3C22" w:rsidR="00815FFD" w:rsidRPr="00815FFD" w:rsidRDefault="00815FFD" w:rsidP="00815FFD">
      <w:pPr>
        <w:pStyle w:val="Ttulo2"/>
      </w:pPr>
      <w:bookmarkStart w:id="28" w:name="_Toc171680818"/>
      <w:r>
        <w:t>Certificados digitales</w:t>
      </w:r>
      <w:bookmarkEnd w:id="28"/>
    </w:p>
    <w:p w14:paraId="1FBA3E09" w14:textId="1C234B03" w:rsidR="001933CE" w:rsidRDefault="00F6613F" w:rsidP="00815FFD">
      <w:pPr>
        <w:pStyle w:val="Ttulo1"/>
        <w:rPr>
          <w:rFonts w:eastAsiaTheme="minorEastAsia"/>
          <w:lang w:eastAsia="es-PE"/>
        </w:rPr>
      </w:pPr>
      <w:bookmarkStart w:id="29" w:name="_Toc171680819"/>
      <w:r w:rsidRPr="00F6613F">
        <w:rPr>
          <w:rFonts w:eastAsiaTheme="minorEastAsia"/>
          <w:lang w:eastAsia="es-PE"/>
        </w:rPr>
        <w:t>Guía de casos de prueba</w:t>
      </w:r>
      <w:bookmarkEnd w:id="29"/>
    </w:p>
    <w:p w14:paraId="11018603" w14:textId="77777777" w:rsidR="00FB62CC" w:rsidRPr="00FB62CC" w:rsidRDefault="00FB62CC" w:rsidP="00FB62CC">
      <w:pPr>
        <w:rPr>
          <w:lang w:eastAsia="es-PE"/>
        </w:rPr>
      </w:pPr>
    </w:p>
    <w:p w14:paraId="5E8CE511" w14:textId="18EC0D1C" w:rsidR="00815FFD" w:rsidRPr="00815FFD" w:rsidRDefault="00815FFD" w:rsidP="00815FFD">
      <w:pPr>
        <w:pStyle w:val="Ttulo2"/>
      </w:pPr>
      <w:bookmarkStart w:id="30" w:name="_Toc171680820"/>
      <w:r>
        <w:lastRenderedPageBreak/>
        <w:t>Registros y exportación de casos de pruebas</w:t>
      </w:r>
      <w:bookmarkEnd w:id="30"/>
    </w:p>
    <w:p w14:paraId="330BF888" w14:textId="77777777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788EF84C" w14:textId="1FD87585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4E21372C" w14:textId="6B4E743D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3BCE3F86" w14:textId="7267B8CA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102917AB" w14:textId="137DBF62" w:rsid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p w14:paraId="5A23D849" w14:textId="77777777" w:rsidR="001933CE" w:rsidRPr="001933CE" w:rsidRDefault="001933CE">
      <w:pPr>
        <w:rPr>
          <w:rFonts w:ascii="Arial" w:eastAsiaTheme="minorEastAsia" w:hAnsi="Arial" w:cs="Arial"/>
          <w:sz w:val="44"/>
          <w:szCs w:val="44"/>
          <w:lang w:eastAsia="es-PE"/>
        </w:rPr>
      </w:pPr>
    </w:p>
    <w:sectPr w:rsidR="001933CE" w:rsidRPr="00193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F86A4" w14:textId="77777777" w:rsidR="00200232" w:rsidRDefault="00200232" w:rsidP="001933CE">
      <w:pPr>
        <w:spacing w:after="0" w:line="240" w:lineRule="auto"/>
      </w:pPr>
      <w:r>
        <w:separator/>
      </w:r>
    </w:p>
  </w:endnote>
  <w:endnote w:type="continuationSeparator" w:id="0">
    <w:p w14:paraId="60384D3C" w14:textId="77777777" w:rsidR="00200232" w:rsidRDefault="00200232" w:rsidP="00193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01A6" w14:textId="0C48A5A9" w:rsidR="00C91800" w:rsidRDefault="00C91800">
    <w:pPr>
      <w:pStyle w:val="Piedepgina"/>
    </w:pPr>
    <w:r w:rsidRPr="00EC6075">
      <w:rPr>
        <w:noProof/>
      </w:rPr>
      <w:drawing>
        <wp:anchor distT="0" distB="0" distL="114300" distR="114300" simplePos="0" relativeHeight="251661312" behindDoc="0" locked="0" layoutInCell="1" allowOverlap="1" wp14:anchorId="5A080774" wp14:editId="798D0FF2">
          <wp:simplePos x="0" y="0"/>
          <wp:positionH relativeFrom="margin">
            <wp:align>right</wp:align>
          </wp:positionH>
          <wp:positionV relativeFrom="paragraph">
            <wp:posOffset>-289280</wp:posOffset>
          </wp:positionV>
          <wp:extent cx="5400040" cy="821083"/>
          <wp:effectExtent l="0" t="0" r="0" b="0"/>
          <wp:wrapNone/>
          <wp:docPr id="4" name="Imagen 4" descr="C:\Users\IMAGEN INSTITUCIONAL\Desktop\2024\DISEÑOS\PNG\direcció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MAGEN INSTITUCIONAL\Desktop\2024\DISEÑOS\PNG\direcció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8210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16EF3" w14:textId="77777777" w:rsidR="00200232" w:rsidRDefault="00200232" w:rsidP="001933CE">
      <w:pPr>
        <w:spacing w:after="0" w:line="240" w:lineRule="auto"/>
      </w:pPr>
      <w:r>
        <w:separator/>
      </w:r>
    </w:p>
  </w:footnote>
  <w:footnote w:type="continuationSeparator" w:id="0">
    <w:p w14:paraId="5EE7534B" w14:textId="77777777" w:rsidR="00200232" w:rsidRDefault="00200232" w:rsidP="00193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CD3F0" w14:textId="77777777" w:rsidR="00C91800" w:rsidRDefault="00C91800" w:rsidP="00C91800">
    <w:pPr>
      <w:pStyle w:val="Encabezado"/>
      <w:tabs>
        <w:tab w:val="clear" w:pos="4252"/>
        <w:tab w:val="clear" w:pos="8504"/>
        <w:tab w:val="left" w:pos="1605"/>
      </w:tabs>
      <w:jc w:val="center"/>
      <w:rPr>
        <w:rFonts w:ascii="Helvetica" w:hAnsi="Helvetica" w:cs="Arial"/>
        <w:color w:val="000000"/>
        <w:sz w:val="18"/>
        <w:szCs w:val="18"/>
        <w:shd w:val="clear" w:color="auto" w:fill="FFFFFF"/>
      </w:rPr>
    </w:pPr>
    <w:r w:rsidRPr="00DD40F1">
      <w:rPr>
        <w:rFonts w:ascii="Helvetica" w:hAnsi="Helvetica" w:cs="Arial"/>
        <w:noProof/>
        <w:color w:val="000000"/>
        <w:sz w:val="18"/>
        <w:szCs w:val="18"/>
        <w:shd w:val="clear" w:color="auto" w:fill="FFFFFF"/>
      </w:rPr>
      <w:drawing>
        <wp:anchor distT="0" distB="0" distL="114300" distR="114300" simplePos="0" relativeHeight="251659264" behindDoc="0" locked="0" layoutInCell="1" allowOverlap="1" wp14:anchorId="4D3FC3B4" wp14:editId="70DBCC4A">
          <wp:simplePos x="0" y="0"/>
          <wp:positionH relativeFrom="margin">
            <wp:align>center</wp:align>
          </wp:positionH>
          <wp:positionV relativeFrom="paragraph">
            <wp:posOffset>-270510</wp:posOffset>
          </wp:positionV>
          <wp:extent cx="6673932" cy="803562"/>
          <wp:effectExtent l="0" t="0" r="0" b="0"/>
          <wp:wrapNone/>
          <wp:docPr id="2" name="Imagen 2" descr="C:\Users\admin\Downloads\encabezado papel membretado 202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encabezado papel membretado 2023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932" cy="8035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FB82BF" w14:textId="77777777" w:rsidR="00C91800" w:rsidRDefault="00C91800" w:rsidP="00C91800">
    <w:pPr>
      <w:pStyle w:val="Encabezado"/>
      <w:tabs>
        <w:tab w:val="clear" w:pos="4252"/>
        <w:tab w:val="clear" w:pos="8504"/>
        <w:tab w:val="left" w:pos="1605"/>
      </w:tabs>
      <w:jc w:val="center"/>
      <w:rPr>
        <w:rFonts w:ascii="Helvetica" w:hAnsi="Helvetica" w:cs="Arial"/>
        <w:color w:val="000000"/>
        <w:sz w:val="18"/>
        <w:szCs w:val="18"/>
        <w:shd w:val="clear" w:color="auto" w:fill="FFFFFF"/>
      </w:rPr>
    </w:pPr>
  </w:p>
  <w:p w14:paraId="55D38F2F" w14:textId="77777777" w:rsidR="00C91800" w:rsidRDefault="00C91800" w:rsidP="00C91800">
    <w:pPr>
      <w:pStyle w:val="Encabezado"/>
      <w:tabs>
        <w:tab w:val="clear" w:pos="4252"/>
        <w:tab w:val="clear" w:pos="8504"/>
        <w:tab w:val="left" w:pos="1605"/>
      </w:tabs>
      <w:jc w:val="center"/>
      <w:rPr>
        <w:rFonts w:ascii="Helvetica" w:hAnsi="Helvetica" w:cs="Arial"/>
        <w:color w:val="000000"/>
        <w:sz w:val="18"/>
        <w:szCs w:val="18"/>
        <w:shd w:val="clear" w:color="auto" w:fill="FFFFFF"/>
      </w:rPr>
    </w:pPr>
  </w:p>
  <w:p w14:paraId="3028E7F3" w14:textId="77777777" w:rsidR="00C91800" w:rsidRDefault="00C91800" w:rsidP="00C91800">
    <w:pPr>
      <w:pStyle w:val="Encabezado"/>
      <w:tabs>
        <w:tab w:val="clear" w:pos="4252"/>
        <w:tab w:val="clear" w:pos="8504"/>
        <w:tab w:val="left" w:pos="1605"/>
      </w:tabs>
      <w:jc w:val="center"/>
      <w:rPr>
        <w:rFonts w:ascii="Helvetica" w:hAnsi="Helvetica" w:cs="Arial"/>
        <w:color w:val="000000"/>
        <w:sz w:val="18"/>
        <w:szCs w:val="18"/>
        <w:shd w:val="clear" w:color="auto" w:fill="FFFFFF"/>
      </w:rPr>
    </w:pPr>
  </w:p>
  <w:p w14:paraId="2C572201" w14:textId="77777777" w:rsidR="00C91800" w:rsidRDefault="00C91800" w:rsidP="00C91800">
    <w:pPr>
      <w:pStyle w:val="Encabezado"/>
      <w:tabs>
        <w:tab w:val="clear" w:pos="4252"/>
        <w:tab w:val="clear" w:pos="8504"/>
        <w:tab w:val="left" w:pos="1605"/>
      </w:tabs>
      <w:rPr>
        <w:rFonts w:ascii="Helvetica" w:hAnsi="Helvetica" w:cs="Arial"/>
        <w:color w:val="000000"/>
        <w:sz w:val="18"/>
        <w:szCs w:val="18"/>
        <w:shd w:val="clear" w:color="auto" w:fill="FFFFFF"/>
      </w:rPr>
    </w:pPr>
  </w:p>
  <w:p w14:paraId="25C05A34" w14:textId="77777777" w:rsidR="00C91800" w:rsidRPr="006F4C7C" w:rsidRDefault="00C91800" w:rsidP="00C91800">
    <w:pPr>
      <w:pStyle w:val="Encabezado"/>
      <w:tabs>
        <w:tab w:val="clear" w:pos="4252"/>
        <w:tab w:val="clear" w:pos="8504"/>
        <w:tab w:val="left" w:pos="1605"/>
      </w:tabs>
      <w:jc w:val="center"/>
      <w:rPr>
        <w:rFonts w:ascii="Helvetica" w:hAnsi="Helvetica" w:cs="Arial"/>
        <w:i/>
        <w:color w:val="000000"/>
        <w:sz w:val="16"/>
        <w:szCs w:val="16"/>
        <w:shd w:val="clear" w:color="auto" w:fill="FFFFFF"/>
      </w:rPr>
    </w:pPr>
    <w:r w:rsidRPr="006F4C7C">
      <w:rPr>
        <w:rFonts w:ascii="Helvetica" w:hAnsi="Helvetica" w:cs="Arial"/>
        <w:i/>
        <w:color w:val="000000"/>
        <w:sz w:val="16"/>
        <w:szCs w:val="16"/>
        <w:shd w:val="clear" w:color="auto" w:fill="FFFFFF"/>
      </w:rPr>
      <w:t>“Decenio de la Igualdad de oportunidades para mujeres y hombres”</w:t>
    </w:r>
  </w:p>
  <w:p w14:paraId="5F514E90" w14:textId="77777777" w:rsidR="00C91800" w:rsidRPr="00B54A9A" w:rsidRDefault="00C91800" w:rsidP="00C91800">
    <w:pPr>
      <w:pStyle w:val="Encabezado"/>
      <w:tabs>
        <w:tab w:val="clear" w:pos="4252"/>
        <w:tab w:val="clear" w:pos="8504"/>
        <w:tab w:val="left" w:pos="1605"/>
      </w:tabs>
      <w:jc w:val="center"/>
      <w:rPr>
        <w:rFonts w:ascii="Helvetica" w:hAnsi="Helvetica" w:cs="Arial"/>
        <w:i/>
        <w:color w:val="000000"/>
        <w:sz w:val="16"/>
        <w:szCs w:val="16"/>
        <w:shd w:val="clear" w:color="auto" w:fill="FFFFFF"/>
      </w:rPr>
    </w:pPr>
    <w:r w:rsidRPr="00EC6075">
      <w:rPr>
        <w:rFonts w:ascii="Helvetica" w:hAnsi="Helvetica" w:cs="Arial"/>
        <w:i/>
        <w:color w:val="000000"/>
        <w:sz w:val="16"/>
        <w:szCs w:val="16"/>
        <w:shd w:val="clear" w:color="auto" w:fill="FFFFFF"/>
      </w:rPr>
      <w:t>“Año del Bicentenario, de la consolidación de nuestra Independencia, y de la conmemoración de las heroicas batallas de Junín y Ayacucho”</w:t>
    </w:r>
  </w:p>
  <w:p w14:paraId="6AF19114" w14:textId="77777777" w:rsidR="00C91800" w:rsidRDefault="00C918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2BD6"/>
    <w:multiLevelType w:val="multilevel"/>
    <w:tmpl w:val="30860E18"/>
    <w:numStyleLink w:val="DADDDDDDD"/>
  </w:abstractNum>
  <w:abstractNum w:abstractNumId="1" w15:restartNumberingAfterBreak="0">
    <w:nsid w:val="1B1E7F93"/>
    <w:multiLevelType w:val="hybridMultilevel"/>
    <w:tmpl w:val="0B3EC976"/>
    <w:lvl w:ilvl="0" w:tplc="BB2C25EA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2" w:hanging="360"/>
      </w:pPr>
    </w:lvl>
    <w:lvl w:ilvl="2" w:tplc="280A001B" w:tentative="1">
      <w:start w:val="1"/>
      <w:numFmt w:val="lowerRoman"/>
      <w:lvlText w:val="%3."/>
      <w:lvlJc w:val="right"/>
      <w:pPr>
        <w:ind w:left="2502" w:hanging="180"/>
      </w:pPr>
    </w:lvl>
    <w:lvl w:ilvl="3" w:tplc="280A000F" w:tentative="1">
      <w:start w:val="1"/>
      <w:numFmt w:val="decimal"/>
      <w:lvlText w:val="%4."/>
      <w:lvlJc w:val="left"/>
      <w:pPr>
        <w:ind w:left="3222" w:hanging="360"/>
      </w:pPr>
    </w:lvl>
    <w:lvl w:ilvl="4" w:tplc="280A0019" w:tentative="1">
      <w:start w:val="1"/>
      <w:numFmt w:val="lowerLetter"/>
      <w:lvlText w:val="%5."/>
      <w:lvlJc w:val="left"/>
      <w:pPr>
        <w:ind w:left="3942" w:hanging="360"/>
      </w:pPr>
    </w:lvl>
    <w:lvl w:ilvl="5" w:tplc="280A001B" w:tentative="1">
      <w:start w:val="1"/>
      <w:numFmt w:val="lowerRoman"/>
      <w:lvlText w:val="%6."/>
      <w:lvlJc w:val="right"/>
      <w:pPr>
        <w:ind w:left="4662" w:hanging="180"/>
      </w:pPr>
    </w:lvl>
    <w:lvl w:ilvl="6" w:tplc="280A000F" w:tentative="1">
      <w:start w:val="1"/>
      <w:numFmt w:val="decimal"/>
      <w:lvlText w:val="%7."/>
      <w:lvlJc w:val="left"/>
      <w:pPr>
        <w:ind w:left="5382" w:hanging="360"/>
      </w:pPr>
    </w:lvl>
    <w:lvl w:ilvl="7" w:tplc="280A0019" w:tentative="1">
      <w:start w:val="1"/>
      <w:numFmt w:val="lowerLetter"/>
      <w:lvlText w:val="%8."/>
      <w:lvlJc w:val="left"/>
      <w:pPr>
        <w:ind w:left="6102" w:hanging="360"/>
      </w:pPr>
    </w:lvl>
    <w:lvl w:ilvl="8" w:tplc="280A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" w15:restartNumberingAfterBreak="0">
    <w:nsid w:val="23CA3C4A"/>
    <w:multiLevelType w:val="multilevel"/>
    <w:tmpl w:val="86C6E3C4"/>
    <w:styleLink w:val="NUEVODAD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pStyle w:val="Ttulo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34AA2"/>
    <w:multiLevelType w:val="hybridMultilevel"/>
    <w:tmpl w:val="CCDEE036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8B1303E"/>
    <w:multiLevelType w:val="hybridMultilevel"/>
    <w:tmpl w:val="CB42286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B52CF6"/>
    <w:multiLevelType w:val="hybridMultilevel"/>
    <w:tmpl w:val="0B3EC976"/>
    <w:lvl w:ilvl="0" w:tplc="BB2C25EA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2" w:hanging="360"/>
      </w:pPr>
    </w:lvl>
    <w:lvl w:ilvl="2" w:tplc="280A001B" w:tentative="1">
      <w:start w:val="1"/>
      <w:numFmt w:val="lowerRoman"/>
      <w:lvlText w:val="%3."/>
      <w:lvlJc w:val="right"/>
      <w:pPr>
        <w:ind w:left="2502" w:hanging="180"/>
      </w:pPr>
    </w:lvl>
    <w:lvl w:ilvl="3" w:tplc="280A000F" w:tentative="1">
      <w:start w:val="1"/>
      <w:numFmt w:val="decimal"/>
      <w:lvlText w:val="%4."/>
      <w:lvlJc w:val="left"/>
      <w:pPr>
        <w:ind w:left="3222" w:hanging="360"/>
      </w:pPr>
    </w:lvl>
    <w:lvl w:ilvl="4" w:tplc="280A0019" w:tentative="1">
      <w:start w:val="1"/>
      <w:numFmt w:val="lowerLetter"/>
      <w:lvlText w:val="%5."/>
      <w:lvlJc w:val="left"/>
      <w:pPr>
        <w:ind w:left="3942" w:hanging="360"/>
      </w:pPr>
    </w:lvl>
    <w:lvl w:ilvl="5" w:tplc="280A001B" w:tentative="1">
      <w:start w:val="1"/>
      <w:numFmt w:val="lowerRoman"/>
      <w:lvlText w:val="%6."/>
      <w:lvlJc w:val="right"/>
      <w:pPr>
        <w:ind w:left="4662" w:hanging="180"/>
      </w:pPr>
    </w:lvl>
    <w:lvl w:ilvl="6" w:tplc="280A000F" w:tentative="1">
      <w:start w:val="1"/>
      <w:numFmt w:val="decimal"/>
      <w:lvlText w:val="%7."/>
      <w:lvlJc w:val="left"/>
      <w:pPr>
        <w:ind w:left="5382" w:hanging="360"/>
      </w:pPr>
    </w:lvl>
    <w:lvl w:ilvl="7" w:tplc="280A0019" w:tentative="1">
      <w:start w:val="1"/>
      <w:numFmt w:val="lowerLetter"/>
      <w:lvlText w:val="%8."/>
      <w:lvlJc w:val="left"/>
      <w:pPr>
        <w:ind w:left="6102" w:hanging="360"/>
      </w:pPr>
    </w:lvl>
    <w:lvl w:ilvl="8" w:tplc="280A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6" w15:restartNumberingAfterBreak="0">
    <w:nsid w:val="41C26755"/>
    <w:multiLevelType w:val="multilevel"/>
    <w:tmpl w:val="30860E18"/>
    <w:styleLink w:val="DADDDDDDD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3.%2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4.%2.%3."/>
      <w:lvlJc w:val="left"/>
      <w:pPr>
        <w:ind w:left="1428" w:hanging="357"/>
      </w:pPr>
      <w:rPr>
        <w:rFonts w:hint="default"/>
      </w:rPr>
    </w:lvl>
    <w:lvl w:ilvl="4">
      <w:start w:val="1"/>
      <w:numFmt w:val="upperRoman"/>
      <w:lvlText w:val="%5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46016513"/>
    <w:multiLevelType w:val="multilevel"/>
    <w:tmpl w:val="C05C1694"/>
    <w:numStyleLink w:val="DAD"/>
  </w:abstractNum>
  <w:abstractNum w:abstractNumId="8" w15:restartNumberingAfterBreak="0">
    <w:nsid w:val="4D272654"/>
    <w:multiLevelType w:val="hybridMultilevel"/>
    <w:tmpl w:val="466E662E"/>
    <w:lvl w:ilvl="0" w:tplc="41DC28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D70C6"/>
    <w:multiLevelType w:val="multilevel"/>
    <w:tmpl w:val="C05C1694"/>
    <w:styleLink w:val="D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CE"/>
    <w:rsid w:val="000007B9"/>
    <w:rsid w:val="000055D1"/>
    <w:rsid w:val="000603BD"/>
    <w:rsid w:val="0009300C"/>
    <w:rsid w:val="000B09F0"/>
    <w:rsid w:val="001933CE"/>
    <w:rsid w:val="001B74EE"/>
    <w:rsid w:val="001E6970"/>
    <w:rsid w:val="00200232"/>
    <w:rsid w:val="00234D58"/>
    <w:rsid w:val="00235B01"/>
    <w:rsid w:val="002776F5"/>
    <w:rsid w:val="00280279"/>
    <w:rsid w:val="002E6AB6"/>
    <w:rsid w:val="002F2E14"/>
    <w:rsid w:val="00302750"/>
    <w:rsid w:val="00406923"/>
    <w:rsid w:val="00413C3F"/>
    <w:rsid w:val="00423601"/>
    <w:rsid w:val="00440951"/>
    <w:rsid w:val="004508F4"/>
    <w:rsid w:val="004608D0"/>
    <w:rsid w:val="004D6B37"/>
    <w:rsid w:val="00501DB7"/>
    <w:rsid w:val="00521493"/>
    <w:rsid w:val="005A340F"/>
    <w:rsid w:val="0060010A"/>
    <w:rsid w:val="00653C46"/>
    <w:rsid w:val="006764B6"/>
    <w:rsid w:val="0069383C"/>
    <w:rsid w:val="006C32D2"/>
    <w:rsid w:val="006D313F"/>
    <w:rsid w:val="006E3EE7"/>
    <w:rsid w:val="006E6062"/>
    <w:rsid w:val="006E6A02"/>
    <w:rsid w:val="00712742"/>
    <w:rsid w:val="00730517"/>
    <w:rsid w:val="007C2C87"/>
    <w:rsid w:val="007D32C0"/>
    <w:rsid w:val="00815FFD"/>
    <w:rsid w:val="00844C22"/>
    <w:rsid w:val="0089127A"/>
    <w:rsid w:val="008A2E82"/>
    <w:rsid w:val="008E2F74"/>
    <w:rsid w:val="008E7D16"/>
    <w:rsid w:val="00924DFD"/>
    <w:rsid w:val="00925C69"/>
    <w:rsid w:val="00945D33"/>
    <w:rsid w:val="009554BB"/>
    <w:rsid w:val="00960961"/>
    <w:rsid w:val="00962184"/>
    <w:rsid w:val="00970B47"/>
    <w:rsid w:val="009851CC"/>
    <w:rsid w:val="009F08F0"/>
    <w:rsid w:val="00A40A3F"/>
    <w:rsid w:val="00A5636D"/>
    <w:rsid w:val="00A934A7"/>
    <w:rsid w:val="00B15844"/>
    <w:rsid w:val="00B4766E"/>
    <w:rsid w:val="00B86E07"/>
    <w:rsid w:val="00BE4689"/>
    <w:rsid w:val="00C32880"/>
    <w:rsid w:val="00C91800"/>
    <w:rsid w:val="00D17FF5"/>
    <w:rsid w:val="00D33CE9"/>
    <w:rsid w:val="00D36F3B"/>
    <w:rsid w:val="00D82AE8"/>
    <w:rsid w:val="00DE4651"/>
    <w:rsid w:val="00DF6FBC"/>
    <w:rsid w:val="00E601A4"/>
    <w:rsid w:val="00EA235F"/>
    <w:rsid w:val="00EE1DF5"/>
    <w:rsid w:val="00F067E4"/>
    <w:rsid w:val="00F30E22"/>
    <w:rsid w:val="00F343E5"/>
    <w:rsid w:val="00F651CB"/>
    <w:rsid w:val="00F6613F"/>
    <w:rsid w:val="00F72E0E"/>
    <w:rsid w:val="00FB62CC"/>
    <w:rsid w:val="00FC2D17"/>
    <w:rsid w:val="00FE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A4266B"/>
  <w15:chartTrackingRefBased/>
  <w15:docId w15:val="{571CCFA0-8C7A-49C3-BD98-8813DC3A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E22"/>
  </w:style>
  <w:style w:type="paragraph" w:styleId="Ttulo1">
    <w:name w:val="heading 1"/>
    <w:basedOn w:val="Normal"/>
    <w:next w:val="Normal"/>
    <w:link w:val="Ttulo1Car"/>
    <w:uiPriority w:val="9"/>
    <w:qFormat/>
    <w:rsid w:val="00FB62CC"/>
    <w:pPr>
      <w:keepNext/>
      <w:keepLines/>
      <w:numPr>
        <w:numId w:val="6"/>
      </w:numPr>
      <w:spacing w:before="360" w:after="12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0961"/>
    <w:pPr>
      <w:keepNext/>
      <w:keepLines/>
      <w:numPr>
        <w:ilvl w:val="1"/>
        <w:numId w:val="6"/>
      </w:numPr>
      <w:spacing w:before="160" w:after="120" w:line="240" w:lineRule="auto"/>
      <w:outlineLvl w:val="1"/>
    </w:pPr>
    <w:rPr>
      <w:rFonts w:ascii="Arial" w:eastAsiaTheme="minorEastAsia" w:hAnsi="Arial" w:cstheme="majorBidi"/>
      <w:b/>
      <w:color w:val="000000" w:themeColor="text1"/>
      <w:sz w:val="24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08D0"/>
    <w:pPr>
      <w:keepNext/>
      <w:keepLines/>
      <w:numPr>
        <w:ilvl w:val="2"/>
        <w:numId w:val="6"/>
      </w:numPr>
      <w:spacing w:before="160" w:after="12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C46"/>
    <w:pPr>
      <w:keepNext/>
      <w:keepLines/>
      <w:numPr>
        <w:ilvl w:val="3"/>
        <w:numId w:val="6"/>
      </w:numPr>
      <w:spacing w:before="160" w:after="120"/>
      <w:outlineLvl w:val="3"/>
    </w:pPr>
    <w:rPr>
      <w:rFonts w:ascii="Arial" w:eastAsiaTheme="majorEastAsia" w:hAnsi="Arial" w:cstheme="majorBidi"/>
      <w:i/>
      <w:iCs/>
      <w:color w:val="000000" w:themeColor="tex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51CC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33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3CE"/>
  </w:style>
  <w:style w:type="paragraph" w:styleId="Piedepgina">
    <w:name w:val="footer"/>
    <w:basedOn w:val="Normal"/>
    <w:link w:val="PiedepginaCar"/>
    <w:uiPriority w:val="99"/>
    <w:unhideWhenUsed/>
    <w:rsid w:val="001933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3CE"/>
  </w:style>
  <w:style w:type="character" w:customStyle="1" w:styleId="Ttulo1Car">
    <w:name w:val="Título 1 Car"/>
    <w:basedOn w:val="Fuentedeprrafopredeter"/>
    <w:link w:val="Ttulo1"/>
    <w:uiPriority w:val="9"/>
    <w:rsid w:val="00FB62CC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44C22"/>
    <w:pPr>
      <w:outlineLvl w:val="9"/>
    </w:pPr>
    <w:rPr>
      <w:lang w:eastAsia="es-PE"/>
    </w:rPr>
  </w:style>
  <w:style w:type="paragraph" w:styleId="Prrafodelista">
    <w:name w:val="List Paragraph"/>
    <w:aliases w:val="Use Case List Paragraph,List Paragraph,Fundamentacion,Titulo de Fígura,TITULO A,Viñeta,Cuadro 2-1,Bulleted List,Lista 123,Ha,Lista vistosa - Énfasis 11,Lista de nivel 1,Viñeta nivel 1,Párrafo de lista2,Titulo parrafo,Punto,3"/>
    <w:basedOn w:val="Normal"/>
    <w:link w:val="PrrafodelistaCar"/>
    <w:uiPriority w:val="34"/>
    <w:qFormat/>
    <w:rsid w:val="00844C22"/>
    <w:pPr>
      <w:spacing w:after="200" w:line="276" w:lineRule="auto"/>
      <w:ind w:left="720"/>
      <w:contextualSpacing/>
    </w:pPr>
    <w:rPr>
      <w:rFonts w:eastAsiaTheme="minorEastAsia"/>
      <w:lang w:eastAsia="es-PE"/>
    </w:rPr>
  </w:style>
  <w:style w:type="table" w:styleId="Tablaconcuadrcula">
    <w:name w:val="Table Grid"/>
    <w:basedOn w:val="Tablanormal"/>
    <w:uiPriority w:val="59"/>
    <w:rsid w:val="00844C22"/>
    <w:pPr>
      <w:spacing w:after="0" w:line="240" w:lineRule="auto"/>
    </w:pPr>
    <w:rPr>
      <w:rFonts w:eastAsiaTheme="minorEastAsia"/>
      <w:lang w:eastAsia="es-P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rrafodelistaCar">
    <w:name w:val="Párrafo de lista Car"/>
    <w:aliases w:val="Use Case List Paragraph Car,List Paragraph Car,Fundamentacion Car,Titulo de Fígura Car,TITULO A Car,Viñeta Car,Cuadro 2-1 Car,Bulleted List Car,Lista 123 Car,Ha Car,Lista vistosa - Énfasis 11 Car,Lista de nivel 1 Car,Punto Car,3 Car"/>
    <w:basedOn w:val="Fuentedeprrafopredeter"/>
    <w:link w:val="Prrafodelista"/>
    <w:uiPriority w:val="34"/>
    <w:qFormat/>
    <w:locked/>
    <w:rsid w:val="00844C22"/>
    <w:rPr>
      <w:rFonts w:eastAsiaTheme="minorEastAsia"/>
      <w:lang w:eastAsia="es-PE"/>
    </w:rPr>
  </w:style>
  <w:style w:type="paragraph" w:styleId="NormalWeb">
    <w:name w:val="Normal (Web)"/>
    <w:basedOn w:val="Normal"/>
    <w:uiPriority w:val="99"/>
    <w:unhideWhenUsed/>
    <w:rsid w:val="00844C22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60961"/>
    <w:rPr>
      <w:rFonts w:ascii="Arial" w:eastAsiaTheme="minorEastAsia" w:hAnsi="Arial" w:cstheme="majorBidi"/>
      <w:b/>
      <w:color w:val="000000" w:themeColor="text1"/>
      <w:sz w:val="24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4608D0"/>
    <w:rPr>
      <w:rFonts w:ascii="Arial" w:eastAsiaTheme="majorEastAsia" w:hAnsi="Arial" w:cstheme="majorBidi"/>
      <w:color w:val="000000" w:themeColor="text1"/>
      <w:sz w:val="24"/>
      <w:szCs w:val="24"/>
    </w:rPr>
  </w:style>
  <w:style w:type="numbering" w:customStyle="1" w:styleId="DAD">
    <w:name w:val="DAD"/>
    <w:uiPriority w:val="99"/>
    <w:rsid w:val="00925C69"/>
    <w:pPr>
      <w:numPr>
        <w:numId w:val="2"/>
      </w:numPr>
    </w:pPr>
  </w:style>
  <w:style w:type="numbering" w:customStyle="1" w:styleId="DADDDDDDD">
    <w:name w:val="DADDDDDDD"/>
    <w:uiPriority w:val="99"/>
    <w:rsid w:val="00A40A3F"/>
    <w:pPr>
      <w:numPr>
        <w:numId w:val="4"/>
      </w:numPr>
    </w:pPr>
  </w:style>
  <w:style w:type="character" w:customStyle="1" w:styleId="Ttulo4Car">
    <w:name w:val="Título 4 Car"/>
    <w:basedOn w:val="Fuentedeprrafopredeter"/>
    <w:link w:val="Ttulo4"/>
    <w:uiPriority w:val="9"/>
    <w:rsid w:val="00653C46"/>
    <w:rPr>
      <w:rFonts w:ascii="Arial" w:eastAsiaTheme="majorEastAsia" w:hAnsi="Arial" w:cstheme="majorBidi"/>
      <w:i/>
      <w:iCs/>
      <w:color w:val="000000" w:themeColor="text1"/>
      <w:sz w:val="24"/>
    </w:rPr>
  </w:style>
  <w:style w:type="numbering" w:customStyle="1" w:styleId="NUEVODAD">
    <w:name w:val="NUEVO DAD"/>
    <w:uiPriority w:val="99"/>
    <w:rsid w:val="00F6613F"/>
    <w:pPr>
      <w:numPr>
        <w:numId w:val="6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9851CC"/>
    <w:rPr>
      <w:rFonts w:asciiTheme="majorHAnsi" w:eastAsiaTheme="majorEastAsia" w:hAnsiTheme="majorHAnsi" w:cstheme="majorBidi"/>
      <w:color w:val="000000" w:themeColor="text1"/>
    </w:rPr>
  </w:style>
  <w:style w:type="paragraph" w:styleId="TDC1">
    <w:name w:val="toc 1"/>
    <w:basedOn w:val="Normal"/>
    <w:next w:val="Normal"/>
    <w:autoRedefine/>
    <w:uiPriority w:val="39"/>
    <w:unhideWhenUsed/>
    <w:rsid w:val="004508F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08F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508F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508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F38D1AF801E84BAA9732AE2F781226" ma:contentTypeVersion="8" ma:contentTypeDescription="Crear nuevo documento." ma:contentTypeScope="" ma:versionID="cde48e8082378aa38acedf80231154ee">
  <xsd:schema xmlns:xsd="http://www.w3.org/2001/XMLSchema" xmlns:xs="http://www.w3.org/2001/XMLSchema" xmlns:p="http://schemas.microsoft.com/office/2006/metadata/properties" xmlns:ns3="d2f4c030-959d-488d-a171-44b7a714386f" targetNamespace="http://schemas.microsoft.com/office/2006/metadata/properties" ma:root="true" ma:fieldsID="76a239028f915c423d1e50d245744629" ns3:_="">
    <xsd:import namespace="d2f4c030-959d-488d-a171-44b7a714386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4c030-959d-488d-a171-44b7a714386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f4c030-959d-488d-a171-44b7a714386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5FE0C5-6797-4A9E-8228-273EF64FA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f4c030-959d-488d-a171-44b7a71438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202703-AC67-41B3-8A68-0C31AFCF48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E9D2A2-90E1-4519-BB0F-67C8EB7180F0}">
  <ds:schemaRefs>
    <ds:schemaRef ds:uri="http://schemas.microsoft.com/office/2006/metadata/properties"/>
    <ds:schemaRef ds:uri="http://schemas.microsoft.com/office/infopath/2007/PartnerControls"/>
    <ds:schemaRef ds:uri="d2f4c030-959d-488d-a171-44b7a714386f"/>
  </ds:schemaRefs>
</ds:datastoreItem>
</file>

<file path=customXml/itemProps4.xml><?xml version="1.0" encoding="utf-8"?>
<ds:datastoreItem xmlns:ds="http://schemas.openxmlformats.org/officeDocument/2006/customXml" ds:itemID="{CFBD069D-30E3-432E-AC0A-3F4580BCF9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1249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</dc:creator>
  <cp:keywords/>
  <dc:description/>
  <cp:lastModifiedBy>Wilhelm Ruiz Taype</cp:lastModifiedBy>
  <cp:revision>2</cp:revision>
  <dcterms:created xsi:type="dcterms:W3CDTF">2024-08-07T20:30:00Z</dcterms:created>
  <dcterms:modified xsi:type="dcterms:W3CDTF">2024-08-07T20:30:00Z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0x010100BBF38D1AF801E84BAA9732AE2F781226</vt:lpwstr>
  </property>
</Properties>
</file>