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882" w:rsidRPr="00A6250F" w:rsidRDefault="00C87882" w:rsidP="00027779">
      <w:pPr>
        <w:pStyle w:val="Heading1"/>
        <w:spacing w:line="23" w:lineRule="atLeast"/>
        <w:rPr>
          <w:rFonts w:ascii="Cambria Math" w:hAnsi="Cambria Math"/>
        </w:rPr>
      </w:pPr>
      <w:bookmarkStart w:id="0" w:name="_Toc433710792"/>
      <w:r w:rsidRPr="00A6250F">
        <w:rPr>
          <w:rFonts w:ascii="Cambria Math" w:hAnsi="Cambria Math"/>
        </w:rPr>
        <w:t>Risk Management</w:t>
      </w:r>
      <w:bookmarkEnd w:id="0"/>
    </w:p>
    <w:p w:rsidR="00C87882" w:rsidRPr="00A6250F" w:rsidRDefault="00C87882" w:rsidP="00027779">
      <w:pPr>
        <w:pStyle w:val="Heading2"/>
        <w:spacing w:line="23" w:lineRule="atLeast"/>
        <w:rPr>
          <w:rFonts w:ascii="Cambria Math" w:hAnsi="Cambria Math"/>
        </w:rPr>
      </w:pPr>
      <w:bookmarkStart w:id="1" w:name="_Toc433710793"/>
      <w:r w:rsidRPr="00A6250F">
        <w:rPr>
          <w:rFonts w:ascii="Cambria Math" w:hAnsi="Cambria Math"/>
        </w:rPr>
        <w:t>List of Risks and Probability</w:t>
      </w:r>
      <w:bookmarkEnd w:id="1"/>
    </w:p>
    <w:p w:rsidR="00C87882" w:rsidRPr="00A6250F" w:rsidRDefault="00AD3E22" w:rsidP="008658E7">
      <w:pPr>
        <w:spacing w:line="23" w:lineRule="atLeast"/>
        <w:jc w:val="center"/>
        <w:rPr>
          <w:rFonts w:ascii="Cambria Math" w:hAnsi="Cambria Math"/>
        </w:rPr>
      </w:pPr>
      <w:r w:rsidRPr="00A6250F">
        <w:rPr>
          <w:rFonts w:ascii="Cambria Math" w:hAnsi="Cambria Math"/>
        </w:rPr>
        <w:t>Indicator:</w:t>
      </w:r>
      <w:r w:rsidRPr="00A6250F">
        <w:rPr>
          <w:rFonts w:ascii="Cambria Math" w:hAnsi="Cambria Math"/>
          <w:b/>
        </w:rPr>
        <w:t xml:space="preserve"> </w:t>
      </w:r>
      <w:r w:rsidR="00C87882" w:rsidRPr="00A6250F">
        <w:rPr>
          <w:rFonts w:ascii="Cambria Math" w:hAnsi="Cambria Math"/>
          <w:b/>
        </w:rPr>
        <w:t>1</w:t>
      </w:r>
      <w:r w:rsidR="00C87882" w:rsidRPr="00A6250F">
        <w:rPr>
          <w:rFonts w:ascii="Cambria Math" w:hAnsi="Cambria Math"/>
        </w:rPr>
        <w:t xml:space="preserve"> – Very Low</w:t>
      </w:r>
      <w:r w:rsidRPr="00A6250F">
        <w:rPr>
          <w:rFonts w:ascii="Cambria Math" w:hAnsi="Cambria Math"/>
        </w:rPr>
        <w:t xml:space="preserve">   </w:t>
      </w:r>
      <w:r w:rsidR="00C87882" w:rsidRPr="00A6250F">
        <w:rPr>
          <w:rFonts w:ascii="Cambria Math" w:hAnsi="Cambria Math"/>
          <w:b/>
        </w:rPr>
        <w:t>2</w:t>
      </w:r>
      <w:r w:rsidR="00C87882" w:rsidRPr="00A6250F">
        <w:rPr>
          <w:rFonts w:ascii="Cambria Math" w:hAnsi="Cambria Math"/>
        </w:rPr>
        <w:t xml:space="preserve"> – Low</w:t>
      </w:r>
      <w:r w:rsidRPr="00A6250F">
        <w:rPr>
          <w:rFonts w:ascii="Cambria Math" w:hAnsi="Cambria Math"/>
        </w:rPr>
        <w:t xml:space="preserve">   </w:t>
      </w:r>
      <w:r w:rsidR="00C87882" w:rsidRPr="00A6250F">
        <w:rPr>
          <w:rFonts w:ascii="Cambria Math" w:hAnsi="Cambria Math"/>
          <w:b/>
        </w:rPr>
        <w:t>3</w:t>
      </w:r>
      <w:r w:rsidR="00C87882" w:rsidRPr="00A6250F">
        <w:rPr>
          <w:rFonts w:ascii="Cambria Math" w:hAnsi="Cambria Math"/>
        </w:rPr>
        <w:t xml:space="preserve"> – Medium</w:t>
      </w:r>
      <w:r w:rsidRPr="00A6250F">
        <w:rPr>
          <w:rFonts w:ascii="Cambria Math" w:hAnsi="Cambria Math"/>
        </w:rPr>
        <w:t xml:space="preserve">   </w:t>
      </w:r>
      <w:r w:rsidR="00C87882" w:rsidRPr="00A6250F">
        <w:rPr>
          <w:rFonts w:ascii="Cambria Math" w:hAnsi="Cambria Math"/>
          <w:b/>
        </w:rPr>
        <w:t>4</w:t>
      </w:r>
      <w:r w:rsidR="00C87882" w:rsidRPr="00A6250F">
        <w:rPr>
          <w:rFonts w:ascii="Cambria Math" w:hAnsi="Cambria Math"/>
        </w:rPr>
        <w:t xml:space="preserve"> – High</w:t>
      </w:r>
      <w:r w:rsidRPr="00A6250F">
        <w:rPr>
          <w:rFonts w:ascii="Cambria Math" w:hAnsi="Cambria Math"/>
        </w:rPr>
        <w:t xml:space="preserve">   </w:t>
      </w:r>
      <w:r w:rsidR="00C87882" w:rsidRPr="00A6250F">
        <w:rPr>
          <w:rFonts w:ascii="Cambria Math" w:hAnsi="Cambria Math"/>
          <w:b/>
        </w:rPr>
        <w:t>5</w:t>
      </w:r>
      <w:r w:rsidR="00C87882" w:rsidRPr="00A6250F">
        <w:rPr>
          <w:rFonts w:ascii="Cambria Math" w:hAnsi="Cambria Math"/>
        </w:rPr>
        <w:t xml:space="preserve"> – Very High</w:t>
      </w:r>
    </w:p>
    <w:tbl>
      <w:tblPr>
        <w:tblStyle w:val="TableGrid"/>
        <w:tblpPr w:leftFromText="180" w:rightFromText="180" w:vertAnchor="text" w:horzAnchor="margin" w:tblpY="82"/>
        <w:tblW w:w="0" w:type="auto"/>
        <w:tblLook w:val="04A0" w:firstRow="1" w:lastRow="0" w:firstColumn="1" w:lastColumn="0" w:noHBand="0" w:noVBand="1"/>
      </w:tblPr>
      <w:tblGrid>
        <w:gridCol w:w="5888"/>
        <w:gridCol w:w="1266"/>
        <w:gridCol w:w="873"/>
        <w:gridCol w:w="989"/>
      </w:tblGrid>
      <w:tr w:rsidR="00AD3E22" w:rsidRPr="00A6250F" w:rsidTr="00AD3E22">
        <w:tc>
          <w:tcPr>
            <w:tcW w:w="5888" w:type="dxa"/>
            <w:shd w:val="clear" w:color="auto" w:fill="D0CECE" w:themeFill="background2" w:themeFillShade="E6"/>
          </w:tcPr>
          <w:p w:rsidR="00AD3E22" w:rsidRPr="00A6250F" w:rsidRDefault="00AD3E22" w:rsidP="001B50FE">
            <w:pPr>
              <w:jc w:val="center"/>
              <w:rPr>
                <w:rFonts w:ascii="Cambria Math" w:hAnsi="Cambria Math"/>
                <w:b/>
              </w:rPr>
            </w:pPr>
            <w:bookmarkStart w:id="2" w:name="_Toc433710794"/>
            <w:r w:rsidRPr="00A6250F">
              <w:rPr>
                <w:rFonts w:ascii="Cambria Math" w:hAnsi="Cambria Math"/>
                <w:b/>
              </w:rPr>
              <w:t>Risk</w:t>
            </w:r>
          </w:p>
        </w:tc>
        <w:tc>
          <w:tcPr>
            <w:tcW w:w="1266" w:type="dxa"/>
            <w:shd w:val="clear" w:color="auto" w:fill="D0CECE" w:themeFill="background2" w:themeFillShade="E6"/>
          </w:tcPr>
          <w:p w:rsidR="00AD3E22" w:rsidRPr="00A6250F" w:rsidRDefault="00AD3E22" w:rsidP="00AD3E22">
            <w:pPr>
              <w:jc w:val="center"/>
              <w:rPr>
                <w:rFonts w:ascii="Cambria Math" w:hAnsi="Cambria Math"/>
                <w:b/>
              </w:rPr>
            </w:pPr>
            <w:r w:rsidRPr="00A6250F">
              <w:rPr>
                <w:rFonts w:ascii="Cambria Math" w:hAnsi="Cambria Math"/>
                <w:b/>
              </w:rPr>
              <w:t>Probability</w:t>
            </w:r>
          </w:p>
        </w:tc>
        <w:tc>
          <w:tcPr>
            <w:tcW w:w="873" w:type="dxa"/>
            <w:shd w:val="clear" w:color="auto" w:fill="D0CECE" w:themeFill="background2" w:themeFillShade="E6"/>
          </w:tcPr>
          <w:p w:rsidR="00AD3E22" w:rsidRPr="00A6250F" w:rsidRDefault="00AD3E22" w:rsidP="00AD3E22">
            <w:pPr>
              <w:jc w:val="center"/>
              <w:rPr>
                <w:rFonts w:ascii="Cambria Math" w:hAnsi="Cambria Math"/>
                <w:b/>
              </w:rPr>
            </w:pPr>
            <w:r w:rsidRPr="00A6250F">
              <w:rPr>
                <w:rFonts w:ascii="Cambria Math" w:hAnsi="Cambria Math"/>
                <w:b/>
              </w:rPr>
              <w:t>Impact</w:t>
            </w:r>
          </w:p>
        </w:tc>
        <w:tc>
          <w:tcPr>
            <w:tcW w:w="989" w:type="dxa"/>
            <w:shd w:val="clear" w:color="auto" w:fill="D0CECE" w:themeFill="background2" w:themeFillShade="E6"/>
          </w:tcPr>
          <w:p w:rsidR="00AD3E22" w:rsidRPr="00A6250F" w:rsidRDefault="00AD3E22" w:rsidP="00AD3E22">
            <w:pPr>
              <w:jc w:val="center"/>
              <w:rPr>
                <w:rFonts w:ascii="Cambria Math" w:hAnsi="Cambria Math"/>
                <w:b/>
              </w:rPr>
            </w:pPr>
            <w:r w:rsidRPr="00A6250F">
              <w:rPr>
                <w:rFonts w:ascii="Cambria Math" w:hAnsi="Cambria Math"/>
                <w:b/>
              </w:rPr>
              <w:t>Severity</w:t>
            </w:r>
          </w:p>
        </w:tc>
      </w:tr>
      <w:tr w:rsidR="00AD3E22" w:rsidRPr="00A6250F" w:rsidTr="00AD3E22">
        <w:tc>
          <w:tcPr>
            <w:tcW w:w="5888" w:type="dxa"/>
          </w:tcPr>
          <w:p w:rsidR="00AD3E22" w:rsidRPr="00A6250F" w:rsidRDefault="00AD3E22" w:rsidP="00AD3E22">
            <w:pPr>
              <w:rPr>
                <w:rFonts w:ascii="Cambria Math" w:hAnsi="Cambria Math"/>
              </w:rPr>
            </w:pPr>
            <w:r w:rsidRPr="00A6250F">
              <w:rPr>
                <w:rFonts w:ascii="Cambria Math" w:hAnsi="Cambria Math"/>
              </w:rPr>
              <w:t>Poor schedule and time management planning</w:t>
            </w:r>
          </w:p>
        </w:tc>
        <w:tc>
          <w:tcPr>
            <w:tcW w:w="1266" w:type="dxa"/>
          </w:tcPr>
          <w:p w:rsidR="00AD3E22" w:rsidRPr="00A6250F" w:rsidRDefault="00AD3E22" w:rsidP="00AD3E22">
            <w:pPr>
              <w:jc w:val="center"/>
              <w:rPr>
                <w:rFonts w:ascii="Cambria Math" w:hAnsi="Cambria Math"/>
              </w:rPr>
            </w:pPr>
            <w:r w:rsidRPr="00A6250F">
              <w:rPr>
                <w:rFonts w:ascii="Cambria Math" w:hAnsi="Cambria Math"/>
              </w:rPr>
              <w:t>1</w:t>
            </w:r>
          </w:p>
        </w:tc>
        <w:tc>
          <w:tcPr>
            <w:tcW w:w="873" w:type="dxa"/>
          </w:tcPr>
          <w:p w:rsidR="00AD3E22" w:rsidRPr="00A6250F" w:rsidRDefault="00AD3E22" w:rsidP="00AD3E22">
            <w:pPr>
              <w:jc w:val="center"/>
              <w:rPr>
                <w:rFonts w:ascii="Cambria Math" w:hAnsi="Cambria Math"/>
              </w:rPr>
            </w:pPr>
            <w:r w:rsidRPr="00A6250F">
              <w:rPr>
                <w:rFonts w:ascii="Cambria Math" w:hAnsi="Cambria Math"/>
              </w:rPr>
              <w:t>2</w:t>
            </w:r>
          </w:p>
        </w:tc>
        <w:tc>
          <w:tcPr>
            <w:tcW w:w="989" w:type="dxa"/>
          </w:tcPr>
          <w:p w:rsidR="00AD3E22" w:rsidRPr="00A6250F" w:rsidRDefault="00AD3E22" w:rsidP="00AD3E22">
            <w:pPr>
              <w:jc w:val="center"/>
              <w:rPr>
                <w:rFonts w:ascii="Cambria Math" w:hAnsi="Cambria Math"/>
              </w:rPr>
            </w:pPr>
            <w:r w:rsidRPr="00A6250F">
              <w:rPr>
                <w:rFonts w:ascii="Cambria Math" w:hAnsi="Cambria Math"/>
              </w:rPr>
              <w:t>2</w:t>
            </w:r>
          </w:p>
        </w:tc>
      </w:tr>
      <w:tr w:rsidR="00AD3E22" w:rsidRPr="00A6250F" w:rsidTr="00AD3E22">
        <w:tc>
          <w:tcPr>
            <w:tcW w:w="5888" w:type="dxa"/>
          </w:tcPr>
          <w:p w:rsidR="00AD3E22" w:rsidRPr="00A6250F" w:rsidRDefault="00AD3E22" w:rsidP="00AD3E22">
            <w:pPr>
              <w:spacing w:line="300" w:lineRule="atLeast"/>
              <w:rPr>
                <w:rFonts w:ascii="Cambria Math" w:eastAsia="Times New Roman" w:hAnsi="Cambria Math" w:cs="Arial"/>
                <w:lang w:eastAsia="en-MY"/>
              </w:rPr>
            </w:pPr>
            <w:r w:rsidRPr="00A6250F">
              <w:rPr>
                <w:rFonts w:ascii="Cambria Math" w:eastAsia="Times New Roman" w:hAnsi="Cambria Math" w:cs="Arial"/>
                <w:lang w:eastAsia="en-MY"/>
              </w:rPr>
              <w:t>Excessive schedule pressure reduces productivity</w:t>
            </w:r>
          </w:p>
        </w:tc>
        <w:tc>
          <w:tcPr>
            <w:tcW w:w="1266" w:type="dxa"/>
          </w:tcPr>
          <w:p w:rsidR="00AD3E22" w:rsidRPr="00A6250F" w:rsidRDefault="00AD3E22" w:rsidP="00AD3E22">
            <w:pPr>
              <w:jc w:val="center"/>
              <w:rPr>
                <w:rFonts w:ascii="Cambria Math" w:hAnsi="Cambria Math"/>
              </w:rPr>
            </w:pPr>
            <w:r w:rsidRPr="00A6250F">
              <w:rPr>
                <w:rFonts w:ascii="Cambria Math" w:hAnsi="Cambria Math"/>
              </w:rPr>
              <w:t>2</w:t>
            </w:r>
          </w:p>
        </w:tc>
        <w:tc>
          <w:tcPr>
            <w:tcW w:w="873" w:type="dxa"/>
          </w:tcPr>
          <w:p w:rsidR="00AD3E22" w:rsidRPr="00A6250F" w:rsidRDefault="00AD3E22" w:rsidP="00AD3E22">
            <w:pPr>
              <w:jc w:val="center"/>
              <w:rPr>
                <w:rFonts w:ascii="Cambria Math" w:hAnsi="Cambria Math"/>
              </w:rPr>
            </w:pPr>
            <w:r w:rsidRPr="00A6250F">
              <w:rPr>
                <w:rFonts w:ascii="Cambria Math" w:hAnsi="Cambria Math"/>
              </w:rPr>
              <w:t>2</w:t>
            </w:r>
          </w:p>
        </w:tc>
        <w:tc>
          <w:tcPr>
            <w:tcW w:w="989" w:type="dxa"/>
          </w:tcPr>
          <w:p w:rsidR="00AD3E22" w:rsidRPr="00A6250F" w:rsidRDefault="00AD3E22" w:rsidP="00AD3E22">
            <w:pPr>
              <w:jc w:val="center"/>
              <w:rPr>
                <w:rFonts w:ascii="Cambria Math" w:hAnsi="Cambria Math"/>
              </w:rPr>
            </w:pPr>
            <w:r w:rsidRPr="00A6250F">
              <w:rPr>
                <w:rFonts w:ascii="Cambria Math" w:hAnsi="Cambria Math"/>
              </w:rPr>
              <w:t>4</w:t>
            </w:r>
          </w:p>
        </w:tc>
      </w:tr>
      <w:tr w:rsidR="00AD3E22" w:rsidRPr="00A6250F" w:rsidTr="00AD3E22">
        <w:tc>
          <w:tcPr>
            <w:tcW w:w="5888" w:type="dxa"/>
          </w:tcPr>
          <w:p w:rsidR="00AD3E22" w:rsidRPr="00A6250F" w:rsidRDefault="00AD3E22" w:rsidP="00AD3E22">
            <w:pPr>
              <w:rPr>
                <w:rFonts w:ascii="Cambria Math" w:hAnsi="Cambria Math"/>
              </w:rPr>
            </w:pPr>
            <w:r w:rsidRPr="00A6250F">
              <w:rPr>
                <w:rFonts w:ascii="Cambria Math" w:hAnsi="Cambria Math"/>
              </w:rPr>
              <w:t>Lack of required knowledge /</w:t>
            </w:r>
            <w:r w:rsidR="0087591B" w:rsidRPr="00A6250F">
              <w:rPr>
                <w:rFonts w:ascii="Cambria Math" w:hAnsi="Cambria Math"/>
              </w:rPr>
              <w:t xml:space="preserve"> </w:t>
            </w:r>
            <w:r w:rsidRPr="00A6250F">
              <w:rPr>
                <w:rFonts w:ascii="Cambria Math" w:hAnsi="Cambria Math"/>
              </w:rPr>
              <w:t>skill in the project personnel</w:t>
            </w:r>
          </w:p>
        </w:tc>
        <w:tc>
          <w:tcPr>
            <w:tcW w:w="1266" w:type="dxa"/>
          </w:tcPr>
          <w:p w:rsidR="00AD3E22" w:rsidRPr="00A6250F" w:rsidRDefault="00AD3E22" w:rsidP="00AD3E22">
            <w:pPr>
              <w:jc w:val="center"/>
              <w:rPr>
                <w:rFonts w:ascii="Cambria Math" w:hAnsi="Cambria Math"/>
              </w:rPr>
            </w:pPr>
            <w:r w:rsidRPr="00A6250F">
              <w:rPr>
                <w:rFonts w:ascii="Cambria Math" w:hAnsi="Cambria Math"/>
              </w:rPr>
              <w:t>3</w:t>
            </w:r>
          </w:p>
        </w:tc>
        <w:tc>
          <w:tcPr>
            <w:tcW w:w="873" w:type="dxa"/>
          </w:tcPr>
          <w:p w:rsidR="00AD3E22" w:rsidRPr="00A6250F" w:rsidRDefault="00AD3E22" w:rsidP="00AD3E22">
            <w:pPr>
              <w:jc w:val="center"/>
              <w:rPr>
                <w:rFonts w:ascii="Cambria Math" w:hAnsi="Cambria Math"/>
              </w:rPr>
            </w:pPr>
            <w:r w:rsidRPr="00A6250F">
              <w:rPr>
                <w:rFonts w:ascii="Cambria Math" w:hAnsi="Cambria Math"/>
              </w:rPr>
              <w:t>2</w:t>
            </w:r>
          </w:p>
        </w:tc>
        <w:tc>
          <w:tcPr>
            <w:tcW w:w="989" w:type="dxa"/>
          </w:tcPr>
          <w:p w:rsidR="00AD3E22" w:rsidRPr="00A6250F" w:rsidRDefault="00AD3E22" w:rsidP="00AD3E22">
            <w:pPr>
              <w:jc w:val="center"/>
              <w:rPr>
                <w:rFonts w:ascii="Cambria Math" w:hAnsi="Cambria Math"/>
              </w:rPr>
            </w:pPr>
            <w:r w:rsidRPr="00A6250F">
              <w:rPr>
                <w:rFonts w:ascii="Cambria Math" w:hAnsi="Cambria Math"/>
              </w:rPr>
              <w:t>6</w:t>
            </w:r>
          </w:p>
        </w:tc>
      </w:tr>
      <w:tr w:rsidR="00AD3E22" w:rsidRPr="00A6250F" w:rsidTr="00AD3E22">
        <w:tc>
          <w:tcPr>
            <w:tcW w:w="5888" w:type="dxa"/>
          </w:tcPr>
          <w:p w:rsidR="00AD3E22" w:rsidRPr="00A6250F" w:rsidRDefault="00D33704" w:rsidP="00AD3E22">
            <w:pPr>
              <w:rPr>
                <w:rFonts w:ascii="Cambria Math" w:hAnsi="Cambria Math"/>
              </w:rPr>
            </w:pPr>
            <w:r w:rsidRPr="00A6250F">
              <w:rPr>
                <w:rFonts w:ascii="Cambria Math" w:hAnsi="Cambria Math"/>
              </w:rPr>
              <w:t>Late changes to requirements</w:t>
            </w:r>
          </w:p>
        </w:tc>
        <w:tc>
          <w:tcPr>
            <w:tcW w:w="1266" w:type="dxa"/>
          </w:tcPr>
          <w:p w:rsidR="00AD3E22" w:rsidRPr="00A6250F" w:rsidRDefault="00AD3E22" w:rsidP="00AD3E22">
            <w:pPr>
              <w:jc w:val="center"/>
              <w:rPr>
                <w:rFonts w:ascii="Cambria Math" w:hAnsi="Cambria Math"/>
              </w:rPr>
            </w:pPr>
            <w:r w:rsidRPr="00A6250F">
              <w:rPr>
                <w:rFonts w:ascii="Cambria Math" w:hAnsi="Cambria Math"/>
              </w:rPr>
              <w:t>3</w:t>
            </w:r>
          </w:p>
        </w:tc>
        <w:tc>
          <w:tcPr>
            <w:tcW w:w="873" w:type="dxa"/>
          </w:tcPr>
          <w:p w:rsidR="00AD3E22" w:rsidRPr="00A6250F" w:rsidRDefault="00AD3E22" w:rsidP="00AD3E22">
            <w:pPr>
              <w:jc w:val="center"/>
              <w:rPr>
                <w:rFonts w:ascii="Cambria Math" w:hAnsi="Cambria Math"/>
              </w:rPr>
            </w:pPr>
            <w:r w:rsidRPr="00A6250F">
              <w:rPr>
                <w:rFonts w:ascii="Cambria Math" w:hAnsi="Cambria Math"/>
              </w:rPr>
              <w:t>3</w:t>
            </w:r>
          </w:p>
        </w:tc>
        <w:tc>
          <w:tcPr>
            <w:tcW w:w="989" w:type="dxa"/>
          </w:tcPr>
          <w:p w:rsidR="00AD3E22" w:rsidRPr="00A6250F" w:rsidRDefault="00AD3E22" w:rsidP="00AD3E22">
            <w:pPr>
              <w:jc w:val="center"/>
              <w:rPr>
                <w:rFonts w:ascii="Cambria Math" w:hAnsi="Cambria Math"/>
              </w:rPr>
            </w:pPr>
            <w:r w:rsidRPr="00A6250F">
              <w:rPr>
                <w:rFonts w:ascii="Cambria Math" w:hAnsi="Cambria Math"/>
              </w:rPr>
              <w:t>9</w:t>
            </w:r>
          </w:p>
        </w:tc>
      </w:tr>
    </w:tbl>
    <w:p w:rsidR="00027779" w:rsidRPr="00A6250F" w:rsidRDefault="00C87882" w:rsidP="00685004">
      <w:pPr>
        <w:pStyle w:val="Heading2"/>
        <w:spacing w:line="23" w:lineRule="atLeast"/>
        <w:rPr>
          <w:rFonts w:ascii="Cambria Math" w:hAnsi="Cambria Math"/>
        </w:rPr>
      </w:pPr>
      <w:r w:rsidRPr="00A6250F">
        <w:rPr>
          <w:rFonts w:ascii="Cambria Math" w:hAnsi="Cambria Math"/>
        </w:rPr>
        <w:t>Risk Assessment</w:t>
      </w:r>
      <w:bookmarkEnd w:id="2"/>
    </w:p>
    <w:p w:rsidR="00716C44" w:rsidRPr="00A6250F" w:rsidRDefault="00395C90" w:rsidP="00716C44">
      <w:pPr>
        <w:ind w:firstLine="720"/>
        <w:rPr>
          <w:rFonts w:ascii="Cambria Math" w:hAnsi="Cambria Math"/>
        </w:rPr>
      </w:pPr>
      <w:r w:rsidRPr="00A6250F">
        <w:rPr>
          <w:rFonts w:ascii="Cambria Math" w:hAnsi="Cambria Math"/>
        </w:rPr>
        <w:t>Based on the table above, the risks are sorted and prioritized according to their</w:t>
      </w:r>
      <w:r w:rsidR="000E3055" w:rsidRPr="00A6250F">
        <w:rPr>
          <w:rFonts w:ascii="Cambria Math" w:hAnsi="Cambria Math"/>
        </w:rPr>
        <w:t xml:space="preserve"> probability, impact and severity. </w:t>
      </w:r>
      <w:r w:rsidR="00C83F70" w:rsidRPr="00A6250F">
        <w:rPr>
          <w:rFonts w:ascii="Cambria Math" w:hAnsi="Cambria Math"/>
        </w:rPr>
        <w:t>The</w:t>
      </w:r>
      <w:r w:rsidR="00FB3296" w:rsidRPr="00A6250F">
        <w:rPr>
          <w:rFonts w:ascii="Cambria Math" w:hAnsi="Cambria Math"/>
        </w:rPr>
        <w:t xml:space="preserve"> first risk is quite a common problem among project teams as it commonly caused by poor punctuality, procrastination during work times, indecisiveness</w:t>
      </w:r>
      <w:r w:rsidR="00F942F1" w:rsidRPr="00A6250F">
        <w:rPr>
          <w:rFonts w:ascii="Cambria Math" w:hAnsi="Cambria Math"/>
        </w:rPr>
        <w:t xml:space="preserve"> when facing multiple incoming or ongoing activities. The second risk involves the nature of</w:t>
      </w:r>
      <w:r w:rsidR="002C3ED0" w:rsidRPr="00A6250F">
        <w:rPr>
          <w:rFonts w:ascii="Cambria Math" w:hAnsi="Cambria Math"/>
        </w:rPr>
        <w:t xml:space="preserve"> each team member as it is possible from them to reduce the productivity of their work due to the</w:t>
      </w:r>
      <w:r w:rsidR="005428E0" w:rsidRPr="00A6250F">
        <w:rPr>
          <w:rFonts w:ascii="Cambria Math" w:hAnsi="Cambria Math"/>
        </w:rPr>
        <w:t xml:space="preserve"> considerably large</w:t>
      </w:r>
      <w:r w:rsidR="002C3ED0" w:rsidRPr="00A6250F">
        <w:rPr>
          <w:rFonts w:ascii="Cambria Math" w:hAnsi="Cambria Math"/>
        </w:rPr>
        <w:t xml:space="preserve"> amount of </w:t>
      </w:r>
      <w:r w:rsidR="005428E0" w:rsidRPr="00A6250F">
        <w:rPr>
          <w:rFonts w:ascii="Cambria Math" w:hAnsi="Cambria Math"/>
        </w:rPr>
        <w:t>work needed to be done as they can be persistently falling behind in the task and the need to catch up all those tasks in a short amount of time.</w:t>
      </w:r>
      <w:r w:rsidR="00F52024" w:rsidRPr="00A6250F">
        <w:rPr>
          <w:rFonts w:ascii="Cambria Math" w:hAnsi="Cambria Math"/>
        </w:rPr>
        <w:t xml:space="preserve"> Next, the third risk </w:t>
      </w:r>
      <w:r w:rsidR="00AF6DCB" w:rsidRPr="00A6250F">
        <w:rPr>
          <w:rFonts w:ascii="Cambria Math" w:hAnsi="Cambria Math"/>
        </w:rPr>
        <w:t>is the lack of required knowledge within the team as the team member have little to basic knowledge of the ongoing project that required in which the web development area that includes PHP, HTML and JavaScript.</w:t>
      </w:r>
      <w:r w:rsidR="001B50FE" w:rsidRPr="00A6250F">
        <w:rPr>
          <w:rFonts w:ascii="Cambria Math" w:hAnsi="Cambria Math"/>
        </w:rPr>
        <w:t xml:space="preserve"> </w:t>
      </w:r>
      <w:r w:rsidR="0092496F" w:rsidRPr="00A6250F">
        <w:rPr>
          <w:rFonts w:ascii="Cambria Math" w:hAnsi="Cambria Math"/>
        </w:rPr>
        <w:t>Lastly</w:t>
      </w:r>
      <w:r w:rsidR="00EA4DF4" w:rsidRPr="00A6250F">
        <w:rPr>
          <w:rFonts w:ascii="Cambria Math" w:hAnsi="Cambria Math"/>
        </w:rPr>
        <w:t>, t</w:t>
      </w:r>
      <w:r w:rsidR="00DE164E" w:rsidRPr="00A6250F">
        <w:rPr>
          <w:rFonts w:ascii="Cambria Math" w:hAnsi="Cambria Math"/>
        </w:rPr>
        <w:t xml:space="preserve">he fourth </w:t>
      </w:r>
      <w:r w:rsidR="0092496F" w:rsidRPr="00A6250F">
        <w:rPr>
          <w:rFonts w:ascii="Cambria Math" w:hAnsi="Cambria Math"/>
        </w:rPr>
        <w:t xml:space="preserve">and last </w:t>
      </w:r>
      <w:r w:rsidR="00DE164E" w:rsidRPr="00A6250F">
        <w:rPr>
          <w:rFonts w:ascii="Cambria Math" w:hAnsi="Cambria Math"/>
        </w:rPr>
        <w:t>risk includes the late changes within the requirement of the system. This is where the team implements last minute</w:t>
      </w:r>
      <w:r w:rsidR="00EA4DF4" w:rsidRPr="00A6250F">
        <w:rPr>
          <w:rFonts w:ascii="Cambria Math" w:hAnsi="Cambria Math"/>
        </w:rPr>
        <w:t xml:space="preserve"> </w:t>
      </w:r>
      <w:r w:rsidR="00DE164E" w:rsidRPr="00A6250F">
        <w:rPr>
          <w:rFonts w:ascii="Cambria Math" w:hAnsi="Cambria Math"/>
        </w:rPr>
        <w:t xml:space="preserve">important changes as it </w:t>
      </w:r>
      <w:r w:rsidR="00EA4DF4" w:rsidRPr="00A6250F">
        <w:rPr>
          <w:rFonts w:ascii="Cambria Math" w:hAnsi="Cambria Math"/>
        </w:rPr>
        <w:t>might improve the system</w:t>
      </w:r>
      <w:r w:rsidR="00E04F13" w:rsidRPr="00A6250F">
        <w:rPr>
          <w:rFonts w:ascii="Cambria Math" w:hAnsi="Cambria Math"/>
        </w:rPr>
        <w:t xml:space="preserve"> whereas it can get into more complications.</w:t>
      </w:r>
    </w:p>
    <w:p w:rsidR="00C87882" w:rsidRPr="00A6250F" w:rsidRDefault="00C87882" w:rsidP="00C87882">
      <w:pPr>
        <w:pStyle w:val="Heading2"/>
        <w:spacing w:line="23" w:lineRule="atLeast"/>
        <w:rPr>
          <w:rFonts w:ascii="Cambria Math" w:hAnsi="Cambria Math"/>
        </w:rPr>
      </w:pPr>
      <w:bookmarkStart w:id="3" w:name="_Toc433710795"/>
      <w:r w:rsidRPr="00A6250F">
        <w:rPr>
          <w:rFonts w:ascii="Cambria Math" w:hAnsi="Cambria Math"/>
        </w:rPr>
        <w:t>Risk Mitigation Plan</w:t>
      </w:r>
      <w:bookmarkEnd w:id="3"/>
    </w:p>
    <w:tbl>
      <w:tblPr>
        <w:tblStyle w:val="TableGrid"/>
        <w:tblpPr w:leftFromText="180" w:rightFromText="180" w:vertAnchor="page" w:horzAnchor="margin" w:tblpY="8665"/>
        <w:tblW w:w="0" w:type="auto"/>
        <w:tblLook w:val="04A0" w:firstRow="1" w:lastRow="0" w:firstColumn="1" w:lastColumn="0" w:noHBand="0" w:noVBand="1"/>
      </w:tblPr>
      <w:tblGrid>
        <w:gridCol w:w="4536"/>
        <w:gridCol w:w="4480"/>
      </w:tblGrid>
      <w:tr w:rsidR="008658E7" w:rsidRPr="00A6250F" w:rsidTr="008658E7">
        <w:trPr>
          <w:trHeight w:val="551"/>
        </w:trPr>
        <w:tc>
          <w:tcPr>
            <w:tcW w:w="4536" w:type="dxa"/>
            <w:shd w:val="clear" w:color="auto" w:fill="D9D9D9" w:themeFill="background1" w:themeFillShade="D9"/>
            <w:vAlign w:val="center"/>
          </w:tcPr>
          <w:p w:rsidR="008658E7" w:rsidRPr="00A6250F" w:rsidRDefault="008658E7" w:rsidP="008658E7">
            <w:pPr>
              <w:spacing w:line="23" w:lineRule="atLeast"/>
              <w:jc w:val="center"/>
              <w:rPr>
                <w:rFonts w:ascii="Cambria Math" w:hAnsi="Cambria Math"/>
                <w:b/>
              </w:rPr>
            </w:pPr>
            <w:r w:rsidRPr="00A6250F">
              <w:rPr>
                <w:rFonts w:ascii="Cambria Math" w:hAnsi="Cambria Math"/>
                <w:b/>
              </w:rPr>
              <w:t>Risk</w:t>
            </w:r>
          </w:p>
        </w:tc>
        <w:tc>
          <w:tcPr>
            <w:tcW w:w="4480" w:type="dxa"/>
            <w:shd w:val="clear" w:color="auto" w:fill="D9D9D9" w:themeFill="background1" w:themeFillShade="D9"/>
            <w:vAlign w:val="center"/>
          </w:tcPr>
          <w:p w:rsidR="008658E7" w:rsidRPr="00A6250F" w:rsidRDefault="008658E7" w:rsidP="008658E7">
            <w:pPr>
              <w:spacing w:line="23" w:lineRule="atLeast"/>
              <w:jc w:val="center"/>
              <w:rPr>
                <w:rFonts w:ascii="Cambria Math" w:hAnsi="Cambria Math"/>
                <w:b/>
              </w:rPr>
            </w:pPr>
            <w:r w:rsidRPr="00A6250F">
              <w:rPr>
                <w:rFonts w:ascii="Cambria Math" w:hAnsi="Cambria Math"/>
                <w:b/>
              </w:rPr>
              <w:t>Mitigation Plan</w:t>
            </w:r>
          </w:p>
        </w:tc>
      </w:tr>
      <w:tr w:rsidR="008658E7" w:rsidRPr="00A6250F" w:rsidTr="008658E7">
        <w:tc>
          <w:tcPr>
            <w:tcW w:w="4536" w:type="dxa"/>
          </w:tcPr>
          <w:p w:rsidR="008658E7" w:rsidRPr="00A6250F" w:rsidRDefault="008658E7" w:rsidP="008658E7">
            <w:pPr>
              <w:spacing w:line="23" w:lineRule="atLeast"/>
              <w:jc w:val="center"/>
              <w:rPr>
                <w:rFonts w:ascii="Cambria Math" w:hAnsi="Cambria Math"/>
              </w:rPr>
            </w:pPr>
            <w:r w:rsidRPr="00A6250F">
              <w:rPr>
                <w:rFonts w:ascii="Cambria Math" w:hAnsi="Cambria Math"/>
              </w:rPr>
              <w:t>Poor schedule and time management planning</w:t>
            </w:r>
          </w:p>
        </w:tc>
        <w:tc>
          <w:tcPr>
            <w:tcW w:w="4480" w:type="dxa"/>
            <w:vAlign w:val="center"/>
          </w:tcPr>
          <w:p w:rsidR="008658E7" w:rsidRPr="00A6250F" w:rsidRDefault="008658E7" w:rsidP="008658E7">
            <w:pPr>
              <w:pStyle w:val="ListParagraph"/>
              <w:numPr>
                <w:ilvl w:val="0"/>
                <w:numId w:val="6"/>
              </w:numPr>
              <w:spacing w:line="23" w:lineRule="atLeast"/>
              <w:jc w:val="center"/>
              <w:rPr>
                <w:rFonts w:ascii="Cambria Math" w:hAnsi="Cambria Math"/>
              </w:rPr>
            </w:pPr>
            <w:r w:rsidRPr="00A6250F">
              <w:rPr>
                <w:rFonts w:ascii="Cambria Math" w:hAnsi="Cambria Math"/>
              </w:rPr>
              <w:t>Prioritize important tasks first</w:t>
            </w:r>
          </w:p>
        </w:tc>
      </w:tr>
      <w:tr w:rsidR="008658E7" w:rsidRPr="00A6250F" w:rsidTr="008658E7">
        <w:trPr>
          <w:trHeight w:val="518"/>
        </w:trPr>
        <w:tc>
          <w:tcPr>
            <w:tcW w:w="4536" w:type="dxa"/>
          </w:tcPr>
          <w:p w:rsidR="008658E7" w:rsidRPr="00A6250F" w:rsidRDefault="008658E7" w:rsidP="008658E7">
            <w:pPr>
              <w:spacing w:line="23" w:lineRule="atLeast"/>
              <w:jc w:val="center"/>
              <w:rPr>
                <w:rFonts w:ascii="Cambria Math" w:eastAsia="Times New Roman" w:hAnsi="Cambria Math" w:cs="Arial"/>
                <w:lang w:eastAsia="en-MY"/>
              </w:rPr>
            </w:pPr>
            <w:r w:rsidRPr="00A6250F">
              <w:rPr>
                <w:rFonts w:ascii="Cambria Math" w:eastAsia="Times New Roman" w:hAnsi="Cambria Math" w:cs="Arial"/>
                <w:lang w:eastAsia="en-MY"/>
              </w:rPr>
              <w:t>Excessive schedule pressure reduces productivity</w:t>
            </w:r>
          </w:p>
        </w:tc>
        <w:tc>
          <w:tcPr>
            <w:tcW w:w="4480" w:type="dxa"/>
            <w:vAlign w:val="center"/>
          </w:tcPr>
          <w:p w:rsidR="008658E7" w:rsidRPr="00A6250F" w:rsidRDefault="008658E7" w:rsidP="008658E7">
            <w:pPr>
              <w:pStyle w:val="ListParagraph"/>
              <w:numPr>
                <w:ilvl w:val="0"/>
                <w:numId w:val="6"/>
              </w:numPr>
              <w:spacing w:line="23" w:lineRule="atLeast"/>
              <w:jc w:val="center"/>
              <w:rPr>
                <w:rFonts w:ascii="Cambria Math" w:hAnsi="Cambria Math"/>
              </w:rPr>
            </w:pPr>
            <w:r w:rsidRPr="00A6250F">
              <w:rPr>
                <w:rFonts w:ascii="Cambria Math" w:hAnsi="Cambria Math"/>
              </w:rPr>
              <w:t>Keep track and limit the time spent on each activities.</w:t>
            </w:r>
          </w:p>
        </w:tc>
      </w:tr>
      <w:tr w:rsidR="008658E7" w:rsidRPr="00A6250F" w:rsidTr="008658E7">
        <w:tc>
          <w:tcPr>
            <w:tcW w:w="4536" w:type="dxa"/>
          </w:tcPr>
          <w:p w:rsidR="008658E7" w:rsidRPr="00A6250F" w:rsidRDefault="008658E7" w:rsidP="008658E7">
            <w:pPr>
              <w:spacing w:line="23" w:lineRule="atLeast"/>
              <w:jc w:val="center"/>
              <w:rPr>
                <w:rFonts w:ascii="Cambria Math" w:hAnsi="Cambria Math"/>
              </w:rPr>
            </w:pPr>
            <w:r w:rsidRPr="00A6250F">
              <w:rPr>
                <w:rFonts w:ascii="Cambria Math" w:hAnsi="Cambria Math"/>
              </w:rPr>
              <w:t>Lack of required knowledge / skill in the project personnel</w:t>
            </w:r>
          </w:p>
        </w:tc>
        <w:tc>
          <w:tcPr>
            <w:tcW w:w="4480" w:type="dxa"/>
            <w:vAlign w:val="center"/>
          </w:tcPr>
          <w:p w:rsidR="008658E7" w:rsidRPr="00A6250F" w:rsidRDefault="008658E7" w:rsidP="008658E7">
            <w:pPr>
              <w:pStyle w:val="ListParagraph"/>
              <w:numPr>
                <w:ilvl w:val="0"/>
                <w:numId w:val="6"/>
              </w:numPr>
              <w:spacing w:line="23" w:lineRule="atLeast"/>
              <w:jc w:val="center"/>
              <w:rPr>
                <w:rFonts w:ascii="Cambria Math" w:hAnsi="Cambria Math"/>
              </w:rPr>
            </w:pPr>
            <w:r w:rsidRPr="00A6250F">
              <w:rPr>
                <w:rFonts w:ascii="Cambria Math" w:hAnsi="Cambria Math"/>
              </w:rPr>
              <w:t>Learn online (YouTube, W3schools, etc.)</w:t>
            </w:r>
          </w:p>
        </w:tc>
      </w:tr>
      <w:tr w:rsidR="008658E7" w:rsidRPr="00A6250F" w:rsidTr="008658E7">
        <w:tc>
          <w:tcPr>
            <w:tcW w:w="4536" w:type="dxa"/>
          </w:tcPr>
          <w:p w:rsidR="008658E7" w:rsidRPr="00A6250F" w:rsidRDefault="008658E7" w:rsidP="008658E7">
            <w:pPr>
              <w:jc w:val="center"/>
              <w:rPr>
                <w:rFonts w:ascii="Cambria Math" w:hAnsi="Cambria Math"/>
              </w:rPr>
            </w:pPr>
            <w:r w:rsidRPr="00A6250F">
              <w:rPr>
                <w:rFonts w:ascii="Cambria Math" w:hAnsi="Cambria Math"/>
              </w:rPr>
              <w:t>Late changes to requirements</w:t>
            </w:r>
          </w:p>
        </w:tc>
        <w:tc>
          <w:tcPr>
            <w:tcW w:w="4480" w:type="dxa"/>
            <w:vAlign w:val="center"/>
          </w:tcPr>
          <w:p w:rsidR="008658E7" w:rsidRPr="00A6250F" w:rsidRDefault="008658E7" w:rsidP="008658E7">
            <w:pPr>
              <w:pStyle w:val="ListParagraph"/>
              <w:numPr>
                <w:ilvl w:val="0"/>
                <w:numId w:val="6"/>
              </w:numPr>
              <w:spacing w:line="23" w:lineRule="atLeast"/>
              <w:rPr>
                <w:rFonts w:ascii="Cambria Math" w:hAnsi="Cambria Math"/>
              </w:rPr>
            </w:pPr>
            <w:r w:rsidRPr="00A6250F">
              <w:rPr>
                <w:rFonts w:ascii="Cambria Math" w:hAnsi="Cambria Math"/>
              </w:rPr>
              <w:t>Implement Agile methodology</w:t>
            </w:r>
          </w:p>
        </w:tc>
      </w:tr>
    </w:tbl>
    <w:p w:rsidR="00C87882" w:rsidRPr="00A6250F" w:rsidRDefault="00C87882" w:rsidP="00C87882">
      <w:pPr>
        <w:rPr>
          <w:rFonts w:ascii="Cambria Math" w:hAnsi="Cambria Math"/>
        </w:rPr>
      </w:pPr>
    </w:p>
    <w:p w:rsidR="00A6250F" w:rsidRPr="00A6250F" w:rsidRDefault="00460DFC" w:rsidP="00A6250F">
      <w:pPr>
        <w:ind w:firstLine="720"/>
        <w:rPr>
          <w:rFonts w:ascii="Cambria Math" w:hAnsi="Cambria Math"/>
        </w:rPr>
      </w:pPr>
      <w:r w:rsidRPr="00A6250F">
        <w:rPr>
          <w:rFonts w:ascii="Cambria Math" w:hAnsi="Cambria Math"/>
        </w:rPr>
        <w:t>As shown on the table above, the risk and their respective mitigation plans are arranged based on the severity in which the most severe will be at the bottom and the least severe will be at the top.</w:t>
      </w:r>
      <w:r w:rsidR="004753CC" w:rsidRPr="00A6250F">
        <w:rPr>
          <w:rFonts w:ascii="Cambria Math" w:hAnsi="Cambria Math"/>
        </w:rPr>
        <w:t xml:space="preserve"> For the first and least risk, each team member need to prioritize their tasks in which includes th</w:t>
      </w:r>
      <w:r w:rsidR="008658E7" w:rsidRPr="00A6250F">
        <w:rPr>
          <w:rFonts w:ascii="Cambria Math" w:hAnsi="Cambria Math"/>
        </w:rPr>
        <w:t>e</w:t>
      </w:r>
      <w:r w:rsidR="004753CC" w:rsidRPr="00A6250F">
        <w:rPr>
          <w:rFonts w:ascii="Cambria Math" w:hAnsi="Cambria Math"/>
        </w:rPr>
        <w:t xml:space="preserve"> other units that they have taken</w:t>
      </w:r>
      <w:r w:rsidR="008658E7" w:rsidRPr="00A6250F">
        <w:rPr>
          <w:rFonts w:ascii="Cambria Math" w:hAnsi="Cambria Math"/>
        </w:rPr>
        <w:t xml:space="preserve"> and decide which is more important than the other. To mitigate the second risk, each team member would be keeping track of all that the member has done and limit the time to be spent on each task in which dividing the time slot equally and considerably. Next, the third risk’s mitigation plan is to learn the knowledge outside the university whereas in this case, team members need to learn </w:t>
      </w:r>
      <w:r w:rsidR="008658E7" w:rsidRPr="00A6250F">
        <w:rPr>
          <w:rFonts w:ascii="Cambria Math" w:hAnsi="Cambria Math"/>
        </w:rPr>
        <w:t>PHP, HTML and JavaScript</w:t>
      </w:r>
      <w:r w:rsidR="008658E7" w:rsidRPr="00A6250F">
        <w:rPr>
          <w:rFonts w:ascii="Cambria Math" w:hAnsi="Cambria Math"/>
        </w:rPr>
        <w:t xml:space="preserve"> in which they need to familiarize the concept of web based application. The last risk’s mitigation plan is to create a “sprint” session on every one or two weeks to ensure that the software development is on track. Also, a backlog also needed to be created on the first week and it need to be referred back and update it on each end of a “sprint” session.</w:t>
      </w:r>
      <w:bookmarkStart w:id="4" w:name="_GoBack"/>
      <w:bookmarkEnd w:id="4"/>
    </w:p>
    <w:p w:rsidR="008658E7" w:rsidRPr="00A6250F" w:rsidRDefault="00975F91" w:rsidP="008658E7">
      <w:pPr>
        <w:rPr>
          <w:rFonts w:ascii="Cambria Math" w:hAnsi="Cambria Math"/>
        </w:rPr>
      </w:pPr>
      <w:r w:rsidRPr="00A6250F">
        <w:rPr>
          <w:rFonts w:ascii="Cambria Math" w:hAnsi="Cambria Math"/>
        </w:rPr>
        <w:tab/>
      </w:r>
      <w:r w:rsidR="00197B03" w:rsidRPr="00A6250F">
        <w:rPr>
          <w:rFonts w:ascii="Cambria Math" w:hAnsi="Cambria Math"/>
        </w:rPr>
        <w:t xml:space="preserve"> </w:t>
      </w:r>
    </w:p>
    <w:sectPr w:rsidR="008658E7" w:rsidRPr="00A62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4EA"/>
    <w:multiLevelType w:val="hybridMultilevel"/>
    <w:tmpl w:val="07F0C1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A5D1A7F"/>
    <w:multiLevelType w:val="hybridMultilevel"/>
    <w:tmpl w:val="5C62A86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03E2761"/>
    <w:multiLevelType w:val="multilevel"/>
    <w:tmpl w:val="C38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B58E3"/>
    <w:multiLevelType w:val="hybridMultilevel"/>
    <w:tmpl w:val="A3B25C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D4234A8"/>
    <w:multiLevelType w:val="hybridMultilevel"/>
    <w:tmpl w:val="B7AE1DC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50452ABF"/>
    <w:multiLevelType w:val="hybridMultilevel"/>
    <w:tmpl w:val="1CA2CD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633367C"/>
    <w:multiLevelType w:val="hybridMultilevel"/>
    <w:tmpl w:val="35DA66BC"/>
    <w:lvl w:ilvl="0" w:tplc="21B0E4FE">
      <w:numFmt w:val="bullet"/>
      <w:lvlText w:val="-"/>
      <w:lvlJc w:val="left"/>
      <w:pPr>
        <w:ind w:left="360" w:hanging="360"/>
      </w:pPr>
      <w:rPr>
        <w:rFonts w:ascii="Calibri" w:eastAsiaTheme="minorEastAsia" w:hAnsi="Calibri" w:cs="Calibri" w:hint="default"/>
        <w:b w:val="0"/>
        <w:color w:val="auto"/>
        <w:sz w:val="22"/>
      </w:rPr>
    </w:lvl>
    <w:lvl w:ilvl="1" w:tplc="44090001">
      <w:start w:val="1"/>
      <w:numFmt w:val="bullet"/>
      <w:lvlText w:val=""/>
      <w:lvlJc w:val="left"/>
      <w:pPr>
        <w:ind w:left="1440" w:hanging="360"/>
      </w:pPr>
      <w:rPr>
        <w:rFonts w:ascii="Symbol" w:hAnsi="Symbol"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0DC022A"/>
    <w:multiLevelType w:val="hybridMultilevel"/>
    <w:tmpl w:val="36EAFAD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1912192"/>
    <w:multiLevelType w:val="hybridMultilevel"/>
    <w:tmpl w:val="0BF06D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3F"/>
    <w:rsid w:val="00002790"/>
    <w:rsid w:val="00002B26"/>
    <w:rsid w:val="000059C0"/>
    <w:rsid w:val="000061D4"/>
    <w:rsid w:val="0000625C"/>
    <w:rsid w:val="000076BD"/>
    <w:rsid w:val="000105C9"/>
    <w:rsid w:val="00014CC0"/>
    <w:rsid w:val="0001631C"/>
    <w:rsid w:val="000202F1"/>
    <w:rsid w:val="00020A26"/>
    <w:rsid w:val="00020E00"/>
    <w:rsid w:val="00022D10"/>
    <w:rsid w:val="000255A3"/>
    <w:rsid w:val="00027779"/>
    <w:rsid w:val="00032D1F"/>
    <w:rsid w:val="0003493B"/>
    <w:rsid w:val="00042980"/>
    <w:rsid w:val="00044958"/>
    <w:rsid w:val="000453EF"/>
    <w:rsid w:val="000465C3"/>
    <w:rsid w:val="0004681D"/>
    <w:rsid w:val="000562B3"/>
    <w:rsid w:val="00067965"/>
    <w:rsid w:val="0007153C"/>
    <w:rsid w:val="00071F43"/>
    <w:rsid w:val="00080047"/>
    <w:rsid w:val="000828F9"/>
    <w:rsid w:val="00082AE9"/>
    <w:rsid w:val="000848C6"/>
    <w:rsid w:val="000849A1"/>
    <w:rsid w:val="000852BD"/>
    <w:rsid w:val="000853AA"/>
    <w:rsid w:val="000909B3"/>
    <w:rsid w:val="000909F4"/>
    <w:rsid w:val="00091A13"/>
    <w:rsid w:val="000938E8"/>
    <w:rsid w:val="0009631C"/>
    <w:rsid w:val="0009663D"/>
    <w:rsid w:val="000A0CF0"/>
    <w:rsid w:val="000A348A"/>
    <w:rsid w:val="000A433F"/>
    <w:rsid w:val="000A4B19"/>
    <w:rsid w:val="000A7413"/>
    <w:rsid w:val="000A7AEB"/>
    <w:rsid w:val="000B0C89"/>
    <w:rsid w:val="000B1FE8"/>
    <w:rsid w:val="000B21EB"/>
    <w:rsid w:val="000B34FA"/>
    <w:rsid w:val="000B3842"/>
    <w:rsid w:val="000B63F5"/>
    <w:rsid w:val="000C17BD"/>
    <w:rsid w:val="000C21B4"/>
    <w:rsid w:val="000C26F2"/>
    <w:rsid w:val="000C3237"/>
    <w:rsid w:val="000C5FC4"/>
    <w:rsid w:val="000C6C16"/>
    <w:rsid w:val="000D07F9"/>
    <w:rsid w:val="000D3043"/>
    <w:rsid w:val="000D54C2"/>
    <w:rsid w:val="000D5A4E"/>
    <w:rsid w:val="000D6691"/>
    <w:rsid w:val="000D6773"/>
    <w:rsid w:val="000D6CEE"/>
    <w:rsid w:val="000E2162"/>
    <w:rsid w:val="000E3055"/>
    <w:rsid w:val="000E4E63"/>
    <w:rsid w:val="000F383A"/>
    <w:rsid w:val="000F434D"/>
    <w:rsid w:val="000F722C"/>
    <w:rsid w:val="000F77B6"/>
    <w:rsid w:val="00102E88"/>
    <w:rsid w:val="0010391E"/>
    <w:rsid w:val="00104507"/>
    <w:rsid w:val="0010665E"/>
    <w:rsid w:val="00115234"/>
    <w:rsid w:val="00116537"/>
    <w:rsid w:val="001174A6"/>
    <w:rsid w:val="00122FAC"/>
    <w:rsid w:val="0012671C"/>
    <w:rsid w:val="001276E8"/>
    <w:rsid w:val="0012790E"/>
    <w:rsid w:val="00127C18"/>
    <w:rsid w:val="00131329"/>
    <w:rsid w:val="00131A07"/>
    <w:rsid w:val="00133231"/>
    <w:rsid w:val="001333E0"/>
    <w:rsid w:val="001343A5"/>
    <w:rsid w:val="00136285"/>
    <w:rsid w:val="0013648F"/>
    <w:rsid w:val="00140455"/>
    <w:rsid w:val="00142EB2"/>
    <w:rsid w:val="001436FC"/>
    <w:rsid w:val="00143F04"/>
    <w:rsid w:val="001506D4"/>
    <w:rsid w:val="00150796"/>
    <w:rsid w:val="001513DB"/>
    <w:rsid w:val="001525C4"/>
    <w:rsid w:val="00156842"/>
    <w:rsid w:val="00157667"/>
    <w:rsid w:val="00165119"/>
    <w:rsid w:val="001716FB"/>
    <w:rsid w:val="001724D2"/>
    <w:rsid w:val="00180800"/>
    <w:rsid w:val="001820AC"/>
    <w:rsid w:val="00182E35"/>
    <w:rsid w:val="00183692"/>
    <w:rsid w:val="00184063"/>
    <w:rsid w:val="0018680E"/>
    <w:rsid w:val="001922AA"/>
    <w:rsid w:val="00192A5A"/>
    <w:rsid w:val="0019687A"/>
    <w:rsid w:val="00196CCD"/>
    <w:rsid w:val="00197B03"/>
    <w:rsid w:val="00197D6D"/>
    <w:rsid w:val="001A0CB3"/>
    <w:rsid w:val="001A0D7C"/>
    <w:rsid w:val="001A1BE6"/>
    <w:rsid w:val="001A34C2"/>
    <w:rsid w:val="001A469A"/>
    <w:rsid w:val="001B2320"/>
    <w:rsid w:val="001B2336"/>
    <w:rsid w:val="001B3A5B"/>
    <w:rsid w:val="001B50FE"/>
    <w:rsid w:val="001C23D5"/>
    <w:rsid w:val="001C29F2"/>
    <w:rsid w:val="001D0CDD"/>
    <w:rsid w:val="001D5B9A"/>
    <w:rsid w:val="001E1DEF"/>
    <w:rsid w:val="001E42A1"/>
    <w:rsid w:val="001E5950"/>
    <w:rsid w:val="001F1697"/>
    <w:rsid w:val="001F20E1"/>
    <w:rsid w:val="001F4010"/>
    <w:rsid w:val="00205D16"/>
    <w:rsid w:val="00206AFE"/>
    <w:rsid w:val="00207B11"/>
    <w:rsid w:val="002153A1"/>
    <w:rsid w:val="00221D8B"/>
    <w:rsid w:val="0022407B"/>
    <w:rsid w:val="00226ABB"/>
    <w:rsid w:val="00232E71"/>
    <w:rsid w:val="002357E4"/>
    <w:rsid w:val="0024163B"/>
    <w:rsid w:val="002464F3"/>
    <w:rsid w:val="002503C4"/>
    <w:rsid w:val="00251318"/>
    <w:rsid w:val="00252A7F"/>
    <w:rsid w:val="00260BF3"/>
    <w:rsid w:val="00262706"/>
    <w:rsid w:val="002645CA"/>
    <w:rsid w:val="00266BB6"/>
    <w:rsid w:val="0027231C"/>
    <w:rsid w:val="002726FF"/>
    <w:rsid w:val="00277503"/>
    <w:rsid w:val="00277ABE"/>
    <w:rsid w:val="00285EE2"/>
    <w:rsid w:val="00287491"/>
    <w:rsid w:val="00287C3F"/>
    <w:rsid w:val="00291FCD"/>
    <w:rsid w:val="00292A44"/>
    <w:rsid w:val="00295208"/>
    <w:rsid w:val="002A043A"/>
    <w:rsid w:val="002A089D"/>
    <w:rsid w:val="002A648A"/>
    <w:rsid w:val="002B2458"/>
    <w:rsid w:val="002B3F66"/>
    <w:rsid w:val="002B4EA7"/>
    <w:rsid w:val="002B5954"/>
    <w:rsid w:val="002B6658"/>
    <w:rsid w:val="002C1AF3"/>
    <w:rsid w:val="002C3ED0"/>
    <w:rsid w:val="002D0439"/>
    <w:rsid w:val="002D2D56"/>
    <w:rsid w:val="002D3E1D"/>
    <w:rsid w:val="002D5B93"/>
    <w:rsid w:val="002D5BBD"/>
    <w:rsid w:val="002D6218"/>
    <w:rsid w:val="002D6F7A"/>
    <w:rsid w:val="002D79A4"/>
    <w:rsid w:val="002E325C"/>
    <w:rsid w:val="002E52EC"/>
    <w:rsid w:val="002E7274"/>
    <w:rsid w:val="002F5546"/>
    <w:rsid w:val="00302C9F"/>
    <w:rsid w:val="00304BA2"/>
    <w:rsid w:val="00307B2D"/>
    <w:rsid w:val="0031060A"/>
    <w:rsid w:val="003107EC"/>
    <w:rsid w:val="00313A64"/>
    <w:rsid w:val="00316778"/>
    <w:rsid w:val="003170D9"/>
    <w:rsid w:val="003171E9"/>
    <w:rsid w:val="00321CAC"/>
    <w:rsid w:val="0032444C"/>
    <w:rsid w:val="00325B0A"/>
    <w:rsid w:val="00327639"/>
    <w:rsid w:val="00327C2E"/>
    <w:rsid w:val="00333FEC"/>
    <w:rsid w:val="00334A3E"/>
    <w:rsid w:val="00334EF3"/>
    <w:rsid w:val="00336842"/>
    <w:rsid w:val="00336DEB"/>
    <w:rsid w:val="00340632"/>
    <w:rsid w:val="00340D85"/>
    <w:rsid w:val="003452FA"/>
    <w:rsid w:val="00347C4B"/>
    <w:rsid w:val="00347F72"/>
    <w:rsid w:val="003522A0"/>
    <w:rsid w:val="00352748"/>
    <w:rsid w:val="00352F2C"/>
    <w:rsid w:val="0035383D"/>
    <w:rsid w:val="00353B89"/>
    <w:rsid w:val="003543F6"/>
    <w:rsid w:val="00360596"/>
    <w:rsid w:val="003621B4"/>
    <w:rsid w:val="003622A9"/>
    <w:rsid w:val="00365C09"/>
    <w:rsid w:val="00374910"/>
    <w:rsid w:val="00380261"/>
    <w:rsid w:val="003822EC"/>
    <w:rsid w:val="00385629"/>
    <w:rsid w:val="00391DE3"/>
    <w:rsid w:val="00392D21"/>
    <w:rsid w:val="00395229"/>
    <w:rsid w:val="00395C90"/>
    <w:rsid w:val="003A0C8D"/>
    <w:rsid w:val="003A42C0"/>
    <w:rsid w:val="003A58AB"/>
    <w:rsid w:val="003B13CA"/>
    <w:rsid w:val="003B4E9F"/>
    <w:rsid w:val="003B7572"/>
    <w:rsid w:val="003D14EF"/>
    <w:rsid w:val="003D5236"/>
    <w:rsid w:val="003D534D"/>
    <w:rsid w:val="003D576C"/>
    <w:rsid w:val="003E341C"/>
    <w:rsid w:val="003E5C6D"/>
    <w:rsid w:val="003E65B1"/>
    <w:rsid w:val="003E6837"/>
    <w:rsid w:val="003E6C4A"/>
    <w:rsid w:val="003E75A7"/>
    <w:rsid w:val="003E7FA1"/>
    <w:rsid w:val="003F0AA6"/>
    <w:rsid w:val="003F182E"/>
    <w:rsid w:val="003F52AA"/>
    <w:rsid w:val="003F7C52"/>
    <w:rsid w:val="0040161F"/>
    <w:rsid w:val="00405B8C"/>
    <w:rsid w:val="00407559"/>
    <w:rsid w:val="00410204"/>
    <w:rsid w:val="00416230"/>
    <w:rsid w:val="00420161"/>
    <w:rsid w:val="004201CF"/>
    <w:rsid w:val="00424321"/>
    <w:rsid w:val="004247F7"/>
    <w:rsid w:val="00424AFD"/>
    <w:rsid w:val="00426E9C"/>
    <w:rsid w:val="0042712C"/>
    <w:rsid w:val="0043101F"/>
    <w:rsid w:val="0043676F"/>
    <w:rsid w:val="0043716F"/>
    <w:rsid w:val="00437623"/>
    <w:rsid w:val="00440591"/>
    <w:rsid w:val="00440F5F"/>
    <w:rsid w:val="00441227"/>
    <w:rsid w:val="00450AF3"/>
    <w:rsid w:val="00454C67"/>
    <w:rsid w:val="00454C9A"/>
    <w:rsid w:val="004552BF"/>
    <w:rsid w:val="00460DFC"/>
    <w:rsid w:val="004660BD"/>
    <w:rsid w:val="00471E2F"/>
    <w:rsid w:val="00474C0A"/>
    <w:rsid w:val="004753A9"/>
    <w:rsid w:val="004753CC"/>
    <w:rsid w:val="004761D1"/>
    <w:rsid w:val="004764DD"/>
    <w:rsid w:val="004803E0"/>
    <w:rsid w:val="00481B51"/>
    <w:rsid w:val="00490E47"/>
    <w:rsid w:val="00491447"/>
    <w:rsid w:val="004944C1"/>
    <w:rsid w:val="004A0798"/>
    <w:rsid w:val="004A2B3E"/>
    <w:rsid w:val="004A480C"/>
    <w:rsid w:val="004A64E0"/>
    <w:rsid w:val="004A7FDD"/>
    <w:rsid w:val="004B0146"/>
    <w:rsid w:val="004B1216"/>
    <w:rsid w:val="004B1C91"/>
    <w:rsid w:val="004B499C"/>
    <w:rsid w:val="004C32C8"/>
    <w:rsid w:val="004C61F1"/>
    <w:rsid w:val="004D4CF9"/>
    <w:rsid w:val="004D57A6"/>
    <w:rsid w:val="004D7F15"/>
    <w:rsid w:val="004E262D"/>
    <w:rsid w:val="004E37B5"/>
    <w:rsid w:val="004E3894"/>
    <w:rsid w:val="004E47BD"/>
    <w:rsid w:val="004E52F4"/>
    <w:rsid w:val="004F0C52"/>
    <w:rsid w:val="004F275A"/>
    <w:rsid w:val="004F2E57"/>
    <w:rsid w:val="004F3018"/>
    <w:rsid w:val="004F6AC9"/>
    <w:rsid w:val="00501956"/>
    <w:rsid w:val="00505E9E"/>
    <w:rsid w:val="0050600A"/>
    <w:rsid w:val="00512889"/>
    <w:rsid w:val="005143E0"/>
    <w:rsid w:val="00520243"/>
    <w:rsid w:val="00520FF0"/>
    <w:rsid w:val="00524172"/>
    <w:rsid w:val="005253AF"/>
    <w:rsid w:val="00526B4B"/>
    <w:rsid w:val="00531AA2"/>
    <w:rsid w:val="0053402C"/>
    <w:rsid w:val="00535763"/>
    <w:rsid w:val="0054025B"/>
    <w:rsid w:val="005413C2"/>
    <w:rsid w:val="005428E0"/>
    <w:rsid w:val="005429E0"/>
    <w:rsid w:val="00544295"/>
    <w:rsid w:val="0054616C"/>
    <w:rsid w:val="00546ECF"/>
    <w:rsid w:val="0055026F"/>
    <w:rsid w:val="00553D71"/>
    <w:rsid w:val="0055403B"/>
    <w:rsid w:val="0055611B"/>
    <w:rsid w:val="00556461"/>
    <w:rsid w:val="00556DFF"/>
    <w:rsid w:val="005601E1"/>
    <w:rsid w:val="005667C4"/>
    <w:rsid w:val="005756FA"/>
    <w:rsid w:val="00576384"/>
    <w:rsid w:val="00584884"/>
    <w:rsid w:val="00584DFB"/>
    <w:rsid w:val="00586069"/>
    <w:rsid w:val="00594BCA"/>
    <w:rsid w:val="00596708"/>
    <w:rsid w:val="005A0D50"/>
    <w:rsid w:val="005A1494"/>
    <w:rsid w:val="005A2007"/>
    <w:rsid w:val="005A2617"/>
    <w:rsid w:val="005A531B"/>
    <w:rsid w:val="005A7ED9"/>
    <w:rsid w:val="005B1734"/>
    <w:rsid w:val="005B17CA"/>
    <w:rsid w:val="005B3FF9"/>
    <w:rsid w:val="005B7132"/>
    <w:rsid w:val="005B77C4"/>
    <w:rsid w:val="005C361F"/>
    <w:rsid w:val="005C402A"/>
    <w:rsid w:val="005C58D3"/>
    <w:rsid w:val="005C625B"/>
    <w:rsid w:val="005C6445"/>
    <w:rsid w:val="005D0A93"/>
    <w:rsid w:val="005D11BC"/>
    <w:rsid w:val="005D1300"/>
    <w:rsid w:val="005E067D"/>
    <w:rsid w:val="005E0774"/>
    <w:rsid w:val="005E10D0"/>
    <w:rsid w:val="005E1A28"/>
    <w:rsid w:val="005E2F87"/>
    <w:rsid w:val="005F25EC"/>
    <w:rsid w:val="005F401C"/>
    <w:rsid w:val="005F4998"/>
    <w:rsid w:val="005F5654"/>
    <w:rsid w:val="005F5C17"/>
    <w:rsid w:val="005F7B00"/>
    <w:rsid w:val="00606244"/>
    <w:rsid w:val="00616F37"/>
    <w:rsid w:val="00617F99"/>
    <w:rsid w:val="00622FAA"/>
    <w:rsid w:val="00626CAA"/>
    <w:rsid w:val="00631826"/>
    <w:rsid w:val="006329A7"/>
    <w:rsid w:val="00633A79"/>
    <w:rsid w:val="00633E20"/>
    <w:rsid w:val="0063626B"/>
    <w:rsid w:val="006403C3"/>
    <w:rsid w:val="00650327"/>
    <w:rsid w:val="0065209E"/>
    <w:rsid w:val="006534C5"/>
    <w:rsid w:val="00653B2D"/>
    <w:rsid w:val="00657039"/>
    <w:rsid w:val="006619A8"/>
    <w:rsid w:val="00663587"/>
    <w:rsid w:val="00664305"/>
    <w:rsid w:val="00664BCB"/>
    <w:rsid w:val="00665021"/>
    <w:rsid w:val="00665638"/>
    <w:rsid w:val="00667A26"/>
    <w:rsid w:val="006729D8"/>
    <w:rsid w:val="00673FD0"/>
    <w:rsid w:val="00676B6B"/>
    <w:rsid w:val="00681FC9"/>
    <w:rsid w:val="00685004"/>
    <w:rsid w:val="006877B6"/>
    <w:rsid w:val="00690466"/>
    <w:rsid w:val="00692985"/>
    <w:rsid w:val="006934C5"/>
    <w:rsid w:val="00693D4B"/>
    <w:rsid w:val="00694936"/>
    <w:rsid w:val="0069600C"/>
    <w:rsid w:val="0069714C"/>
    <w:rsid w:val="006A295D"/>
    <w:rsid w:val="006A513C"/>
    <w:rsid w:val="006A5EB1"/>
    <w:rsid w:val="006A6E76"/>
    <w:rsid w:val="006B325C"/>
    <w:rsid w:val="006B3474"/>
    <w:rsid w:val="006B6366"/>
    <w:rsid w:val="006B69DA"/>
    <w:rsid w:val="006C268B"/>
    <w:rsid w:val="006C3AF0"/>
    <w:rsid w:val="006C4DF6"/>
    <w:rsid w:val="006C78C9"/>
    <w:rsid w:val="006D0EBC"/>
    <w:rsid w:val="006D3A75"/>
    <w:rsid w:val="006D3C0E"/>
    <w:rsid w:val="006D67C9"/>
    <w:rsid w:val="006D67D9"/>
    <w:rsid w:val="006D6A45"/>
    <w:rsid w:val="006D6E97"/>
    <w:rsid w:val="006E10E9"/>
    <w:rsid w:val="006E2655"/>
    <w:rsid w:val="006E2F56"/>
    <w:rsid w:val="006E4F03"/>
    <w:rsid w:val="006E6B28"/>
    <w:rsid w:val="006E7FEA"/>
    <w:rsid w:val="006F5956"/>
    <w:rsid w:val="006F5C1E"/>
    <w:rsid w:val="00702333"/>
    <w:rsid w:val="00703426"/>
    <w:rsid w:val="00706F4C"/>
    <w:rsid w:val="007133C0"/>
    <w:rsid w:val="007133DE"/>
    <w:rsid w:val="007151A4"/>
    <w:rsid w:val="00716C44"/>
    <w:rsid w:val="0072038E"/>
    <w:rsid w:val="00721AB6"/>
    <w:rsid w:val="00721FC0"/>
    <w:rsid w:val="007266B3"/>
    <w:rsid w:val="00726939"/>
    <w:rsid w:val="00726A75"/>
    <w:rsid w:val="00730CDB"/>
    <w:rsid w:val="00731970"/>
    <w:rsid w:val="00732FC7"/>
    <w:rsid w:val="0073420D"/>
    <w:rsid w:val="00734214"/>
    <w:rsid w:val="00734CBD"/>
    <w:rsid w:val="0073565E"/>
    <w:rsid w:val="00740783"/>
    <w:rsid w:val="007418AB"/>
    <w:rsid w:val="007463DA"/>
    <w:rsid w:val="007467EC"/>
    <w:rsid w:val="00751A4D"/>
    <w:rsid w:val="00751D4F"/>
    <w:rsid w:val="007627F8"/>
    <w:rsid w:val="00772060"/>
    <w:rsid w:val="00776495"/>
    <w:rsid w:val="007803DE"/>
    <w:rsid w:val="00787290"/>
    <w:rsid w:val="007927C8"/>
    <w:rsid w:val="00795868"/>
    <w:rsid w:val="007A012B"/>
    <w:rsid w:val="007A0828"/>
    <w:rsid w:val="007A2875"/>
    <w:rsid w:val="007A2AA8"/>
    <w:rsid w:val="007B1896"/>
    <w:rsid w:val="007B2867"/>
    <w:rsid w:val="007B4D14"/>
    <w:rsid w:val="007B568D"/>
    <w:rsid w:val="007B5E37"/>
    <w:rsid w:val="007B6CBB"/>
    <w:rsid w:val="007B7803"/>
    <w:rsid w:val="007C0062"/>
    <w:rsid w:val="007C1B35"/>
    <w:rsid w:val="007C5FF8"/>
    <w:rsid w:val="007E55D4"/>
    <w:rsid w:val="007F0F8C"/>
    <w:rsid w:val="007F1AE6"/>
    <w:rsid w:val="007F1E64"/>
    <w:rsid w:val="007F2DB5"/>
    <w:rsid w:val="007F5C51"/>
    <w:rsid w:val="007F678D"/>
    <w:rsid w:val="008061B0"/>
    <w:rsid w:val="008062F9"/>
    <w:rsid w:val="00810DB7"/>
    <w:rsid w:val="00811BCF"/>
    <w:rsid w:val="00814D04"/>
    <w:rsid w:val="008174D0"/>
    <w:rsid w:val="00821F23"/>
    <w:rsid w:val="00822D6C"/>
    <w:rsid w:val="0082397E"/>
    <w:rsid w:val="00824795"/>
    <w:rsid w:val="00827E22"/>
    <w:rsid w:val="0083040A"/>
    <w:rsid w:val="00831860"/>
    <w:rsid w:val="00831F83"/>
    <w:rsid w:val="00834065"/>
    <w:rsid w:val="008352E0"/>
    <w:rsid w:val="00835D22"/>
    <w:rsid w:val="00837755"/>
    <w:rsid w:val="00841323"/>
    <w:rsid w:val="00842BB6"/>
    <w:rsid w:val="00855623"/>
    <w:rsid w:val="00857F20"/>
    <w:rsid w:val="00862029"/>
    <w:rsid w:val="00863621"/>
    <w:rsid w:val="008658E7"/>
    <w:rsid w:val="0086797B"/>
    <w:rsid w:val="00871DED"/>
    <w:rsid w:val="0087591B"/>
    <w:rsid w:val="00881046"/>
    <w:rsid w:val="008812C7"/>
    <w:rsid w:val="00881679"/>
    <w:rsid w:val="00886E4D"/>
    <w:rsid w:val="0088765D"/>
    <w:rsid w:val="00891B2B"/>
    <w:rsid w:val="008A1357"/>
    <w:rsid w:val="008A3EC6"/>
    <w:rsid w:val="008A474D"/>
    <w:rsid w:val="008A5011"/>
    <w:rsid w:val="008B0C1E"/>
    <w:rsid w:val="008B2FDF"/>
    <w:rsid w:val="008B44BF"/>
    <w:rsid w:val="008B7A64"/>
    <w:rsid w:val="008C0661"/>
    <w:rsid w:val="008C1AF6"/>
    <w:rsid w:val="008C1B69"/>
    <w:rsid w:val="008C250F"/>
    <w:rsid w:val="008C608D"/>
    <w:rsid w:val="008C7287"/>
    <w:rsid w:val="008D2DD5"/>
    <w:rsid w:val="008D30CA"/>
    <w:rsid w:val="008D4A4B"/>
    <w:rsid w:val="008D56ED"/>
    <w:rsid w:val="008D59B9"/>
    <w:rsid w:val="008E12CE"/>
    <w:rsid w:val="008E5059"/>
    <w:rsid w:val="008E6A48"/>
    <w:rsid w:val="008E6FA3"/>
    <w:rsid w:val="008F7333"/>
    <w:rsid w:val="008F75AD"/>
    <w:rsid w:val="00906925"/>
    <w:rsid w:val="0091012F"/>
    <w:rsid w:val="00912798"/>
    <w:rsid w:val="0092496F"/>
    <w:rsid w:val="0092507F"/>
    <w:rsid w:val="0092661A"/>
    <w:rsid w:val="009275E5"/>
    <w:rsid w:val="00932BA5"/>
    <w:rsid w:val="00936D58"/>
    <w:rsid w:val="00937B2A"/>
    <w:rsid w:val="00945464"/>
    <w:rsid w:val="00946697"/>
    <w:rsid w:val="009524C0"/>
    <w:rsid w:val="00955704"/>
    <w:rsid w:val="0096450B"/>
    <w:rsid w:val="009653A5"/>
    <w:rsid w:val="00966D2C"/>
    <w:rsid w:val="00970100"/>
    <w:rsid w:val="00972C0C"/>
    <w:rsid w:val="00973172"/>
    <w:rsid w:val="00974E4D"/>
    <w:rsid w:val="00975AE5"/>
    <w:rsid w:val="00975F91"/>
    <w:rsid w:val="009775D4"/>
    <w:rsid w:val="00981CC0"/>
    <w:rsid w:val="009834E2"/>
    <w:rsid w:val="00990221"/>
    <w:rsid w:val="00993940"/>
    <w:rsid w:val="00993D44"/>
    <w:rsid w:val="009A1076"/>
    <w:rsid w:val="009A3996"/>
    <w:rsid w:val="009B4C78"/>
    <w:rsid w:val="009B53B2"/>
    <w:rsid w:val="009C0843"/>
    <w:rsid w:val="009C1C99"/>
    <w:rsid w:val="009C4924"/>
    <w:rsid w:val="009D0EAB"/>
    <w:rsid w:val="009D228C"/>
    <w:rsid w:val="009D4B40"/>
    <w:rsid w:val="009D66F9"/>
    <w:rsid w:val="009D69D3"/>
    <w:rsid w:val="009E16D6"/>
    <w:rsid w:val="009E1EA2"/>
    <w:rsid w:val="009F02DB"/>
    <w:rsid w:val="00A0078D"/>
    <w:rsid w:val="00A01B52"/>
    <w:rsid w:val="00A118BD"/>
    <w:rsid w:val="00A1191F"/>
    <w:rsid w:val="00A11C70"/>
    <w:rsid w:val="00A22CA3"/>
    <w:rsid w:val="00A23FCE"/>
    <w:rsid w:val="00A241A6"/>
    <w:rsid w:val="00A2450F"/>
    <w:rsid w:val="00A35655"/>
    <w:rsid w:val="00A35BAD"/>
    <w:rsid w:val="00A40AFF"/>
    <w:rsid w:val="00A46932"/>
    <w:rsid w:val="00A5289F"/>
    <w:rsid w:val="00A53013"/>
    <w:rsid w:val="00A568B6"/>
    <w:rsid w:val="00A57547"/>
    <w:rsid w:val="00A60220"/>
    <w:rsid w:val="00A61B91"/>
    <w:rsid w:val="00A6250F"/>
    <w:rsid w:val="00A642BA"/>
    <w:rsid w:val="00A67F6E"/>
    <w:rsid w:val="00A70230"/>
    <w:rsid w:val="00A71F3F"/>
    <w:rsid w:val="00A775BC"/>
    <w:rsid w:val="00A841E1"/>
    <w:rsid w:val="00A901D6"/>
    <w:rsid w:val="00A9050B"/>
    <w:rsid w:val="00A90C3D"/>
    <w:rsid w:val="00A91891"/>
    <w:rsid w:val="00A93770"/>
    <w:rsid w:val="00AA0CF7"/>
    <w:rsid w:val="00AA5448"/>
    <w:rsid w:val="00AA594E"/>
    <w:rsid w:val="00AA75F0"/>
    <w:rsid w:val="00AB51B9"/>
    <w:rsid w:val="00AB527F"/>
    <w:rsid w:val="00AC1C77"/>
    <w:rsid w:val="00AC43A4"/>
    <w:rsid w:val="00AD0B76"/>
    <w:rsid w:val="00AD3E22"/>
    <w:rsid w:val="00AD5C1A"/>
    <w:rsid w:val="00AD61A8"/>
    <w:rsid w:val="00AD7323"/>
    <w:rsid w:val="00AE2CE7"/>
    <w:rsid w:val="00AE4142"/>
    <w:rsid w:val="00AF2D75"/>
    <w:rsid w:val="00AF31E7"/>
    <w:rsid w:val="00AF3D2F"/>
    <w:rsid w:val="00AF40F4"/>
    <w:rsid w:val="00AF5573"/>
    <w:rsid w:val="00AF6DCB"/>
    <w:rsid w:val="00B061E6"/>
    <w:rsid w:val="00B10957"/>
    <w:rsid w:val="00B11E9D"/>
    <w:rsid w:val="00B126FC"/>
    <w:rsid w:val="00B14B55"/>
    <w:rsid w:val="00B173E3"/>
    <w:rsid w:val="00B2145C"/>
    <w:rsid w:val="00B21F04"/>
    <w:rsid w:val="00B22C19"/>
    <w:rsid w:val="00B268CE"/>
    <w:rsid w:val="00B26F19"/>
    <w:rsid w:val="00B309AD"/>
    <w:rsid w:val="00B37AE2"/>
    <w:rsid w:val="00B40EA5"/>
    <w:rsid w:val="00B43EDC"/>
    <w:rsid w:val="00B44037"/>
    <w:rsid w:val="00B45409"/>
    <w:rsid w:val="00B4737C"/>
    <w:rsid w:val="00B5285F"/>
    <w:rsid w:val="00B53005"/>
    <w:rsid w:val="00B53D8F"/>
    <w:rsid w:val="00B55EF5"/>
    <w:rsid w:val="00B665F1"/>
    <w:rsid w:val="00B70EB1"/>
    <w:rsid w:val="00B71832"/>
    <w:rsid w:val="00B77F92"/>
    <w:rsid w:val="00B81466"/>
    <w:rsid w:val="00B81D39"/>
    <w:rsid w:val="00B835B1"/>
    <w:rsid w:val="00B90403"/>
    <w:rsid w:val="00B90936"/>
    <w:rsid w:val="00B90989"/>
    <w:rsid w:val="00B931E9"/>
    <w:rsid w:val="00B943B5"/>
    <w:rsid w:val="00BA3643"/>
    <w:rsid w:val="00BA5CAA"/>
    <w:rsid w:val="00BA69C6"/>
    <w:rsid w:val="00BA6FF7"/>
    <w:rsid w:val="00BB0B5B"/>
    <w:rsid w:val="00BB13C9"/>
    <w:rsid w:val="00BB51B2"/>
    <w:rsid w:val="00BC080C"/>
    <w:rsid w:val="00BC303A"/>
    <w:rsid w:val="00BC3299"/>
    <w:rsid w:val="00BC41C6"/>
    <w:rsid w:val="00BC4ED9"/>
    <w:rsid w:val="00BC6141"/>
    <w:rsid w:val="00BC64EF"/>
    <w:rsid w:val="00BC6D06"/>
    <w:rsid w:val="00BC72DB"/>
    <w:rsid w:val="00BC7C7C"/>
    <w:rsid w:val="00BD05A7"/>
    <w:rsid w:val="00BD3A05"/>
    <w:rsid w:val="00BD50AB"/>
    <w:rsid w:val="00BD7D80"/>
    <w:rsid w:val="00BE0E15"/>
    <w:rsid w:val="00BE2393"/>
    <w:rsid w:val="00BE41F0"/>
    <w:rsid w:val="00BE62DD"/>
    <w:rsid w:val="00BE7526"/>
    <w:rsid w:val="00BF016C"/>
    <w:rsid w:val="00BF0DF1"/>
    <w:rsid w:val="00BF2B89"/>
    <w:rsid w:val="00BF2BF2"/>
    <w:rsid w:val="00BF4E5A"/>
    <w:rsid w:val="00BF6E57"/>
    <w:rsid w:val="00C00182"/>
    <w:rsid w:val="00C0225C"/>
    <w:rsid w:val="00C0284E"/>
    <w:rsid w:val="00C126F9"/>
    <w:rsid w:val="00C13ADB"/>
    <w:rsid w:val="00C231D3"/>
    <w:rsid w:val="00C31136"/>
    <w:rsid w:val="00C314E8"/>
    <w:rsid w:val="00C32F70"/>
    <w:rsid w:val="00C347DF"/>
    <w:rsid w:val="00C4285F"/>
    <w:rsid w:val="00C4286B"/>
    <w:rsid w:val="00C440CC"/>
    <w:rsid w:val="00C440FE"/>
    <w:rsid w:val="00C50DE1"/>
    <w:rsid w:val="00C51496"/>
    <w:rsid w:val="00C531CB"/>
    <w:rsid w:val="00C53E1D"/>
    <w:rsid w:val="00C55A77"/>
    <w:rsid w:val="00C57BDE"/>
    <w:rsid w:val="00C60062"/>
    <w:rsid w:val="00C614CE"/>
    <w:rsid w:val="00C634FC"/>
    <w:rsid w:val="00C71F65"/>
    <w:rsid w:val="00C7520F"/>
    <w:rsid w:val="00C76B1D"/>
    <w:rsid w:val="00C83F70"/>
    <w:rsid w:val="00C84FB5"/>
    <w:rsid w:val="00C86BD4"/>
    <w:rsid w:val="00C87882"/>
    <w:rsid w:val="00C96D2B"/>
    <w:rsid w:val="00C97938"/>
    <w:rsid w:val="00C97F36"/>
    <w:rsid w:val="00CA1E68"/>
    <w:rsid w:val="00CA2CC7"/>
    <w:rsid w:val="00CA3E42"/>
    <w:rsid w:val="00CA718C"/>
    <w:rsid w:val="00CA79A7"/>
    <w:rsid w:val="00CA7C70"/>
    <w:rsid w:val="00CB087C"/>
    <w:rsid w:val="00CB2399"/>
    <w:rsid w:val="00CC0531"/>
    <w:rsid w:val="00CC3144"/>
    <w:rsid w:val="00CC3936"/>
    <w:rsid w:val="00CC7F8F"/>
    <w:rsid w:val="00CD1B3D"/>
    <w:rsid w:val="00CD6620"/>
    <w:rsid w:val="00CD68C0"/>
    <w:rsid w:val="00CE0BCC"/>
    <w:rsid w:val="00CE39E4"/>
    <w:rsid w:val="00CF2092"/>
    <w:rsid w:val="00CF30D6"/>
    <w:rsid w:val="00CF45D3"/>
    <w:rsid w:val="00CF519B"/>
    <w:rsid w:val="00D0333C"/>
    <w:rsid w:val="00D03B6F"/>
    <w:rsid w:val="00D04925"/>
    <w:rsid w:val="00D0536D"/>
    <w:rsid w:val="00D07FD0"/>
    <w:rsid w:val="00D130CD"/>
    <w:rsid w:val="00D13D7F"/>
    <w:rsid w:val="00D14CB7"/>
    <w:rsid w:val="00D15D41"/>
    <w:rsid w:val="00D20E5A"/>
    <w:rsid w:val="00D238AF"/>
    <w:rsid w:val="00D23C77"/>
    <w:rsid w:val="00D255EC"/>
    <w:rsid w:val="00D30624"/>
    <w:rsid w:val="00D310B0"/>
    <w:rsid w:val="00D33704"/>
    <w:rsid w:val="00D34CAE"/>
    <w:rsid w:val="00D40B51"/>
    <w:rsid w:val="00D41372"/>
    <w:rsid w:val="00D4140A"/>
    <w:rsid w:val="00D42691"/>
    <w:rsid w:val="00D43DCD"/>
    <w:rsid w:val="00D465C5"/>
    <w:rsid w:val="00D50FCA"/>
    <w:rsid w:val="00D51DBD"/>
    <w:rsid w:val="00D54660"/>
    <w:rsid w:val="00D56592"/>
    <w:rsid w:val="00D60087"/>
    <w:rsid w:val="00D6017F"/>
    <w:rsid w:val="00D61E0A"/>
    <w:rsid w:val="00D62AAC"/>
    <w:rsid w:val="00D633C9"/>
    <w:rsid w:val="00D636D6"/>
    <w:rsid w:val="00D67AC8"/>
    <w:rsid w:val="00D67F41"/>
    <w:rsid w:val="00D728D3"/>
    <w:rsid w:val="00D80A87"/>
    <w:rsid w:val="00D84B9E"/>
    <w:rsid w:val="00D8633B"/>
    <w:rsid w:val="00D93063"/>
    <w:rsid w:val="00D93CB8"/>
    <w:rsid w:val="00D97F41"/>
    <w:rsid w:val="00DA4E49"/>
    <w:rsid w:val="00DA5023"/>
    <w:rsid w:val="00DB1B02"/>
    <w:rsid w:val="00DB3465"/>
    <w:rsid w:val="00DB68C0"/>
    <w:rsid w:val="00DC0EED"/>
    <w:rsid w:val="00DC16E4"/>
    <w:rsid w:val="00DC1899"/>
    <w:rsid w:val="00DC1DC0"/>
    <w:rsid w:val="00DC2B60"/>
    <w:rsid w:val="00DC3372"/>
    <w:rsid w:val="00DC4F04"/>
    <w:rsid w:val="00DD0D88"/>
    <w:rsid w:val="00DD282D"/>
    <w:rsid w:val="00DD5EEE"/>
    <w:rsid w:val="00DD6A60"/>
    <w:rsid w:val="00DE0F06"/>
    <w:rsid w:val="00DE1024"/>
    <w:rsid w:val="00DE1194"/>
    <w:rsid w:val="00DE164E"/>
    <w:rsid w:val="00DE2359"/>
    <w:rsid w:val="00DE4AC3"/>
    <w:rsid w:val="00DE7204"/>
    <w:rsid w:val="00DE7F7F"/>
    <w:rsid w:val="00DF42E7"/>
    <w:rsid w:val="00DF4F8D"/>
    <w:rsid w:val="00DF65D2"/>
    <w:rsid w:val="00E00E0F"/>
    <w:rsid w:val="00E01BB2"/>
    <w:rsid w:val="00E02DA9"/>
    <w:rsid w:val="00E03566"/>
    <w:rsid w:val="00E04952"/>
    <w:rsid w:val="00E04F13"/>
    <w:rsid w:val="00E05C21"/>
    <w:rsid w:val="00E0767F"/>
    <w:rsid w:val="00E10586"/>
    <w:rsid w:val="00E11400"/>
    <w:rsid w:val="00E13AA1"/>
    <w:rsid w:val="00E13BA8"/>
    <w:rsid w:val="00E1405B"/>
    <w:rsid w:val="00E2020D"/>
    <w:rsid w:val="00E2396E"/>
    <w:rsid w:val="00E24E47"/>
    <w:rsid w:val="00E31ED9"/>
    <w:rsid w:val="00E32555"/>
    <w:rsid w:val="00E333DF"/>
    <w:rsid w:val="00E35018"/>
    <w:rsid w:val="00E41DF5"/>
    <w:rsid w:val="00E560C3"/>
    <w:rsid w:val="00E60038"/>
    <w:rsid w:val="00E604E7"/>
    <w:rsid w:val="00E66BC6"/>
    <w:rsid w:val="00E71133"/>
    <w:rsid w:val="00E71C43"/>
    <w:rsid w:val="00E732AD"/>
    <w:rsid w:val="00E757BA"/>
    <w:rsid w:val="00E76AB9"/>
    <w:rsid w:val="00E76FD5"/>
    <w:rsid w:val="00E801B7"/>
    <w:rsid w:val="00E83D98"/>
    <w:rsid w:val="00E906FC"/>
    <w:rsid w:val="00E9133F"/>
    <w:rsid w:val="00E9198D"/>
    <w:rsid w:val="00E9249B"/>
    <w:rsid w:val="00E954FE"/>
    <w:rsid w:val="00E97C50"/>
    <w:rsid w:val="00EA1169"/>
    <w:rsid w:val="00EA25DA"/>
    <w:rsid w:val="00EA357B"/>
    <w:rsid w:val="00EA4DF4"/>
    <w:rsid w:val="00EB09E6"/>
    <w:rsid w:val="00EB31E2"/>
    <w:rsid w:val="00EB5F9A"/>
    <w:rsid w:val="00EB79D5"/>
    <w:rsid w:val="00EC5FDD"/>
    <w:rsid w:val="00ED42B9"/>
    <w:rsid w:val="00ED5A73"/>
    <w:rsid w:val="00ED714A"/>
    <w:rsid w:val="00EE18F0"/>
    <w:rsid w:val="00EF162D"/>
    <w:rsid w:val="00EF5898"/>
    <w:rsid w:val="00EF709D"/>
    <w:rsid w:val="00EF7CB0"/>
    <w:rsid w:val="00F00007"/>
    <w:rsid w:val="00F0145F"/>
    <w:rsid w:val="00F044A2"/>
    <w:rsid w:val="00F045A6"/>
    <w:rsid w:val="00F07C84"/>
    <w:rsid w:val="00F07DF8"/>
    <w:rsid w:val="00F134F2"/>
    <w:rsid w:val="00F1717F"/>
    <w:rsid w:val="00F25842"/>
    <w:rsid w:val="00F26DC5"/>
    <w:rsid w:val="00F27D71"/>
    <w:rsid w:val="00F3046C"/>
    <w:rsid w:val="00F30DE8"/>
    <w:rsid w:val="00F31C08"/>
    <w:rsid w:val="00F32453"/>
    <w:rsid w:val="00F33F58"/>
    <w:rsid w:val="00F352E7"/>
    <w:rsid w:val="00F42C1E"/>
    <w:rsid w:val="00F44B69"/>
    <w:rsid w:val="00F4764F"/>
    <w:rsid w:val="00F508DE"/>
    <w:rsid w:val="00F52024"/>
    <w:rsid w:val="00F566DA"/>
    <w:rsid w:val="00F617C7"/>
    <w:rsid w:val="00F623BE"/>
    <w:rsid w:val="00F63C2B"/>
    <w:rsid w:val="00F6563B"/>
    <w:rsid w:val="00F70EF6"/>
    <w:rsid w:val="00F72C91"/>
    <w:rsid w:val="00F72EA1"/>
    <w:rsid w:val="00F75B8C"/>
    <w:rsid w:val="00F8205F"/>
    <w:rsid w:val="00F878D9"/>
    <w:rsid w:val="00F915E2"/>
    <w:rsid w:val="00F942F1"/>
    <w:rsid w:val="00F975D1"/>
    <w:rsid w:val="00FA20EE"/>
    <w:rsid w:val="00FA5124"/>
    <w:rsid w:val="00FB3296"/>
    <w:rsid w:val="00FB3FB1"/>
    <w:rsid w:val="00FB6592"/>
    <w:rsid w:val="00FC03C9"/>
    <w:rsid w:val="00FC078D"/>
    <w:rsid w:val="00FC0D34"/>
    <w:rsid w:val="00FC1986"/>
    <w:rsid w:val="00FC1C27"/>
    <w:rsid w:val="00FC5258"/>
    <w:rsid w:val="00FC5516"/>
    <w:rsid w:val="00FC6F42"/>
    <w:rsid w:val="00FC7A35"/>
    <w:rsid w:val="00FD08F9"/>
    <w:rsid w:val="00FD5ABB"/>
    <w:rsid w:val="00FE4513"/>
    <w:rsid w:val="00FE562A"/>
    <w:rsid w:val="00FE6E19"/>
    <w:rsid w:val="00FF1E00"/>
    <w:rsid w:val="00FF3A15"/>
    <w:rsid w:val="00FF6469"/>
    <w:rsid w:val="00FF71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8DE2"/>
  <w15:chartTrackingRefBased/>
  <w15:docId w15:val="{AE028168-3624-47BE-A55C-7235AB64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882"/>
    <w:pPr>
      <w:spacing w:after="0" w:line="240" w:lineRule="auto"/>
    </w:pPr>
    <w:rPr>
      <w:rFonts w:eastAsiaTheme="minorEastAsia"/>
      <w:lang w:eastAsia="zh-CN"/>
    </w:rPr>
  </w:style>
  <w:style w:type="paragraph" w:styleId="Heading1">
    <w:name w:val="heading 1"/>
    <w:basedOn w:val="Normal"/>
    <w:next w:val="Normal"/>
    <w:link w:val="Heading1Char"/>
    <w:uiPriority w:val="9"/>
    <w:qFormat/>
    <w:rsid w:val="00C8788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8788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82"/>
    <w:rPr>
      <w:rFonts w:asciiTheme="majorHAnsi" w:eastAsiaTheme="majorEastAsia" w:hAnsiTheme="majorHAnsi" w:cstheme="majorBidi"/>
      <w:b/>
      <w:bCs/>
      <w:color w:val="2E74B5" w:themeColor="accent1" w:themeShade="BF"/>
      <w:sz w:val="28"/>
      <w:szCs w:val="28"/>
      <w:lang w:eastAsia="zh-CN"/>
    </w:rPr>
  </w:style>
  <w:style w:type="character" w:customStyle="1" w:styleId="Heading2Char">
    <w:name w:val="Heading 2 Char"/>
    <w:basedOn w:val="DefaultParagraphFont"/>
    <w:link w:val="Heading2"/>
    <w:uiPriority w:val="9"/>
    <w:rsid w:val="00C87882"/>
    <w:rPr>
      <w:rFonts w:asciiTheme="majorHAnsi" w:eastAsiaTheme="majorEastAsia" w:hAnsiTheme="majorHAnsi" w:cstheme="majorBidi"/>
      <w:b/>
      <w:bCs/>
      <w:color w:val="5B9BD5" w:themeColor="accent1"/>
      <w:sz w:val="26"/>
      <w:szCs w:val="26"/>
      <w:lang w:eastAsia="zh-CN"/>
    </w:rPr>
  </w:style>
  <w:style w:type="paragraph" w:styleId="ListParagraph">
    <w:name w:val="List Paragraph"/>
    <w:basedOn w:val="Normal"/>
    <w:uiPriority w:val="34"/>
    <w:qFormat/>
    <w:rsid w:val="00C87882"/>
    <w:pPr>
      <w:spacing w:after="200" w:line="276" w:lineRule="auto"/>
      <w:ind w:left="720"/>
      <w:contextualSpacing/>
    </w:pPr>
  </w:style>
  <w:style w:type="table" w:styleId="TableGrid">
    <w:name w:val="Table Grid"/>
    <w:basedOn w:val="TableNormal"/>
    <w:uiPriority w:val="59"/>
    <w:rsid w:val="00C878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CB0"/>
    <w:rPr>
      <w:color w:val="0563C1" w:themeColor="hyperlink"/>
      <w:u w:val="single"/>
    </w:rPr>
  </w:style>
  <w:style w:type="character" w:customStyle="1" w:styleId="apple-converted-space">
    <w:name w:val="apple-converted-space"/>
    <w:basedOn w:val="DefaultParagraphFont"/>
    <w:rsid w:val="00731970"/>
  </w:style>
  <w:style w:type="character" w:styleId="CommentReference">
    <w:name w:val="annotation reference"/>
    <w:basedOn w:val="DefaultParagraphFont"/>
    <w:uiPriority w:val="99"/>
    <w:semiHidden/>
    <w:unhideWhenUsed/>
    <w:rsid w:val="0024163B"/>
    <w:rPr>
      <w:sz w:val="16"/>
      <w:szCs w:val="16"/>
    </w:rPr>
  </w:style>
  <w:style w:type="paragraph" w:styleId="CommentText">
    <w:name w:val="annotation text"/>
    <w:basedOn w:val="Normal"/>
    <w:link w:val="CommentTextChar"/>
    <w:uiPriority w:val="99"/>
    <w:semiHidden/>
    <w:unhideWhenUsed/>
    <w:rsid w:val="0024163B"/>
    <w:rPr>
      <w:sz w:val="20"/>
      <w:szCs w:val="20"/>
    </w:rPr>
  </w:style>
  <w:style w:type="character" w:customStyle="1" w:styleId="CommentTextChar">
    <w:name w:val="Comment Text Char"/>
    <w:basedOn w:val="DefaultParagraphFont"/>
    <w:link w:val="CommentText"/>
    <w:uiPriority w:val="99"/>
    <w:semiHidden/>
    <w:rsid w:val="0024163B"/>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24163B"/>
    <w:rPr>
      <w:b/>
      <w:bCs/>
    </w:rPr>
  </w:style>
  <w:style w:type="character" w:customStyle="1" w:styleId="CommentSubjectChar">
    <w:name w:val="Comment Subject Char"/>
    <w:basedOn w:val="CommentTextChar"/>
    <w:link w:val="CommentSubject"/>
    <w:uiPriority w:val="99"/>
    <w:semiHidden/>
    <w:rsid w:val="0024163B"/>
    <w:rPr>
      <w:rFonts w:eastAsiaTheme="minorEastAsia"/>
      <w:b/>
      <w:bCs/>
      <w:sz w:val="20"/>
      <w:szCs w:val="20"/>
      <w:lang w:eastAsia="zh-CN"/>
    </w:rPr>
  </w:style>
  <w:style w:type="paragraph" w:styleId="BalloonText">
    <w:name w:val="Balloon Text"/>
    <w:basedOn w:val="Normal"/>
    <w:link w:val="BalloonTextChar"/>
    <w:uiPriority w:val="99"/>
    <w:semiHidden/>
    <w:unhideWhenUsed/>
    <w:rsid w:val="002416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63B"/>
    <w:rPr>
      <w:rFonts w:ascii="Segoe UI" w:eastAsiaTheme="minorEastAsia" w:hAnsi="Segoe UI" w:cs="Segoe UI"/>
      <w:sz w:val="18"/>
      <w:szCs w:val="18"/>
      <w:lang w:eastAsia="zh-CN"/>
    </w:rPr>
  </w:style>
  <w:style w:type="paragraph" w:styleId="NormalWeb">
    <w:name w:val="Normal (Web)"/>
    <w:basedOn w:val="Normal"/>
    <w:uiPriority w:val="99"/>
    <w:semiHidden/>
    <w:unhideWhenUsed/>
    <w:rsid w:val="00AA5448"/>
    <w:pPr>
      <w:spacing w:before="100" w:beforeAutospacing="1" w:after="100" w:afterAutospacing="1"/>
    </w:pPr>
    <w:rPr>
      <w:rFonts w:ascii="Times New Roman" w:hAnsi="Times New Roman" w:cs="Times New Roman"/>
      <w:sz w:val="24"/>
      <w:szCs w:val="24"/>
      <w:lang w:eastAsia="en-MY"/>
    </w:rPr>
  </w:style>
  <w:style w:type="character" w:customStyle="1" w:styleId="selectable">
    <w:name w:val="selectable"/>
    <w:basedOn w:val="DefaultParagraphFont"/>
    <w:rsid w:val="00046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658851">
      <w:bodyDiv w:val="1"/>
      <w:marLeft w:val="0"/>
      <w:marRight w:val="0"/>
      <w:marTop w:val="0"/>
      <w:marBottom w:val="0"/>
      <w:divBdr>
        <w:top w:val="none" w:sz="0" w:space="0" w:color="auto"/>
        <w:left w:val="none" w:sz="0" w:space="0" w:color="auto"/>
        <w:bottom w:val="none" w:sz="0" w:space="0" w:color="auto"/>
        <w:right w:val="none" w:sz="0" w:space="0" w:color="auto"/>
      </w:divBdr>
    </w:div>
    <w:div w:id="18317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9496</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RAketan</dc:creator>
  <cp:keywords/>
  <dc:description/>
  <cp:lastModifiedBy>Ray Gabriel</cp:lastModifiedBy>
  <cp:revision>154</cp:revision>
  <dcterms:created xsi:type="dcterms:W3CDTF">2015-11-05T13:50:00Z</dcterms:created>
  <dcterms:modified xsi:type="dcterms:W3CDTF">2016-05-18T04:52:00Z</dcterms:modified>
</cp:coreProperties>
</file>