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sdt>
      <w:sdtPr>
        <w:tag w:val="icp:block:BLOCK_OPTIONAL_COMPANY_FIELD|company.logo"/>
        <w:alias w:val="BLOCK_OPTIONAL_COMPANY_FIELD"/>
      </w:sdtPr>
      <w:sdtContent>
        <w:p>
          <w:pPr>
            <w:spacing w:after="60"/>
            <w:jc w:val="center"/>
          </w:pPr>
          <w:sdt>
            <w:sdtPr>
              <w:tag w:val="icp:image:company.logo"/>
              <w:alias w:val="company.logo"/>
            </w:sdtPr>
            <w:sdtContent>
              <w:r>
                <w:rPr>
                  <w:rFonts w:ascii="Arial" w:hAnsi="Arial" w:eastAsia="Arial"/>
                  <w:b/>
                  <w:color w:val="2E7D74"/>
                  <w:sz w:val="18"/>
                </w:rPr>
                <w:t>&lt;company.logo&gt;</w:t>
              </w:r>
            </w:sdtContent>
          </w:sdt>
        </w:p>
      </w:sdtContent>
    </w:sdt>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sdt>
              <w:sdtPr>
                <w:tag w:val="icp:field:contract.number"/>
                <w:alias w:val="contract.number"/>
              </w:sdtPr>
              <w:sdtContent>
                <w:r>
                  <w:rPr>
                    <w:rFonts w:ascii="Arial" w:hAnsi="Arial" w:eastAsia="Arial"/>
                    <w:b w:val="0"/>
                    <w:color w:val="243238"/>
                    <w:sz w:val="17"/>
                  </w:rPr>
                  <w:t>&lt;contract.number&gt;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sdt>
              <w:sdtPr>
                <w:tag w:val="icp:field:document.revision"/>
                <w:alias w:val="document.revision"/>
              </w:sdtPr>
              <w:sdtContent>
                <w:r>
                  <w:rPr>
                    <w:rFonts w:ascii="Arial" w:hAnsi="Arial" w:eastAsia="Arial"/>
                    <w:b w:val="0"/>
                    <w:color w:val="243238"/>
                    <w:sz w:val="17"/>
                  </w:rPr>
                  <w:t>&lt;document.revision&gt;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sdt>
              <w:sdtPr>
                <w:tag w:val="icp:field:contract.issue_date"/>
                <w:alias w:val="contract.issue_date"/>
              </w:sdtPr>
              <w:sdtContent>
                <w:r>
                  <w:rPr>
                    <w:rFonts w:ascii="Arial" w:hAnsi="Arial" w:eastAsia="Arial"/>
                    <w:b w:val="0"/>
                    <w:color w:val="243238"/>
                    <w:sz w:val="17"/>
                  </w:rPr>
                  <w:t>&lt;contract.issue_date&gt;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sdt>
              <w:sdtPr>
                <w:tag w:val="icp:field:client.contract_name"/>
                <w:alias w:val="client.contract_name"/>
              </w:sdtPr>
              <w:sdtContent>
                <w:r>
                  <w:rPr>
                    <w:rFonts w:ascii="Arial" w:hAnsi="Arial" w:eastAsia="Arial"/>
                    <w:b w:val="0"/>
                    <w:color w:val="243238"/>
                    <w:sz w:val="17"/>
                  </w:rPr>
                  <w:t>&lt;client.contract_name&gt;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sdt>
              <w:sdtPr>
                <w:tag w:val="icp:field:site.full_address"/>
                <w:alias w:val="site.full_address"/>
              </w:sdtPr>
              <w:sdtContent>
                <w:r>
                  <w:rPr>
                    <w:rFonts w:ascii="Arial" w:hAnsi="Arial" w:eastAsia="Arial"/>
                    <w:b w:val="0"/>
                    <w:color w:val="243238"/>
                    <w:sz w:val="17"/>
                  </w:rPr>
                  <w:t>&lt;site.full_address&gt;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sdt>
              <w:sdtPr>
                <w:tag w:val="icp:field:contract.start_date"/>
                <w:alias w:val="contract.start_date"/>
              </w:sdtPr>
              <w:sdtContent>
                <w:r>
                  <w:rPr>
                    <w:rFonts w:ascii="Arial" w:hAnsi="Arial" w:eastAsia="Arial"/>
                    <w:b w:val="0"/>
                    <w:color w:val="243238"/>
                    <w:sz w:val="17"/>
                  </w:rPr>
                  <w:t>&lt;contract.start_date&gt;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sdt>
              <w:sdtPr>
                <w:tag w:val="icp:field:contract.initial_end_date"/>
                <w:alias w:val="contract.initial_end_date"/>
              </w:sdtPr>
              <w:sdtContent>
                <w:r>
                  <w:rPr>
                    <w:rFonts w:ascii="Arial" w:hAnsi="Arial" w:eastAsia="Arial"/>
                    <w:b w:val="0"/>
                    <w:color w:val="243238"/>
                    <w:sz w:val="17"/>
                  </w:rPr>
                  <w:t>&lt;contract.initial_end_date&gt;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sdt>
              <w:sdtPr>
                <w:tag w:val="icp:field:pricing.annual_ttc"/>
                <w:alias w:val="pricing.annual_ttc"/>
              </w:sdtPr>
              <w:sdtContent>
                <w:r>
                  <w:rPr>
                    <w:rFonts w:ascii="Arial" w:hAnsi="Arial" w:eastAsia="Arial"/>
                    <w:b w:val="0"/>
                    <w:color w:val="243238"/>
                    <w:sz w:val="17"/>
                  </w:rPr>
                  <w:t>&lt;pricing.annual_ttc&gt;</w:t>
                </w:r>
              </w:sdtContent>
            </w:sdt>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sdt>
              <w:sdtPr>
                <w:tag w:val="icp:field:company.display_name"/>
                <w:alias w:val="company.display_name"/>
              </w:sdtPr>
              <w:sdtContent>
                <w:r>
                  <w:rPr>
                    <w:rFonts w:ascii="Arial" w:hAnsi="Arial" w:eastAsia="Arial"/>
                    <w:b w:val="0"/>
                    <w:color w:val="243238"/>
                    <w:sz w:val="16"/>
                  </w:rPr>
                  <w:t>&lt;company.display_name&gt;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sdt>
              <w:sdtPr>
                <w:tag w:val="icp:field:company.registration_identifiers_summary"/>
                <w:alias w:val="company.registration_identifiers_summary"/>
              </w:sdtPr>
              <w:sdtContent>
                <w:r>
                  <w:rPr>
                    <w:rFonts w:ascii="Arial" w:hAnsi="Arial" w:eastAsia="Arial"/>
                    <w:b w:val="0"/>
                    <w:color w:val="243238"/>
                    <w:sz w:val="16"/>
                  </w:rPr>
                  <w:t>&lt;company.registration_identifiers_summary&gt;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sdt>
              <w:sdtPr>
                <w:tag w:val="icp:field:company.registered_address"/>
                <w:alias w:val="company.registered_address"/>
              </w:sdtPr>
              <w:sdtContent>
                <w:r>
                  <w:rPr>
                    <w:rFonts w:ascii="Arial" w:hAnsi="Arial" w:eastAsia="Arial"/>
                    <w:b w:val="0"/>
                    <w:color w:val="243238"/>
                    <w:sz w:val="16"/>
                  </w:rPr>
                  <w:t>&lt;company.registered_address&gt;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sdt>
              <w:sdtPr>
                <w:tag w:val="icp:field:company.phone"/>
                <w:alias w:val="company.phone"/>
              </w:sdtPr>
              <w:sdtContent>
                <w:r>
                  <w:rPr>
                    <w:rFonts w:ascii="Arial" w:hAnsi="Arial" w:eastAsia="Arial"/>
                    <w:b w:val="0"/>
                    <w:color w:val="243238"/>
                    <w:sz w:val="16"/>
                  </w:rPr>
                  <w:t>&lt;company.phone&gt;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sdt>
              <w:sdtPr>
                <w:tag w:val="icp:field:company.email"/>
                <w:alias w:val="company.email"/>
              </w:sdtPr>
              <w:sdtContent>
                <w:r>
                  <w:rPr>
                    <w:rFonts w:ascii="Arial" w:hAnsi="Arial" w:eastAsia="Arial"/>
                    <w:b w:val="0"/>
                    <w:color w:val="243238"/>
                    <w:sz w:val="16"/>
                  </w:rPr>
                  <w:t>&lt;company.email&gt;</w:t>
                </w:r>
              </w:sdtContent>
            </w:sdt>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sdt>
              <w:sdtPr>
                <w:tag w:val="icp:field:client.contract_name"/>
                <w:alias w:val="client.contract_name"/>
              </w:sdtPr>
              <w:sdtContent>
                <w:r>
                  <w:rPr>
                    <w:rFonts w:ascii="Arial" w:hAnsi="Arial" w:eastAsia="Arial"/>
                    <w:b w:val="0"/>
                    <w:color w:val="243238"/>
                    <w:sz w:val="16"/>
                  </w:rPr>
                  <w:t>&lt;client.contract_name&gt;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sdt>
              <w:sdtPr>
                <w:tag w:val="icp:field:client.postal_address"/>
                <w:alias w:val="client.postal_address"/>
              </w:sdtPr>
              <w:sdtContent>
                <w:r>
                  <w:rPr>
                    <w:rFonts w:ascii="Arial" w:hAnsi="Arial" w:eastAsia="Arial"/>
                    <w:b w:val="0"/>
                    <w:color w:val="243238"/>
                    <w:sz w:val="16"/>
                  </w:rPr>
                  <w:t>&lt;client.postal_address&gt;</w:t>
                </w:r>
              </w:sdtContent>
            </w:sdt>
          </w:p>
        </w:tc>
      </w:tr>
    </w:tbl>
    <w:sdt>
      <w:sdtPr>
        <w:tag w:val="icp:block:BLOCK_CLIENT_ORGANIZATION"/>
        <w:alias w:val="BLOCK_CLIENT_ORGANIZATION"/>
      </w:sdtPr>
      <w:sdtContent>
        <w:p>
          <w:pPr>
            <w:pStyle w:val="Small"/>
          </w:pPr>
          <w:r>
            <w:rPr>
              <w:rFonts w:ascii="Arial" w:hAnsi="Arial" w:eastAsia="Arial"/>
              <w:color w:val="637078"/>
              <w:sz w:val="16"/>
            </w:rPr>
            <w:t xml:space="preserve">Forme juridique : </w:t>
          </w:r>
          <w:sdt>
            <w:sdtPr>
              <w:tag w:val="icp:field:client.legal_form"/>
              <w:alias w:val="client.legal_form"/>
            </w:sdtPr>
            <w:sdtContent>
              <w:r>
                <w:rPr>
                  <w:rFonts w:ascii="Arial" w:hAnsi="Arial" w:eastAsia="Arial"/>
                  <w:color w:val="637078"/>
                  <w:sz w:val="16"/>
                </w:rPr>
                <w:t>&lt;client.legal_form&gt;</w:t>
              </w:r>
            </w:sdtContent>
          </w:sdt>
          <w:r>
            <w:rPr>
              <w:rFonts w:ascii="Arial" w:hAnsi="Arial" w:eastAsia="Arial"/>
              <w:color w:val="637078"/>
              <w:sz w:val="16"/>
            </w:rPr>
            <w:t xml:space="preserve"> - SIRET : </w:t>
          </w:r>
          <w:sdt>
            <w:sdtPr>
              <w:tag w:val="icp:field:client.siret"/>
              <w:alias w:val="client.siret"/>
            </w:sdtPr>
            <w:sdtContent>
              <w:r>
                <w:rPr>
                  <w:rFonts w:ascii="Arial" w:hAnsi="Arial" w:eastAsia="Arial"/>
                  <w:color w:val="637078"/>
                  <w:sz w:val="16"/>
                </w:rPr>
                <w:t>&lt;client.siret&gt;</w:t>
              </w:r>
            </w:sdtContent>
          </w:sdt>
          <w:r>
            <w:rPr>
              <w:rFonts w:ascii="Arial" w:hAnsi="Arial" w:eastAsia="Arial"/>
              <w:color w:val="637078"/>
              <w:sz w:val="16"/>
            </w:rPr>
            <w:t xml:space="preserve"> - Représentant : </w:t>
          </w:r>
          <w:sdt>
            <w:sdtPr>
              <w:tag w:val="icp:field:client.representative_summary"/>
              <w:alias w:val="client.representative_summary"/>
            </w:sdtPr>
            <w:sdtContent>
              <w:r>
                <w:rPr>
                  <w:rFonts w:ascii="Arial" w:hAnsi="Arial" w:eastAsia="Arial"/>
                  <w:color w:val="637078"/>
                  <w:sz w:val="16"/>
                </w:rPr>
                <w:t>&lt;client.representative_summary&gt;</w:t>
              </w:r>
            </w:sdtContent>
          </w:sdt>
          <w:r>
            <w:rPr>
              <w:rFonts w:ascii="Arial" w:hAnsi="Arial" w:eastAsia="Arial"/>
              <w:color w:val="637078"/>
              <w:sz w:val="16"/>
            </w:rPr>
            <w:t>.</w:t>
          </w:r>
        </w:p>
      </w:sdtContent>
    </w:sdt>
    <w:sdt>
      <w:sdtPr>
        <w:tag w:val="icp:block:BLOCK_BILLING_ADDRESS_DIFFERENT"/>
        <w:alias w:val="BLOCK_BILLING_ADDRESS_DIFFERENT"/>
      </w:sdtPr>
      <w:sdtContent>
        <w:p>
          <w:pPr>
            <w:pStyle w:val="Small"/>
          </w:pPr>
          <w:r>
            <w:rPr>
              <w:rFonts w:ascii="Arial" w:hAnsi="Arial" w:eastAsia="Arial"/>
              <w:color w:val="637078"/>
              <w:sz w:val="16"/>
            </w:rPr>
            <w:t xml:space="preserve">Adresse de facturation : </w:t>
          </w:r>
          <w:sdt>
            <w:sdtPr>
              <w:tag w:val="icp:field:client.billing_address"/>
              <w:alias w:val="client.billing_address"/>
            </w:sdtPr>
            <w:sdtContent>
              <w:r>
                <w:rPr>
                  <w:rFonts w:ascii="Arial" w:hAnsi="Arial" w:eastAsia="Arial"/>
                  <w:color w:val="637078"/>
                  <w:sz w:val="16"/>
                </w:rPr>
                <w:t>&lt;client.billing_address&gt;</w:t>
              </w:r>
            </w:sdtContent>
          </w:sdt>
          <w:r>
            <w:rPr>
              <w:rFonts w:ascii="Arial" w:hAnsi="Arial" w:eastAsia="Arial"/>
              <w:color w:val="637078"/>
              <w:sz w:val="16"/>
            </w:rPr>
            <w:t>.</w:t>
          </w:r>
        </w:p>
      </w:sdtContent>
    </w:sdt>
    <w:sdt>
      <w:sdtPr>
        <w:tag w:val="icp:block:BLOCK_CLIENT_PROFESSIONAL"/>
        <w:alias w:val="BLOCK_CLIENT_PROFESSIONAL"/>
      </w:sdtPr>
      <w:sdtContent>
        <w:p>
          <w:pPr>
            <w:pStyle w:val="Small"/>
          </w:pPr>
          <w:r>
            <w:rPr>
              <w:rFonts w:ascii="Arial" w:hAnsi="Arial" w:eastAsia="Arial"/>
              <w:color w:val="637078"/>
              <w:sz w:val="16"/>
            </w:rPr>
            <w:t xml:space="preserve">Régime contractuel confirmé : </w:t>
          </w:r>
          <w:sdt>
            <w:sdtPr>
              <w:tag w:val="icp:field:client.regime_label"/>
              <w:alias w:val="client.regime_label"/>
            </w:sdtPr>
            <w:sdtContent>
              <w:r>
                <w:rPr>
                  <w:rFonts w:ascii="Arial" w:hAnsi="Arial" w:eastAsia="Arial"/>
                  <w:color w:val="637078"/>
                  <w:sz w:val="16"/>
                </w:rPr>
                <w:t>&lt;client.regime_label&gt;</w:t>
              </w:r>
            </w:sdtContent>
          </w:sdt>
          <w:r>
            <w:rPr>
              <w:rFonts w:ascii="Arial" w:hAnsi="Arial" w:eastAsia="Arial"/>
              <w:color w:val="637078"/>
              <w:sz w:val="16"/>
            </w:rPr>
            <w:t>.</w:t>
          </w:r>
        </w:p>
      </w:sdtContent>
    </w:sdt>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sdt>
        <w:sdtPr>
          <w:tag w:val="icp:field:site.full_address"/>
          <w:alias w:val="site.full_address"/>
        </w:sdtPr>
        <w:sdtContent>
          <w:r>
            <w:rPr>
              <w:rFonts w:ascii="Arial" w:hAnsi="Arial" w:eastAsia="Arial"/>
              <w:color w:val="243238"/>
              <w:sz w:val="18"/>
            </w:rPr>
            <w:t>&lt;site.full_address&gt;</w:t>
          </w:r>
        </w:sdtContent>
      </w:sdt>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sdt>
        <w:sdtPr>
          <w:tag w:val="icp:field:contract.visits_per_year"/>
          <w:alias w:val="contract.visits_per_year"/>
        </w:sdtPr>
        <w:sdtContent>
          <w:r>
            <w:rPr>
              <w:rFonts w:ascii="Arial" w:hAnsi="Arial" w:eastAsia="Arial"/>
              <w:color w:val="243238"/>
              <w:sz w:val="18"/>
            </w:rPr>
            <w:t>&lt;contract.visits_per_year&gt;</w:t>
          </w:r>
        </w:sdtContent>
      </w:sdt>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sdt>
      <w:sdtPr>
        <w:tag w:val="icp:block:BLOCK_INCLUDED_OPTIONS"/>
        <w:alias w:val="BLOCK_INCLUDED_OPTIONS"/>
      </w:sdtPr>
      <w:sdtContent>
        <w:p>
          <w:r>
            <w:rPr>
              <w:rFonts w:ascii="Arial" w:hAnsi="Arial" w:eastAsia="Arial"/>
              <w:color w:val="243238"/>
              <w:sz w:val="18"/>
            </w:rPr>
            <w:t xml:space="preserve">Prestations ou options supplémentaires incluses : </w:t>
          </w:r>
          <w:sdt>
            <w:sdtPr>
              <w:tag w:val="icp:field:service.included_options_summary"/>
              <w:alias w:val="service.included_options_summary"/>
            </w:sdtPr>
            <w:sdtContent>
              <w:r>
                <w:rPr>
                  <w:rFonts w:ascii="Arial" w:hAnsi="Arial" w:eastAsia="Arial"/>
                  <w:color w:val="243238"/>
                  <w:sz w:val="18"/>
                </w:rPr>
                <w:t>&lt;service.included_options_summary&gt;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sdt>
      <w:sdtPr>
        <w:tag w:val="icp:block:BLOCK_ADDITIONAL_EXCLUSIONS"/>
        <w:alias w:val="BLOCK_ADDITIONAL_EXCLUSIONS"/>
      </w:sdtPr>
      <w:sdtContent>
        <w:p>
          <w:r>
            <w:rPr>
              <w:rFonts w:ascii="Arial" w:hAnsi="Arial" w:eastAsia="Arial"/>
              <w:color w:val="243238"/>
              <w:sz w:val="18"/>
            </w:rPr>
            <w:t xml:space="preserve">Exclusions complémentaires : </w:t>
          </w:r>
          <w:sdt>
            <w:sdtPr>
              <w:tag w:val="icp:field:service.additional_exclusions"/>
              <w:alias w:val="service.additional_exclusions"/>
            </w:sdtPr>
            <w:sdtContent>
              <w:r>
                <w:rPr>
                  <w:rFonts w:ascii="Arial" w:hAnsi="Arial" w:eastAsia="Arial"/>
                  <w:color w:val="243238"/>
                  <w:sz w:val="18"/>
                </w:rPr>
                <w:t>&lt;service.additional_exclusions&gt;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sdt>
        <w:sdtPr>
          <w:tag w:val="icp:field:service.included_area"/>
          <w:alias w:val="service.included_area"/>
        </w:sdtPr>
        <w:sdtContent>
          <w:r>
            <w:rPr>
              <w:rFonts w:ascii="Arial" w:hAnsi="Arial" w:eastAsia="Arial"/>
              <w:color w:val="243238"/>
              <w:sz w:val="18"/>
            </w:rPr>
            <w:t>&lt;service.included_area&gt;</w:t>
          </w:r>
        </w:sdtContent>
      </w:sdt>
      <w:r>
        <w:rPr>
          <w:rFonts w:ascii="Arial" w:hAnsi="Arial" w:eastAsia="Arial"/>
          <w:color w:val="243238"/>
          <w:sz w:val="18"/>
        </w:rPr>
        <w:t xml:space="preserve">. Horaires habituels : </w:t>
      </w:r>
      <w:sdt>
        <w:sdtPr>
          <w:tag w:val="icp:field:service.business_hours"/>
          <w:alias w:val="service.business_hours"/>
        </w:sdtPr>
        <w:sdtContent>
          <w:r>
            <w:rPr>
              <w:rFonts w:ascii="Arial" w:hAnsi="Arial" w:eastAsia="Arial"/>
              <w:color w:val="243238"/>
              <w:sz w:val="18"/>
            </w:rPr>
            <w:t>&lt;service.business_hours&gt;</w:t>
          </w:r>
        </w:sdtContent>
      </w:sdt>
      <w:r>
        <w:rPr>
          <w:rFonts w:ascii="Arial" w:hAnsi="Arial" w:eastAsia="Arial"/>
          <w:color w:val="243238"/>
          <w:sz w:val="18"/>
        </w:rPr>
        <w:t>.</w:t>
      </w:r>
    </w:p>
    <w:p>
      <w:r>
        <w:rPr>
          <w:rFonts w:ascii="Arial" w:hAnsi="Arial" w:eastAsia="Arial"/>
          <w:color w:val="243238"/>
          <w:sz w:val="18"/>
        </w:rPr>
        <w:t xml:space="preserve">Déplacements : </w:t>
      </w:r>
      <w:sdt>
        <w:sdtPr>
          <w:tag w:val="icp:field:service.travel_summary"/>
          <w:alias w:val="service.travel_summary"/>
        </w:sdtPr>
        <w:sdtContent>
          <w:r>
            <w:rPr>
              <w:rFonts w:ascii="Arial" w:hAnsi="Arial" w:eastAsia="Arial"/>
              <w:color w:val="243238"/>
              <w:sz w:val="18"/>
            </w:rPr>
            <w:t>&lt;service.travel_summary&gt;</w:t>
          </w:r>
        </w:sdtContent>
      </w:sdt>
      <w:r>
        <w:rPr>
          <w:rFonts w:ascii="Arial" w:hAnsi="Arial" w:eastAsia="Arial"/>
          <w:color w:val="243238"/>
          <w:sz w:val="18"/>
        </w:rPr>
        <w:t xml:space="preserve">. Dépannage prioritaire : </w:t>
      </w:r>
      <w:sdt>
        <w:sdtPr>
          <w:tag w:val="icp:field:service.priority_breakdown_label"/>
          <w:alias w:val="service.priority_breakdown_label"/>
        </w:sdtPr>
        <w:sdtContent>
          <w:r>
            <w:rPr>
              <w:rFonts w:ascii="Arial" w:hAnsi="Arial" w:eastAsia="Arial"/>
              <w:color w:val="243238"/>
              <w:sz w:val="18"/>
            </w:rPr>
            <w:t>&lt;service.priority_breakdown_label&gt;</w:t>
          </w:r>
        </w:sdtContent>
      </w:sdt>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sdt>
      <w:sdtPr>
        <w:tag w:val="icp:block:BLOCK_MISSED_APPOINTMENT_FEE"/>
        <w:alias w:val="BLOCK_MISSED_APPOINTMENT_FEE"/>
      </w:sdtPr>
      <w:sdtContent>
        <w:p>
          <w:r>
            <w:rPr>
              <w:rFonts w:ascii="Arial" w:hAnsi="Arial" w:eastAsia="Arial"/>
              <w:color w:val="243238"/>
              <w:sz w:val="18"/>
            </w:rPr>
            <w:t xml:space="preserve">Lorsque les conditions prévues sont réunies, les frais de rendez-vous non réalisable sont : </w:t>
          </w:r>
          <w:sdt>
            <w:sdtPr>
              <w:tag w:val="icp:field:pricing.missed_appointment_fee_label"/>
              <w:alias w:val="pricing.missed_appointment_fee_label"/>
            </w:sdtPr>
            <w:sdtContent>
              <w:r>
                <w:rPr>
                  <w:rFonts w:ascii="Arial" w:hAnsi="Arial" w:eastAsia="Arial"/>
                  <w:color w:val="243238"/>
                  <w:sz w:val="18"/>
                </w:rPr>
                <w:t>&lt;pricing.missed_appointment_fee_label&gt;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sdt>
        <w:sdtPr>
          <w:tag w:val="icp:field:pricing.annual_ht"/>
          <w:alias w:val="pricing.annual_ht"/>
        </w:sdtPr>
        <w:sdtContent>
          <w:r>
            <w:rPr>
              <w:rFonts w:ascii="Arial" w:hAnsi="Arial" w:eastAsia="Arial"/>
              <w:color w:val="243238"/>
              <w:sz w:val="18"/>
            </w:rPr>
            <w:t>&lt;pricing.annual_ht&gt;</w:t>
          </w:r>
        </w:sdtContent>
      </w:sdt>
      <w:r>
        <w:rPr>
          <w:rFonts w:ascii="Arial" w:hAnsi="Arial" w:eastAsia="Arial"/>
          <w:color w:val="243238"/>
          <w:sz w:val="18"/>
        </w:rPr>
        <w:t xml:space="preserve"> € HT, TVA </w:t>
      </w:r>
      <w:sdt>
        <w:sdtPr>
          <w:tag w:val="icp:field:pricing.vat_rate"/>
          <w:alias w:val="pricing.vat_rate"/>
        </w:sdtPr>
        <w:sdtContent>
          <w:r>
            <w:rPr>
              <w:rFonts w:ascii="Arial" w:hAnsi="Arial" w:eastAsia="Arial"/>
              <w:color w:val="243238"/>
              <w:sz w:val="18"/>
            </w:rPr>
            <w:t>&lt;pricing.vat_rate&gt;</w:t>
          </w:r>
        </w:sdtContent>
      </w:sdt>
      <w:r>
        <w:rPr>
          <w:rFonts w:ascii="Arial" w:hAnsi="Arial" w:eastAsia="Arial"/>
          <w:color w:val="243238"/>
          <w:sz w:val="18"/>
        </w:rPr>
        <w:t xml:space="preserve"> %, soit un montant de TVA de </w:t>
      </w:r>
      <w:sdt>
        <w:sdtPr>
          <w:tag w:val="icp:field:pricing.vat_amount"/>
          <w:alias w:val="pricing.vat_amount"/>
        </w:sdtPr>
        <w:sdtContent>
          <w:r>
            <w:rPr>
              <w:rFonts w:ascii="Arial" w:hAnsi="Arial" w:eastAsia="Arial"/>
              <w:color w:val="243238"/>
              <w:sz w:val="18"/>
            </w:rPr>
            <w:t>&lt;pricing.vat_amount&gt;</w:t>
          </w:r>
        </w:sdtContent>
      </w:sdt>
      <w:r>
        <w:rPr>
          <w:rFonts w:ascii="Arial" w:hAnsi="Arial" w:eastAsia="Arial"/>
          <w:color w:val="243238"/>
          <w:sz w:val="18"/>
        </w:rPr>
        <w:t xml:space="preserve"> € et un prix annuel de </w:t>
      </w:r>
      <w:sdt>
        <w:sdtPr>
          <w:tag w:val="icp:field:pricing.annual_ttc"/>
          <w:alias w:val="pricing.annual_ttc"/>
        </w:sdtPr>
        <w:sdtContent>
          <w:r>
            <w:rPr>
              <w:rFonts w:ascii="Arial" w:hAnsi="Arial" w:eastAsia="Arial"/>
              <w:color w:val="243238"/>
              <w:sz w:val="18"/>
            </w:rPr>
            <w:t>&lt;pricing.annual_ttc&gt;</w:t>
          </w:r>
        </w:sdtContent>
      </w:sdt>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sdt>
        <w:sdtPr>
          <w:tag w:val="icp:field:pricing.payment_terms_label"/>
          <w:alias w:val="pricing.payment_terms_label"/>
        </w:sdtPr>
        <w:sdtContent>
          <w:r>
            <w:rPr>
              <w:rFonts w:ascii="Arial" w:hAnsi="Arial" w:eastAsia="Arial"/>
              <w:color w:val="243238"/>
              <w:sz w:val="18"/>
            </w:rPr>
            <w:t>&lt;pricing.payment_terms_label&gt;</w:t>
          </w:r>
        </w:sdtContent>
      </w:sdt>
      <w:r>
        <w:rPr>
          <w:rFonts w:ascii="Arial" w:hAnsi="Arial" w:eastAsia="Arial"/>
          <w:color w:val="243238"/>
          <w:sz w:val="18"/>
        </w:rPr>
        <w:t xml:space="preserve">. Moyens de paiement acceptés : </w:t>
      </w:r>
      <w:sdt>
        <w:sdtPr>
          <w:tag w:val="icp:field:pricing.payment_methods_label"/>
          <w:alias w:val="pricing.payment_methods_label"/>
        </w:sdtPr>
        <w:sdtContent>
          <w:r>
            <w:rPr>
              <w:rFonts w:ascii="Arial" w:hAnsi="Arial" w:eastAsia="Arial"/>
              <w:color w:val="243238"/>
              <w:sz w:val="18"/>
            </w:rPr>
            <w:t>&lt;pricing.payment_methods_label&gt;</w:t>
          </w:r>
        </w:sdtContent>
      </w:sdt>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sdt>
        <w:sdtPr>
          <w:tag w:val="icp:field:contract.start_date"/>
          <w:alias w:val="contract.start_date"/>
        </w:sdtPr>
        <w:sdtContent>
          <w:r>
            <w:rPr>
              <w:rFonts w:ascii="Arial" w:hAnsi="Arial" w:eastAsia="Arial"/>
              <w:color w:val="243238"/>
              <w:sz w:val="18"/>
            </w:rPr>
            <w:t>&lt;contract.start_date&gt;</w:t>
          </w:r>
        </w:sdtContent>
      </w:sdt>
      <w:r>
        <w:rPr>
          <w:rFonts w:ascii="Arial" w:hAnsi="Arial" w:eastAsia="Arial"/>
          <w:color w:val="243238"/>
          <w:sz w:val="18"/>
        </w:rPr>
        <w:t xml:space="preserve"> et sa période initiale prend fin le </w:t>
      </w:r>
      <w:sdt>
        <w:sdtPr>
          <w:tag w:val="icp:field:contract.initial_end_date"/>
          <w:alias w:val="contract.initial_end_date"/>
        </w:sdtPr>
        <w:sdtContent>
          <w:r>
            <w:rPr>
              <w:rFonts w:ascii="Arial" w:hAnsi="Arial" w:eastAsia="Arial"/>
              <w:color w:val="243238"/>
              <w:sz w:val="18"/>
            </w:rPr>
            <w:t>&lt;contract.initial_end_date&gt;</w:t>
          </w:r>
        </w:sdtContent>
      </w:sdt>
      <w:r>
        <w:rPr>
          <w:rFonts w:ascii="Arial" w:hAnsi="Arial" w:eastAsia="Arial"/>
          <w:color w:val="243238"/>
          <w:sz w:val="18"/>
        </w:rPr>
        <w:t>.</w:t>
      </w:r>
    </w:p>
    <w:sdt>
      <w:sdtPr>
        <w:tag w:val="icp:block:BLOCK_RENEWAL_NONE"/>
        <w:alias w:val="BLOCK_RENEWAL_NONE"/>
      </w:sdtPr>
      <w:sdtContent>
        <w:p>
          <w:r>
            <w:rPr>
              <w:rFonts w:ascii="Arial" w:hAnsi="Arial" w:eastAsia="Arial"/>
              <w:color w:val="243238"/>
              <w:sz w:val="18"/>
            </w:rPr>
            <w:t>Le contrat prend fin à l'échéance initiale indiquée ci-dessus, sauf conclusion d'un nouvel accord entre les Parties.</w:t>
          </w:r>
        </w:p>
      </w:sdtContent>
    </w:sdt>
    <w:sdt>
      <w:sdtPr>
        <w:tag w:val="icp:block:BLOCK_RENEWAL_MANUAL"/>
        <w:alias w:val="BLOCK_RENEWAL_MANUAL"/>
      </w:sdtPr>
      <w:sdtContent>
        <w:p>
          <w:r>
            <w:rPr>
              <w:rFonts w:ascii="Arial" w:hAnsi="Arial" w:eastAsia="Arial"/>
              <w:color w:val="243238"/>
              <w:sz w:val="18"/>
            </w:rPr>
            <w:t xml:space="preserve">Le contrat n'est pas reconduit automatiquement. Son renouvellement nécessite un accord exprès des Parties pour une nouvelle période de </w:t>
          </w:r>
          <w:sdt>
            <w:sdtPr>
              <w:tag w:val="icp:field:contract.renewal_period_label"/>
              <w:alias w:val="contract.renewal_period_label"/>
            </w:sdtPr>
            <w:sdtContent>
              <w:r>
                <w:rPr>
                  <w:rFonts w:ascii="Arial" w:hAnsi="Arial" w:eastAsia="Arial"/>
                  <w:color w:val="243238"/>
                  <w:sz w:val="18"/>
                </w:rPr>
                <w:t>&lt;contract.renewal_period_label&gt;</w:t>
              </w:r>
            </w:sdtContent>
          </w:sdt>
          <w:r>
            <w:rPr>
              <w:rFonts w:ascii="Arial" w:hAnsi="Arial" w:eastAsia="Arial"/>
              <w:color w:val="243238"/>
              <w:sz w:val="18"/>
            </w:rPr>
            <w:t xml:space="preserve">. Prix au renouvellement : </w:t>
          </w:r>
          <w:sdt>
            <w:sdtPr>
              <w:tag w:val="icp:field:pricing.renewal_price_rule_label"/>
              <w:alias w:val="pricing.renewal_price_rule_label"/>
            </w:sdtPr>
            <w:sdtContent>
              <w:r>
                <w:rPr>
                  <w:rFonts w:ascii="Arial" w:hAnsi="Arial" w:eastAsia="Arial"/>
                  <w:color w:val="243238"/>
                  <w:sz w:val="18"/>
                </w:rPr>
                <w:t>&lt;pricing.renewal_price_rule_label&gt;</w:t>
              </w:r>
            </w:sdtContent>
          </w:sdt>
          <w:r>
            <w:rPr>
              <w:rFonts w:ascii="Arial" w:hAnsi="Arial" w:eastAsia="Arial"/>
              <w:color w:val="243238"/>
              <w:sz w:val="18"/>
            </w:rPr>
            <w:t>.</w:t>
          </w:r>
        </w:p>
      </w:sdtContent>
    </w:sdt>
    <w:sdt>
      <w:sdtPr>
        <w:tag w:val="icp:block:BLOCK_RENEWAL_TACIT"/>
        <w:alias w:val="BLOCK_RENEWAL_TACIT"/>
      </w:sdtPr>
      <w:sdtContent>
        <w:p>
          <w:r>
            <w:rPr>
              <w:rFonts w:ascii="Arial" w:hAnsi="Arial" w:eastAsia="Arial"/>
              <w:color w:val="243238"/>
              <w:sz w:val="18"/>
            </w:rPr>
            <w:t xml:space="preserve">À l'issue de la période initiale, le contrat est reconduit tacitement pour des périodes successives de </w:t>
          </w:r>
          <w:sdt>
            <w:sdtPr>
              <w:tag w:val="icp:field:contract.renewal_period_label"/>
              <w:alias w:val="contract.renewal_period_label"/>
            </w:sdtPr>
            <w:sdtContent>
              <w:r>
                <w:rPr>
                  <w:rFonts w:ascii="Arial" w:hAnsi="Arial" w:eastAsia="Arial"/>
                  <w:color w:val="243238"/>
                  <w:sz w:val="18"/>
                </w:rPr>
                <w:t>&lt;contract.renewal_period_label&gt;</w:t>
              </w:r>
            </w:sdtContent>
          </w:sdt>
          <w:r>
            <w:rPr>
              <w:rFonts w:ascii="Arial" w:hAnsi="Arial" w:eastAsia="Arial"/>
              <w:color w:val="243238"/>
              <w:sz w:val="18"/>
            </w:rPr>
            <w:t xml:space="preserve">, sauf notification de non-reconduction adressée selon les modalités suivantes : </w:t>
          </w:r>
          <w:sdt>
            <w:sdtPr>
              <w:tag w:val="icp:field:contract.non_renewal_notice_channels_label"/>
              <w:alias w:val="contract.non_renewal_notice_channels_label"/>
            </w:sdtPr>
            <w:sdtContent>
              <w:r>
                <w:rPr>
                  <w:rFonts w:ascii="Arial" w:hAnsi="Arial" w:eastAsia="Arial"/>
                  <w:color w:val="243238"/>
                  <w:sz w:val="18"/>
                </w:rPr>
                <w:t>&lt;contract.non_renewal_notice_channels_label&gt;</w:t>
              </w:r>
            </w:sdtContent>
          </w:sdt>
          <w:r>
            <w:rPr>
              <w:rFonts w:ascii="Arial" w:hAnsi="Arial" w:eastAsia="Arial"/>
              <w:color w:val="243238"/>
              <w:sz w:val="18"/>
            </w:rPr>
            <w:t xml:space="preserve">, dans le délai contractuel suivant : </w:t>
          </w:r>
          <w:sdt>
            <w:sdtPr>
              <w:tag w:val="icp:field:contract.non_renewal_notice_label"/>
              <w:alias w:val="contract.non_renewal_notice_label"/>
            </w:sdtPr>
            <w:sdtContent>
              <w:r>
                <w:rPr>
                  <w:rFonts w:ascii="Arial" w:hAnsi="Arial" w:eastAsia="Arial"/>
                  <w:color w:val="243238"/>
                  <w:sz w:val="18"/>
                </w:rPr>
                <w:t>&lt;contract.non_renewal_notice_label&gt;</w:t>
              </w:r>
            </w:sdtContent>
          </w:sdt>
          <w:r>
            <w:rPr>
              <w:rFonts w:ascii="Arial" w:hAnsi="Arial" w:eastAsia="Arial"/>
              <w:color w:val="243238"/>
              <w:sz w:val="18"/>
            </w:rPr>
            <w:t xml:space="preserve">. Prix au renouvellement : </w:t>
          </w:r>
          <w:sdt>
            <w:sdtPr>
              <w:tag w:val="icp:field:pricing.renewal_price_rule_label"/>
              <w:alias w:val="pricing.renewal_price_rule_label"/>
            </w:sdtPr>
            <w:sdtContent>
              <w:r>
                <w:rPr>
                  <w:rFonts w:ascii="Arial" w:hAnsi="Arial" w:eastAsia="Arial"/>
                  <w:color w:val="243238"/>
                  <w:sz w:val="18"/>
                </w:rPr>
                <w:t>&lt;pricing.renewal_price_rule_label&gt;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sdt>
        <w:sdtPr>
          <w:tag w:val="icp:field:contract.breach_cure_period_days"/>
          <w:alias w:val="contract.breach_cure_period_days"/>
        </w:sdtPr>
        <w:sdtContent>
          <w:r>
            <w:rPr>
              <w:rFonts w:ascii="Arial" w:hAnsi="Arial" w:eastAsia="Arial"/>
              <w:color w:val="243238"/>
              <w:sz w:val="18"/>
            </w:rPr>
            <w:t>&lt;contract.breach_cure_period_days&gt;</w:t>
          </w:r>
        </w:sdtContent>
      </w:sdt>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sdt>
        <w:sdtPr>
          <w:tag w:val="icp:field:service.refrigerant_handling_summary"/>
          <w:alias w:val="service.refrigerant_handling_summary"/>
        </w:sdtPr>
        <w:sdtContent>
          <w:r>
            <w:rPr>
              <w:rFonts w:ascii="Arial" w:hAnsi="Arial" w:eastAsia="Arial"/>
              <w:color w:val="243238"/>
              <w:sz w:val="18"/>
            </w:rPr>
            <w:t>&lt;service.refrigerant_handling_summary&gt;</w:t>
          </w:r>
        </w:sdtContent>
      </w:sdt>
    </w:p>
    <w:sdt>
      <w:sdtPr>
        <w:tag w:val="icp:block:BLOCK_REFRIGERANT_IN_HOUSE"/>
        <w:alias w:val="BLOCK_REFRIGERANT_IN_HOUSE"/>
      </w:sdtPr>
      <w:sdtContent>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sdt>
            <w:sdtPr>
              <w:tag w:val="icp:field:company.refrigerant_capacity_summary"/>
              <w:alias w:val="company.refrigerant_capacity_summary"/>
            </w:sdtPr>
            <w:sdtContent>
              <w:r>
                <w:rPr>
                  <w:rFonts w:ascii="Arial" w:hAnsi="Arial" w:eastAsia="Arial"/>
                  <w:color w:val="243238"/>
                  <w:sz w:val="18"/>
                </w:rPr>
                <w:t>&lt;company.refrigerant_capacity_summary&gt;</w:t>
              </w:r>
            </w:sdtContent>
          </w:sdt>
          <w:r>
            <w:rPr>
              <w:rFonts w:ascii="Arial" w:hAnsi="Arial" w:eastAsia="Arial"/>
              <w:color w:val="243238"/>
              <w:sz w:val="18"/>
            </w:rPr>
            <w:t>.</w:t>
          </w:r>
        </w:p>
      </w:sdtContent>
    </w:sdt>
    <w:sdt>
      <w:sdtPr>
        <w:tag w:val="icp:block:BLOCK_REFRIGERANT_PARTNER"/>
        <w:alias w:val="BLOCK_REFRIGERANT_PARTNER"/>
      </w:sdtPr>
      <w:sdtContent>
        <w:p>
          <w:r>
            <w:rPr>
              <w:rFonts w:ascii="Arial" w:hAnsi="Arial" w:eastAsia="Arial"/>
              <w:color w:val="243238"/>
              <w:sz w:val="18"/>
            </w:rPr>
            <w:t xml:space="preserve">Les opérations nécessitant une manipulation de fluides frigorigènes sont confiées au partenaire identifié pour ce contrat : </w:t>
          </w:r>
          <w:sdt>
            <w:sdtPr>
              <w:tag w:val="icp:field:company.refrigerant_partner_name"/>
              <w:alias w:val="company.refrigerant_partner_name"/>
            </w:sdtPr>
            <w:sdtContent>
              <w:r>
                <w:rPr>
                  <w:rFonts w:ascii="Arial" w:hAnsi="Arial" w:eastAsia="Arial"/>
                  <w:color w:val="243238"/>
                  <w:sz w:val="18"/>
                </w:rPr>
                <w:t>&lt;company.refrigerant_partner_name&gt;</w:t>
              </w:r>
            </w:sdtContent>
          </w:sdt>
          <w:r>
            <w:rPr>
              <w:rFonts w:ascii="Arial" w:hAnsi="Arial" w:eastAsia="Arial"/>
              <w:color w:val="243238"/>
              <w:sz w:val="18"/>
            </w:rPr>
            <w:t>. Les prestations non incluses font l'objet d'un devis ou d'un accord complémentaire.</w:t>
          </w:r>
        </w:p>
      </w:sdtContent>
    </w:sdt>
    <w:sdt>
      <w:sdtPr>
        <w:tag w:val="icp:block:BLOCK_REFRIGERANT_EXCLUDED"/>
        <w:alias w:val="BLOCK_REFRIGERANT_EXCLUDED"/>
      </w:sdtPr>
      <w:sdtContent>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sdtContent>
    </w:sdt>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sdt>
      <w:sdtPr>
        <w:tag w:val="icp:block:BLOCK_OPTIONAL_COMPANY_FIELD|company.insurance_summary"/>
        <w:alias w:val="BLOCK_OPTIONAL_COMPANY_FIELD"/>
      </w:sdtPr>
      <w:sdtContent>
        <w:p>
          <w:r>
            <w:rPr>
              <w:rFonts w:ascii="Arial" w:hAnsi="Arial" w:eastAsia="Arial"/>
              <w:color w:val="243238"/>
              <w:sz w:val="18"/>
            </w:rPr>
            <w:t xml:space="preserve">Assurance responsabilité civile professionnelle : </w:t>
          </w:r>
          <w:sdt>
            <w:sdtPr>
              <w:tag w:val="icp:field:company.insurance_summary"/>
              <w:alias w:val="company.insurance_summary"/>
            </w:sdtPr>
            <w:sdtContent>
              <w:r>
                <w:rPr>
                  <w:rFonts w:ascii="Arial" w:hAnsi="Arial" w:eastAsia="Arial"/>
                  <w:color w:val="243238"/>
                  <w:sz w:val="18"/>
                </w:rPr>
                <w:t>&lt;company.insurance_summary&gt;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sdt>
        <w:sdtPr>
          <w:tag w:val="icp:field:company.privacy_contact"/>
          <w:alias w:val="company.privacy_contact"/>
        </w:sdtPr>
        <w:sdtContent>
          <w:r>
            <w:rPr>
              <w:rFonts w:ascii="Arial" w:hAnsi="Arial" w:eastAsia="Arial"/>
              <w:color w:val="243238"/>
              <w:sz w:val="18"/>
            </w:rPr>
            <w:t>&lt;company.privacy_contact&gt;</w:t>
          </w:r>
        </w:sdtContent>
      </w:sdt>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sdt>
        <w:sdtPr>
          <w:tag w:val="icp:field:company.complaints_contact"/>
          <w:alias w:val="company.complaints_contact"/>
        </w:sdtPr>
        <w:sdtContent>
          <w:r>
            <w:rPr>
              <w:rFonts w:ascii="Arial" w:hAnsi="Arial" w:eastAsia="Arial"/>
              <w:color w:val="243238"/>
              <w:sz w:val="18"/>
            </w:rPr>
            <w:t>&lt;company.complaints_contact&gt;</w:t>
          </w:r>
        </w:sdtContent>
      </w:sdt>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sdt>
      <w:sdtPr>
        <w:tag w:val="icp:block:BLOCK_CLIENT_PROFESSIONAL"/>
        <w:alias w:val="BLOCK_CLIENT_PROFESSIONAL"/>
      </w:sdtPr>
      <w:sdtContent>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sdtContent>
    </w:sdt>
    <w:sdt>
      <w:sdtPr>
        <w:tag w:val="icp:block:BLOCK_SPECIAL_TERMS"/>
        <w:alias w:val="BLOCK_SPECIAL_TERMS"/>
      </w:sdtPr>
      <w:sdtContent>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sdt>
            <w:sdtPr>
              <w:tag w:val="icp:field:contract.special_terms"/>
              <w:alias w:val="contract.special_terms"/>
            </w:sdtPr>
            <w:sdtContent>
              <w:r>
                <w:rPr>
                  <w:rFonts w:ascii="Arial" w:hAnsi="Arial" w:eastAsia="Arial"/>
                  <w:sz w:val="18"/>
                </w:rPr>
                <w:t>&lt;contract.special_terms&gt;</w:t>
              </w:r>
            </w:sdtContent>
          </w:sdt>
        </w:p>
      </w:sdtContent>
    </w:sdt>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sdt>
        <w:sdtPr>
          <w:tag w:val="icp:field:contract.signature_city"/>
          <w:alias w:val="contract.signature_city"/>
        </w:sdtPr>
        <w:sdtContent>
          <w:r>
            <w:rPr>
              <w:rFonts w:ascii="Arial" w:hAnsi="Arial" w:eastAsia="Arial"/>
              <w:color w:val="243238"/>
              <w:sz w:val="18"/>
            </w:rPr>
            <w:t>&lt;contract.signature_city&gt;</w:t>
          </w:r>
        </w:sdtContent>
      </w:sdt>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sdt>
              <w:sdtPr>
                <w:tag w:val="icp:field:company.signatory_name"/>
                <w:alias w:val="company.signatory_name"/>
              </w:sdtPr>
              <w:sdtContent>
                <w:r>
                  <w:rPr>
                    <w:rFonts w:ascii="Arial" w:hAnsi="Arial" w:eastAsia="Arial"/>
                    <w:sz w:val="17"/>
                  </w:rPr>
                  <w:t>&lt;company.signatory_name&gt;</w:t>
                </w:r>
              </w:sdtContent>
            </w:sdt>
            <w:r>
              <w:rPr>
                <w:rFonts w:ascii="Arial" w:hAnsi="Arial" w:eastAsia="Arial"/>
                <w:sz w:val="17"/>
              </w:rPr>
              <w:t xml:space="preserve"> - </w:t>
            </w:r>
            <w:sdt>
              <w:sdtPr>
                <w:tag w:val="icp:field:company.signatory_role"/>
                <w:alias w:val="company.signatory_role"/>
              </w:sdtPr>
              <w:sdtContent>
                <w:r>
                  <w:rPr>
                    <w:rFonts w:ascii="Arial" w:hAnsi="Arial" w:eastAsia="Arial"/>
                    <w:sz w:val="17"/>
                  </w:rPr>
                  <w:t>&lt;company.signatory_role&gt;</w:t>
                </w:r>
              </w:sdtContent>
            </w:sdt>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sdt>
              <w:sdtPr>
                <w:tag w:val="icp:field:client.signatory_name"/>
                <w:alias w:val="client.signatory_name"/>
              </w:sdtPr>
              <w:sdtContent>
                <w:r>
                  <w:rPr>
                    <w:rFonts w:ascii="Arial" w:hAnsi="Arial" w:eastAsia="Arial"/>
                    <w:sz w:val="17"/>
                  </w:rPr>
                  <w:t>&lt;client.signatory_name&gt;</w:t>
                </w:r>
              </w:sdtContent>
            </w:sdt>
            <w:r>
              <w:rPr>
                <w:rFonts w:ascii="Arial" w:hAnsi="Arial" w:eastAsia="Arial"/>
                <w:sz w:val="17"/>
              </w:rPr>
              <w:t xml:space="preserve"> - </w:t>
            </w:r>
            <w:sdt>
              <w:sdtPr>
                <w:tag w:val="icp:field:client.signatory_role"/>
                <w:alias w:val="client.signatory_role"/>
              </w:sdtPr>
              <w:sdtContent>
                <w:r>
                  <w:rPr>
                    <w:rFonts w:ascii="Arial" w:hAnsi="Arial" w:eastAsia="Arial"/>
                    <w:sz w:val="17"/>
                  </w:rPr>
                  <w:t>&lt;client.signatory_role&gt;</w:t>
                </w:r>
              </w:sdtContent>
            </w:sdt>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sdt>
        <w:sdtPr>
          <w:tag w:val="icp:field:contract.number"/>
          <w:alias w:val="contract.number"/>
        </w:sdtPr>
        <w:sdtContent>
          <w:r>
            <w:rPr>
              <w:rFonts w:ascii="Arial" w:hAnsi="Arial" w:eastAsia="Arial"/>
              <w:color w:val="637078"/>
              <w:sz w:val="16"/>
            </w:rPr>
            <w:t>&lt;contract.number&gt;</w:t>
          </w:r>
        </w:sdtContent>
      </w:sdt>
      <w:r>
        <w:rPr>
          <w:rFonts w:ascii="Arial" w:hAnsi="Arial" w:eastAsia="Arial"/>
          <w:color w:val="637078"/>
          <w:sz w:val="16"/>
        </w:rPr>
        <w:t xml:space="preserve"> - Site : </w:t>
      </w:r>
      <w:sdt>
        <w:sdtPr>
          <w:tag w:val="icp:field:site.full_address"/>
          <w:alias w:val="site.full_address"/>
        </w:sdtPr>
        <w:sdtContent>
          <w:r>
            <w:rPr>
              <w:rFonts w:ascii="Arial" w:hAnsi="Arial" w:eastAsia="Arial"/>
              <w:color w:val="637078"/>
              <w:sz w:val="16"/>
            </w:rPr>
            <w:t>&lt;site.full_address&gt;</w:t>
          </w:r>
        </w:sdtContent>
      </w:sdt>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sdt>
        <w:sdtPr>
          <w:tag w:val="icp:loop:contract.equipment_items"/>
          <w:alias w:val="contract.equipment_items"/>
        </w:sdtPr>
        <w:sdtContent>
          <w:tr>
            <w:trPr>
              <w:cantSplit/>
            </w:trPr>
            <w:tc>
              <w:tcPr>
                <w:tcW w:type="dxa" w:w="1996"/>
                <w:vAlign w:val="center"/>
                <w:tcMar>
                  <w:top w:w="80" w:type="dxa"/>
                  <w:start w:w="100" w:type="dxa"/>
                  <w:bottom w:w="80" w:type="dxa"/>
                  <w:end w:w="100" w:type="dxa"/>
                </w:tcMar>
              </w:tcPr>
              <w:p>
                <w:pPr>
                  <w:spacing w:after="0" w:before="0"/>
                </w:pPr>
                <w:r/>
                <w:sdt>
                  <w:sdtPr>
                    <w:tag w:val="icp:field:equipment.display_name"/>
                    <w:alias w:val="equipment.display_name"/>
                  </w:sdtPr>
                  <w:sdtContent>
                    <w:r>
                      <w:rPr>
                        <w:rFonts w:ascii="Arial" w:hAnsi="Arial" w:eastAsia="Arial"/>
                        <w:b w:val="0"/>
                        <w:color w:val="243238"/>
                        <w:sz w:val="14"/>
                      </w:rPr>
                      <w:t>&lt;equipment.display_name&gt;</w:t>
                    </w:r>
                  </w:sdtContent>
                </w:sdt>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sdt>
                  <w:sdtPr>
                    <w:tag w:val="icp:field:equipment.serial_number"/>
                    <w:alias w:val="equipment.serial_number"/>
                  </w:sdtPr>
                  <w:sdtContent>
                    <w:r>
                      <w:rPr>
                        <w:rFonts w:ascii="Arial" w:hAnsi="Arial" w:eastAsia="Arial"/>
                        <w:b w:val="0"/>
                        <w:color w:val="243238"/>
                        <w:sz w:val="14"/>
                      </w:rPr>
                      <w:t>&lt;equipment.serial_number&gt;</w:t>
                    </w:r>
                  </w:sdtContent>
                </w:sdt>
              </w:p>
            </w:tc>
            <w:tc>
              <w:tcPr>
                <w:tcW w:type="dxa" w:w="1996"/>
                <w:vAlign w:val="center"/>
                <w:tcMar>
                  <w:top w:w="80" w:type="dxa"/>
                  <w:start w:w="100" w:type="dxa"/>
                  <w:bottom w:w="80" w:type="dxa"/>
                  <w:end w:w="100" w:type="dxa"/>
                </w:tcMar>
              </w:tcPr>
              <w:p>
                <w:pPr>
                  <w:spacing w:after="0" w:before="0"/>
                </w:pPr>
                <w:r/>
                <w:sdt>
                  <w:sdtPr>
                    <w:tag w:val="icp:field:equipment.power_label"/>
                    <w:alias w:val="equipment.power_label"/>
                  </w:sdtPr>
                  <w:sdtContent>
                    <w:r>
                      <w:rPr>
                        <w:rFonts w:ascii="Arial" w:hAnsi="Arial" w:eastAsia="Arial"/>
                        <w:b w:val="0"/>
                        <w:color w:val="243238"/>
                        <w:sz w:val="14"/>
                      </w:rPr>
                      <w:t>&lt;equipment.power_label&gt;</w:t>
                    </w:r>
                  </w:sdtContent>
                </w:sdt>
              </w:p>
            </w:tc>
            <w:tc>
              <w:tcPr>
                <w:tcW w:type="dxa" w:w="1996"/>
                <w:vAlign w:val="center"/>
                <w:tcMar>
                  <w:top w:w="80" w:type="dxa"/>
                  <w:start w:w="100" w:type="dxa"/>
                  <w:bottom w:w="80" w:type="dxa"/>
                  <w:end w:w="100" w:type="dxa"/>
                </w:tcMar>
              </w:tcPr>
              <w:p>
                <w:pPr>
                  <w:spacing w:after="0" w:before="0"/>
                </w:pPr>
                <w:r/>
                <w:sdt>
                  <w:sdtPr>
                    <w:tag w:val="icp:field:equipment.location"/>
                    <w:alias w:val="equipment.location"/>
                  </w:sdtPr>
                  <w:sdtContent>
                    <w:r>
                      <w:rPr>
                        <w:rFonts w:ascii="Arial" w:hAnsi="Arial" w:eastAsia="Arial"/>
                        <w:b w:val="0"/>
                        <w:color w:val="243238"/>
                        <w:sz w:val="14"/>
                      </w:rPr>
                      <w:t>&lt;equipment.location&gt;</w:t>
                    </w:r>
                  </w:sdtContent>
                </w:sdt>
              </w:p>
            </w:tc>
            <w:tc>
              <w:tcPr>
                <w:tcW w:type="dxa" w:w="1996"/>
                <w:vAlign w:val="center"/>
                <w:tcMar>
                  <w:top w:w="80" w:type="dxa"/>
                  <w:start w:w="100" w:type="dxa"/>
                  <w:bottom w:w="80" w:type="dxa"/>
                  <w:end w:w="100" w:type="dxa"/>
                </w:tcMar>
              </w:tcPr>
              <w:p>
                <w:pPr>
                  <w:spacing w:after="0" w:before="0"/>
                </w:pPr>
                <w:r/>
                <w:sdt>
                  <w:sdtPr>
                    <w:tag w:val="icp:field:equipment.install_date"/>
                    <w:alias w:val="equipment.install_date"/>
                  </w:sdtPr>
                  <w:sdtContent>
                    <w:r>
                      <w:rPr>
                        <w:rFonts w:ascii="Arial" w:hAnsi="Arial" w:eastAsia="Arial"/>
                        <w:b w:val="0"/>
                        <w:color w:val="243238"/>
                        <w:sz w:val="14"/>
                      </w:rPr>
                      <w:t>&lt;equipment.install_date&gt;</w:t>
                    </w:r>
                  </w:sdtContent>
                </w:sdt>
              </w:p>
            </w:tc>
          </w:tr>
          <w:sdt>
            <w:sdtPr>
              <w:tag w:val="icp:block:BLOCK_EQUIPMENT_OBSERVATIONS"/>
              <w:alias w:val="BLOCK_EQUIPMENT_OBSERVATIONS"/>
            </w:sdtPr>
            <w:sdtContent>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sdt>
                      <w:sdtPr>
                        <w:tag w:val="icp:field:equipment.observations"/>
                        <w:alias w:val="equipment.observations"/>
                      </w:sdtPr>
                      <w:sdtContent>
                        <w:r>
                          <w:rPr>
                            <w:rFonts w:ascii="Arial" w:hAnsi="Arial" w:eastAsia="Arial"/>
                            <w:sz w:val="16"/>
                          </w:rPr>
                          <w:t>&lt;equipment.observations&gt;</w:t>
                        </w:r>
                      </w:sdtContent>
                    </w:sdt>
                    <w:r>
                      <w:rPr>
                        <w:rFonts w:ascii="Arial" w:hAnsi="Arial" w:eastAsia="Arial"/>
                        <w:vanish/>
                        <w:sz w:val="2"/>
                      </w:rPr>
                      <w:t/>
                    </w:r>
                    <w:r>
                      <w:rPr>
                        <w:rFonts w:ascii="Arial" w:hAnsi="Arial" w:eastAsia="Arial"/>
                        <w:vanish/>
                        <w:sz w:val="2"/>
                      </w:rPr>
                      <w:t/>
                    </w:r>
                  </w:p>
                </w:tc>
              </w:tr>
            </w:sdtContent>
          </w:sdt>
        </w:sdtContent>
      </w:sdt>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sdt>
      <w:sdtPr>
        <w:tag w:val="icp:field:company.display_name"/>
        <w:alias w:val="company.display_name"/>
      </w:sdtPr>
      <w:sdtContent>
        <w:r>
          <w:rPr>
            <w:rFonts w:ascii="Arial" w:hAnsi="Arial" w:eastAsia="Arial"/>
            <w:color w:val="637078"/>
            <w:sz w:val="14"/>
          </w:rPr>
          <w:t>&lt;company.display_name&gt;</w:t>
        </w:r>
      </w:sdtContent>
    </w:sdt>
    <w:r>
      <w:rPr>
        <w:rFonts w:ascii="Arial" w:hAnsi="Arial" w:eastAsia="Arial"/>
        <w:color w:val="637078"/>
        <w:sz w:val="14"/>
      </w:rPr>
      <w:t xml:space="preserve">  |  </w:t>
    </w:r>
    <w:sdt>
      <w:sdtPr>
        <w:tag w:val="icp:field:contract.number"/>
        <w:alias w:val="contract.number"/>
      </w:sdtPr>
      <w:sdtContent>
        <w:r>
          <w:rPr>
            <w:rFonts w:ascii="Arial" w:hAnsi="Arial" w:eastAsia="Arial"/>
            <w:color w:val="637078"/>
            <w:sz w:val="14"/>
          </w:rPr>
          <w:t>&lt;contract.number&gt;</w:t>
        </w:r>
      </w:sdtContent>
    </w:sdt>
    <w:r>
      <w:rPr>
        <w:rFonts w:ascii="Arial" w:hAnsi="Arial" w:eastAsia="Arial"/>
        <w:color w:val="637078"/>
        <w:sz w:val="14"/>
      </w:rPr>
      <w:t xml:space="preserve">  |  </w:t>
    </w:r>
    <w:sdt>
      <w:sdtPr>
        <w:tag w:val="icp:field:document.revision"/>
        <w:alias w:val="document.revision"/>
      </w:sdtPr>
      <w:sdtContent>
        <w:r>
          <w:rPr>
            <w:rFonts w:ascii="Arial" w:hAnsi="Arial" w:eastAsia="Arial"/>
            <w:color w:val="637078"/>
            <w:sz w:val="14"/>
          </w:rPr>
          <w:t>&lt;document.revision&gt;</w:t>
        </w:r>
      </w:sdtContent>
    </w:sdt>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sdt>
      <w:sdtPr>
        <w:tag w:val="icp:field:company.display_name"/>
        <w:alias w:val="company.display_name"/>
      </w:sdtPr>
      <w:sdtContent>
        <w:r>
          <w:rPr>
            <w:rFonts w:ascii="Arial" w:hAnsi="Arial" w:eastAsia="Arial"/>
            <w:b/>
            <w:color w:val="2E7D74"/>
            <w:sz w:val="16"/>
          </w:rPr>
          <w:t>&lt;company.display_name&gt;</w:t>
        </w:r>
      </w:sdtContent>
    </w:sdt>
    <w:r>
      <w:rPr>
        <w:rFonts w:ascii="Arial" w:hAnsi="Arial" w:eastAsia="Arial"/>
        <w:color w:val="637078"/>
        <w:sz w:val="14"/>
      </w:rPr>
      <w:t xml:space="preserve">  |  </w:t>
    </w:r>
    <w:sdt>
      <w:sdtPr>
        <w:tag w:val="icp:field:company.phone"/>
        <w:alias w:val="company.phone"/>
      </w:sdtPr>
      <w:sdtContent>
        <w:r>
          <w:rPr>
            <w:rFonts w:ascii="Arial" w:hAnsi="Arial" w:eastAsia="Arial"/>
            <w:color w:val="637078"/>
            <w:sz w:val="14"/>
          </w:rPr>
          <w:t>&lt;company.phone&gt;</w:t>
        </w:r>
      </w:sdtContent>
    </w:sdt>
    <w:r>
      <w:rPr>
        <w:rFonts w:ascii="Arial" w:hAnsi="Arial" w:eastAsia="Arial"/>
        <w:color w:val="637078"/>
        <w:sz w:val="14"/>
      </w:rPr>
      <w:t xml:space="preserve">  |  </w:t>
    </w:r>
    <w:sdt>
      <w:sdtPr>
        <w:tag w:val="icp:field:company.email"/>
        <w:alias w:val="company.email"/>
      </w:sdtPr>
      <w:sdtContent>
        <w:r>
          <w:rPr>
            <w:rFonts w:ascii="Arial" w:hAnsi="Arial" w:eastAsia="Arial"/>
            <w:color w:val="637078"/>
            <w:sz w:val="14"/>
          </w:rPr>
          <w:t>&lt;company.email&gt;</w:t>
        </w:r>
      </w:sdtContent>
    </w:sdt>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