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C37" w:rsidRDefault="00EB4C37" w:rsidP="00EB4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r>
        <w:rPr>
          <w:rFonts w:ascii="Arial" w:hAnsi="Arial" w:cs="Arial"/>
          <w:color w:val="000000"/>
          <w:lang w:val="en-US"/>
        </w:rPr>
        <w:t xml:space="preserve">Rachel </w:t>
      </w:r>
      <w:proofErr w:type="spellStart"/>
      <w:r>
        <w:rPr>
          <w:rFonts w:ascii="Arial" w:hAnsi="Arial" w:cs="Arial"/>
          <w:color w:val="000000"/>
          <w:lang w:val="en-US"/>
        </w:rPr>
        <w:t>Botsman</w:t>
      </w:r>
      <w:proofErr w:type="spellEnd"/>
      <w:r>
        <w:rPr>
          <w:rFonts w:ascii="Arial" w:hAnsi="Arial" w:cs="Arial"/>
          <w:color w:val="000000"/>
          <w:lang w:val="en-US"/>
        </w:rPr>
        <w:t xml:space="preserve"> is a global thought leader on the power of collaboration through technology to transform the way we live, work and consume. She has inspired a new economy with her influential book </w:t>
      </w:r>
      <w:r>
        <w:rPr>
          <w:rFonts w:ascii="Arial" w:hAnsi="Arial" w:cs="Arial"/>
          <w:color w:val="0000FF"/>
          <w:lang w:val="en-US"/>
        </w:rPr>
        <w:t xml:space="preserve">What's Mine is </w:t>
      </w:r>
      <w:proofErr w:type="gramStart"/>
      <w:r>
        <w:rPr>
          <w:rFonts w:ascii="Arial" w:hAnsi="Arial" w:cs="Arial"/>
          <w:color w:val="0000FF"/>
          <w:lang w:val="en-US"/>
        </w:rPr>
        <w:t>Yours</w:t>
      </w:r>
      <w:proofErr w:type="gramEnd"/>
      <w:r>
        <w:rPr>
          <w:rFonts w:ascii="Arial" w:hAnsi="Arial" w:cs="Arial"/>
          <w:color w:val="0000FF"/>
          <w:lang w:val="en-US"/>
        </w:rPr>
        <w:t>: How Collaborative Consumption Is Changing The Way We Live</w:t>
      </w:r>
      <w:r>
        <w:rPr>
          <w:rFonts w:ascii="Arial" w:hAnsi="Arial" w:cs="Arial"/>
          <w:color w:val="000000"/>
          <w:lang w:val="en-US"/>
        </w:rPr>
        <w:t xml:space="preserve">. </w:t>
      </w:r>
      <w:r>
        <w:rPr>
          <w:rFonts w:ascii="Arial" w:hAnsi="Arial" w:cs="Arial"/>
          <w:i/>
          <w:iCs/>
          <w:color w:val="000000"/>
          <w:lang w:val="en-US"/>
        </w:rPr>
        <w:t xml:space="preserve">TIME Magazine </w:t>
      </w:r>
      <w:r>
        <w:rPr>
          <w:rFonts w:ascii="Arial" w:hAnsi="Arial" w:cs="Arial"/>
          <w:color w:val="000000"/>
          <w:lang w:val="en-US"/>
        </w:rPr>
        <w:t xml:space="preserve">recently called </w:t>
      </w:r>
      <w:r>
        <w:rPr>
          <w:rFonts w:ascii="Arial" w:hAnsi="Arial" w:cs="Arial"/>
          <w:color w:val="0000FF"/>
          <w:lang w:val="en-US"/>
        </w:rPr>
        <w:t xml:space="preserve">Collaborative Consumption </w:t>
      </w:r>
      <w:r>
        <w:rPr>
          <w:rFonts w:ascii="Arial" w:hAnsi="Arial" w:cs="Arial"/>
          <w:color w:val="000000"/>
          <w:lang w:val="en-US"/>
        </w:rPr>
        <w:t xml:space="preserve">one of the </w:t>
      </w:r>
      <w:r>
        <w:rPr>
          <w:rFonts w:ascii="Arial" w:hAnsi="Arial" w:cs="Arial"/>
          <w:color w:val="0000FF"/>
          <w:lang w:val="en-US"/>
        </w:rPr>
        <w:t>'10 Ideas That Will Change The World'</w:t>
      </w:r>
      <w:r>
        <w:rPr>
          <w:rFonts w:ascii="Arial" w:hAnsi="Arial" w:cs="Arial"/>
          <w:color w:val="000000"/>
          <w:lang w:val="en-US"/>
        </w:rPr>
        <w:t xml:space="preserve">. </w:t>
      </w:r>
    </w:p>
    <w:p w:rsidR="00EB4C37" w:rsidRDefault="00EB4C37" w:rsidP="00EB4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B4C37" w:rsidRDefault="00EB4C37" w:rsidP="00EB4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r>
        <w:rPr>
          <w:rFonts w:ascii="Arial" w:hAnsi="Arial" w:cs="Arial"/>
          <w:color w:val="000000"/>
          <w:lang w:val="en-US"/>
        </w:rPr>
        <w:t xml:space="preserve">Rachel is the founder of </w:t>
      </w:r>
      <w:r>
        <w:rPr>
          <w:rFonts w:ascii="Arial" w:hAnsi="Arial" w:cs="Arial"/>
          <w:color w:val="0000FF"/>
          <w:lang w:val="en-US"/>
        </w:rPr>
        <w:t>Collaborative Lab</w:t>
      </w:r>
      <w:r>
        <w:rPr>
          <w:rFonts w:ascii="Arial" w:hAnsi="Arial" w:cs="Arial"/>
          <w:color w:val="000000"/>
          <w:lang w:val="en-US"/>
        </w:rPr>
        <w:t>, the leading source of expertise for companies and governments that want to embrace the collaborative economy to revolutionize business and society.</w:t>
      </w:r>
    </w:p>
    <w:p w:rsidR="00EB4C37" w:rsidRDefault="00EB4C37" w:rsidP="00EB4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B4C37" w:rsidRDefault="00EB4C37" w:rsidP="00EB4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r>
        <w:rPr>
          <w:rFonts w:ascii="Arial" w:hAnsi="Arial" w:cs="Arial"/>
          <w:color w:val="000000"/>
          <w:lang w:val="en-US"/>
        </w:rPr>
        <w:t xml:space="preserve">Rachel was recently named a 2013 Young Global Leader by the World Economic Forum, which </w:t>
      </w:r>
      <w:proofErr w:type="spellStart"/>
      <w:r>
        <w:rPr>
          <w:rFonts w:ascii="Arial" w:hAnsi="Arial" w:cs="Arial"/>
          <w:color w:val="000000"/>
          <w:lang w:val="en-US"/>
        </w:rPr>
        <w:t>recognises</w:t>
      </w:r>
      <w:proofErr w:type="spellEnd"/>
      <w:r>
        <w:rPr>
          <w:rFonts w:ascii="Arial" w:hAnsi="Arial" w:cs="Arial"/>
          <w:color w:val="000000"/>
          <w:lang w:val="en-US"/>
        </w:rPr>
        <w:t xml:space="preserve"> individuals for their commitment to improving the state of the world. In 2014, she was named by Fast Company as one of the ‘Most Creative People in Business,’ Rachel has presented at </w:t>
      </w:r>
      <w:r>
        <w:rPr>
          <w:rFonts w:ascii="Arial" w:hAnsi="Arial" w:cs="Arial"/>
          <w:color w:val="0000FF"/>
          <w:lang w:val="en-US"/>
        </w:rPr>
        <w:t xml:space="preserve">high profile events </w:t>
      </w:r>
      <w:r>
        <w:rPr>
          <w:rFonts w:ascii="Arial" w:hAnsi="Arial" w:cs="Arial"/>
          <w:color w:val="000000"/>
          <w:lang w:val="en-US"/>
        </w:rPr>
        <w:t xml:space="preserve">including The Clinton Global Initiative, </w:t>
      </w:r>
      <w:r>
        <w:rPr>
          <w:rFonts w:ascii="Arial" w:hAnsi="Arial" w:cs="Arial"/>
          <w:color w:val="0000FF"/>
          <w:lang w:val="en-US"/>
        </w:rPr>
        <w:t>TED</w:t>
      </w:r>
      <w:r>
        <w:rPr>
          <w:rFonts w:ascii="Arial" w:hAnsi="Arial" w:cs="Arial"/>
          <w:color w:val="000000"/>
          <w:lang w:val="en-US"/>
        </w:rPr>
        <w:t>, HP, Google, and No.10 Downing Street and was named by Monocle as one of the top 20 speakers in the world to have at your conference.</w:t>
      </w:r>
    </w:p>
    <w:p w:rsidR="00EB4C37" w:rsidRDefault="00EB4C37" w:rsidP="00EB4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B4C37" w:rsidRDefault="00EB4C37" w:rsidP="00EB4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r>
        <w:rPr>
          <w:rFonts w:ascii="Arial" w:hAnsi="Arial" w:cs="Arial"/>
          <w:color w:val="000000"/>
          <w:lang w:val="en-US"/>
        </w:rPr>
        <w:t xml:space="preserve">Her thought leadership and writings have appeared in </w:t>
      </w:r>
      <w:r>
        <w:rPr>
          <w:rFonts w:ascii="Arial" w:hAnsi="Arial" w:cs="Arial"/>
          <w:i/>
          <w:iCs/>
          <w:color w:val="000000"/>
          <w:lang w:val="en-US"/>
        </w:rPr>
        <w:t xml:space="preserve">Harvard Business Review, The Economist, CNN, New York Times, The Guardian, Fast Company </w:t>
      </w:r>
      <w:r>
        <w:rPr>
          <w:rFonts w:ascii="Arial" w:hAnsi="Arial" w:cs="Arial"/>
          <w:color w:val="000000"/>
          <w:lang w:val="en-US"/>
        </w:rPr>
        <w:t xml:space="preserve">and other publications. Rachel has a monthly future </w:t>
      </w:r>
      <w:r>
        <w:rPr>
          <w:rFonts w:ascii="Arial" w:hAnsi="Arial" w:cs="Arial"/>
          <w:color w:val="0000FF"/>
          <w:lang w:val="en-US"/>
        </w:rPr>
        <w:t xml:space="preserve">tech trends column </w:t>
      </w:r>
      <w:r>
        <w:rPr>
          <w:rFonts w:ascii="Arial" w:hAnsi="Arial" w:cs="Arial"/>
          <w:color w:val="000000"/>
          <w:lang w:val="en-US"/>
        </w:rPr>
        <w:t>in the Australian Financial Review and is a contributing editor to WIRED UK.</w:t>
      </w:r>
    </w:p>
    <w:p w:rsidR="00EB4C37" w:rsidRDefault="00EB4C37" w:rsidP="00EB4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B4C37" w:rsidRDefault="00EB4C37" w:rsidP="00EB4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r>
        <w:rPr>
          <w:rFonts w:ascii="Arial" w:hAnsi="Arial" w:cs="Arial"/>
          <w:color w:val="000000"/>
          <w:lang w:val="en-US"/>
        </w:rPr>
        <w:t xml:space="preserve">Rachel was a founding partner in the </w:t>
      </w:r>
      <w:r>
        <w:rPr>
          <w:rFonts w:ascii="Arial" w:hAnsi="Arial" w:cs="Arial"/>
          <w:color w:val="0000FF"/>
          <w:lang w:val="en-US"/>
        </w:rPr>
        <w:t>Collaborative Fund</w:t>
      </w:r>
      <w:r>
        <w:rPr>
          <w:rFonts w:ascii="Arial" w:hAnsi="Arial" w:cs="Arial"/>
          <w:color w:val="000000"/>
          <w:lang w:val="en-US"/>
        </w:rPr>
        <w:t>, an early stage investor in disruptive ventures, and a former director at President Clinton's Foundation. She received her BFA (Honors) from the University of Oxford, and undertook her postgraduate studies at Harvard University. Her work has taken her to every continent, except Antarctica.</w:t>
      </w:r>
    </w:p>
    <w:p w:rsidR="00EB4C37" w:rsidRDefault="00EB4C37" w:rsidP="00EB4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p>
    <w:p w:rsidR="00EB4C37" w:rsidRDefault="00EB4C37" w:rsidP="00EB4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lang w:val="en-US"/>
        </w:rPr>
      </w:pPr>
      <w:r>
        <w:rPr>
          <w:rFonts w:ascii="Arial" w:hAnsi="Arial" w:cs="Arial"/>
          <w:color w:val="000000"/>
          <w:lang w:val="en-US"/>
        </w:rPr>
        <w:t xml:space="preserve">“The doyenne of the (Collaborative Consumption) movement.” — </w:t>
      </w:r>
      <w:r>
        <w:rPr>
          <w:rFonts w:ascii="Arial" w:hAnsi="Arial" w:cs="Arial"/>
          <w:i/>
          <w:iCs/>
          <w:color w:val="000000"/>
          <w:lang w:val="en-US"/>
        </w:rPr>
        <w:t>Wall Street Journal</w:t>
      </w:r>
    </w:p>
    <w:p w:rsidR="00EB4C37" w:rsidRDefault="00EB4C37" w:rsidP="00EB4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lang w:val="en-US"/>
        </w:rPr>
      </w:pPr>
    </w:p>
    <w:p w:rsidR="00EB4C37" w:rsidRDefault="00EB4C37" w:rsidP="00EB4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lang w:val="en-US"/>
        </w:rPr>
      </w:pPr>
      <w:r>
        <w:rPr>
          <w:rFonts w:ascii="Arial" w:hAnsi="Arial" w:cs="Arial"/>
          <w:color w:val="000000"/>
          <w:lang w:val="en-US"/>
        </w:rPr>
        <w:t xml:space="preserve">“Without buying into the shallow potential of the latest fad, be that Twitter or </w:t>
      </w:r>
      <w:proofErr w:type="spellStart"/>
      <w:r>
        <w:rPr>
          <w:rFonts w:ascii="Arial" w:hAnsi="Arial" w:cs="Arial"/>
          <w:color w:val="000000"/>
          <w:lang w:val="en-US"/>
        </w:rPr>
        <w:t>Facebook</w:t>
      </w:r>
      <w:proofErr w:type="spellEnd"/>
      <w:r>
        <w:rPr>
          <w:rFonts w:ascii="Arial" w:hAnsi="Arial" w:cs="Arial"/>
          <w:color w:val="000000"/>
          <w:lang w:val="en-US"/>
        </w:rPr>
        <w:t xml:space="preserve">, </w:t>
      </w:r>
      <w:proofErr w:type="spellStart"/>
      <w:r>
        <w:rPr>
          <w:rFonts w:ascii="Arial" w:hAnsi="Arial" w:cs="Arial"/>
          <w:color w:val="000000"/>
          <w:lang w:val="en-US"/>
        </w:rPr>
        <w:t>Botsman</w:t>
      </w:r>
      <w:proofErr w:type="spellEnd"/>
      <w:r>
        <w:rPr>
          <w:rFonts w:ascii="Arial" w:hAnsi="Arial" w:cs="Arial"/>
          <w:color w:val="000000"/>
          <w:lang w:val="en-US"/>
        </w:rPr>
        <w:t xml:space="preserve"> takes a more intelligent long view of how technology will change the terms on which people live and work.” — </w:t>
      </w:r>
      <w:r>
        <w:rPr>
          <w:rFonts w:ascii="Arial" w:hAnsi="Arial" w:cs="Arial"/>
          <w:i/>
          <w:iCs/>
          <w:color w:val="000000"/>
          <w:lang w:val="en-US"/>
        </w:rPr>
        <w:t>Monocle</w:t>
      </w:r>
    </w:p>
    <w:p w:rsidR="00EB4C37" w:rsidRDefault="00EB4C37" w:rsidP="00EB4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lang w:val="en-US"/>
        </w:rPr>
      </w:pPr>
    </w:p>
    <w:p w:rsidR="00EB4C37" w:rsidRDefault="00EB4C37" w:rsidP="00EB4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lang w:val="en-US"/>
        </w:rPr>
      </w:pPr>
      <w:r>
        <w:rPr>
          <w:rFonts w:ascii="Arial" w:hAnsi="Arial" w:cs="Arial"/>
          <w:color w:val="000000"/>
          <w:lang w:val="en-US"/>
        </w:rPr>
        <w:t xml:space="preserve">“A Kevin Bacon, or a central figure, in the growing network of collaborative consumption businesses.” — </w:t>
      </w:r>
      <w:r>
        <w:rPr>
          <w:rFonts w:ascii="Arial" w:hAnsi="Arial" w:cs="Arial"/>
          <w:i/>
          <w:iCs/>
          <w:color w:val="000000"/>
          <w:lang w:val="en-US"/>
        </w:rPr>
        <w:t>Fast Company</w:t>
      </w:r>
    </w:p>
    <w:p w:rsidR="00EB4C37" w:rsidRDefault="00EB4C37" w:rsidP="00EB4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lang w:val="en-US"/>
        </w:rPr>
      </w:pPr>
    </w:p>
    <w:p w:rsidR="00B8658B" w:rsidRDefault="00EB4C37" w:rsidP="00EB4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Arial" w:hAnsi="Arial" w:cs="Arial"/>
          <w:color w:val="000000"/>
          <w:lang w:val="en-US"/>
        </w:rPr>
        <w:t xml:space="preserve">“Her talk at Microsoft Research both provoked and inspired, setting off an active conversation that continues to this day and world-wide within the company.” — </w:t>
      </w:r>
      <w:r>
        <w:rPr>
          <w:rFonts w:ascii="Arial" w:hAnsi="Arial" w:cs="Arial"/>
          <w:i/>
          <w:iCs/>
          <w:color w:val="000000"/>
          <w:lang w:val="en-US"/>
        </w:rPr>
        <w:t>Microsoft Research</w:t>
      </w:r>
    </w:p>
    <w:sectPr w:rsidR="00B8658B" w:rsidSect="00B8658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EB4C37"/>
    <w:rsid w:val="00EB4C37"/>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72"/>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 Maci</dc:creator>
  <cp:keywords/>
  <cp:lastModifiedBy>Panda Maci</cp:lastModifiedBy>
  <cp:revision>1</cp:revision>
  <dcterms:created xsi:type="dcterms:W3CDTF">2014-08-13T15:52:00Z</dcterms:created>
  <dcterms:modified xsi:type="dcterms:W3CDTF">2014-08-13T15:54:00Z</dcterms:modified>
</cp:coreProperties>
</file>