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0121701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0901348" w14:textId="4BC4BBDD" w:rsidR="00DF7AE7" w:rsidRDefault="00DF7A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FF704" wp14:editId="0C151F9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1190418</wp:posOffset>
                    </wp:positionV>
                    <wp:extent cx="7315200" cy="2592277"/>
                    <wp:effectExtent l="0" t="0" r="0" b="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2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28FC3" w14:textId="1EE2F21E" w:rsidR="00DF7AE7" w:rsidRDefault="00DF7AE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Evaluacion heuristica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D1FCEA" w14:textId="01C10F73" w:rsidR="00DF7AE7" w:rsidRDefault="00DF7A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Vigilancia Tecnológica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FF7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93.75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/gsagIAADk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" filled="f" stroked="f" strokeweight=".5pt">
                    <v:textbox inset="126pt,0,54pt,0">
                      <w:txbxContent>
                        <w:p w14:paraId="28828FC3" w14:textId="1EE2F21E" w:rsidR="00DF7AE7" w:rsidRDefault="00DF7AE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Evaluacion heuristica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D1FCEA" w14:textId="01C10F73" w:rsidR="00DF7AE7" w:rsidRDefault="00DF7A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Vigilancia Tecnológica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40A046" wp14:editId="445185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D7D342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F54F8FF" w14:textId="5567D9A3" w:rsidR="00DF7AE7" w:rsidRDefault="00DF7AE7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14EAD" wp14:editId="483C931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3589572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7E79F" w14:textId="77777777" w:rsidR="00DF7AE7" w:rsidRDefault="00DF7AE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DBDA0D7" w14:textId="1B566672" w:rsidR="00DF7AE7" w:rsidRDefault="00DF7AE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En este Documento, se hará la evaluación heurística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o también conocida como Vigilancia tecnológica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C14EAD" id="Cuadro de texto 161" o:spid="_x0000_s1027" type="#_x0000_t202" style="position:absolute;margin-left:0;margin-top:282.6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IPGm+OAAAAAJ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4A37E79F" w14:textId="77777777" w:rsidR="00DF7AE7" w:rsidRDefault="00DF7AE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BDA0D7" w14:textId="1B566672" w:rsidR="00DF7AE7" w:rsidRDefault="00DF7AE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En este Documento, se hará la evaluación heurística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o también conocida como Vigilancia tecnológica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tbl>
      <w:tblPr>
        <w:tblW w:w="94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674"/>
        <w:gridCol w:w="1754"/>
        <w:gridCol w:w="2090"/>
        <w:gridCol w:w="1176"/>
        <w:gridCol w:w="2379"/>
      </w:tblGrid>
      <w:tr w:rsidR="002155ED" w:rsidRPr="002155ED" w14:paraId="32EAA693" w14:textId="77777777" w:rsidTr="002155ED">
        <w:trPr>
          <w:trHeight w:val="8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B816A" w14:textId="77777777" w:rsidR="002155ED" w:rsidRPr="002155ED" w:rsidRDefault="002155ED" w:rsidP="002155ED">
            <w:pPr>
              <w:rPr>
                <w:b/>
                <w:bCs/>
              </w:rPr>
            </w:pPr>
            <w:proofErr w:type="spellStart"/>
            <w:r w:rsidRPr="002155ED">
              <w:rPr>
                <w:b/>
                <w:bCs/>
              </w:rPr>
              <w:lastRenderedPageBreak/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7AC7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Heurística</w:t>
            </w:r>
          </w:p>
        </w:tc>
        <w:tc>
          <w:tcPr>
            <w:tcW w:w="0" w:type="auto"/>
            <w:vAlign w:val="center"/>
            <w:hideMark/>
          </w:tcPr>
          <w:p w14:paraId="3B52F1C5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14:paraId="7811E55C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Referencia comparativa</w:t>
            </w:r>
          </w:p>
        </w:tc>
        <w:tc>
          <w:tcPr>
            <w:tcW w:w="0" w:type="auto"/>
            <w:vAlign w:val="center"/>
            <w:hideMark/>
          </w:tcPr>
          <w:p w14:paraId="6198EF9C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Severidad</w:t>
            </w:r>
          </w:p>
        </w:tc>
        <w:tc>
          <w:tcPr>
            <w:tcW w:w="0" w:type="auto"/>
            <w:vAlign w:val="center"/>
            <w:hideMark/>
          </w:tcPr>
          <w:p w14:paraId="432D10CF" w14:textId="77777777" w:rsidR="002155ED" w:rsidRPr="002155ED" w:rsidRDefault="002155ED" w:rsidP="002155ED">
            <w:pPr>
              <w:rPr>
                <w:b/>
                <w:bCs/>
              </w:rPr>
            </w:pPr>
            <w:r w:rsidRPr="002155ED">
              <w:rPr>
                <w:b/>
                <w:bCs/>
              </w:rPr>
              <w:t>Recomendación</w:t>
            </w:r>
          </w:p>
        </w:tc>
      </w:tr>
      <w:tr w:rsidR="002155ED" w:rsidRPr="002155ED" w14:paraId="4CD61EB2" w14:textId="77777777" w:rsidTr="002155ED">
        <w:trPr>
          <w:trHeight w:val="1917"/>
          <w:tblCellSpacing w:w="15" w:type="dxa"/>
        </w:trPr>
        <w:tc>
          <w:tcPr>
            <w:tcW w:w="0" w:type="auto"/>
            <w:vAlign w:val="center"/>
            <w:hideMark/>
          </w:tcPr>
          <w:p w14:paraId="6F0512EA" w14:textId="77777777" w:rsidR="002155ED" w:rsidRPr="002155ED" w:rsidRDefault="002155ED" w:rsidP="002155ED">
            <w:r w:rsidRPr="002155ED">
              <w:t>1</w:t>
            </w:r>
          </w:p>
        </w:tc>
        <w:tc>
          <w:tcPr>
            <w:tcW w:w="0" w:type="auto"/>
            <w:vAlign w:val="center"/>
            <w:hideMark/>
          </w:tcPr>
          <w:p w14:paraId="30B3A015" w14:textId="77777777" w:rsidR="002155ED" w:rsidRPr="002155ED" w:rsidRDefault="002155ED" w:rsidP="002155ED">
            <w:r w:rsidRPr="002155ED">
              <w:t>Visibilidad del estado del sistema</w:t>
            </w:r>
          </w:p>
        </w:tc>
        <w:tc>
          <w:tcPr>
            <w:tcW w:w="0" w:type="auto"/>
            <w:vAlign w:val="center"/>
            <w:hideMark/>
          </w:tcPr>
          <w:p w14:paraId="76110FE1" w14:textId="77777777" w:rsidR="002155ED" w:rsidRPr="002155ED" w:rsidRDefault="002155ED" w:rsidP="002155ED">
            <w:r w:rsidRPr="002155ED">
              <w:t>El prototipo no muestra indicadores claros de turno.</w:t>
            </w:r>
          </w:p>
        </w:tc>
        <w:tc>
          <w:tcPr>
            <w:tcW w:w="0" w:type="auto"/>
            <w:vAlign w:val="center"/>
            <w:hideMark/>
          </w:tcPr>
          <w:p w14:paraId="079B2B2B" w14:textId="77777777" w:rsidR="002155ED" w:rsidRPr="002155ED" w:rsidRDefault="002155ED" w:rsidP="002155ED">
            <w:proofErr w:type="spellStart"/>
            <w:r w:rsidRPr="002155ED">
              <w:rPr>
                <w:i/>
                <w:iCs/>
              </w:rPr>
              <w:t>Hearthstone</w:t>
            </w:r>
            <w:proofErr w:type="spellEnd"/>
            <w:r w:rsidRPr="002155ED">
              <w:t xml:space="preserve"> y </w:t>
            </w:r>
            <w:r w:rsidRPr="002155ED">
              <w:rPr>
                <w:i/>
                <w:iCs/>
              </w:rPr>
              <w:t>Magic</w:t>
            </w:r>
            <w:r w:rsidRPr="002155ED">
              <w:t xml:space="preserve"> muestran indicadores animados claros.</w:t>
            </w:r>
          </w:p>
        </w:tc>
        <w:tc>
          <w:tcPr>
            <w:tcW w:w="0" w:type="auto"/>
            <w:vAlign w:val="center"/>
            <w:hideMark/>
          </w:tcPr>
          <w:p w14:paraId="66D3D0FC" w14:textId="77777777" w:rsidR="002155ED" w:rsidRPr="002155ED" w:rsidRDefault="002155ED" w:rsidP="002155ED">
            <w:r w:rsidRPr="002155ED">
              <w:t>Alta</w:t>
            </w:r>
          </w:p>
        </w:tc>
        <w:tc>
          <w:tcPr>
            <w:tcW w:w="0" w:type="auto"/>
            <w:vAlign w:val="center"/>
            <w:hideMark/>
          </w:tcPr>
          <w:p w14:paraId="67052E82" w14:textId="77777777" w:rsidR="002155ED" w:rsidRPr="002155ED" w:rsidRDefault="002155ED" w:rsidP="002155ED">
            <w:r w:rsidRPr="002155ED">
              <w:t>Implementar animaciones o señales visuales de turno activo.</w:t>
            </w:r>
          </w:p>
        </w:tc>
      </w:tr>
      <w:tr w:rsidR="002155ED" w:rsidRPr="002155ED" w14:paraId="48744EA7" w14:textId="77777777" w:rsidTr="002155ED">
        <w:trPr>
          <w:trHeight w:val="1917"/>
          <w:tblCellSpacing w:w="15" w:type="dxa"/>
        </w:trPr>
        <w:tc>
          <w:tcPr>
            <w:tcW w:w="0" w:type="auto"/>
            <w:vAlign w:val="center"/>
            <w:hideMark/>
          </w:tcPr>
          <w:p w14:paraId="4D647AF7" w14:textId="77777777" w:rsidR="002155ED" w:rsidRPr="002155ED" w:rsidRDefault="002155ED" w:rsidP="002155ED">
            <w:r w:rsidRPr="002155ED">
              <w:t>2</w:t>
            </w:r>
          </w:p>
        </w:tc>
        <w:tc>
          <w:tcPr>
            <w:tcW w:w="0" w:type="auto"/>
            <w:vAlign w:val="center"/>
            <w:hideMark/>
          </w:tcPr>
          <w:p w14:paraId="22CE2994" w14:textId="77777777" w:rsidR="002155ED" w:rsidRPr="002155ED" w:rsidRDefault="002155ED" w:rsidP="002155ED">
            <w:r w:rsidRPr="002155ED">
              <w:t>Consistencia y estándares</w:t>
            </w:r>
          </w:p>
        </w:tc>
        <w:tc>
          <w:tcPr>
            <w:tcW w:w="0" w:type="auto"/>
            <w:vAlign w:val="center"/>
            <w:hideMark/>
          </w:tcPr>
          <w:p w14:paraId="5A1DD00E" w14:textId="77777777" w:rsidR="002155ED" w:rsidRPr="002155ED" w:rsidRDefault="002155ED" w:rsidP="002155ED">
            <w:r w:rsidRPr="002155ED">
              <w:t>Algunos íconos de cartas no tienen estilo uniforme.</w:t>
            </w:r>
          </w:p>
        </w:tc>
        <w:tc>
          <w:tcPr>
            <w:tcW w:w="0" w:type="auto"/>
            <w:vAlign w:val="center"/>
            <w:hideMark/>
          </w:tcPr>
          <w:p w14:paraId="44C39941" w14:textId="77777777" w:rsidR="002155ED" w:rsidRPr="002155ED" w:rsidRDefault="002155ED" w:rsidP="002155ED">
            <w:r w:rsidRPr="002155ED">
              <w:rPr>
                <w:i/>
                <w:iCs/>
              </w:rPr>
              <w:t>Yu-Gi-Oh!</w:t>
            </w:r>
            <w:r w:rsidRPr="002155ED">
              <w:t xml:space="preserve"> mantiene coherencia visual en rarezas y tipos de carta.</w:t>
            </w:r>
          </w:p>
        </w:tc>
        <w:tc>
          <w:tcPr>
            <w:tcW w:w="0" w:type="auto"/>
            <w:vAlign w:val="center"/>
            <w:hideMark/>
          </w:tcPr>
          <w:p w14:paraId="1EDB293C" w14:textId="77777777" w:rsidR="002155ED" w:rsidRPr="002155ED" w:rsidRDefault="002155ED" w:rsidP="002155ED">
            <w:r w:rsidRPr="002155ED">
              <w:t>Media</w:t>
            </w:r>
          </w:p>
        </w:tc>
        <w:tc>
          <w:tcPr>
            <w:tcW w:w="0" w:type="auto"/>
            <w:vAlign w:val="center"/>
            <w:hideMark/>
          </w:tcPr>
          <w:p w14:paraId="58C9955F" w14:textId="77777777" w:rsidR="002155ED" w:rsidRPr="002155ED" w:rsidRDefault="002155ED" w:rsidP="002155ED">
            <w:r w:rsidRPr="002155ED">
              <w:t>Unificar estilo de íconos y rarezas.</w:t>
            </w:r>
          </w:p>
        </w:tc>
      </w:tr>
      <w:tr w:rsidR="002155ED" w:rsidRPr="002155ED" w14:paraId="6F9890DF" w14:textId="77777777" w:rsidTr="002155ED">
        <w:trPr>
          <w:trHeight w:val="2264"/>
          <w:tblCellSpacing w:w="15" w:type="dxa"/>
        </w:trPr>
        <w:tc>
          <w:tcPr>
            <w:tcW w:w="0" w:type="auto"/>
            <w:vAlign w:val="center"/>
            <w:hideMark/>
          </w:tcPr>
          <w:p w14:paraId="30FA4126" w14:textId="77777777" w:rsidR="002155ED" w:rsidRPr="002155ED" w:rsidRDefault="002155ED" w:rsidP="002155ED">
            <w:r w:rsidRPr="002155ED">
              <w:t>3</w:t>
            </w:r>
          </w:p>
        </w:tc>
        <w:tc>
          <w:tcPr>
            <w:tcW w:w="0" w:type="auto"/>
            <w:vAlign w:val="center"/>
            <w:hideMark/>
          </w:tcPr>
          <w:p w14:paraId="0BA2188A" w14:textId="77777777" w:rsidR="002155ED" w:rsidRPr="002155ED" w:rsidRDefault="002155ED" w:rsidP="002155ED">
            <w:r w:rsidRPr="002155ED">
              <w:t>Prevención de errores</w:t>
            </w:r>
          </w:p>
        </w:tc>
        <w:tc>
          <w:tcPr>
            <w:tcW w:w="0" w:type="auto"/>
            <w:vAlign w:val="center"/>
            <w:hideMark/>
          </w:tcPr>
          <w:p w14:paraId="64940F6B" w14:textId="77777777" w:rsidR="002155ED" w:rsidRPr="002155ED" w:rsidRDefault="002155ED" w:rsidP="002155ED">
            <w:r w:rsidRPr="002155ED">
              <w:t>El jugador puede pasar turno sin confirmar.</w:t>
            </w:r>
          </w:p>
        </w:tc>
        <w:tc>
          <w:tcPr>
            <w:tcW w:w="0" w:type="auto"/>
            <w:vAlign w:val="center"/>
            <w:hideMark/>
          </w:tcPr>
          <w:p w14:paraId="1F2058EF" w14:textId="77777777" w:rsidR="002155ED" w:rsidRPr="002155ED" w:rsidRDefault="002155ED" w:rsidP="002155ED">
            <w:proofErr w:type="spellStart"/>
            <w:r w:rsidRPr="002155ED">
              <w:rPr>
                <w:i/>
                <w:iCs/>
              </w:rPr>
              <w:t>Hearthstone</w:t>
            </w:r>
            <w:proofErr w:type="spellEnd"/>
            <w:r w:rsidRPr="002155ED">
              <w:t xml:space="preserve"> pide confirmación implícita (botón grande y animación).</w:t>
            </w:r>
          </w:p>
        </w:tc>
        <w:tc>
          <w:tcPr>
            <w:tcW w:w="0" w:type="auto"/>
            <w:vAlign w:val="center"/>
            <w:hideMark/>
          </w:tcPr>
          <w:p w14:paraId="3700933B" w14:textId="77777777" w:rsidR="002155ED" w:rsidRPr="002155ED" w:rsidRDefault="002155ED" w:rsidP="002155ED">
            <w:r w:rsidRPr="002155ED">
              <w:t>Alta</w:t>
            </w:r>
          </w:p>
        </w:tc>
        <w:tc>
          <w:tcPr>
            <w:tcW w:w="0" w:type="auto"/>
            <w:vAlign w:val="center"/>
            <w:hideMark/>
          </w:tcPr>
          <w:p w14:paraId="2C1D0013" w14:textId="77777777" w:rsidR="002155ED" w:rsidRPr="002155ED" w:rsidRDefault="002155ED" w:rsidP="002155ED">
            <w:r w:rsidRPr="002155ED">
              <w:t>Agregar confirmación antes de terminar turno.</w:t>
            </w:r>
          </w:p>
        </w:tc>
      </w:tr>
    </w:tbl>
    <w:p w14:paraId="25740671" w14:textId="77777777" w:rsidR="00CC0266" w:rsidRPr="00A65B77" w:rsidRDefault="00CC0266" w:rsidP="00A65B77">
      <w:pPr>
        <w:rPr>
          <w:lang w:val="es-ES"/>
        </w:rPr>
      </w:pPr>
    </w:p>
    <w:p w14:paraId="62846B83" w14:textId="2AF67ED5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0 = No es problema</w:t>
      </w:r>
    </w:p>
    <w:p w14:paraId="3A0640ED" w14:textId="28644D4E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1 = Estético</w:t>
      </w:r>
    </w:p>
    <w:p w14:paraId="563BF5CA" w14:textId="55513B7F" w:rsidR="00A30AB7" w:rsidRPr="002155ED" w:rsidRDefault="002155ED" w:rsidP="002155ED">
      <w:pPr>
        <w:rPr>
          <w:lang w:val="es-ES"/>
        </w:rPr>
      </w:pPr>
      <w:r w:rsidRPr="002155ED">
        <w:rPr>
          <w:lang w:val="es-ES"/>
        </w:rPr>
        <w:t>2 = Menor</w:t>
      </w:r>
    </w:p>
    <w:p w14:paraId="20B6D7C7" w14:textId="527BA743" w:rsidR="002155ED" w:rsidRPr="002155ED" w:rsidRDefault="002155ED" w:rsidP="002155ED">
      <w:pPr>
        <w:rPr>
          <w:lang w:val="es-ES"/>
        </w:rPr>
      </w:pPr>
      <w:r w:rsidRPr="002155ED">
        <w:rPr>
          <w:lang w:val="es-ES"/>
        </w:rPr>
        <w:t>3 = Mayor</w:t>
      </w:r>
    </w:p>
    <w:p w14:paraId="68A7F7FC" w14:textId="2180BB72" w:rsidR="00CC0266" w:rsidRDefault="002155ED" w:rsidP="002155ED">
      <w:pPr>
        <w:rPr>
          <w:lang w:val="es-ES"/>
        </w:rPr>
      </w:pPr>
      <w:r w:rsidRPr="002155ED">
        <w:rPr>
          <w:lang w:val="es-ES"/>
        </w:rPr>
        <w:t>4 = Crítico</w:t>
      </w:r>
    </w:p>
    <w:p w14:paraId="78D17F90" w14:textId="77777777" w:rsidR="00CC0266" w:rsidRDefault="00CC0266">
      <w:pPr>
        <w:rPr>
          <w:lang w:val="es-ES"/>
        </w:rPr>
      </w:pPr>
    </w:p>
    <w:p w14:paraId="6590611A" w14:textId="0BF41EF9" w:rsidR="00DF7AE7" w:rsidRDefault="00DF7AE7">
      <w:pPr>
        <w:rPr>
          <w:lang w:val="es-ES"/>
        </w:rPr>
      </w:pPr>
      <w:r w:rsidRPr="00DF7AE7">
        <w:rPr>
          <w:lang w:val="es-ES"/>
        </w:rPr>
        <w:t>Magic: The Gathering, Pokémon y Yu-Gi-Oh son tres de los juegos de cartas coleccionables (TCG) más populares a nivel mundial. Magic: The Gathering, lanzado en 1993, fue el pionero de este género. Pokémon, que debutó en 1996, y Yu-Gi-Oh, lanzado en 1999, siguieron sus pasos y también alcanzaron gran éxito</w:t>
      </w:r>
    </w:p>
    <w:p w14:paraId="257FA027" w14:textId="77777777" w:rsidR="00DF7AE7" w:rsidRDefault="00DF7AE7">
      <w:pPr>
        <w:rPr>
          <w:lang w:val="es-ES"/>
        </w:rPr>
      </w:pPr>
    </w:p>
    <w:p w14:paraId="4D18F6AE" w14:textId="77777777" w:rsidR="002155ED" w:rsidRPr="00A30AB7" w:rsidRDefault="002155ED" w:rsidP="002155ED">
      <w:pPr>
        <w:rPr>
          <w:color w:val="0070C0"/>
          <w:sz w:val="36"/>
          <w:szCs w:val="36"/>
          <w:lang w:val="es-ES"/>
        </w:rPr>
      </w:pPr>
      <w:r w:rsidRPr="00A30AB7">
        <w:rPr>
          <w:color w:val="0070C0"/>
          <w:sz w:val="36"/>
          <w:szCs w:val="36"/>
          <w:lang w:val="es-ES"/>
        </w:rPr>
        <w:lastRenderedPageBreak/>
        <w:t>Observaciones generales</w:t>
      </w:r>
    </w:p>
    <w:p w14:paraId="3DFA1605" w14:textId="35A4A32D" w:rsidR="002155ED" w:rsidRPr="002155ED" w:rsidRDefault="002155ED" w:rsidP="002155ED">
      <w:pPr>
        <w:pStyle w:val="Prrafodelista"/>
        <w:numPr>
          <w:ilvl w:val="0"/>
          <w:numId w:val="2"/>
        </w:numPr>
        <w:rPr>
          <w:lang w:val="es-ES"/>
        </w:rPr>
      </w:pPr>
      <w:r w:rsidRPr="002155ED">
        <w:rPr>
          <w:lang w:val="es-ES"/>
        </w:rPr>
        <w:t xml:space="preserve">Los 3 juegos analizados dan </w:t>
      </w:r>
      <w:proofErr w:type="spellStart"/>
      <w:r w:rsidRPr="002155ED">
        <w:rPr>
          <w:lang w:val="es-ES"/>
        </w:rPr>
        <w:t>feedback</w:t>
      </w:r>
      <w:proofErr w:type="spellEnd"/>
      <w:r w:rsidRPr="002155ED">
        <w:rPr>
          <w:lang w:val="es-ES"/>
        </w:rPr>
        <w:t xml:space="preserve"> visual y sonoro constante.</w:t>
      </w:r>
    </w:p>
    <w:p w14:paraId="2646BDA8" w14:textId="42E6D966" w:rsidR="002155ED" w:rsidRPr="002155ED" w:rsidRDefault="002155ED" w:rsidP="002155ED">
      <w:pPr>
        <w:pStyle w:val="Prrafodelista"/>
        <w:numPr>
          <w:ilvl w:val="0"/>
          <w:numId w:val="2"/>
        </w:numPr>
        <w:rPr>
          <w:lang w:val="es-ES"/>
        </w:rPr>
      </w:pPr>
      <w:r w:rsidRPr="002155ED">
        <w:rPr>
          <w:lang w:val="es-ES"/>
        </w:rPr>
        <w:t>Mantienen consistencia en diseño (colores, estilos de cartas, rarezas).</w:t>
      </w:r>
    </w:p>
    <w:p w14:paraId="406A79A0" w14:textId="02E6AA2E" w:rsidR="002155ED" w:rsidRPr="002155ED" w:rsidRDefault="002155ED" w:rsidP="002155ED">
      <w:pPr>
        <w:pStyle w:val="Prrafodelista"/>
        <w:numPr>
          <w:ilvl w:val="0"/>
          <w:numId w:val="2"/>
        </w:numPr>
        <w:rPr>
          <w:lang w:val="es-ES"/>
        </w:rPr>
      </w:pPr>
      <w:r w:rsidRPr="002155ED">
        <w:rPr>
          <w:lang w:val="es-ES"/>
        </w:rPr>
        <w:t>Incluyen tutoriales interactivos para nuevos jugadores.</w:t>
      </w:r>
    </w:p>
    <w:p w14:paraId="65D251E4" w14:textId="77777777" w:rsidR="002155ED" w:rsidRDefault="002155ED" w:rsidP="002155ED">
      <w:pPr>
        <w:ind w:left="360"/>
        <w:rPr>
          <w:lang w:val="es-ES"/>
        </w:rPr>
      </w:pPr>
    </w:p>
    <w:p w14:paraId="765BDCD9" w14:textId="4368D37B" w:rsidR="00DF7AE7" w:rsidRPr="002155ED" w:rsidRDefault="00DF7AE7">
      <w:pPr>
        <w:rPr>
          <w:color w:val="0070C0"/>
          <w:sz w:val="36"/>
          <w:szCs w:val="36"/>
          <w:lang w:val="es-ES"/>
        </w:rPr>
      </w:pPr>
      <w:r w:rsidRPr="002155ED">
        <w:rPr>
          <w:color w:val="0070C0"/>
          <w:sz w:val="36"/>
          <w:szCs w:val="36"/>
          <w:lang w:val="es-ES"/>
        </w:rPr>
        <w:t xml:space="preserve">Referencias Bibliográficas </w:t>
      </w:r>
    </w:p>
    <w:p w14:paraId="08F5783F" w14:textId="68FB0C53" w:rsidR="004777D3" w:rsidRPr="004777D3" w:rsidRDefault="00CC02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DF7AE7">
        <w:rPr>
          <w:lang w:val="es-ES"/>
        </w:rPr>
        <w:t xml:space="preserve">Magic: The </w:t>
      </w:r>
      <w:r w:rsidRPr="00DF7AE7">
        <w:rPr>
          <w:lang w:val="es-ES"/>
        </w:rPr>
        <w:t>Gathering</w:t>
      </w:r>
      <w:r w:rsidRPr="00DF7AE7">
        <w:rPr>
          <w:sz w:val="28"/>
          <w:szCs w:val="28"/>
          <w:lang w:val="es-ES"/>
        </w:rPr>
        <w:t>)</w:t>
      </w:r>
      <w:r>
        <w:rPr>
          <w:sz w:val="28"/>
          <w:szCs w:val="28"/>
          <w:lang w:val="es-ES"/>
        </w:rPr>
        <w:t xml:space="preserve"> </w:t>
      </w:r>
      <w:r w:rsidR="00DF7AE7" w:rsidRPr="00DF7AE7">
        <w:rPr>
          <w:sz w:val="28"/>
          <w:szCs w:val="28"/>
          <w:lang w:val="es-ES"/>
        </w:rPr>
        <w:t>https://magic.wizards.com/en</w:t>
      </w:r>
    </w:p>
    <w:p w14:paraId="400262AD" w14:textId="3B67F26E" w:rsidR="00DF7AE7" w:rsidRPr="00DF7AE7" w:rsidRDefault="00CC02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DF7AE7">
        <w:rPr>
          <w:lang w:val="es-ES"/>
        </w:rPr>
        <w:t>Pokémon)</w:t>
      </w:r>
      <w:r>
        <w:rPr>
          <w:lang w:val="es-ES"/>
        </w:rPr>
        <w:t xml:space="preserve"> </w:t>
      </w:r>
      <w:hyperlink r:id="rId10" w:history="1">
        <w:r w:rsidRPr="002D49DA">
          <w:rPr>
            <w:rStyle w:val="Hipervnculo"/>
            <w:sz w:val="28"/>
            <w:szCs w:val="28"/>
            <w:lang w:val="es-ES"/>
          </w:rPr>
          <w:t>https://tcg.pokemon.com/es-es/</w:t>
        </w:r>
      </w:hyperlink>
    </w:p>
    <w:p w14:paraId="50CAE50E" w14:textId="3D0D3379" w:rsidR="00DF7AE7" w:rsidRPr="00DF7AE7" w:rsidRDefault="00CC026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Pr="00DF7AE7">
        <w:rPr>
          <w:lang w:val="es-ES"/>
        </w:rPr>
        <w:t>Yu-Gi-</w:t>
      </w:r>
      <w:r w:rsidRPr="00DF7AE7">
        <w:rPr>
          <w:lang w:val="es-ES"/>
        </w:rPr>
        <w:t>Oh)</w:t>
      </w:r>
      <w:r>
        <w:rPr>
          <w:lang w:val="es-ES"/>
        </w:rPr>
        <w:t xml:space="preserve"> </w:t>
      </w:r>
      <w:hyperlink r:id="rId11" w:history="1">
        <w:r w:rsidR="004777D3" w:rsidRPr="002D49DA">
          <w:rPr>
            <w:rStyle w:val="Hipervnculo"/>
            <w:sz w:val="28"/>
            <w:szCs w:val="28"/>
            <w:lang w:val="es-ES"/>
          </w:rPr>
          <w:t>https://www.yugioh-card.com/eu/es/</w:t>
        </w:r>
      </w:hyperlink>
      <w:r w:rsidR="004777D3">
        <w:rPr>
          <w:sz w:val="28"/>
          <w:szCs w:val="28"/>
          <w:lang w:val="es-ES"/>
        </w:rPr>
        <w:t xml:space="preserve"> </w:t>
      </w:r>
      <w:r w:rsidR="004777D3">
        <w:rPr>
          <w:sz w:val="28"/>
          <w:szCs w:val="28"/>
          <w:lang w:val="es-ES"/>
        </w:rPr>
        <w:tab/>
      </w:r>
    </w:p>
    <w:sectPr w:rsidR="00DF7AE7" w:rsidRPr="00DF7AE7" w:rsidSect="00DF7AE7"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292D8" w14:textId="77777777" w:rsidR="00BC2342" w:rsidRDefault="00BC2342" w:rsidP="00DF7AE7">
      <w:pPr>
        <w:spacing w:after="0" w:line="240" w:lineRule="auto"/>
      </w:pPr>
      <w:r>
        <w:separator/>
      </w:r>
    </w:p>
  </w:endnote>
  <w:endnote w:type="continuationSeparator" w:id="0">
    <w:p w14:paraId="3BF141DF" w14:textId="77777777" w:rsidR="00BC2342" w:rsidRDefault="00BC2342" w:rsidP="00DF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E0764" w14:textId="527E4AFD" w:rsidR="00CC0266" w:rsidRPr="00CC0266" w:rsidRDefault="00CC0266">
    <w:pPr>
      <w:pStyle w:val="Piedepgina"/>
      <w:rPr>
        <w:lang w:val="es-ES"/>
      </w:rPr>
    </w:pPr>
    <w:r>
      <w:rPr>
        <w:lang w:val="es-ES"/>
      </w:rPr>
      <w:t>Biker’s Deck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8338" w14:textId="4D6CB437" w:rsidR="00DF7AE7" w:rsidRPr="00DF7AE7" w:rsidRDefault="00DF7AE7">
    <w:pPr>
      <w:pStyle w:val="Piedepgina"/>
      <w:rPr>
        <w:lang w:val="es-ES"/>
      </w:rPr>
    </w:pPr>
    <w:r>
      <w:rPr>
        <w:lang w:val="es-ES"/>
      </w:rPr>
      <w:t>Biker’s Deck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C48E" w14:textId="77777777" w:rsidR="00BC2342" w:rsidRDefault="00BC2342" w:rsidP="00DF7AE7">
      <w:pPr>
        <w:spacing w:after="0" w:line="240" w:lineRule="auto"/>
      </w:pPr>
      <w:r>
        <w:separator/>
      </w:r>
    </w:p>
  </w:footnote>
  <w:footnote w:type="continuationSeparator" w:id="0">
    <w:p w14:paraId="4F97C708" w14:textId="77777777" w:rsidR="00BC2342" w:rsidRDefault="00BC2342" w:rsidP="00DF7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42EB"/>
    <w:multiLevelType w:val="hybridMultilevel"/>
    <w:tmpl w:val="E1D8B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A6074"/>
    <w:multiLevelType w:val="hybridMultilevel"/>
    <w:tmpl w:val="2FBA4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5141">
    <w:abstractNumId w:val="0"/>
  </w:num>
  <w:num w:numId="2" w16cid:durableId="20513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E7"/>
    <w:rsid w:val="000B0A41"/>
    <w:rsid w:val="002155ED"/>
    <w:rsid w:val="004777D3"/>
    <w:rsid w:val="0092763C"/>
    <w:rsid w:val="00A30AB7"/>
    <w:rsid w:val="00A65B77"/>
    <w:rsid w:val="00BC2342"/>
    <w:rsid w:val="00CC0266"/>
    <w:rsid w:val="00D54C26"/>
    <w:rsid w:val="00D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6F79"/>
  <w15:chartTrackingRefBased/>
  <w15:docId w15:val="{25E66702-B943-4911-87A2-DE0CEDC2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A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A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A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A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A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A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A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7A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AE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DF7AE7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AE7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F7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AE7"/>
  </w:style>
  <w:style w:type="paragraph" w:styleId="Piedepgina">
    <w:name w:val="footer"/>
    <w:basedOn w:val="Normal"/>
    <w:link w:val="PiedepginaCar"/>
    <w:uiPriority w:val="99"/>
    <w:unhideWhenUsed/>
    <w:rsid w:val="00DF7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ugioh-card.com/eu/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cg.pokemon.com/es-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Documento, se hará la evaluación heurística 
o también conocida como Vigilancia tecnológica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heuristica</dc:title>
  <dc:subject>Vigilancia Tecnológica</dc:subject>
  <dc:creator>Biker’s Deck</dc:creator>
  <cp:keywords/>
  <dc:description/>
  <cp:lastModifiedBy>100_95271024085</cp:lastModifiedBy>
  <cp:revision>6</cp:revision>
  <dcterms:created xsi:type="dcterms:W3CDTF">2025-07-28T18:55:00Z</dcterms:created>
  <dcterms:modified xsi:type="dcterms:W3CDTF">2025-07-28T19:56:00Z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2025-07-28T19:45:09Z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5a073465-b0d2-4cbf-8c3a-3559330775d9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