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77777777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60BE9009" w14:textId="0FC6AF4B" w:rsidR="00EF39F8" w:rsidRDefault="00EF39F8" w:rsidP="00EF39F8">
      <w:r>
        <w:t xml:space="preserve">a) </w:t>
      </w:r>
    </w:p>
    <w:p w14:paraId="543F89A4" w14:textId="77AEB2C4" w:rsidR="00EF39F8" w:rsidRDefault="00EF39F8" w:rsidP="009A4F88">
      <w:pPr>
        <w:jc w:val="both"/>
      </w:pPr>
      <w:r>
        <w:t>O</w:t>
      </w:r>
      <w:r w:rsidR="009B41EB">
        <w:rPr>
          <w:vertAlign w:val="subscript"/>
        </w:rPr>
        <w:t>0</w:t>
      </w:r>
      <w:r w:rsidR="009B41EB">
        <w:t xml:space="preserve"> Serial</w:t>
      </w:r>
      <w:r>
        <w:t xml:space="preserve"> no consecutiva:</w:t>
      </w:r>
    </w:p>
    <w:p w14:paraId="45BDBEE0" w14:textId="04B94BA6" w:rsidR="000D7D5F" w:rsidRPr="004F07A1" w:rsidRDefault="009226B0" w:rsidP="000D7D5F">
      <w:pPr>
        <w:ind w:left="708" w:firstLine="708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-info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1-ELD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volumen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1024-50</m:t>
                      </m:r>
                    </m:e>
                  </m:d>
                  <m:r>
                    <w:rPr>
                      <w:rFonts w:ascii="Cambria Math" w:hAnsi="Cambria Math"/>
                    </w:rPr>
                    <m:t>*0,9</m:t>
                  </m:r>
                </m:num>
                <m:den>
                  <m:r>
                    <w:rPr>
                      <w:rFonts w:ascii="Cambria Math" w:hAnsi="Cambria Math"/>
                    </w:rPr>
                    <m:t>259</m:t>
                  </m:r>
                </m:den>
              </m:f>
            </m:e>
          </m:d>
          <m:r>
            <w:rPr>
              <w:rFonts w:ascii="Cambria Math" w:hAnsi="Cambria Math"/>
            </w:rPr>
            <m:t>= 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regs</m:t>
              </m:r>
            </m:num>
            <m:den>
              <m:r>
                <w:rPr>
                  <w:rFonts w:ascii="Cambria Math" w:hAnsi="Cambria Math"/>
                </w:rPr>
                <m:t>cubo</m:t>
              </m:r>
            </m:den>
          </m:f>
        </m:oMath>
      </m:oMathPara>
    </w:p>
    <w:p w14:paraId="1B506035" w14:textId="5E284E4D" w:rsidR="000D7D5F" w:rsidRPr="004F07A1" w:rsidRDefault="000D7D5F" w:rsidP="000D7D5F">
      <w:pPr>
        <w:ind w:left="708" w:firstLine="708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16800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 5600 cubos</m:t>
          </m:r>
        </m:oMath>
      </m:oMathPara>
    </w:p>
    <w:p w14:paraId="44D81F8A" w14:textId="6196FB68" w:rsidR="00EF39F8" w:rsidRPr="004F07A1" w:rsidRDefault="00EF39F8" w:rsidP="000D7D5F">
      <w:pPr>
        <w:rPr>
          <w:rFonts w:ascii="Cambria Math" w:hAnsi="Cambria Math"/>
          <w:i/>
        </w:rPr>
      </w:pPr>
      <w:r w:rsidRPr="004F07A1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volumen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</m:t>
            </m:r>
          </m:num>
          <m:den>
            <m:r>
              <w:rPr>
                <w:rFonts w:ascii="Cambria Math" w:hAnsi="Cambria Math"/>
              </w:rPr>
              <m:t>259</m:t>
            </m:r>
          </m:den>
        </m:f>
        <m:r>
          <w:rPr>
            <w:rFonts w:ascii="Cambria Math" w:hAnsi="Cambria Math"/>
          </w:rPr>
          <m:t>=88,8%</m:t>
        </m:r>
      </m:oMath>
    </w:p>
    <w:p w14:paraId="407270AE" w14:textId="42C298B7" w:rsidR="009A4F88" w:rsidRPr="004F07A1" w:rsidRDefault="009A4F88" w:rsidP="000D7D5F">
      <w:pPr>
        <w:rPr>
          <w:rFonts w:ascii="Cambria Math" w:hAnsi="Cambria Math"/>
          <w:i/>
        </w:rPr>
      </w:pPr>
      <w:r w:rsidRPr="004F07A1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16800*230</m:t>
            </m:r>
          </m:num>
          <m:den>
            <m:r>
              <w:rPr>
                <w:rFonts w:ascii="Cambria Math" w:hAnsi="Cambria Math"/>
              </w:rPr>
              <m:t>5600*1024</m:t>
            </m:r>
          </m:den>
        </m:f>
        <m:r>
          <w:rPr>
            <w:rFonts w:ascii="Cambria Math" w:hAnsi="Cambria Math"/>
          </w:rPr>
          <m:t>=67,38 %</m:t>
        </m:r>
      </m:oMath>
    </w:p>
    <w:p w14:paraId="36FD8BAF" w14:textId="532DFB64" w:rsidR="000D7D5F" w:rsidRDefault="000D7D5F" w:rsidP="009A4F88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 100%</m:t>
        </m:r>
      </m:oMath>
      <w:r>
        <w:rPr>
          <w:rFonts w:eastAsiaTheme="minorEastAsia"/>
        </w:rPr>
        <w:t xml:space="preserve"> Al ser serial, es muy cercano al 100%.</w:t>
      </w:r>
    </w:p>
    <w:p w14:paraId="26121641" w14:textId="7096A9B4" w:rsidR="00EF513B" w:rsidRDefault="00EF513B" w:rsidP="009A4F88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5EF95BAB" w14:textId="3C022AF6" w:rsidR="00EF513B" w:rsidRDefault="00EF513B" w:rsidP="009A4F88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5600+1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=2800,5 acc. cubo=2800,5 acc. blq</m:t>
        </m:r>
      </m:oMath>
    </w:p>
    <w:p w14:paraId="0F47CE51" w14:textId="669E64F5" w:rsidR="009A4F88" w:rsidRPr="00EF513B" w:rsidRDefault="00EF513B" w:rsidP="003643F6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=N=5600 acc. blq</m:t>
        </m:r>
      </m:oMath>
      <w:r w:rsidR="003643F6">
        <w:rPr>
          <w:rFonts w:eastAsiaTheme="minorEastAsia"/>
        </w:rPr>
        <w:t xml:space="preserve">  </w:t>
      </w:r>
    </w:p>
    <w:p w14:paraId="7E449A28" w14:textId="512E53C2" w:rsidR="00EF513B" w:rsidRPr="009949C8" w:rsidRDefault="00EF513B" w:rsidP="00EF513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5600+1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+1=2801,5 acc. blq </m:t>
          </m:r>
        </m:oMath>
      </m:oMathPara>
    </w:p>
    <w:p w14:paraId="79501D47" w14:textId="3BD357D9" w:rsidR="009949C8" w:rsidRPr="00EF513B" w:rsidRDefault="009949C8" w:rsidP="00EF513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=2800,5*0,8+5600*0,1+2801,5*0,1=3080.55 acc. blq</m:t>
          </m:r>
        </m:oMath>
      </m:oMathPara>
    </w:p>
    <w:p w14:paraId="62962BA0" w14:textId="38D1850D" w:rsidR="003643F6" w:rsidRPr="003643F6" w:rsidRDefault="003643F6" w:rsidP="003643F6">
      <w:pPr>
        <w:jc w:val="both"/>
      </w:pPr>
      <w:r>
        <w:t>O</w:t>
      </w:r>
      <w:r>
        <w:rPr>
          <w:vertAlign w:val="subscript"/>
        </w:rPr>
        <w:t>1</w:t>
      </w:r>
      <w:r>
        <w:t xml:space="preserve"> Cluster disperso: CD= barcode, N=9000, Desbordamiento en área serial con T</w:t>
      </w:r>
      <w:r>
        <w:rPr>
          <w:vertAlign w:val="subscript"/>
        </w:rPr>
        <w:t>desb</w:t>
      </w:r>
      <w:r w:rsidR="009B41EB">
        <w:rPr>
          <w:vertAlign w:val="subscript"/>
        </w:rPr>
        <w:t xml:space="preserve"> </w:t>
      </w:r>
      <w:r>
        <w:t>=</w:t>
      </w:r>
      <w:r w:rsidR="009B41EB">
        <w:t xml:space="preserve"> </w:t>
      </w:r>
      <w:r>
        <w:t>0,001</w:t>
      </w:r>
    </w:p>
    <w:p w14:paraId="40892A95" w14:textId="77777777" w:rsidR="003643F6" w:rsidRDefault="003643F6" w:rsidP="003643F6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volumen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230</m:t>
            </m:r>
          </m:num>
          <m:den>
            <m:r>
              <w:rPr>
                <w:rFonts w:ascii="Cambria Math" w:eastAsiaTheme="minorEastAsia" w:hAnsi="Cambria Math"/>
              </w:rPr>
              <m:t>259</m:t>
            </m:r>
          </m:den>
        </m:f>
        <m:r>
          <w:rPr>
            <w:rFonts w:ascii="Cambria Math" w:eastAsiaTheme="minorEastAsia" w:hAnsi="Cambria Math"/>
          </w:rPr>
          <m:t>=88,8%</m:t>
        </m:r>
      </m:oMath>
    </w:p>
    <w:p w14:paraId="693374E9" w14:textId="65D6E515" w:rsidR="003643F6" w:rsidRDefault="003643F6" w:rsidP="003643F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(N+N')*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16800*230</m:t>
            </m:r>
          </m:num>
          <m:den>
            <m:r>
              <w:rPr>
                <w:rFonts w:ascii="Cambria Math" w:eastAsiaTheme="minorEastAsia" w:hAnsi="Cambria Math"/>
              </w:rPr>
              <m:t>9006*1024</m:t>
            </m:r>
          </m:den>
        </m:f>
        <m:r>
          <w:rPr>
            <w:rFonts w:ascii="Cambria Math" w:eastAsiaTheme="minorEastAsia" w:hAnsi="Cambria Math"/>
          </w:rPr>
          <m:t>=41,89 %</m:t>
        </m:r>
      </m:oMath>
    </w:p>
    <w:p w14:paraId="7619063A" w14:textId="0AE40C8C" w:rsidR="003643F6" w:rsidRDefault="003643F6" w:rsidP="003643F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(r-r')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16800-1</m:t>
            </m:r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9000*3</m:t>
            </m:r>
          </m:den>
        </m:f>
        <m:r>
          <w:rPr>
            <w:rFonts w:ascii="Cambria Math" w:eastAsiaTheme="minorEastAsia" w:hAnsi="Cambria Math"/>
          </w:rPr>
          <m:t>=62,1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 </w:t>
      </w:r>
    </w:p>
    <w:p w14:paraId="3910DB61" w14:textId="0A68A0B8" w:rsidR="003643F6" w:rsidRDefault="003643F6" w:rsidP="003643F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bookmarkStart w:id="0" w:name="_Hlk41906435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=regs*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desb</m:t>
            </m:r>
          </m:sub>
        </m:sSub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00*0,001=17 regs</m:t>
        </m:r>
      </m:oMath>
    </w:p>
    <w:p w14:paraId="4E81191E" w14:textId="799CD955" w:rsidR="009949C8" w:rsidRDefault="009949C8" w:rsidP="003643F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r'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=6 cubos</m:t>
        </m:r>
      </m:oMath>
    </w:p>
    <w:bookmarkEnd w:id="0"/>
    <w:p w14:paraId="56BCD8E6" w14:textId="204BB068" w:rsidR="003643F6" w:rsidRDefault="003643F6" w:rsidP="003643F6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=1+0.001*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=1,0035 acc. blq</m:t>
        </m:r>
      </m:oMath>
    </w:p>
    <w:p w14:paraId="25D9E665" w14:textId="36172D8D" w:rsidR="003643F6" w:rsidRPr="00EF513B" w:rsidRDefault="003643F6" w:rsidP="003643F6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=9000+6=9006 acc. blq</m:t>
        </m:r>
      </m:oMath>
      <w:r>
        <w:rPr>
          <w:rFonts w:eastAsiaTheme="minorEastAsia"/>
        </w:rPr>
        <w:t xml:space="preserve">  </w:t>
      </w:r>
    </w:p>
    <w:p w14:paraId="33686751" w14:textId="234A315B" w:rsidR="003643F6" w:rsidRPr="00666DDA" w:rsidRDefault="003643F6" w:rsidP="003643F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+1=1+ 0.001*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+1=2,0035 acc. blq </m:t>
          </m:r>
        </m:oMath>
      </m:oMathPara>
    </w:p>
    <w:p w14:paraId="3B6A14CB" w14:textId="01793D0F" w:rsidR="00666DDA" w:rsidRPr="009B41EB" w:rsidRDefault="00666DDA" w:rsidP="003643F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=1,0035*0,8+</m:t>
          </m:r>
          <m:r>
            <w:rPr>
              <w:rFonts w:ascii="Cambria Math" w:eastAsiaTheme="minorEastAsia" w:hAnsi="Cambria Math"/>
            </w:rPr>
            <m:t>9006</m:t>
          </m:r>
          <m:r>
            <w:rPr>
              <w:rFonts w:ascii="Cambria Math" w:hAnsi="Cambria Math"/>
            </w:rPr>
            <m:t>*0,1+2,0035*0,1=901,6 acc. blq</m:t>
          </m:r>
        </m:oMath>
      </m:oMathPara>
    </w:p>
    <w:p w14:paraId="68CA5675" w14:textId="76852B62" w:rsidR="009B41EB" w:rsidRPr="003643F6" w:rsidRDefault="009B41EB" w:rsidP="009B41EB">
      <w:pPr>
        <w:jc w:val="both"/>
      </w:pPr>
      <w:r>
        <w:lastRenderedPageBreak/>
        <w:t>O</w:t>
      </w:r>
      <w:r>
        <w:rPr>
          <w:vertAlign w:val="subscript"/>
        </w:rPr>
        <w:t>2</w:t>
      </w:r>
      <w:r>
        <w:t xml:space="preserve"> Cluster disperso: CD= barcode, N=6500, Desbordamiento en área serial con T</w:t>
      </w:r>
      <w:r>
        <w:rPr>
          <w:vertAlign w:val="subscript"/>
        </w:rPr>
        <w:t xml:space="preserve">desb </w:t>
      </w:r>
      <w:r>
        <w:t>= 0,025</w:t>
      </w:r>
    </w:p>
    <w:p w14:paraId="3563B8D8" w14:textId="77777777" w:rsidR="009B41EB" w:rsidRDefault="009B41EB" w:rsidP="009B41E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volumen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230</m:t>
            </m:r>
          </m:num>
          <m:den>
            <m:r>
              <w:rPr>
                <w:rFonts w:ascii="Cambria Math" w:eastAsiaTheme="minorEastAsia" w:hAnsi="Cambria Math"/>
              </w:rPr>
              <m:t>259</m:t>
            </m:r>
          </m:den>
        </m:f>
        <m:r>
          <w:rPr>
            <w:rFonts w:ascii="Cambria Math" w:eastAsiaTheme="minorEastAsia" w:hAnsi="Cambria Math"/>
          </w:rPr>
          <m:t>=88,8%</m:t>
        </m:r>
      </m:oMath>
    </w:p>
    <w:p w14:paraId="4DB7175A" w14:textId="064D662C" w:rsidR="009B41EB" w:rsidRDefault="009B41EB" w:rsidP="009B41E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(N+N')*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16800*230</m:t>
            </m:r>
          </m:num>
          <m:den>
            <m:r>
              <w:rPr>
                <w:rFonts w:ascii="Cambria Math" w:eastAsiaTheme="minorEastAsia" w:hAnsi="Cambria Math"/>
              </w:rPr>
              <m:t>6640*1024</m:t>
            </m:r>
          </m:den>
        </m:f>
        <m:r>
          <w:rPr>
            <w:rFonts w:ascii="Cambria Math" w:eastAsiaTheme="minorEastAsia" w:hAnsi="Cambria Math"/>
          </w:rPr>
          <m:t>=56,82 %</m:t>
        </m:r>
      </m:oMath>
    </w:p>
    <w:p w14:paraId="0407AC38" w14:textId="32B59286" w:rsidR="009B41EB" w:rsidRDefault="009B41EB" w:rsidP="009B41E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(r-r')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16800-</m:t>
            </m:r>
            <m:r>
              <w:rPr>
                <w:rFonts w:ascii="Cambria Math" w:eastAsiaTheme="minorEastAsia" w:hAnsi="Cambria Math"/>
              </w:rPr>
              <m:t>420</m:t>
            </m:r>
          </m:num>
          <m:den>
            <m:r>
              <w:rPr>
                <w:rFonts w:ascii="Cambria Math" w:eastAsiaTheme="minorEastAsia" w:hAnsi="Cambria Math"/>
              </w:rPr>
              <m:t>6500*3</m:t>
            </m:r>
          </m:den>
        </m:f>
        <m:r>
          <w:rPr>
            <w:rFonts w:ascii="Cambria Math" w:eastAsiaTheme="minorEastAsia" w:hAnsi="Cambria Math"/>
          </w:rPr>
          <m:t>=83,28 %</m:t>
        </m:r>
      </m:oMath>
      <w:r>
        <w:rPr>
          <w:rFonts w:eastAsiaTheme="minorEastAsia"/>
        </w:rPr>
        <w:t xml:space="preserve"> </w:t>
      </w:r>
    </w:p>
    <w:p w14:paraId="4020848C" w14:textId="6E8D9ECA" w:rsidR="000F7BA5" w:rsidRDefault="009B41EB" w:rsidP="000F7BA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=regs*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desb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600*0,0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420</m:t>
        </m:r>
        <m:r>
          <w:rPr>
            <w:rFonts w:ascii="Cambria Math" w:eastAsiaTheme="minorEastAsia" w:hAnsi="Cambria Math"/>
          </w:rPr>
          <m:t xml:space="preserve"> regs</m:t>
        </m:r>
      </m:oMath>
    </w:p>
    <w:p w14:paraId="3A89C64D" w14:textId="167B8A58" w:rsidR="000F7BA5" w:rsidRDefault="000F7BA5" w:rsidP="000F7BA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r'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140</m:t>
        </m:r>
        <m:r>
          <w:rPr>
            <w:rFonts w:ascii="Cambria Math" w:eastAsiaTheme="minorEastAsia" w:hAnsi="Cambria Math"/>
          </w:rPr>
          <m:t xml:space="preserve"> cubos</m:t>
        </m:r>
      </m:oMath>
    </w:p>
    <w:p w14:paraId="42C77CE1" w14:textId="528950D6" w:rsidR="009B41EB" w:rsidRDefault="009B41EB" w:rsidP="000F7BA5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=1+</m:t>
        </m:r>
        <m:r>
          <w:rPr>
            <w:rFonts w:ascii="Cambria Math" w:eastAsiaTheme="minorEastAsia" w:hAnsi="Cambria Math"/>
          </w:rPr>
          <m:t>0,025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=2,76 acc. blq</m:t>
        </m:r>
      </m:oMath>
    </w:p>
    <w:p w14:paraId="7A0EA358" w14:textId="42FE980B" w:rsidR="009B41EB" w:rsidRPr="00EF513B" w:rsidRDefault="009B41EB" w:rsidP="009B41EB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=6500+140=6640 acc. blq</m:t>
        </m:r>
      </m:oMath>
      <w:r>
        <w:rPr>
          <w:rFonts w:eastAsiaTheme="minorEastAsia"/>
        </w:rPr>
        <w:t xml:space="preserve">  </w:t>
      </w:r>
    </w:p>
    <w:p w14:paraId="1E9D5E7B" w14:textId="14C3A276" w:rsidR="009B41EB" w:rsidRPr="00666DDA" w:rsidRDefault="009B41EB" w:rsidP="009B41E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+1=1+ </m:t>
          </m:r>
          <m:r>
            <w:rPr>
              <w:rFonts w:ascii="Cambria Math" w:eastAsiaTheme="minorEastAsia" w:hAnsi="Cambria Math"/>
            </w:rPr>
            <m:t>0,025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3,76</m:t>
          </m:r>
          <m:r>
            <w:rPr>
              <w:rFonts w:ascii="Cambria Math" w:hAnsi="Cambria Math"/>
            </w:rPr>
            <m:t xml:space="preserve"> acc. blq </m:t>
          </m:r>
        </m:oMath>
      </m:oMathPara>
    </w:p>
    <w:p w14:paraId="163E63BC" w14:textId="41F24332" w:rsidR="009B41EB" w:rsidRPr="00FC0A77" w:rsidRDefault="009B41EB" w:rsidP="009B41E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=2,76*0,8+</m:t>
          </m:r>
          <m:r>
            <w:rPr>
              <w:rFonts w:ascii="Cambria Math" w:eastAsiaTheme="minorEastAsia" w:hAnsi="Cambria Math"/>
            </w:rPr>
            <m:t>6640</m:t>
          </m:r>
          <m:r>
            <w:rPr>
              <w:rFonts w:ascii="Cambria Math" w:hAnsi="Cambria Math"/>
            </w:rPr>
            <m:t>*0,1+</m:t>
          </m:r>
          <m:r>
            <w:rPr>
              <w:rFonts w:ascii="Cambria Math" w:hAnsi="Cambria Math"/>
            </w:rPr>
            <m:t>3,76</m:t>
          </m:r>
          <m:r>
            <w:rPr>
              <w:rFonts w:ascii="Cambria Math" w:hAnsi="Cambria Math"/>
            </w:rPr>
            <m:t>*0,1=</m:t>
          </m:r>
          <m:r>
            <w:rPr>
              <w:rFonts w:ascii="Cambria Math" w:hAnsi="Cambria Math"/>
            </w:rPr>
            <m:t>666,6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96C9DA7" w14:textId="59D69740" w:rsidR="00FC0A77" w:rsidRDefault="00FC0A77" w:rsidP="00FC0A77">
      <w:pPr>
        <w:jc w:val="both"/>
        <w:rPr>
          <w:rFonts w:eastAsiaTheme="minorEastAsia"/>
        </w:rPr>
      </w:pPr>
      <w:r>
        <w:rPr>
          <w:rFonts w:eastAsiaTheme="minorEastAsia"/>
        </w:rPr>
        <w:t>La organización que mas destacan son las dispersa</w:t>
      </w:r>
      <w:r w:rsidR="00C02027">
        <w:rPr>
          <w:rFonts w:eastAsiaTheme="minorEastAsia"/>
        </w:rPr>
        <w:t>s</w:t>
      </w:r>
      <w:r>
        <w:rPr>
          <w:rFonts w:eastAsiaTheme="minorEastAsia"/>
        </w:rPr>
        <w:t>, ya que el proceso más frecuente es una selección identificativa por barcode</w:t>
      </w:r>
      <w:r w:rsidR="00C02027">
        <w:rPr>
          <w:rFonts w:eastAsiaTheme="minorEastAsia"/>
        </w:rPr>
        <w:t xml:space="preserve"> y dos de ellos usan para buscar barcode</w:t>
      </w:r>
      <w:r>
        <w:rPr>
          <w:rFonts w:eastAsiaTheme="minorEastAsia"/>
        </w:rPr>
        <w:t>, lo que permite localizarlo con un coste muy bajo</w:t>
      </w:r>
      <w:r w:rsidR="00C02027">
        <w:rPr>
          <w:rFonts w:eastAsiaTheme="minorEastAsia"/>
        </w:rPr>
        <w:t xml:space="preserve"> mediante esa clave. Entre las dos dispersas, la mejor es la de 6500 cubos aprovecha mejor el espacio de cubos, son bloques mas densos, lo que también provoca que haya </w:t>
      </w:r>
      <w:r w:rsidR="00925CE2">
        <w:rPr>
          <w:rFonts w:eastAsiaTheme="minorEastAsia"/>
        </w:rPr>
        <w:t>más</w:t>
      </w:r>
      <w:r w:rsidR="00C02027">
        <w:rPr>
          <w:rFonts w:eastAsiaTheme="minorEastAsia"/>
        </w:rPr>
        <w:t xml:space="preserve"> desbordamientos.</w:t>
      </w:r>
    </w:p>
    <w:p w14:paraId="2661C690" w14:textId="407D447A" w:rsidR="00C02027" w:rsidRPr="00EF513B" w:rsidRDefault="00C02027" w:rsidP="00FC0A77">
      <w:pPr>
        <w:jc w:val="both"/>
        <w:rPr>
          <w:rFonts w:eastAsiaTheme="minorEastAsia"/>
        </w:rPr>
      </w:pPr>
      <w:r>
        <w:rPr>
          <w:rFonts w:eastAsiaTheme="minorEastAsia"/>
        </w:rPr>
        <w:t>La</w:t>
      </w:r>
      <w:r w:rsidR="00925CE2">
        <w:rPr>
          <w:rFonts w:eastAsiaTheme="minorEastAsia"/>
        </w:rPr>
        <w:t xml:space="preserve"> organización</w:t>
      </w:r>
      <w:r>
        <w:rPr>
          <w:rFonts w:eastAsiaTheme="minorEastAsia"/>
        </w:rPr>
        <w:t xml:space="preserve"> serial es la peor ya que el proceso mas frecuente es una búsqueda identificativa y esta organización no se beneficia de las búsquedas por claves.</w:t>
      </w:r>
    </w:p>
    <w:p w14:paraId="00910AA4" w14:textId="77777777" w:rsidR="00925CE2" w:rsidRDefault="00EF39F8">
      <w:r w:rsidRPr="00FC0A77">
        <w:t>b)</w:t>
      </w:r>
      <w:r w:rsidR="00925CE2">
        <w:t xml:space="preserve"> </w:t>
      </w:r>
    </w:p>
    <w:p w14:paraId="4958FF88" w14:textId="1F2269A6" w:rsidR="00925CE2" w:rsidRDefault="001D59CA">
      <w:r>
        <w:t>Árbol</w:t>
      </w:r>
      <w:r w:rsidR="00925CE2">
        <w:t xml:space="preserve"> B</w:t>
      </w:r>
      <w:r>
        <w:t xml:space="preserve">: </w:t>
      </w:r>
      <w:r w:rsidR="00925CE2">
        <w:t>barcode.</w:t>
      </w:r>
    </w:p>
    <w:p w14:paraId="5E8A8966" w14:textId="7BFC643F" w:rsidR="00EF39F8" w:rsidRDefault="00925CE2">
      <w:r>
        <w:tab/>
        <w:t>Entradas: 16800</w:t>
      </w:r>
    </w:p>
    <w:p w14:paraId="1C9ECF22" w14:textId="6AEA593B" w:rsidR="00925CE2" w:rsidRDefault="00925CE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58D0190B" w14:textId="765FC66F" w:rsidR="00AC3191" w:rsidRDefault="00AC3191" w:rsidP="00AC3191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*7+k*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4+7</m:t>
            </m:r>
          </m:e>
        </m:d>
        <m:r>
          <w:rPr>
            <w:rFonts w:ascii="Cambria Math" w:hAnsi="Cambria Math"/>
          </w:rPr>
          <m:t>≤1024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1024-7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11+7</m:t>
                </m:r>
              </m:den>
            </m:f>
          </m:e>
        </m:d>
        <m:r>
          <w:rPr>
            <w:rFonts w:ascii="Cambria Math" w:eastAsiaTheme="minorEastAsia" w:hAnsi="Cambria Math"/>
          </w:rPr>
          <m:t>=56</m:t>
        </m:r>
      </m:oMath>
    </w:p>
    <w:p w14:paraId="6027BB09" w14:textId="7E0DE4DA" w:rsidR="001D59CA" w:rsidRPr="00FC0A77" w:rsidRDefault="001D59CA" w:rsidP="00AC3191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=28;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+1=29</m:t>
        </m:r>
      </m:oMath>
    </w:p>
    <w:tbl>
      <w:tblPr>
        <w:tblStyle w:val="Tablaconcuadrcula"/>
        <w:tblW w:w="7361" w:type="dxa"/>
        <w:tblLook w:val="04A0" w:firstRow="1" w:lastRow="0" w:firstColumn="1" w:lastColumn="0" w:noHBand="0" w:noVBand="1"/>
      </w:tblPr>
      <w:tblGrid>
        <w:gridCol w:w="980"/>
        <w:gridCol w:w="2392"/>
        <w:gridCol w:w="1895"/>
        <w:gridCol w:w="2094"/>
      </w:tblGrid>
      <w:tr w:rsidR="001D59CA" w:rsidRPr="001D59CA" w14:paraId="32DAE11F" w14:textId="77777777" w:rsidTr="003042CC">
        <w:trPr>
          <w:trHeight w:val="300"/>
        </w:trPr>
        <w:tc>
          <w:tcPr>
            <w:tcW w:w="980" w:type="dxa"/>
            <w:noWrap/>
            <w:hideMark/>
          </w:tcPr>
          <w:p w14:paraId="5336E231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>nivel</w:t>
            </w:r>
          </w:p>
        </w:tc>
        <w:tc>
          <w:tcPr>
            <w:tcW w:w="2392" w:type="dxa"/>
            <w:noWrap/>
            <w:hideMark/>
          </w:tcPr>
          <w:p w14:paraId="7B9043FE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 </w:t>
            </w:r>
          </w:p>
        </w:tc>
        <w:tc>
          <w:tcPr>
            <w:tcW w:w="1895" w:type="dxa"/>
            <w:noWrap/>
            <w:hideMark/>
          </w:tcPr>
          <w:p w14:paraId="688D7170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#entradas </w:t>
            </w:r>
          </w:p>
        </w:tc>
        <w:tc>
          <w:tcPr>
            <w:tcW w:w="2094" w:type="dxa"/>
            <w:noWrap/>
            <w:hideMark/>
          </w:tcPr>
          <w:p w14:paraId="1545D3CB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acumulado </w:t>
            </w:r>
          </w:p>
        </w:tc>
      </w:tr>
      <w:tr w:rsidR="001D59CA" w:rsidRPr="001D59CA" w14:paraId="56A00722" w14:textId="77777777" w:rsidTr="003042CC">
        <w:trPr>
          <w:trHeight w:val="300"/>
        </w:trPr>
        <w:tc>
          <w:tcPr>
            <w:tcW w:w="980" w:type="dxa"/>
            <w:noWrap/>
            <w:hideMark/>
          </w:tcPr>
          <w:p w14:paraId="11FB3BF4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392" w:type="dxa"/>
            <w:noWrap/>
            <w:hideMark/>
          </w:tcPr>
          <w:p w14:paraId="6E37C360" w14:textId="57361D10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1 </w:t>
            </w:r>
          </w:p>
        </w:tc>
        <w:tc>
          <w:tcPr>
            <w:tcW w:w="1895" w:type="dxa"/>
            <w:noWrap/>
            <w:hideMark/>
          </w:tcPr>
          <w:p w14:paraId="6C4F1B81" w14:textId="1993D5F1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1 </w:t>
            </w:r>
          </w:p>
        </w:tc>
        <w:tc>
          <w:tcPr>
            <w:tcW w:w="2094" w:type="dxa"/>
            <w:noWrap/>
            <w:hideMark/>
          </w:tcPr>
          <w:p w14:paraId="31DF17C7" w14:textId="0923737E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1 </w:t>
            </w:r>
          </w:p>
        </w:tc>
      </w:tr>
      <w:tr w:rsidR="001D59CA" w:rsidRPr="001D59CA" w14:paraId="0FDB877C" w14:textId="77777777" w:rsidTr="003042CC">
        <w:trPr>
          <w:trHeight w:val="300"/>
        </w:trPr>
        <w:tc>
          <w:tcPr>
            <w:tcW w:w="980" w:type="dxa"/>
            <w:noWrap/>
            <w:hideMark/>
          </w:tcPr>
          <w:p w14:paraId="543E7506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392" w:type="dxa"/>
            <w:noWrap/>
            <w:hideMark/>
          </w:tcPr>
          <w:p w14:paraId="7B1C4091" w14:textId="03B3CE88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2 </w:t>
            </w:r>
          </w:p>
        </w:tc>
        <w:tc>
          <w:tcPr>
            <w:tcW w:w="1895" w:type="dxa"/>
            <w:noWrap/>
            <w:hideMark/>
          </w:tcPr>
          <w:p w14:paraId="05E5EF45" w14:textId="4BBA514D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56 </w:t>
            </w:r>
          </w:p>
        </w:tc>
        <w:tc>
          <w:tcPr>
            <w:tcW w:w="2094" w:type="dxa"/>
            <w:noWrap/>
            <w:hideMark/>
          </w:tcPr>
          <w:p w14:paraId="6118CF74" w14:textId="30125E59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57 </w:t>
            </w:r>
          </w:p>
        </w:tc>
      </w:tr>
      <w:tr w:rsidR="001D59CA" w:rsidRPr="001D59CA" w14:paraId="553B7DC8" w14:textId="77777777" w:rsidTr="003042CC">
        <w:trPr>
          <w:trHeight w:val="300"/>
        </w:trPr>
        <w:tc>
          <w:tcPr>
            <w:tcW w:w="980" w:type="dxa"/>
            <w:noWrap/>
            <w:hideMark/>
          </w:tcPr>
          <w:p w14:paraId="73E95A90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392" w:type="dxa"/>
            <w:noWrap/>
            <w:hideMark/>
          </w:tcPr>
          <w:p w14:paraId="5A444132" w14:textId="2406ED48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58 </w:t>
            </w:r>
          </w:p>
        </w:tc>
        <w:tc>
          <w:tcPr>
            <w:tcW w:w="1895" w:type="dxa"/>
            <w:noWrap/>
            <w:hideMark/>
          </w:tcPr>
          <w:p w14:paraId="0785F0D0" w14:textId="38C9ADA3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1.624 </w:t>
            </w:r>
          </w:p>
        </w:tc>
        <w:tc>
          <w:tcPr>
            <w:tcW w:w="2094" w:type="dxa"/>
            <w:noWrap/>
            <w:hideMark/>
          </w:tcPr>
          <w:p w14:paraId="38740047" w14:textId="2C170ED2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1.681 </w:t>
            </w:r>
          </w:p>
        </w:tc>
      </w:tr>
      <w:tr w:rsidR="001D59CA" w:rsidRPr="001D59CA" w14:paraId="0CA0818A" w14:textId="77777777" w:rsidTr="003042CC">
        <w:trPr>
          <w:trHeight w:val="300"/>
        </w:trPr>
        <w:tc>
          <w:tcPr>
            <w:tcW w:w="980" w:type="dxa"/>
            <w:noWrap/>
            <w:hideMark/>
          </w:tcPr>
          <w:p w14:paraId="66554143" w14:textId="77777777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392" w:type="dxa"/>
            <w:noWrap/>
            <w:hideMark/>
          </w:tcPr>
          <w:p w14:paraId="6FB59ED9" w14:textId="6ED32E99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1.682 </w:t>
            </w:r>
          </w:p>
        </w:tc>
        <w:tc>
          <w:tcPr>
            <w:tcW w:w="1895" w:type="dxa"/>
            <w:noWrap/>
            <w:hideMark/>
          </w:tcPr>
          <w:p w14:paraId="259BE02C" w14:textId="0BA06882" w:rsidR="001D59CA" w:rsidRPr="001D59CA" w:rsidRDefault="001D59CA" w:rsidP="001D59CA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47.096 </w:t>
            </w:r>
          </w:p>
        </w:tc>
        <w:tc>
          <w:tcPr>
            <w:tcW w:w="2094" w:type="dxa"/>
            <w:noWrap/>
            <w:hideMark/>
          </w:tcPr>
          <w:p w14:paraId="67F3BCD7" w14:textId="5FE10058" w:rsidR="001D59CA" w:rsidRPr="001D59CA" w:rsidRDefault="001D59CA" w:rsidP="00BB49AA">
            <w:pPr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1D59CA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         48.777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&gt; 16500</w:t>
            </w:r>
            <w:r w:rsidRPr="001D59CA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</w:p>
        </w:tc>
      </w:tr>
    </w:tbl>
    <w:p w14:paraId="34A445EA" w14:textId="79EE49A8" w:rsidR="00AC3191" w:rsidRDefault="00AC3191"/>
    <w:p w14:paraId="458CAF03" w14:textId="27C7957E" w:rsidR="001D59CA" w:rsidRDefault="001D59CA">
      <w:r>
        <w:tab/>
        <w:t>El árbol tiene 3 niveles. n</w:t>
      </w:r>
      <w:r>
        <w:rPr>
          <w:vertAlign w:val="subscript"/>
        </w:rPr>
        <w:t>1</w:t>
      </w:r>
      <w:r>
        <w:t xml:space="preserve"> = 3</w:t>
      </w:r>
    </w:p>
    <w:p w14:paraId="2EBED9FE" w14:textId="23D5EB04" w:rsidR="00BB49AA" w:rsidRDefault="00BB49AA"/>
    <w:p w14:paraId="60A5BD3C" w14:textId="77777777" w:rsidR="003042CC" w:rsidRDefault="003042CC"/>
    <w:p w14:paraId="3A7342D1" w14:textId="34C3CD35" w:rsidR="001D59CA" w:rsidRDefault="001D59CA" w:rsidP="001D59CA">
      <w:r>
        <w:lastRenderedPageBreak/>
        <w:t>Árbol B</w:t>
      </w:r>
      <w:r>
        <w:rPr>
          <w:vertAlign w:val="superscript"/>
        </w:rPr>
        <w:t>+</w:t>
      </w:r>
      <w:r>
        <w:t xml:space="preserve">: </w:t>
      </w:r>
      <w:r w:rsidRPr="001D59CA">
        <w:t>prod_type</w:t>
      </w:r>
      <w:r>
        <w:t>.</w:t>
      </w:r>
    </w:p>
    <w:p w14:paraId="72D723AA" w14:textId="0066754F" w:rsidR="001D59CA" w:rsidRDefault="001D59CA" w:rsidP="001D59CA">
      <w:r>
        <w:tab/>
        <w:t xml:space="preserve">Entradas: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16800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=800</m:t>
        </m:r>
      </m:oMath>
    </w:p>
    <w:p w14:paraId="4280257F" w14:textId="5BC9BFB1" w:rsidR="001D59CA" w:rsidRDefault="001D59CA" w:rsidP="001D59C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marca+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492B52FA" w14:textId="2779CC57" w:rsidR="001D59CA" w:rsidRDefault="001D59CA" w:rsidP="001D59C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m*7+(m-1)*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1+9,5</m:t>
            </m:r>
          </m:e>
        </m:d>
        <m:r>
          <w:rPr>
            <w:rFonts w:ascii="Cambria Math" w:hAnsi="Cambria Math"/>
          </w:rPr>
          <m:t>≤1024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1024+10,5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10,5+7</m:t>
                </m:r>
              </m:den>
            </m:f>
          </m:e>
        </m:d>
        <m:r>
          <w:rPr>
            <w:rFonts w:ascii="Cambria Math" w:eastAsiaTheme="minorEastAsia" w:hAnsi="Cambria Math"/>
          </w:rPr>
          <m:t>=59</m:t>
        </m:r>
      </m:oMath>
    </w:p>
    <w:p w14:paraId="1E1B127F" w14:textId="3770D9D1" w:rsidR="001D59CA" w:rsidRDefault="001D59CA" w:rsidP="001D59C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=30</m:t>
        </m:r>
      </m:oMath>
    </w:p>
    <w:p w14:paraId="1D7259C5" w14:textId="60060FF9" w:rsidR="006360BA" w:rsidRPr="006360BA" w:rsidRDefault="009226B0" w:rsidP="006360BA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46EA8C3E" w14:textId="16FE8CC0" w:rsidR="006360BA" w:rsidRDefault="006360BA" w:rsidP="006360B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7+k*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1+9,5+1+21*7</m:t>
            </m:r>
          </m:e>
        </m:d>
        <m:r>
          <w:rPr>
            <w:rFonts w:ascii="Cambria Math" w:hAnsi="Cambria Math"/>
          </w:rPr>
          <m:t>≤1024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1024-7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1+9,5+1+21*7</m:t>
                </m:r>
              </m:den>
            </m:f>
          </m:e>
        </m:d>
        <m:r>
          <w:rPr>
            <w:rFonts w:ascii="Cambria Math" w:eastAsiaTheme="minorEastAsia" w:hAnsi="Cambria Math"/>
          </w:rPr>
          <m:t>=6</m:t>
        </m:r>
      </m:oMath>
    </w:p>
    <w:p w14:paraId="2F1310C6" w14:textId="35B063CB" w:rsidR="006360BA" w:rsidRPr="00FC0A77" w:rsidRDefault="006360BA" w:rsidP="006360BA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=3</m:t>
        </m:r>
      </m:oMath>
    </w:p>
    <w:p w14:paraId="71060F79" w14:textId="77777777" w:rsidR="00705EC7" w:rsidRPr="00FC0A77" w:rsidRDefault="00705EC7" w:rsidP="001D59CA">
      <w:r>
        <w:tab/>
      </w:r>
    </w:p>
    <w:tbl>
      <w:tblPr>
        <w:tblStyle w:val="Tablaconcuadrcula"/>
        <w:tblW w:w="3555" w:type="dxa"/>
        <w:tblLook w:val="04A0" w:firstRow="1" w:lastRow="0" w:firstColumn="1" w:lastColumn="0" w:noHBand="0" w:noVBand="1"/>
      </w:tblPr>
      <w:tblGrid>
        <w:gridCol w:w="2020"/>
        <w:gridCol w:w="1535"/>
      </w:tblGrid>
      <w:tr w:rsidR="00BB49AA" w:rsidRPr="00BB49AA" w14:paraId="7C40E9A8" w14:textId="77777777" w:rsidTr="003042CC">
        <w:trPr>
          <w:trHeight w:val="300"/>
        </w:trPr>
        <w:tc>
          <w:tcPr>
            <w:tcW w:w="2020" w:type="dxa"/>
            <w:noWrap/>
            <w:hideMark/>
          </w:tcPr>
          <w:p w14:paraId="5971F6A6" w14:textId="77777777" w:rsidR="00BB49AA" w:rsidRPr="00BB49AA" w:rsidRDefault="00BB49AA" w:rsidP="00BB49A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nodos por nivel  </w:t>
            </w:r>
          </w:p>
        </w:tc>
        <w:tc>
          <w:tcPr>
            <w:tcW w:w="1535" w:type="dxa"/>
            <w:noWrap/>
            <w:hideMark/>
          </w:tcPr>
          <w:p w14:paraId="04103153" w14:textId="77777777" w:rsidR="00BB49AA" w:rsidRPr="00BB49AA" w:rsidRDefault="00BB49AA" w:rsidP="00BB49AA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nodos u hojas </w:t>
            </w:r>
          </w:p>
        </w:tc>
      </w:tr>
      <w:tr w:rsidR="00C06FA3" w:rsidRPr="00BB49AA" w14:paraId="34A1B5B7" w14:textId="77777777" w:rsidTr="00F63284">
        <w:trPr>
          <w:trHeight w:val="300"/>
        </w:trPr>
        <w:tc>
          <w:tcPr>
            <w:tcW w:w="2020" w:type="dxa"/>
            <w:noWrap/>
            <w:hideMark/>
          </w:tcPr>
          <w:p w14:paraId="7402E086" w14:textId="59CAB1C0" w:rsidR="00C06FA3" w:rsidRPr="00BB49AA" w:rsidRDefault="00C06FA3" w:rsidP="00ED01E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#nodos(n) </w:t>
            </w:r>
            <w:r w:rsidR="00ED01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= </w:t>
            </w: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>#hojas</w:t>
            </w:r>
          </w:p>
        </w:tc>
        <w:tc>
          <w:tcPr>
            <w:tcW w:w="1535" w:type="dxa"/>
            <w:noWrap/>
            <w:hideMark/>
          </w:tcPr>
          <w:p w14:paraId="2D6C73C2" w14:textId="32659037" w:rsidR="00C06FA3" w:rsidRPr="00BB49AA" w:rsidRDefault="00C06FA3" w:rsidP="00BB49AA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800/6=</w:t>
            </w: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>266</w:t>
            </w:r>
          </w:p>
        </w:tc>
      </w:tr>
      <w:tr w:rsidR="00C06FA3" w:rsidRPr="00BB49AA" w14:paraId="263836A3" w14:textId="77777777" w:rsidTr="002573B0">
        <w:trPr>
          <w:trHeight w:val="300"/>
        </w:trPr>
        <w:tc>
          <w:tcPr>
            <w:tcW w:w="2020" w:type="dxa"/>
            <w:noWrap/>
            <w:hideMark/>
          </w:tcPr>
          <w:p w14:paraId="316960F9" w14:textId="5A3B33B3" w:rsidR="00C06FA3" w:rsidRPr="00BB49AA" w:rsidRDefault="00C06FA3" w:rsidP="00ED01E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>#nodos(n-1)</w:t>
            </w:r>
          </w:p>
        </w:tc>
        <w:tc>
          <w:tcPr>
            <w:tcW w:w="1535" w:type="dxa"/>
            <w:noWrap/>
            <w:hideMark/>
          </w:tcPr>
          <w:p w14:paraId="32BA0AAC" w14:textId="11CCB0A8" w:rsidR="00C06FA3" w:rsidRPr="00BB49AA" w:rsidRDefault="00C06FA3" w:rsidP="00BB49AA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266/30=</w:t>
            </w: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 </w:t>
            </w:r>
          </w:p>
        </w:tc>
      </w:tr>
      <w:tr w:rsidR="00C06FA3" w:rsidRPr="00BB49AA" w14:paraId="28CE9BE6" w14:textId="77777777" w:rsidTr="00016F96">
        <w:trPr>
          <w:trHeight w:val="300"/>
        </w:trPr>
        <w:tc>
          <w:tcPr>
            <w:tcW w:w="2020" w:type="dxa"/>
            <w:noWrap/>
            <w:hideMark/>
          </w:tcPr>
          <w:p w14:paraId="48FC6019" w14:textId="77E54A70" w:rsidR="00C06FA3" w:rsidRPr="00BB49AA" w:rsidRDefault="00C06FA3" w:rsidP="00ED01E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>#nodos(n- 2)</w:t>
            </w:r>
          </w:p>
        </w:tc>
        <w:tc>
          <w:tcPr>
            <w:tcW w:w="1535" w:type="dxa"/>
            <w:noWrap/>
            <w:hideMark/>
          </w:tcPr>
          <w:p w14:paraId="14FF7F98" w14:textId="65FEC932" w:rsidR="00C06FA3" w:rsidRPr="00BB49AA" w:rsidRDefault="00C06FA3" w:rsidP="00BB49AA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8/30=</w:t>
            </w:r>
            <w:r w:rsidRPr="00BB49A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</w:t>
            </w:r>
          </w:p>
        </w:tc>
      </w:tr>
    </w:tbl>
    <w:p w14:paraId="21455DAB" w14:textId="77777777" w:rsidR="001D59CA" w:rsidRDefault="001D59CA" w:rsidP="001D59CA"/>
    <w:p w14:paraId="7D273745" w14:textId="2D5F5D33" w:rsidR="001D59CA" w:rsidRPr="001D59CA" w:rsidRDefault="001D59CA" w:rsidP="001D59CA">
      <w:r>
        <w:tab/>
        <w:t xml:space="preserve">El árbol </w:t>
      </w:r>
      <w:r w:rsidR="006360BA">
        <w:t>tiene</w:t>
      </w:r>
      <w:r w:rsidR="00F732A1">
        <w:t xml:space="preserve"> n-2=1</w:t>
      </w:r>
      <w:r w:rsidR="006360BA">
        <w:t xml:space="preserve"> niveles</w:t>
      </w:r>
      <w:r>
        <w:t>. n</w:t>
      </w:r>
      <w:r w:rsidR="006360BA">
        <w:rPr>
          <w:vertAlign w:val="subscript"/>
        </w:rPr>
        <w:t>2</w:t>
      </w:r>
      <w:r>
        <w:t xml:space="preserve"> = </w:t>
      </w:r>
      <w:r w:rsidR="00F732A1">
        <w:t>3</w:t>
      </w:r>
    </w:p>
    <w:p w14:paraId="117FF178" w14:textId="69A1AD22" w:rsidR="00362805" w:rsidRPr="00362805" w:rsidRDefault="00362805" w:rsidP="00362805">
      <w:pPr>
        <w:jc w:val="both"/>
      </w:pPr>
      <w:r>
        <w:t>O</w:t>
      </w:r>
      <w:r>
        <w:rPr>
          <w:vertAlign w:val="subscript"/>
        </w:rPr>
        <w:t>0</w:t>
      </w:r>
      <w:r>
        <w:t xml:space="preserve"> Serial no consecutiva: Índice B sobre barcode y B</w:t>
      </w:r>
      <w:r>
        <w:rPr>
          <w:vertAlign w:val="superscript"/>
        </w:rPr>
        <w:t>+</w:t>
      </w:r>
      <w:r>
        <w:t xml:space="preserve"> sobre prod_type</w:t>
      </w:r>
    </w:p>
    <w:p w14:paraId="745F45BB" w14:textId="25F0EF99" w:rsidR="00362805" w:rsidRPr="004F07A1" w:rsidRDefault="009226B0" w:rsidP="00362805">
      <w:pPr>
        <w:ind w:left="708" w:firstLine="708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 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regs</m:t>
              </m:r>
            </m:num>
            <m:den>
              <m:r>
                <w:rPr>
                  <w:rFonts w:ascii="Cambria Math" w:hAnsi="Cambria Math"/>
                </w:rPr>
                <m:t>cubo</m:t>
              </m:r>
            </m:den>
          </m:f>
        </m:oMath>
      </m:oMathPara>
    </w:p>
    <w:p w14:paraId="06031F88" w14:textId="5D37953F" w:rsidR="00362805" w:rsidRPr="004F07A1" w:rsidRDefault="00362805" w:rsidP="00362805">
      <w:pPr>
        <w:ind w:left="708" w:firstLine="708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 5600 cubos</m:t>
          </m:r>
        </m:oMath>
      </m:oMathPara>
    </w:p>
    <w:p w14:paraId="035E314D" w14:textId="47B068B1" w:rsidR="00362805" w:rsidRDefault="00362805" w:rsidP="00362805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+1=3 acc. blq</m:t>
        </m:r>
      </m:oMath>
    </w:p>
    <w:p w14:paraId="4F960EF2" w14:textId="280175F1" w:rsidR="00362805" w:rsidRPr="00EF513B" w:rsidRDefault="00362805" w:rsidP="00362805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entradas</m:t>
            </m:r>
          </m:num>
          <m:den>
            <m:r>
              <w:rPr>
                <w:rFonts w:ascii="Cambria Math" w:eastAsiaTheme="minorEastAsia" w:hAnsi="Cambria Math"/>
              </w:rPr>
              <m:t>valor</m:t>
            </m:r>
          </m:den>
        </m:f>
        <m:r>
          <w:rPr>
            <w:rFonts w:ascii="Cambria Math" w:eastAsiaTheme="minorEastAsia" w:hAnsi="Cambria Math"/>
          </w:rPr>
          <m:t>*1=2+21*1=23 acc. blq</m:t>
        </m:r>
      </m:oMath>
      <w:r>
        <w:rPr>
          <w:rFonts w:eastAsiaTheme="minorEastAsia"/>
        </w:rPr>
        <w:t xml:space="preserve">  </w:t>
      </w:r>
    </w:p>
    <w:p w14:paraId="4AC827B0" w14:textId="69D97895" w:rsidR="00362805" w:rsidRPr="009949C8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+1+1=4 acc. blq </m:t>
          </m:r>
        </m:oMath>
      </m:oMathPara>
    </w:p>
    <w:p w14:paraId="7BA7799A" w14:textId="52EF357D" w:rsidR="00362805" w:rsidRPr="00EF513B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=3*0,8+23*0,1+4*0,1=5,1 acc. blq</m:t>
          </m:r>
        </m:oMath>
      </m:oMathPara>
    </w:p>
    <w:p w14:paraId="653B5FB9" w14:textId="67A76DBC" w:rsidR="00362805" w:rsidRPr="003643F6" w:rsidRDefault="00362805" w:rsidP="00362805">
      <w:pPr>
        <w:jc w:val="both"/>
      </w:pPr>
      <w:r>
        <w:t>O</w:t>
      </w:r>
      <w:r>
        <w:rPr>
          <w:vertAlign w:val="subscript"/>
        </w:rPr>
        <w:t>1</w:t>
      </w:r>
      <w:r>
        <w:t xml:space="preserve"> Cluster disperso: CD= barcode</w:t>
      </w:r>
      <w:r w:rsidR="003B37C8">
        <w:t xml:space="preserve"> e índice B</w:t>
      </w:r>
      <w:r w:rsidR="003B37C8">
        <w:rPr>
          <w:vertAlign w:val="superscript"/>
        </w:rPr>
        <w:t>+</w:t>
      </w:r>
      <w:r w:rsidR="003B37C8">
        <w:t xml:space="preserve"> sobre prod_type</w:t>
      </w:r>
      <w:r>
        <w:t>, N=9000, Desbordamiento en área serial con T</w:t>
      </w:r>
      <w:r>
        <w:rPr>
          <w:vertAlign w:val="subscript"/>
        </w:rPr>
        <w:t xml:space="preserve">desb </w:t>
      </w:r>
      <w:r>
        <w:t>= 0,001</w:t>
      </w:r>
    </w:p>
    <w:p w14:paraId="095DDF15" w14:textId="696D659A" w:rsidR="00362805" w:rsidRDefault="00362805" w:rsidP="0036280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 cubos</m:t>
        </m:r>
      </m:oMath>
    </w:p>
    <w:p w14:paraId="7143CFBD" w14:textId="0729200F" w:rsidR="00362805" w:rsidRDefault="00362805" w:rsidP="00362805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=1+0.001*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=1,0035 acc. blq</m:t>
        </m:r>
      </m:oMath>
    </w:p>
    <w:p w14:paraId="51857ED2" w14:textId="02E7861C" w:rsidR="00362805" w:rsidRPr="00EF513B" w:rsidRDefault="00362805" w:rsidP="00362805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entradas</m:t>
            </m:r>
          </m:num>
          <m:den>
            <m:r>
              <w:rPr>
                <w:rFonts w:ascii="Cambria Math" w:eastAsiaTheme="minorEastAsia" w:hAnsi="Cambria Math"/>
              </w:rPr>
              <m:t>valor</m:t>
            </m:r>
          </m:den>
        </m:f>
        <m:r>
          <w:rPr>
            <w:rFonts w:ascii="Cambria Math" w:eastAsiaTheme="minorEastAsia" w:hAnsi="Cambria Math"/>
          </w:rPr>
          <m:t>*1=2+21*1=23 acc. blq</m:t>
        </m:r>
      </m:oMath>
      <w:r>
        <w:rPr>
          <w:rFonts w:eastAsiaTheme="minorEastAsia"/>
        </w:rPr>
        <w:t xml:space="preserve">  </w:t>
      </w:r>
    </w:p>
    <w:p w14:paraId="095F0D31" w14:textId="236FE84C" w:rsidR="00362805" w:rsidRPr="00666DDA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+1=1+ 0.001*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+1=2,0035 acc. blq </m:t>
          </m:r>
        </m:oMath>
      </m:oMathPara>
    </w:p>
    <w:p w14:paraId="1E89CE8B" w14:textId="13925453" w:rsidR="00362805" w:rsidRPr="009B41EB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=1,0035*0,8+</m:t>
          </m:r>
          <m:r>
            <w:rPr>
              <w:rFonts w:ascii="Cambria Math" w:eastAsiaTheme="minorEastAsia" w:hAnsi="Cambria Math"/>
            </w:rPr>
            <m:t>23</m:t>
          </m:r>
          <m:r>
            <w:rPr>
              <w:rFonts w:ascii="Cambria Math" w:hAnsi="Cambria Math"/>
            </w:rPr>
            <m:t>*0,1+2,0035*0,1=3,3 acc. blq</m:t>
          </m:r>
        </m:oMath>
      </m:oMathPara>
    </w:p>
    <w:p w14:paraId="27C577C0" w14:textId="77777777" w:rsidR="00362805" w:rsidRPr="003643F6" w:rsidRDefault="00362805" w:rsidP="00362805">
      <w:pPr>
        <w:jc w:val="both"/>
      </w:pPr>
      <w:r>
        <w:t>O</w:t>
      </w:r>
      <w:r>
        <w:rPr>
          <w:vertAlign w:val="subscript"/>
        </w:rPr>
        <w:t>2</w:t>
      </w:r>
      <w:r>
        <w:t xml:space="preserve"> Cluster disperso: CD= barcode, N=6500, Desbordamiento en área serial con T</w:t>
      </w:r>
      <w:r>
        <w:rPr>
          <w:vertAlign w:val="subscript"/>
        </w:rPr>
        <w:t xml:space="preserve">desb </w:t>
      </w:r>
      <w:r>
        <w:t>= 0,025</w:t>
      </w:r>
    </w:p>
    <w:p w14:paraId="01BEB858" w14:textId="77777777" w:rsidR="00362805" w:rsidRDefault="00362805" w:rsidP="0036280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desb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16800*0,025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=140 cubos</m:t>
        </m:r>
      </m:oMath>
    </w:p>
    <w:p w14:paraId="0CB2BAD9" w14:textId="4261B613" w:rsidR="00362805" w:rsidRDefault="00362805" w:rsidP="00362805">
      <w:pPr>
        <w:jc w:val="both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=1+</m:t>
        </m:r>
        <m:r>
          <w:rPr>
            <w:rFonts w:ascii="Cambria Math" w:eastAsiaTheme="minorEastAsia" w:hAnsi="Cambria Math"/>
          </w:rPr>
          <m:t>0,025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=2,76 acc. blq</m:t>
        </m:r>
      </m:oMath>
    </w:p>
    <w:p w14:paraId="3FB6D720" w14:textId="523085BE" w:rsidR="00362805" w:rsidRPr="00EF513B" w:rsidRDefault="00362805" w:rsidP="00362805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entradas</m:t>
            </m:r>
          </m:num>
          <m:den>
            <m:r>
              <w:rPr>
                <w:rFonts w:ascii="Cambria Math" w:eastAsiaTheme="minorEastAsia" w:hAnsi="Cambria Math"/>
              </w:rPr>
              <m:t>valor</m:t>
            </m:r>
          </m:den>
        </m:f>
        <m:r>
          <w:rPr>
            <w:rFonts w:ascii="Cambria Math" w:eastAsiaTheme="minorEastAsia" w:hAnsi="Cambria Math"/>
          </w:rPr>
          <m:t>*1=2+21*1=23 acc. blq</m:t>
        </m:r>
      </m:oMath>
      <w:r>
        <w:rPr>
          <w:rFonts w:eastAsiaTheme="minorEastAsia"/>
        </w:rPr>
        <w:t xml:space="preserve">  </w:t>
      </w:r>
    </w:p>
    <w:p w14:paraId="6467AB40" w14:textId="6C1A318A" w:rsidR="00362805" w:rsidRPr="00666DDA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+1=1+ </m:t>
          </m:r>
          <m:r>
            <w:rPr>
              <w:rFonts w:ascii="Cambria Math" w:eastAsiaTheme="minorEastAsia" w:hAnsi="Cambria Math"/>
            </w:rPr>
            <m:t>0,025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 xml:space="preserve"> acc. blq </m:t>
          </m:r>
        </m:oMath>
      </m:oMathPara>
    </w:p>
    <w:p w14:paraId="78218F7D" w14:textId="71883A6B" w:rsidR="00362805" w:rsidRPr="00FC0A77" w:rsidRDefault="00362805" w:rsidP="003628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=2,76*0,8+</m:t>
          </m:r>
          <m:r>
            <w:rPr>
              <w:rFonts w:ascii="Cambria Math" w:eastAsiaTheme="minorEastAsia" w:hAnsi="Cambria Math"/>
            </w:rPr>
            <m:t>23</m:t>
          </m:r>
          <m:r>
            <w:rPr>
              <w:rFonts w:ascii="Cambria Math" w:hAnsi="Cambria Math"/>
            </w:rPr>
            <m:t>*0,1+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*0,1=4,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67A184DF" w14:textId="77777777" w:rsidR="001D59CA" w:rsidRPr="001D59CA" w:rsidRDefault="001D59CA"/>
    <w:sectPr w:rsidR="001D59CA" w:rsidRPr="001D5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D7D5F"/>
    <w:rsid w:val="000F7BA5"/>
    <w:rsid w:val="001D59CA"/>
    <w:rsid w:val="00217C59"/>
    <w:rsid w:val="003042CC"/>
    <w:rsid w:val="0031531F"/>
    <w:rsid w:val="00362805"/>
    <w:rsid w:val="003643F6"/>
    <w:rsid w:val="003B37C8"/>
    <w:rsid w:val="004C6F32"/>
    <w:rsid w:val="004F07A1"/>
    <w:rsid w:val="005A6AC6"/>
    <w:rsid w:val="006360BA"/>
    <w:rsid w:val="00666DDA"/>
    <w:rsid w:val="00705EC7"/>
    <w:rsid w:val="00757498"/>
    <w:rsid w:val="008932A4"/>
    <w:rsid w:val="009226B0"/>
    <w:rsid w:val="00925CE2"/>
    <w:rsid w:val="00930E4A"/>
    <w:rsid w:val="009949C8"/>
    <w:rsid w:val="009A4F88"/>
    <w:rsid w:val="009B41EB"/>
    <w:rsid w:val="00A44F03"/>
    <w:rsid w:val="00AC3191"/>
    <w:rsid w:val="00BA5656"/>
    <w:rsid w:val="00BB49AA"/>
    <w:rsid w:val="00C02027"/>
    <w:rsid w:val="00C06FA3"/>
    <w:rsid w:val="00ED01EE"/>
    <w:rsid w:val="00EF39F8"/>
    <w:rsid w:val="00EF513B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table" w:styleId="Tablaconcuadrcula">
    <w:name w:val="Table Grid"/>
    <w:basedOn w:val="Tablanormal"/>
    <w:uiPriority w:val="39"/>
    <w:rsid w:val="003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A56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56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56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56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56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0C167-7EB5-4E50-BE00-EAADA073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16</cp:revision>
  <dcterms:created xsi:type="dcterms:W3CDTF">2020-05-26T09:34:00Z</dcterms:created>
  <dcterms:modified xsi:type="dcterms:W3CDTF">2020-06-01T11:13:00Z</dcterms:modified>
</cp:coreProperties>
</file>