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Pr="00907DFB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lang w:eastAsia="es-ES"/>
        </w:rPr>
      </w:pPr>
    </w:p>
    <w:p w14:paraId="00C514ED" w14:textId="77777777" w:rsidR="0045430E" w:rsidRDefault="0045430E" w:rsidP="00BD688B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7A3BF529" w:rsidR="00C144CE" w:rsidRPr="00C144CE" w:rsidRDefault="00944397" w:rsidP="00BD688B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Arquitectura de Computadores</w:t>
      </w:r>
    </w:p>
    <w:p w14:paraId="4EC98A28" w14:textId="2C231200" w:rsidR="00C144CE" w:rsidRDefault="00C144C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1D09AF78" w14:textId="77777777" w:rsidR="00907DFB" w:rsidRDefault="00907DFB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14243C8E" w14:textId="051A9085" w:rsidR="0045430E" w:rsidRDefault="0045430E" w:rsidP="00A70E60">
      <w:pPr>
        <w:spacing w:before="797" w:after="0" w:line="240" w:lineRule="auto"/>
        <w:ind w:right="-1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07833409" w14:textId="77777777" w:rsidR="00A70E60" w:rsidRDefault="00A70E60" w:rsidP="00A70E60">
      <w:pPr>
        <w:spacing w:before="797" w:after="0" w:line="240" w:lineRule="auto"/>
        <w:ind w:right="-1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BD688B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07E67229" w:rsidR="00C144CE" w:rsidRPr="00A70E60" w:rsidRDefault="00944397" w:rsidP="00BD688B">
      <w:pPr>
        <w:spacing w:before="2040" w:after="0" w:line="240" w:lineRule="auto"/>
        <w:ind w:right="-1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Laboratorio </w:t>
      </w:r>
      <w:r w:rsidR="00A70E60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3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: </w:t>
      </w:r>
      <w:r w:rsidR="00A70E60" w:rsidRPr="00A70E60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programación concurrente y consistencia de memoria</w:t>
      </w:r>
    </w:p>
    <w:p w14:paraId="008FE9A3" w14:textId="6779BD93" w:rsidR="00C144CE" w:rsidRPr="00C144CE" w:rsidRDefault="00C144CE" w:rsidP="00BD688B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BD688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C144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C144C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07DFB">
          <w:pPr>
            <w:pStyle w:val="TOCHeading"/>
            <w:jc w:val="center"/>
          </w:pPr>
          <w:r w:rsidRPr="005A09D3">
            <w:rPr>
              <w:lang w:val="es-ES"/>
            </w:rPr>
            <w:t>Índice</w:t>
          </w:r>
        </w:p>
        <w:p w14:paraId="366EA56D" w14:textId="5D567494" w:rsidR="00C77AD3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8238139" w:history="1">
            <w:r w:rsidR="00C77AD3" w:rsidRPr="002E1D48">
              <w:rPr>
                <w:rStyle w:val="Hyperlink"/>
              </w:rPr>
              <w:t>Estudio del código fuente</w:t>
            </w:r>
            <w:r w:rsidR="00C77AD3">
              <w:rPr>
                <w:webHidden/>
              </w:rPr>
              <w:tab/>
            </w:r>
            <w:r w:rsidR="00C77AD3">
              <w:rPr>
                <w:webHidden/>
              </w:rPr>
              <w:fldChar w:fldCharType="begin"/>
            </w:r>
            <w:r w:rsidR="00C77AD3">
              <w:rPr>
                <w:webHidden/>
              </w:rPr>
              <w:instrText xml:space="preserve"> PAGEREF _Toc58238139 \h </w:instrText>
            </w:r>
            <w:r w:rsidR="00C77AD3">
              <w:rPr>
                <w:webHidden/>
              </w:rPr>
            </w:r>
            <w:r w:rsidR="00C77AD3">
              <w:rPr>
                <w:webHidden/>
              </w:rPr>
              <w:fldChar w:fldCharType="separate"/>
            </w:r>
            <w:r w:rsidR="00C77AD3">
              <w:rPr>
                <w:webHidden/>
              </w:rPr>
              <w:t>3</w:t>
            </w:r>
            <w:r w:rsidR="00C77AD3">
              <w:rPr>
                <w:webHidden/>
              </w:rPr>
              <w:fldChar w:fldCharType="end"/>
            </w:r>
          </w:hyperlink>
        </w:p>
        <w:p w14:paraId="4DCD2A40" w14:textId="74C8BF61" w:rsidR="00C77AD3" w:rsidRDefault="00C77A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238140" w:history="1">
            <w:r w:rsidRPr="002E1D48">
              <w:rPr>
                <w:rStyle w:val="Hyperlink"/>
                <w:noProof/>
              </w:rPr>
              <w:t>Búfer secuencial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C96B" w14:textId="6C59F407" w:rsidR="00C77AD3" w:rsidRDefault="00C77A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238141" w:history="1">
            <w:r w:rsidRPr="002E1D48">
              <w:rPr>
                <w:rStyle w:val="Hyperlink"/>
                <w:noProof/>
              </w:rPr>
              <w:t>Búfer con cerrojos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E47D" w14:textId="536BBF99" w:rsidR="00C77AD3" w:rsidRDefault="00C77A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238142" w:history="1">
            <w:r w:rsidRPr="002E1D48">
              <w:rPr>
                <w:rStyle w:val="Hyperlink"/>
                <w:noProof/>
              </w:rPr>
              <w:t>Búfer libre de cerrojos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685A" w14:textId="0017CAD2" w:rsidR="00C77AD3" w:rsidRDefault="00C77AD3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8238143" w:history="1">
            <w:r w:rsidRPr="002E1D48">
              <w:rPr>
                <w:rStyle w:val="Hyperlink"/>
              </w:rPr>
              <w:t>Evaluación del rendimiento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_Toc58238143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270F79" w14:textId="0A2DEF41" w:rsidR="00C77AD3" w:rsidRDefault="00C77AD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238144" w:history="1">
            <w:r w:rsidRPr="002E1D48">
              <w:rPr>
                <w:rStyle w:val="Hyperlink"/>
                <w:noProof/>
              </w:rPr>
              <w:t>Evaluación del test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F049" w14:textId="10897970" w:rsidR="00907DFB" w:rsidRPr="00907DFB" w:rsidRDefault="0030634B" w:rsidP="00907DF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357BE" w14:textId="6EBA4883" w:rsidR="00A70E60" w:rsidRPr="00554B24" w:rsidRDefault="00907DFB" w:rsidP="00A70E60">
      <w:pPr>
        <w:pStyle w:val="Heading1"/>
      </w:pPr>
      <w:r>
        <w:br w:type="page"/>
      </w:r>
      <w:bookmarkStart w:id="0" w:name="_Toc58238139"/>
      <w:r w:rsidR="00A70E60" w:rsidRPr="00554B24">
        <w:rPr>
          <w:rFonts w:eastAsiaTheme="minorHAnsi"/>
        </w:rPr>
        <w:lastRenderedPageBreak/>
        <w:t>Estudio del código fuente</w:t>
      </w:r>
      <w:bookmarkEnd w:id="0"/>
    </w:p>
    <w:p w14:paraId="15B9FC44" w14:textId="5E0C4657" w:rsidR="00890949" w:rsidRPr="00554B24" w:rsidRDefault="00A70E60" w:rsidP="00A70E60">
      <w:pPr>
        <w:pStyle w:val="Heading2"/>
      </w:pPr>
      <w:bookmarkStart w:id="1" w:name="_Toc58238140"/>
      <w:r w:rsidRPr="00554B24">
        <w:t>Búfer secuencial</w:t>
      </w:r>
      <w:bookmarkEnd w:id="1"/>
    </w:p>
    <w:p w14:paraId="7A33D509" w14:textId="77777777" w:rsidR="00A70E60" w:rsidRPr="00554B24" w:rsidRDefault="00A70E60" w:rsidP="00A70E60">
      <w:p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Estudie la implementación del búfer secuencial (archivo de cabecera </w:t>
      </w:r>
      <w:r w:rsidRPr="00554B24">
        <w:rPr>
          <w:rFonts w:ascii="Arial" w:hAnsi="Arial" w:cs="Arial"/>
          <w:color w:val="0000FF"/>
        </w:rPr>
        <w:t>seqbuffer.h</w:t>
      </w:r>
      <w:r w:rsidRPr="00554B24">
        <w:rPr>
          <w:rFonts w:ascii="Arial" w:hAnsi="Arial" w:cs="Arial"/>
        </w:rPr>
        <w:t>) y considere las siguientes cuestiones:</w:t>
      </w:r>
    </w:p>
    <w:p w14:paraId="6CD38434" w14:textId="070DCB7B" w:rsidR="00036FE9" w:rsidRDefault="00085378" w:rsidP="00036FE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funciones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pueden lanzar excepciones?</w:t>
      </w:r>
    </w:p>
    <w:p w14:paraId="4D92B1A7" w14:textId="77777777" w:rsidR="00036FE9" w:rsidRDefault="00036FE9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Seq_buffer&lt;T&gt;::put: En la 75 de full_buffer.</w:t>
      </w:r>
    </w:p>
    <w:p w14:paraId="3743F29E" w14:textId="29BBFB80" w:rsidR="00036FE9" w:rsidRDefault="000B2828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Seq_buffer&lt;T&gt;::</w:t>
      </w:r>
      <w:r>
        <w:rPr>
          <w:rFonts w:ascii="Arial" w:hAnsi="Arial" w:cs="Arial"/>
        </w:rPr>
        <w:t>get:</w:t>
      </w:r>
      <w:r w:rsidR="00036F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36FE9">
        <w:rPr>
          <w:rFonts w:ascii="Arial" w:hAnsi="Arial" w:cs="Arial"/>
        </w:rPr>
        <w:t>n la 88 de empty_buffer.</w:t>
      </w:r>
    </w:p>
    <w:p w14:paraId="2BAC16AC" w14:textId="09BAE445" w:rsidR="00F85F54" w:rsidRPr="00036FE9" w:rsidRDefault="00F85F54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 funciones de next_position, size, empty y full</w:t>
      </w:r>
    </w:p>
    <w:p w14:paraId="5DC831D8" w14:textId="1FB9ECE7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¿Puede el constructor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lanzar alguna excepción?</w:t>
      </w:r>
      <w:r w:rsidR="00A70E60" w:rsidRPr="00554B24">
        <w:rPr>
          <w:rFonts w:ascii="Arial" w:hAnsi="Arial" w:cs="Arial"/>
        </w:rPr>
        <w:t xml:space="preserve"> </w:t>
      </w:r>
      <w:r w:rsidR="002318C7" w:rsidRPr="00554B24">
        <w:rPr>
          <w:rFonts w:ascii="Arial" w:hAnsi="Arial" w:cs="Arial"/>
        </w:rPr>
        <w:t>¿Cuál?</w:t>
      </w:r>
    </w:p>
    <w:p w14:paraId="3AC21CD4" w14:textId="41002849" w:rsidR="000B2828" w:rsidRPr="000B2828" w:rsidRDefault="000B2828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Si, puede saltar excepción si no se pasa el parámetro esperado y también la función size_{n}.</w:t>
      </w:r>
    </w:p>
    <w:p w14:paraId="3B9BF1E4" w14:textId="547C6631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¿Para qué sirve el dato miembro </w:t>
      </w:r>
      <w:r w:rsidRPr="00B26243">
        <w:rPr>
          <w:rFonts w:ascii="Arial" w:hAnsi="Arial" w:cs="Arial"/>
          <w:color w:val="0000FF"/>
        </w:rPr>
        <w:t>next_read_</w:t>
      </w:r>
      <w:r w:rsidRPr="00554B24">
        <w:rPr>
          <w:rFonts w:ascii="Arial" w:hAnsi="Arial" w:cs="Arial"/>
        </w:rPr>
        <w:t xml:space="preserve"> de seq_buffer?</w:t>
      </w:r>
    </w:p>
    <w:p w14:paraId="43693B72" w14:textId="4E4BDD1A" w:rsidR="000B2828" w:rsidRPr="000B2828" w:rsidRDefault="000B2828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leer la siguiente posición del buffer.</w:t>
      </w:r>
    </w:p>
    <w:p w14:paraId="367C41E7" w14:textId="7599C1E1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¿Para qué sirve el dato miembro </w:t>
      </w:r>
      <w:r w:rsidR="00B26243" w:rsidRPr="00B26243">
        <w:rPr>
          <w:rFonts w:ascii="Arial" w:hAnsi="Arial" w:cs="Arial"/>
          <w:color w:val="0000FF"/>
        </w:rPr>
        <w:t>seq_</w:t>
      </w:r>
      <w:r w:rsidR="000B2828">
        <w:rPr>
          <w:rFonts w:ascii="Arial" w:hAnsi="Arial" w:cs="Arial"/>
          <w:color w:val="0000FF"/>
        </w:rPr>
        <w:t>write</w:t>
      </w:r>
      <w:r w:rsidR="00B26243" w:rsidRPr="00554B24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 xml:space="preserve">_ de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>?</w:t>
      </w:r>
    </w:p>
    <w:p w14:paraId="4E90A40A" w14:textId="1ACF4BFA" w:rsidR="000B2828" w:rsidRPr="000B2828" w:rsidRDefault="000B2828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escribir la siguiente posición en el buffer.</w:t>
      </w:r>
    </w:p>
    <w:p w14:paraId="7E7EB991" w14:textId="1DA28519" w:rsidR="00A70E60" w:rsidRDefault="002318C7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</w:rPr>
        <w:t>?</w:t>
      </w:r>
    </w:p>
    <w:p w14:paraId="7ED8CA4C" w14:textId="749337B5" w:rsidR="000B2828" w:rsidRPr="000B2828" w:rsidRDefault="00487320" w:rsidP="000B28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El número máximo de elementos del buffer puede almacenar será 100 posiciones.</w:t>
      </w:r>
    </w:p>
    <w:p w14:paraId="5EAD2EE2" w14:textId="77777777" w:rsidR="00487320" w:rsidRDefault="00085378" w:rsidP="004873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lleno?</w:t>
      </w:r>
    </w:p>
    <w:p w14:paraId="2C902656" w14:textId="2CE7F191" w:rsidR="00487320" w:rsidRPr="00487320" w:rsidRDefault="00487320" w:rsidP="00487320">
      <w:pPr>
        <w:ind w:left="360" w:firstLine="360"/>
        <w:rPr>
          <w:rFonts w:ascii="Arial" w:hAnsi="Arial" w:cs="Arial"/>
        </w:rPr>
      </w:pPr>
      <w:r w:rsidRPr="00487320">
        <w:rPr>
          <w:rFonts w:ascii="Arial" w:hAnsi="Arial" w:cs="Arial"/>
        </w:rPr>
        <w:t>Salta la excepción full_buffer</w:t>
      </w:r>
      <w:r>
        <w:rPr>
          <w:rFonts w:ascii="Arial" w:hAnsi="Arial" w:cs="Arial"/>
        </w:rPr>
        <w:t>()</w:t>
      </w:r>
      <w:r w:rsidRPr="00487320">
        <w:rPr>
          <w:rFonts w:ascii="Arial" w:hAnsi="Arial" w:cs="Arial"/>
        </w:rPr>
        <w:t>.</w:t>
      </w:r>
    </w:p>
    <w:p w14:paraId="4BC3B7B2" w14:textId="2E6F2942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vacío?</w:t>
      </w:r>
    </w:p>
    <w:p w14:paraId="798EA56F" w14:textId="33A05A7B" w:rsidR="00487320" w:rsidRPr="00487320" w:rsidRDefault="00487320" w:rsidP="0048732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Mete el elemento en la posición que se haya quedado el buffer.</w:t>
      </w:r>
      <w:r w:rsidR="00F85F54">
        <w:rPr>
          <w:rFonts w:ascii="Arial" w:hAnsi="Arial" w:cs="Arial"/>
        </w:rPr>
        <w:t xml:space="preserve"> </w:t>
      </w:r>
    </w:p>
    <w:p w14:paraId="267C168F" w14:textId="1F361846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</w:rPr>
        <w:t xml:space="preserve"> sobre un </w:t>
      </w:r>
      <w:r w:rsidR="00B26243" w:rsidRPr="00B26243">
        <w:rPr>
          <w:rFonts w:ascii="Arial" w:hAnsi="Arial" w:cs="Arial"/>
          <w:color w:val="0000FF"/>
        </w:rPr>
        <w:t>seq_buffer</w:t>
      </w:r>
      <w:r w:rsidR="00B26243" w:rsidRPr="00554B24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>que está lleno?</w:t>
      </w:r>
    </w:p>
    <w:p w14:paraId="794E060D" w14:textId="0ECFAB91" w:rsidR="00487320" w:rsidRPr="00487320" w:rsidRDefault="00487320" w:rsidP="0048732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Saca el elemento del principio del buffer.</w:t>
      </w:r>
    </w:p>
    <w:p w14:paraId="68EB17B6" w14:textId="4FF5953E" w:rsidR="00A70E60" w:rsidRDefault="00085378" w:rsidP="00A70E6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54B24">
        <w:rPr>
          <w:rFonts w:ascii="Arial" w:hAnsi="Arial" w:cs="Arial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</w:rPr>
        <w:t xml:space="preserve"> sobre un </w:t>
      </w:r>
      <w:r w:rsidRPr="00B26243">
        <w:rPr>
          <w:rFonts w:ascii="Arial" w:hAnsi="Arial" w:cs="Arial"/>
          <w:color w:val="0000FF"/>
        </w:rPr>
        <w:t>seq_buffer</w:t>
      </w:r>
      <w:r w:rsidRPr="00554B24">
        <w:rPr>
          <w:rFonts w:ascii="Arial" w:hAnsi="Arial" w:cs="Arial"/>
        </w:rPr>
        <w:t xml:space="preserve"> que está vacío?</w:t>
      </w:r>
    </w:p>
    <w:p w14:paraId="1B6B54E0" w14:textId="1630ED2C" w:rsidR="00487320" w:rsidRPr="00487320" w:rsidRDefault="00487320" w:rsidP="0048732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Salta la excepción de empty_buffer()</w:t>
      </w:r>
    </w:p>
    <w:p w14:paraId="5E386A0E" w14:textId="41E7785F" w:rsidR="00A70E60" w:rsidRPr="00554B24" w:rsidRDefault="00A70E60" w:rsidP="00A70E60">
      <w:pPr>
        <w:rPr>
          <w:rFonts w:ascii="Arial" w:hAnsi="Arial" w:cs="Arial"/>
          <w:color w:val="000000"/>
        </w:rPr>
      </w:pPr>
      <w:bookmarkStart w:id="2" w:name="_Toc58238141"/>
      <w:r w:rsidRPr="00554B24">
        <w:rPr>
          <w:rStyle w:val="Heading2Char"/>
        </w:rPr>
        <w:t>Búfer con cerrojos</w:t>
      </w:r>
      <w:bookmarkEnd w:id="2"/>
      <w:r w:rsidRPr="00554B24">
        <w:rPr>
          <w:rFonts w:ascii="Arial" w:hAnsi="Arial" w:cs="Arial"/>
          <w:color w:val="000000"/>
        </w:rPr>
        <w:br/>
        <w:t xml:space="preserve">Estudie la implementación del búfer con cerrojos (archivo de cabecera </w:t>
      </w:r>
      <w:r w:rsidRPr="00554B24">
        <w:rPr>
          <w:rFonts w:ascii="Arial" w:hAnsi="Arial" w:cs="Arial"/>
          <w:color w:val="0000FF"/>
        </w:rPr>
        <w:t>lockedbu</w:t>
      </w:r>
      <w:r w:rsidR="00085378" w:rsidRPr="00554B24">
        <w:rPr>
          <w:rFonts w:ascii="Arial" w:hAnsi="Arial" w:cs="Arial"/>
          <w:color w:val="0000FF"/>
        </w:rPr>
        <w:t>ff</w:t>
      </w:r>
      <w:r w:rsidRPr="00554B24">
        <w:rPr>
          <w:rFonts w:ascii="Arial" w:hAnsi="Arial" w:cs="Arial"/>
          <w:color w:val="0000FF"/>
        </w:rPr>
        <w:t>er.h</w:t>
      </w:r>
      <w:r w:rsidRPr="00554B24">
        <w:rPr>
          <w:rFonts w:ascii="Arial" w:hAnsi="Arial" w:cs="Arial"/>
          <w:color w:val="000000"/>
        </w:rPr>
        <w:t>) y considere las siguientes cuestiones:</w:t>
      </w:r>
    </w:p>
    <w:p w14:paraId="07499069" w14:textId="328D5C7B" w:rsidR="00A70E60" w:rsidRPr="00F85F54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funciones de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pueden lanzar excepciones?</w:t>
      </w:r>
    </w:p>
    <w:p w14:paraId="742196C6" w14:textId="47FD230E" w:rsidR="00F85F54" w:rsidRPr="00F85F54" w:rsidRDefault="00AC0889" w:rsidP="00F85F5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lanza excepciones ya que se usan mutex y variables condición cuando se llena y cuando esta vacío.</w:t>
      </w:r>
    </w:p>
    <w:p w14:paraId="33DEF88A" w14:textId="5DB98E1A" w:rsidR="00F85F54" w:rsidRPr="00F85F54" w:rsidRDefault="00F85F54" w:rsidP="00F85F5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 funciones size(), empty, full, next_position, is_empty, is_full.</w:t>
      </w:r>
    </w:p>
    <w:p w14:paraId="38895839" w14:textId="3D150101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lastRenderedPageBreak/>
        <w:t xml:space="preserve">¿Puede el constructor de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lanzar alguna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69D467EA" w14:textId="55369971" w:rsidR="00AC0889" w:rsidRDefault="00AC0889" w:rsidP="00AC0889">
      <w:pPr>
        <w:ind w:left="720"/>
        <w:rPr>
          <w:rFonts w:ascii="Arial" w:hAnsi="Arial" w:cs="Arial"/>
        </w:rPr>
      </w:pPr>
      <w:r w:rsidRPr="00AC0889">
        <w:rPr>
          <w:rFonts w:ascii="Arial" w:hAnsi="Arial" w:cs="Arial"/>
        </w:rPr>
        <w:t>Si, puede saltar excepción si no se pasa el parámetro esperado y también la función size_{n}.</w:t>
      </w:r>
    </w:p>
    <w:p w14:paraId="2AA95739" w14:textId="18EC2296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sabemos</w:t>
      </w:r>
    </w:p>
    <w:p w14:paraId="447F07E1" w14:textId="35F781E6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733F313D" w14:textId="0FC2AB31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lanza excepción se bloqueada cuando se esta lleno y no deja guardar el dato, se queda esperando a que se libere. Usa variable condiciones y mutex.</w:t>
      </w:r>
    </w:p>
    <w:p w14:paraId="1EB16BEC" w14:textId="60BA98F5" w:rsidR="00AC0889" w:rsidRPr="00AC0889" w:rsidRDefault="00085378" w:rsidP="00AC088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2318C7" w:rsidRPr="00554B24">
        <w:rPr>
          <w:rFonts w:ascii="Arial" w:hAnsi="Arial" w:cs="Arial"/>
          <w:color w:val="000000"/>
        </w:rPr>
        <w:t>¿Cuál?</w:t>
      </w:r>
    </w:p>
    <w:p w14:paraId="718AC8B1" w14:textId="3A85ED67" w:rsidR="00AC0889" w:rsidRPr="00AC0889" w:rsidRDefault="00AC0889" w:rsidP="00AC0889">
      <w:pPr>
        <w:ind w:left="720"/>
        <w:rPr>
          <w:rFonts w:ascii="Arial" w:hAnsi="Arial" w:cs="Arial"/>
        </w:rPr>
      </w:pPr>
      <w:r w:rsidRPr="00AC0889">
        <w:rPr>
          <w:rFonts w:ascii="Arial" w:hAnsi="Arial" w:cs="Arial"/>
        </w:rPr>
        <w:t xml:space="preserve">No lanza excepción se bloqueada cuando se </w:t>
      </w:r>
      <w:r w:rsidRPr="00AC0889">
        <w:rPr>
          <w:rFonts w:ascii="Arial" w:hAnsi="Arial" w:cs="Arial"/>
        </w:rPr>
        <w:t>está</w:t>
      </w:r>
      <w:r w:rsidRPr="00AC08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vacío</w:t>
      </w:r>
      <w:r w:rsidRPr="00AC0889">
        <w:rPr>
          <w:rFonts w:ascii="Arial" w:hAnsi="Arial" w:cs="Arial"/>
        </w:rPr>
        <w:t xml:space="preserve"> y no deja guardar el dato, se queda esperando a que se libere. Usa variable condiciones y mutex.</w:t>
      </w:r>
    </w:p>
    <w:p w14:paraId="194701C8" w14:textId="3EF16495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diferencia hay entre </w:t>
      </w:r>
      <w:r w:rsidRPr="00B26243">
        <w:rPr>
          <w:rFonts w:ascii="Arial" w:hAnsi="Arial" w:cs="Arial"/>
          <w:color w:val="0000FF"/>
        </w:rPr>
        <w:t>full()</w:t>
      </w:r>
      <w:r w:rsidRPr="00554B24">
        <w:rPr>
          <w:rFonts w:ascii="Arial" w:hAnsi="Arial" w:cs="Arial"/>
          <w:color w:val="000000"/>
        </w:rPr>
        <w:t xml:space="preserve"> e </w:t>
      </w:r>
      <w:r w:rsidRPr="00B26243">
        <w:rPr>
          <w:rFonts w:ascii="Arial" w:hAnsi="Arial" w:cs="Arial"/>
          <w:color w:val="0000FF"/>
        </w:rPr>
        <w:t>is_full(</w:t>
      </w:r>
      <w:r w:rsidRPr="00554B24">
        <w:rPr>
          <w:rFonts w:ascii="Arial" w:hAnsi="Arial" w:cs="Arial"/>
          <w:color w:val="000000"/>
        </w:rPr>
        <w:t>)?</w:t>
      </w:r>
    </w:p>
    <w:p w14:paraId="4DAC6BA4" w14:textId="2BF706A2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Full comprueba si está llena con cerrojo y is_full comprueba si está llena, pero sin cerrojo.</w:t>
      </w:r>
    </w:p>
    <w:p w14:paraId="62EB0576" w14:textId="263255DD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diferencia hay entre </w:t>
      </w:r>
      <w:r w:rsidRPr="00B26243">
        <w:rPr>
          <w:rFonts w:ascii="Arial" w:hAnsi="Arial" w:cs="Arial"/>
          <w:color w:val="0000FF"/>
        </w:rPr>
        <w:t>empty()</w:t>
      </w:r>
      <w:r w:rsidRPr="00554B24">
        <w:rPr>
          <w:rFonts w:ascii="Arial" w:hAnsi="Arial" w:cs="Arial"/>
          <w:color w:val="000000"/>
        </w:rPr>
        <w:t xml:space="preserve"> e </w:t>
      </w:r>
      <w:r w:rsidRPr="00B26243">
        <w:rPr>
          <w:rFonts w:ascii="Arial" w:hAnsi="Arial" w:cs="Arial"/>
          <w:color w:val="0000FF"/>
        </w:rPr>
        <w:t>is_empty()</w:t>
      </w:r>
      <w:r w:rsidRPr="00554B24">
        <w:rPr>
          <w:rFonts w:ascii="Arial" w:hAnsi="Arial" w:cs="Arial"/>
          <w:color w:val="000000"/>
        </w:rPr>
        <w:t>?</w:t>
      </w:r>
    </w:p>
    <w:p w14:paraId="7414D7FF" w14:textId="7400CC32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empty</w:t>
      </w:r>
      <w:r>
        <w:rPr>
          <w:rFonts w:ascii="Arial" w:hAnsi="Arial" w:cs="Arial"/>
        </w:rPr>
        <w:t xml:space="preserve"> comprueba si está </w:t>
      </w:r>
      <w:r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con cerrojo y is_</w:t>
      </w:r>
      <w:r>
        <w:rPr>
          <w:rFonts w:ascii="Arial" w:hAnsi="Arial" w:cs="Arial"/>
        </w:rPr>
        <w:t>empty</w:t>
      </w:r>
      <w:r>
        <w:rPr>
          <w:rFonts w:ascii="Arial" w:hAnsi="Arial" w:cs="Arial"/>
        </w:rPr>
        <w:t xml:space="preserve"> comprueba si está </w:t>
      </w:r>
      <w:r>
        <w:rPr>
          <w:rFonts w:ascii="Arial" w:hAnsi="Arial" w:cs="Arial"/>
        </w:rPr>
        <w:t>vacía,</w:t>
      </w:r>
      <w:r>
        <w:rPr>
          <w:rFonts w:ascii="Arial" w:hAnsi="Arial" w:cs="Arial"/>
        </w:rPr>
        <w:t xml:space="preserve"> pero sin cerrojo</w:t>
      </w:r>
    </w:p>
    <w:p w14:paraId="77024A6C" w14:textId="5DA6992B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  <w:color w:val="000000"/>
        </w:rPr>
        <w:t>?</w:t>
      </w:r>
    </w:p>
    <w:p w14:paraId="5B4EDBF7" w14:textId="68406740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Caben 100 elementos.</w:t>
      </w:r>
    </w:p>
    <w:p w14:paraId="1981E79D" w14:textId="09C5F15F" w:rsidR="00A70E60" w:rsidRPr="00AC0889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put() </w:t>
      </w:r>
      <w:r w:rsidRPr="00554B24">
        <w:rPr>
          <w:rFonts w:ascii="Arial" w:hAnsi="Arial" w:cs="Arial"/>
          <w:color w:val="000000"/>
        </w:rPr>
        <w:t xml:space="preserve">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lleno?</w:t>
      </w:r>
    </w:p>
    <w:p w14:paraId="09C98B4D" w14:textId="3B1892D0" w:rsidR="00AC0889" w:rsidRPr="00AC0889" w:rsidRDefault="00AC0889" w:rsidP="00AC088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63C3F">
        <w:rPr>
          <w:rFonts w:ascii="Arial" w:hAnsi="Arial" w:cs="Arial"/>
        </w:rPr>
        <w:t>e pone en espera el cerrojo de escribir y se libera el de lectura.</w:t>
      </w:r>
    </w:p>
    <w:p w14:paraId="5487CF6F" w14:textId="38C512C6" w:rsidR="00A70E60" w:rsidRPr="00263C3F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7B6E0E44" w14:textId="33CD269B" w:rsidR="00263C3F" w:rsidRPr="00263C3F" w:rsidRDefault="00263C3F" w:rsidP="00263C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 introduce el elemento en el buffer.</w:t>
      </w:r>
    </w:p>
    <w:p w14:paraId="44C01B85" w14:textId="604EC60C" w:rsidR="00A70E60" w:rsidRPr="00263C3F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get() </w:t>
      </w:r>
      <w:r w:rsidRPr="00554B24">
        <w:rPr>
          <w:rFonts w:ascii="Arial" w:hAnsi="Arial" w:cs="Arial"/>
          <w:color w:val="000000"/>
        </w:rPr>
        <w:t xml:space="preserve">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lleno?</w:t>
      </w:r>
    </w:p>
    <w:p w14:paraId="4910ADF9" w14:textId="5610C0E5" w:rsidR="00263C3F" w:rsidRPr="00263C3F" w:rsidRDefault="00263C3F" w:rsidP="00263C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Coge el elemento del buffer y libera el cerrojo de full().</w:t>
      </w:r>
    </w:p>
    <w:p w14:paraId="609A222A" w14:textId="0112CC05" w:rsidR="00A70E60" w:rsidRPr="00263C3F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locked_buffer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49298C4B" w14:textId="044B41C4" w:rsidR="00263C3F" w:rsidRPr="00263C3F" w:rsidRDefault="00263C3F" w:rsidP="00263C3F">
      <w:pPr>
        <w:ind w:left="720"/>
        <w:rPr>
          <w:rFonts w:ascii="Arial" w:hAnsi="Arial" w:cs="Arial"/>
        </w:rPr>
      </w:pPr>
      <w:r w:rsidRPr="00263C3F">
        <w:rPr>
          <w:rFonts w:ascii="Arial" w:hAnsi="Arial" w:cs="Arial"/>
          <w:color w:val="000000"/>
        </w:rPr>
        <w:t>Se pone en espera el cerrojo de leer y se libera el cerrojo de escritura esperando a que se metan nuevos elementos.</w:t>
      </w:r>
    </w:p>
    <w:p w14:paraId="752CD398" w14:textId="6DB2F2C3" w:rsidR="00A70E60" w:rsidRPr="00263C3F" w:rsidRDefault="00A70E60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Investigue el efecto de la palabra reservada </w:t>
      </w:r>
      <w:r w:rsidRPr="00554B24">
        <w:rPr>
          <w:rFonts w:ascii="Arial" w:hAnsi="Arial" w:cs="Arial"/>
          <w:color w:val="006600"/>
        </w:rPr>
        <w:t>mutable</w:t>
      </w:r>
      <w:r w:rsidRPr="00554B24">
        <w:rPr>
          <w:rFonts w:ascii="Arial" w:hAnsi="Arial" w:cs="Arial"/>
          <w:color w:val="000000"/>
        </w:rPr>
        <w:t xml:space="preserve">. Si se eliminase la </w:t>
      </w:r>
      <w:r w:rsidR="00085378" w:rsidRPr="00554B24">
        <w:rPr>
          <w:rFonts w:ascii="Arial" w:hAnsi="Arial" w:cs="Arial"/>
          <w:color w:val="000000"/>
        </w:rPr>
        <w:t>calificación</w:t>
      </w:r>
      <w:r w:rsidRPr="00554B24">
        <w:rPr>
          <w:rFonts w:ascii="Arial" w:hAnsi="Arial" w:cs="Arial"/>
          <w:color w:val="000000"/>
        </w:rPr>
        <w:t xml:space="preserve"> de </w:t>
      </w:r>
      <w:r w:rsidRPr="00554B24">
        <w:rPr>
          <w:rFonts w:ascii="Arial" w:hAnsi="Arial" w:cs="Arial"/>
          <w:color w:val="006600"/>
        </w:rPr>
        <w:t xml:space="preserve">mutable </w:t>
      </w:r>
      <w:r w:rsidRPr="00554B24">
        <w:rPr>
          <w:rFonts w:ascii="Arial" w:hAnsi="Arial" w:cs="Arial"/>
          <w:color w:val="000000"/>
        </w:rPr>
        <w:t xml:space="preserve">sobre el dato miembro </w:t>
      </w:r>
      <w:r w:rsidRPr="00554B24">
        <w:rPr>
          <w:rFonts w:ascii="Arial" w:hAnsi="Arial" w:cs="Arial"/>
          <w:color w:val="0000FF"/>
        </w:rPr>
        <w:t xml:space="preserve">mut_ </w:t>
      </w:r>
      <w:r w:rsidRPr="00554B24">
        <w:rPr>
          <w:rFonts w:ascii="Arial" w:hAnsi="Arial" w:cs="Arial"/>
          <w:color w:val="000000"/>
        </w:rPr>
        <w:t>Qué funciones miembro habría que modi</w:t>
      </w:r>
      <w:r w:rsidR="00085378" w:rsidRPr="00554B24">
        <w:rPr>
          <w:rFonts w:ascii="Arial" w:hAnsi="Arial" w:cs="Arial"/>
          <w:color w:val="000000"/>
        </w:rPr>
        <w:t>fi</w:t>
      </w:r>
      <w:r w:rsidRPr="00554B24">
        <w:rPr>
          <w:rFonts w:ascii="Arial" w:hAnsi="Arial" w:cs="Arial"/>
          <w:color w:val="000000"/>
        </w:rPr>
        <w:t xml:space="preserve">car? </w:t>
      </w:r>
      <w:r w:rsidR="00554B24" w:rsidRPr="00554B24">
        <w:rPr>
          <w:rFonts w:ascii="Arial" w:hAnsi="Arial" w:cs="Arial"/>
          <w:color w:val="000000"/>
        </w:rPr>
        <w:t>¿Cómo?</w:t>
      </w:r>
    </w:p>
    <w:p w14:paraId="05180394" w14:textId="47B8EC6C" w:rsidR="00263C3F" w:rsidRDefault="00263C3F" w:rsidP="00263C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Mutable puede modificar una variable const.</w:t>
      </w:r>
    </w:p>
    <w:p w14:paraId="1C52B86A" w14:textId="575F93F3" w:rsidR="00263C3F" w:rsidRDefault="00263C3F" w:rsidP="00263C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Las funciones full y empty para que no usen variables const</w:t>
      </w:r>
      <w:r w:rsidR="007978AF">
        <w:rPr>
          <w:rFonts w:ascii="Arial" w:hAnsi="Arial" w:cs="Arial"/>
        </w:rPr>
        <w:t>, par apode modificar las variable en esta función</w:t>
      </w:r>
      <w:r>
        <w:rPr>
          <w:rFonts w:ascii="Arial" w:hAnsi="Arial" w:cs="Arial"/>
        </w:rPr>
        <w:t>.</w:t>
      </w:r>
    </w:p>
    <w:p w14:paraId="4A016845" w14:textId="1D4DFBD9" w:rsidR="00263C3F" w:rsidRPr="00263C3F" w:rsidRDefault="00263C3F" w:rsidP="00263C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Quitando el const de esas funciones.</w:t>
      </w:r>
    </w:p>
    <w:p w14:paraId="47870E14" w14:textId="3318B37D" w:rsidR="00A70E60" w:rsidRPr="007978AF" w:rsidRDefault="00085378" w:rsidP="00A70E6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lastRenderedPageBreak/>
        <w:t xml:space="preserve">¿Por qué no es necesario marcar como mutable a los datos miembro </w:t>
      </w:r>
      <w:r w:rsidRPr="00B26243">
        <w:rPr>
          <w:rFonts w:ascii="Arial" w:hAnsi="Arial" w:cs="Arial"/>
          <w:color w:val="0000FF"/>
        </w:rPr>
        <w:t>not_full_</w:t>
      </w:r>
      <w:r w:rsidRPr="00554B24">
        <w:rPr>
          <w:rFonts w:ascii="Arial" w:hAnsi="Arial" w:cs="Arial"/>
          <w:color w:val="000000"/>
        </w:rPr>
        <w:t xml:space="preserve"> y </w:t>
      </w:r>
      <w:r w:rsidRPr="00B26243">
        <w:rPr>
          <w:rFonts w:ascii="Arial" w:hAnsi="Arial" w:cs="Arial"/>
          <w:color w:val="0000FF"/>
        </w:rPr>
        <w:t>not_empty</w:t>
      </w:r>
      <w:r w:rsidRPr="00554B24">
        <w:rPr>
          <w:rFonts w:ascii="Arial" w:hAnsi="Arial" w:cs="Arial"/>
          <w:color w:val="000000"/>
        </w:rPr>
        <w:t>_?</w:t>
      </w:r>
    </w:p>
    <w:p w14:paraId="55AA92A8" w14:textId="432CD28F" w:rsidR="007978AF" w:rsidRDefault="007978AF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Porque están bajo la condición del mutex mut_.</w:t>
      </w:r>
    </w:p>
    <w:p w14:paraId="29968640" w14:textId="6E5C6189" w:rsidR="007978AF" w:rsidRPr="007978AF" w:rsidRDefault="007978AF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Por que not_full se libera y bloquea fuera de una función const, mientras que las otras se modifican dentro de este tipo de funciones.</w:t>
      </w:r>
    </w:p>
    <w:p w14:paraId="0C251FB1" w14:textId="152416CA" w:rsidR="00A70E60" w:rsidRPr="00554B24" w:rsidRDefault="00A70E60" w:rsidP="00A70E60">
      <w:pPr>
        <w:rPr>
          <w:rFonts w:ascii="Arial" w:hAnsi="Arial" w:cs="Arial"/>
          <w:color w:val="000000"/>
        </w:rPr>
      </w:pPr>
      <w:bookmarkStart w:id="3" w:name="_Toc58238142"/>
      <w:r w:rsidRPr="00554B24">
        <w:rPr>
          <w:rStyle w:val="Heading2Char"/>
        </w:rPr>
        <w:t>Búfer libre de cerrojos</w:t>
      </w:r>
      <w:bookmarkEnd w:id="3"/>
      <w:r w:rsidRPr="00554B24">
        <w:rPr>
          <w:rFonts w:ascii="Arial" w:hAnsi="Arial" w:cs="Arial"/>
          <w:color w:val="000000"/>
        </w:rPr>
        <w:br/>
        <w:t xml:space="preserve">Estudie la implementación del búfer libre de cerrojos (archivo de cabecera </w:t>
      </w:r>
      <w:r w:rsidRPr="00554B24">
        <w:rPr>
          <w:rFonts w:ascii="Arial" w:hAnsi="Arial" w:cs="Arial"/>
          <w:color w:val="0000FF"/>
        </w:rPr>
        <w:t>atomicbu</w:t>
      </w:r>
      <w:r w:rsidR="00085378" w:rsidRPr="00554B24">
        <w:rPr>
          <w:rFonts w:ascii="Arial" w:hAnsi="Arial" w:cs="Arial"/>
          <w:color w:val="0000FF"/>
        </w:rPr>
        <w:t>ff</w:t>
      </w:r>
      <w:r w:rsidRPr="00554B24">
        <w:rPr>
          <w:rFonts w:ascii="Arial" w:hAnsi="Arial" w:cs="Arial"/>
          <w:color w:val="0000FF"/>
        </w:rPr>
        <w:t>er.h</w:t>
      </w:r>
      <w:r w:rsidRPr="00554B24">
        <w:rPr>
          <w:rFonts w:ascii="Arial" w:hAnsi="Arial" w:cs="Arial"/>
          <w:color w:val="000000"/>
        </w:rPr>
        <w:t>) y considere las siguientes cuestiones:</w:t>
      </w:r>
    </w:p>
    <w:p w14:paraId="2EA342AE" w14:textId="08BBBC34" w:rsidR="00A70E60" w:rsidRPr="007978AF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funciones de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pueden lanzar excepciones?</w:t>
      </w:r>
    </w:p>
    <w:p w14:paraId="252FD216" w14:textId="34BDC851" w:rsidR="007978AF" w:rsidRDefault="007978AF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Función size, next_position, empty y full.</w:t>
      </w:r>
    </w:p>
    <w:p w14:paraId="67C645EE" w14:textId="3D305282" w:rsidR="007978AF" w:rsidRPr="007978AF" w:rsidRDefault="007978AF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lanza excepciones usa tipos atómicos.</w:t>
      </w:r>
    </w:p>
    <w:p w14:paraId="1D25DD45" w14:textId="6FBAA051" w:rsidR="00A70E60" w:rsidRPr="007978AF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el constructor de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lanzar alguna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65A53BE9" w14:textId="77CD6E1D" w:rsidR="007978AF" w:rsidRDefault="007978AF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El size puede lanzar excepciones</w:t>
      </w:r>
      <w:r w:rsidR="004267BB">
        <w:rPr>
          <w:rFonts w:ascii="Arial" w:hAnsi="Arial" w:cs="Arial"/>
        </w:rPr>
        <w:t xml:space="preserve"> y la excepción será que el buffer est</w:t>
      </w:r>
      <w:r w:rsidR="00983413">
        <w:rPr>
          <w:rFonts w:ascii="Arial" w:hAnsi="Arial" w:cs="Arial"/>
        </w:rPr>
        <w:t>á</w:t>
      </w:r>
      <w:r w:rsidR="004267BB">
        <w:rPr>
          <w:rFonts w:ascii="Arial" w:hAnsi="Arial" w:cs="Arial"/>
        </w:rPr>
        <w:t xml:space="preserve"> lleno.</w:t>
      </w:r>
    </w:p>
    <w:p w14:paraId="382A4AE5" w14:textId="2360121F" w:rsidR="004267BB" w:rsidRPr="007978AF" w:rsidRDefault="004267BB" w:rsidP="00797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 lanza excepciones</w:t>
      </w:r>
    </w:p>
    <w:p w14:paraId="5C20C4F6" w14:textId="559232D1" w:rsidR="00A70E60" w:rsidRPr="004267BB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64B469EB" w14:textId="34CA46A9" w:rsidR="004267BB" w:rsidRPr="004267BB" w:rsidRDefault="004267BB" w:rsidP="004267B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No, usa los tipos atómicos para evitar esta clase de problemas.</w:t>
      </w:r>
    </w:p>
    <w:p w14:paraId="52A0E39C" w14:textId="243848F2" w:rsidR="00A70E60" w:rsidRPr="004267BB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¿Puede la función miembro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lanzar una excepción?</w:t>
      </w:r>
      <w:r w:rsidR="00A70E60" w:rsidRPr="00554B24">
        <w:rPr>
          <w:rFonts w:ascii="Arial" w:hAnsi="Arial" w:cs="Arial"/>
          <w:color w:val="000000"/>
        </w:rPr>
        <w:t xml:space="preserve"> </w:t>
      </w:r>
      <w:r w:rsidR="00554B24" w:rsidRPr="00554B24">
        <w:rPr>
          <w:rFonts w:ascii="Arial" w:hAnsi="Arial" w:cs="Arial"/>
          <w:color w:val="000000"/>
        </w:rPr>
        <w:t>¿Cuál?</w:t>
      </w:r>
    </w:p>
    <w:p w14:paraId="1E5339D8" w14:textId="761D93DA" w:rsidR="004267BB" w:rsidRPr="004267BB" w:rsidRDefault="004267BB" w:rsidP="004267BB">
      <w:pPr>
        <w:ind w:left="360" w:firstLine="360"/>
        <w:rPr>
          <w:rFonts w:ascii="Arial" w:hAnsi="Arial" w:cs="Arial"/>
        </w:rPr>
      </w:pPr>
      <w:r w:rsidRPr="004267BB">
        <w:rPr>
          <w:rFonts w:ascii="Arial" w:hAnsi="Arial" w:cs="Arial"/>
        </w:rPr>
        <w:t>No, usa los tipos atómicos para evitar esta clase de problemas.</w:t>
      </w:r>
    </w:p>
    <w:p w14:paraId="29EC762E" w14:textId="7A98E664" w:rsidR="00A70E60" w:rsidRPr="004267BB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¿Cuál es el número máximo de elementos que puede almacenarse en un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creado con </w:t>
      </w:r>
      <w:r w:rsidRPr="00B26243">
        <w:rPr>
          <w:rFonts w:ascii="Arial" w:hAnsi="Arial" w:cs="Arial"/>
          <w:color w:val="0000FF"/>
        </w:rPr>
        <w:t>size_ == 100</w:t>
      </w:r>
      <w:r w:rsidRPr="00554B24">
        <w:rPr>
          <w:rFonts w:ascii="Arial" w:hAnsi="Arial" w:cs="Arial"/>
          <w:color w:val="000000"/>
        </w:rPr>
        <w:t>?</w:t>
      </w:r>
    </w:p>
    <w:p w14:paraId="56CB7480" w14:textId="4B051F73" w:rsidR="004267BB" w:rsidRPr="004267BB" w:rsidRDefault="004267BB" w:rsidP="004267BB">
      <w:pPr>
        <w:ind w:left="720"/>
        <w:rPr>
          <w:rFonts w:ascii="Arial" w:hAnsi="Arial" w:cs="Arial"/>
        </w:rPr>
      </w:pPr>
      <w:r w:rsidRPr="004267BB">
        <w:rPr>
          <w:rFonts w:ascii="Arial" w:hAnsi="Arial" w:cs="Arial"/>
        </w:rPr>
        <w:t>El número máximo de elementos del buffer puede almacenar será 100 posiciones.</w:t>
      </w:r>
    </w:p>
    <w:p w14:paraId="33D7CCBF" w14:textId="39E7FE45" w:rsidR="00A70E60" w:rsidRPr="004267BB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put()</w:t>
      </w:r>
      <w:r w:rsidRPr="00554B24">
        <w:rPr>
          <w:rFonts w:ascii="Arial" w:hAnsi="Arial" w:cs="Arial"/>
          <w:color w:val="000000"/>
        </w:rPr>
        <w:t xml:space="preserve"> sobre un atomic_buffer que está lleno?</w:t>
      </w:r>
    </w:p>
    <w:p w14:paraId="14126035" w14:textId="3AB8A7A1" w:rsidR="004267BB" w:rsidRPr="00825B85" w:rsidRDefault="004267BB" w:rsidP="00825B85">
      <w:pPr>
        <w:ind w:left="360" w:firstLine="360"/>
        <w:rPr>
          <w:rFonts w:ascii="Arial" w:hAnsi="Arial" w:cs="Arial"/>
        </w:rPr>
      </w:pPr>
      <w:r w:rsidRPr="00825B85">
        <w:rPr>
          <w:rFonts w:ascii="Arial" w:hAnsi="Arial" w:cs="Arial"/>
          <w:color w:val="000000"/>
        </w:rPr>
        <w:t>Espera a que cambie la variable atómica y mete el</w:t>
      </w:r>
      <w:r w:rsidR="00825B85" w:rsidRPr="00825B85">
        <w:rPr>
          <w:rFonts w:ascii="Arial" w:hAnsi="Arial" w:cs="Arial"/>
          <w:color w:val="000000"/>
        </w:rPr>
        <w:t xml:space="preserve"> valor </w:t>
      </w:r>
      <w:r w:rsidR="00983413" w:rsidRPr="00825B85">
        <w:rPr>
          <w:rFonts w:ascii="Arial" w:hAnsi="Arial" w:cs="Arial"/>
          <w:color w:val="000000"/>
        </w:rPr>
        <w:t>cuando</w:t>
      </w:r>
      <w:r w:rsidR="00825B85" w:rsidRPr="00825B85">
        <w:rPr>
          <w:rFonts w:ascii="Arial" w:hAnsi="Arial" w:cs="Arial"/>
          <w:color w:val="000000"/>
        </w:rPr>
        <w:t xml:space="preserve"> se libera.</w:t>
      </w:r>
    </w:p>
    <w:p w14:paraId="61924FF6" w14:textId="716A48F8" w:rsidR="00A70E60" w:rsidRPr="00825B85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 xml:space="preserve">put() </w:t>
      </w:r>
      <w:r w:rsidRPr="00554B24">
        <w:rPr>
          <w:rFonts w:ascii="Arial" w:hAnsi="Arial" w:cs="Arial"/>
          <w:color w:val="000000"/>
        </w:rPr>
        <w:t>sobre un atomic_buffer que está vacío?</w:t>
      </w:r>
    </w:p>
    <w:p w14:paraId="157E39B9" w14:textId="4DE05A88" w:rsidR="00825B85" w:rsidRPr="00825B85" w:rsidRDefault="00825B85" w:rsidP="00825B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 mete el elemento.</w:t>
      </w:r>
    </w:p>
    <w:p w14:paraId="3C2587B1" w14:textId="32FDE60E" w:rsidR="00A70E60" w:rsidRPr="00825B85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atomic_buffer que está lleno?</w:t>
      </w:r>
    </w:p>
    <w:p w14:paraId="516F7EFA" w14:textId="0F9E9798" w:rsidR="00825B85" w:rsidRPr="00825B85" w:rsidRDefault="00825B85" w:rsidP="00825B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 saca el elemento.</w:t>
      </w:r>
    </w:p>
    <w:p w14:paraId="3B6906E7" w14:textId="444F325D" w:rsidR="00A70E60" w:rsidRPr="00825B85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¿Qué ocurre si se hace un </w:t>
      </w:r>
      <w:r w:rsidRPr="00B26243">
        <w:rPr>
          <w:rFonts w:ascii="Arial" w:hAnsi="Arial" w:cs="Arial"/>
          <w:color w:val="0000FF"/>
        </w:rPr>
        <w:t>get()</w:t>
      </w:r>
      <w:r w:rsidRPr="00554B24">
        <w:rPr>
          <w:rFonts w:ascii="Arial" w:hAnsi="Arial" w:cs="Arial"/>
          <w:color w:val="000000"/>
        </w:rPr>
        <w:t xml:space="preserve"> sobre un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 xml:space="preserve"> que está vacío?</w:t>
      </w:r>
    </w:p>
    <w:p w14:paraId="2D4C0409" w14:textId="594A7EB7" w:rsidR="00825B85" w:rsidRPr="00825B85" w:rsidRDefault="00825B85" w:rsidP="00825B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Espera a que cambie el tipo atómico, cuando se mete uno, y después lo puede meter.</w:t>
      </w:r>
    </w:p>
    <w:p w14:paraId="7FDC3A3F" w14:textId="09F822BA" w:rsidR="00825B85" w:rsidRPr="00825B85" w:rsidRDefault="00A70E60" w:rsidP="00825B8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Investigue para qué puede utilizarse el atributo del lenguaje </w:t>
      </w:r>
      <w:r w:rsidRPr="00554B24">
        <w:rPr>
          <w:rFonts w:ascii="Arial" w:hAnsi="Arial" w:cs="Arial"/>
          <w:color w:val="006600"/>
        </w:rPr>
        <w:t>alignas</w:t>
      </w:r>
      <w:r w:rsidRPr="00554B24">
        <w:rPr>
          <w:rFonts w:ascii="Arial" w:hAnsi="Arial" w:cs="Arial"/>
          <w:color w:val="000000"/>
        </w:rPr>
        <w:t xml:space="preserve">. Qué efecto podría tener el eliminar al </w:t>
      </w:r>
      <w:r w:rsidR="00085378" w:rsidRPr="00554B24">
        <w:rPr>
          <w:rFonts w:ascii="Arial" w:hAnsi="Arial" w:cs="Arial"/>
          <w:color w:val="000000"/>
        </w:rPr>
        <w:t>calificación</w:t>
      </w:r>
      <w:r w:rsidRPr="00554B24">
        <w:rPr>
          <w:rFonts w:ascii="Arial" w:hAnsi="Arial" w:cs="Arial"/>
          <w:color w:val="000000"/>
        </w:rPr>
        <w:t xml:space="preserve"> con el mismo de los datos miembro </w:t>
      </w:r>
      <w:r w:rsidRPr="00554B24">
        <w:rPr>
          <w:rFonts w:ascii="Arial" w:hAnsi="Arial" w:cs="Arial"/>
          <w:color w:val="0000FF"/>
        </w:rPr>
        <w:t xml:space="preserve">next_read_ </w:t>
      </w:r>
      <w:r w:rsidRPr="00554B24">
        <w:rPr>
          <w:rFonts w:ascii="Arial" w:hAnsi="Arial" w:cs="Arial"/>
          <w:color w:val="000000"/>
        </w:rPr>
        <w:t xml:space="preserve">y </w:t>
      </w:r>
      <w:r w:rsidRPr="00554B24">
        <w:rPr>
          <w:rFonts w:ascii="Arial" w:hAnsi="Arial" w:cs="Arial"/>
          <w:color w:val="0000FF"/>
        </w:rPr>
        <w:t>next_write_</w:t>
      </w:r>
      <w:r w:rsidRPr="00554B24">
        <w:rPr>
          <w:rFonts w:ascii="Arial" w:hAnsi="Arial" w:cs="Arial"/>
          <w:color w:val="000000"/>
        </w:rPr>
        <w:t>.</w:t>
      </w:r>
    </w:p>
    <w:p w14:paraId="0F590148" w14:textId="6D1E0FDC" w:rsidR="00825B85" w:rsidRDefault="00825B85" w:rsidP="00825B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Hace que los elementos se alineen en posiciones de memoria múltiplos de 64.</w:t>
      </w:r>
    </w:p>
    <w:p w14:paraId="35536608" w14:textId="4D11384A" w:rsidR="00825B85" w:rsidRPr="00825B85" w:rsidRDefault="00825B85" w:rsidP="00825B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Los datos no estarían alineados al tamaño de palabra y esto provocaría que para </w:t>
      </w:r>
      <w:r w:rsidR="00983413">
        <w:rPr>
          <w:rFonts w:ascii="Arial" w:hAnsi="Arial" w:cs="Arial"/>
        </w:rPr>
        <w:t>accederá ciertas</w:t>
      </w:r>
      <w:r>
        <w:rPr>
          <w:rFonts w:ascii="Arial" w:hAnsi="Arial" w:cs="Arial"/>
        </w:rPr>
        <w:t xml:space="preserve"> palabra haya que entrar en dos palabras.</w:t>
      </w:r>
    </w:p>
    <w:p w14:paraId="54D52A38" w14:textId="67A688D8" w:rsidR="00A70E60" w:rsidRPr="00825B85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¿Por qué se usa un valor de alineamiento de </w:t>
      </w:r>
      <w:r w:rsidRPr="00B26243">
        <w:rPr>
          <w:rFonts w:ascii="Arial" w:hAnsi="Arial" w:cs="Arial"/>
          <w:color w:val="0000FF"/>
        </w:rPr>
        <w:t>64</w:t>
      </w:r>
      <w:r w:rsidRPr="00554B24">
        <w:rPr>
          <w:rFonts w:ascii="Arial" w:hAnsi="Arial" w:cs="Arial"/>
          <w:color w:val="000000"/>
        </w:rPr>
        <w:t xml:space="preserve"> al usar alignas?</w:t>
      </w:r>
    </w:p>
    <w:p w14:paraId="7ADCB13D" w14:textId="0BE573E6" w:rsidR="00825B85" w:rsidRPr="00825B85" w:rsidRDefault="00825B85" w:rsidP="00825B85">
      <w:pPr>
        <w:ind w:left="360"/>
        <w:rPr>
          <w:rFonts w:ascii="Arial" w:hAnsi="Arial" w:cs="Arial"/>
        </w:rPr>
      </w:pPr>
      <w:r w:rsidRPr="00825B85">
        <w:rPr>
          <w:rFonts w:ascii="Arial" w:hAnsi="Arial" w:cs="Arial"/>
        </w:rPr>
        <w:t>Hace que los elementos se alineen en posiciones de memoria múltiplos de 64</w:t>
      </w:r>
      <w:r>
        <w:rPr>
          <w:rFonts w:ascii="Arial" w:hAnsi="Arial" w:cs="Arial"/>
        </w:rPr>
        <w:t>, de esta manera caben 16 elementos por línea</w:t>
      </w:r>
      <w:r w:rsidRPr="00825B85">
        <w:rPr>
          <w:rFonts w:ascii="Arial" w:hAnsi="Arial" w:cs="Arial"/>
        </w:rPr>
        <w:t>.</w:t>
      </w:r>
    </w:p>
    <w:p w14:paraId="4B377BA3" w14:textId="7C9BEF41" w:rsidR="00A70E60" w:rsidRPr="00825B85" w:rsidRDefault="00085378" w:rsidP="00A70E6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54B24">
        <w:rPr>
          <w:rFonts w:ascii="Arial" w:hAnsi="Arial" w:cs="Arial"/>
          <w:color w:val="000000"/>
        </w:rPr>
        <w:t xml:space="preserve">¿Hay alguna operación potencialmente bloqueante en </w:t>
      </w:r>
      <w:r w:rsidRPr="00B26243">
        <w:rPr>
          <w:rFonts w:ascii="Arial" w:hAnsi="Arial" w:cs="Arial"/>
          <w:color w:val="0000FF"/>
        </w:rPr>
        <w:t>atomic_buffer</w:t>
      </w:r>
      <w:r w:rsidRPr="00554B24">
        <w:rPr>
          <w:rFonts w:ascii="Arial" w:hAnsi="Arial" w:cs="Arial"/>
          <w:color w:val="000000"/>
        </w:rPr>
        <w:t>?</w:t>
      </w:r>
    </w:p>
    <w:p w14:paraId="0536935E" w14:textId="56FA5253" w:rsidR="00825B85" w:rsidRPr="00825B85" w:rsidRDefault="00825B85" w:rsidP="00825B8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put y el get, son los que manejan las variables </w:t>
      </w:r>
      <w:r w:rsidR="00983413">
        <w:rPr>
          <w:rFonts w:ascii="Arial" w:hAnsi="Arial" w:cs="Arial"/>
        </w:rPr>
        <w:t>atómicas</w:t>
      </w:r>
      <w:r>
        <w:rPr>
          <w:rFonts w:ascii="Arial" w:hAnsi="Arial" w:cs="Arial"/>
        </w:rPr>
        <w:t>.</w:t>
      </w:r>
    </w:p>
    <w:p w14:paraId="49F26FDB" w14:textId="10B4FA54" w:rsidR="00825B85" w:rsidRDefault="00A70E60" w:rsidP="00A70E60">
      <w:pPr>
        <w:rPr>
          <w:rFonts w:ascii="Arial" w:hAnsi="Arial" w:cs="Arial"/>
        </w:rPr>
      </w:pPr>
      <w:bookmarkStart w:id="4" w:name="_Toc58238143"/>
      <w:r w:rsidRPr="00554B24">
        <w:rPr>
          <w:rStyle w:val="Heading1Char"/>
        </w:rPr>
        <w:t>Evaluación del rendimiento</w:t>
      </w:r>
      <w:bookmarkEnd w:id="4"/>
      <w:r w:rsidRPr="00554B24">
        <w:rPr>
          <w:rFonts w:ascii="Arial" w:hAnsi="Arial" w:cs="Arial"/>
          <w:color w:val="000000"/>
        </w:rPr>
        <w:br/>
      </w:r>
      <w:r w:rsidRPr="00554B24">
        <w:rPr>
          <w:rFonts w:ascii="Arial" w:hAnsi="Arial" w:cs="Arial"/>
        </w:rPr>
        <w:t>Evalúe los 3 programas con los siguientes casos: random y count.</w:t>
      </w:r>
      <w:r w:rsidRPr="00554B24">
        <w:rPr>
          <w:rFonts w:ascii="Arial" w:hAnsi="Arial" w:cs="Arial"/>
        </w:rPr>
        <w:br/>
      </w:r>
      <w:r w:rsidRPr="00554B24">
        <w:rPr>
          <w:rStyle w:val="Heading2Char"/>
        </w:rPr>
        <w:t>Evaluación del test random</w:t>
      </w:r>
      <w:r w:rsidRPr="00554B24">
        <w:rPr>
          <w:rFonts w:ascii="Arial" w:hAnsi="Arial" w:cs="Arial"/>
        </w:rPr>
        <w:br/>
        <w:t>Evalúe el programa generando 1000 valores y 1000000 valores. En ambos casos estudie el tiempo total de ejecución para un tamaño de búfer de 2, 10, 100 y 1000.</w:t>
      </w:r>
    </w:p>
    <w:p w14:paraId="1FFC6E3C" w14:textId="68759FAD" w:rsidR="00825B85" w:rsidRDefault="00825B85" w:rsidP="0092501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Para 2:</w:t>
      </w:r>
    </w:p>
    <w:p w14:paraId="037BA9C3" w14:textId="40132443" w:rsidR="00825B85" w:rsidRDefault="00825B85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Seq_buffer:</w:t>
      </w:r>
      <w:r w:rsidR="00925017">
        <w:rPr>
          <w:rFonts w:ascii="Arial" w:hAnsi="Arial" w:cs="Arial"/>
        </w:rPr>
        <w:t xml:space="preserve"> 0.002061042 0.105361685</w:t>
      </w:r>
    </w:p>
    <w:p w14:paraId="7504E8F0" w14:textId="14FADF2C" w:rsidR="00825B85" w:rsidRDefault="00825B85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Locked_buffer:</w:t>
      </w:r>
      <w:r w:rsidR="00925017">
        <w:rPr>
          <w:rFonts w:ascii="Arial" w:hAnsi="Arial" w:cs="Arial"/>
        </w:rPr>
        <w:t xml:space="preserve"> 0.028616941 18.73863590</w:t>
      </w:r>
    </w:p>
    <w:p w14:paraId="177CEDEA" w14:textId="619558BE" w:rsidR="00825B85" w:rsidRDefault="00825B85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Atomic_buffer:</w:t>
      </w:r>
      <w:r w:rsidR="00925017">
        <w:rPr>
          <w:rFonts w:ascii="Arial" w:hAnsi="Arial" w:cs="Arial"/>
        </w:rPr>
        <w:t xml:space="preserve"> 0.01259724 0.16981632</w:t>
      </w:r>
    </w:p>
    <w:p w14:paraId="2797A098" w14:textId="77777777" w:rsidR="00925017" w:rsidRDefault="00825B85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10:</w:t>
      </w:r>
    </w:p>
    <w:p w14:paraId="7EF8B37E" w14:textId="74A43EE2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Seq_buffer:</w:t>
      </w:r>
      <w:r>
        <w:rPr>
          <w:rFonts w:ascii="Arial" w:hAnsi="Arial" w:cs="Arial"/>
        </w:rPr>
        <w:t xml:space="preserve"> 0.002137741 0.109996921</w:t>
      </w:r>
    </w:p>
    <w:p w14:paraId="260AE588" w14:textId="4C5F8E44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Locked_buffer:</w:t>
      </w:r>
      <w:r>
        <w:rPr>
          <w:rFonts w:ascii="Arial" w:hAnsi="Arial" w:cs="Arial"/>
        </w:rPr>
        <w:t xml:space="preserve"> 0.008571305 2.116069087</w:t>
      </w:r>
    </w:p>
    <w:p w14:paraId="5170C4F2" w14:textId="6047C650" w:rsidR="00825B85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Atomic_buffer:</w:t>
      </w:r>
      <w:r>
        <w:rPr>
          <w:rFonts w:ascii="Arial" w:hAnsi="Arial" w:cs="Arial"/>
        </w:rPr>
        <w:t xml:space="preserve"> </w:t>
      </w:r>
      <w:r w:rsidR="009050D1">
        <w:rPr>
          <w:rFonts w:ascii="Arial" w:hAnsi="Arial" w:cs="Arial"/>
        </w:rPr>
        <w:t>0.004016317 0.177129948</w:t>
      </w:r>
      <w:r w:rsidR="00825B85">
        <w:rPr>
          <w:rFonts w:ascii="Arial" w:hAnsi="Arial" w:cs="Arial"/>
        </w:rPr>
        <w:br/>
        <w:t>Para 100:</w:t>
      </w:r>
    </w:p>
    <w:p w14:paraId="70BA0E1F" w14:textId="16E0EBC9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Seq_buffer:</w:t>
      </w:r>
      <w:r w:rsidR="009050D1">
        <w:rPr>
          <w:rFonts w:ascii="Arial" w:hAnsi="Arial" w:cs="Arial"/>
        </w:rPr>
        <w:t xml:space="preserve"> 0.003220315 0.109651342</w:t>
      </w:r>
    </w:p>
    <w:p w14:paraId="2CBCA48A" w14:textId="780575EA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Locked_buffer:</w:t>
      </w:r>
      <w:r w:rsidR="009050D1">
        <w:rPr>
          <w:rFonts w:ascii="Arial" w:hAnsi="Arial" w:cs="Arial"/>
        </w:rPr>
        <w:t xml:space="preserve"> 0.004047812 0.373784463</w:t>
      </w:r>
    </w:p>
    <w:p w14:paraId="719EB607" w14:textId="56A75091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Atomic_buffer:</w:t>
      </w:r>
      <w:r w:rsidR="009050D1">
        <w:rPr>
          <w:rFonts w:ascii="Arial" w:hAnsi="Arial" w:cs="Arial"/>
        </w:rPr>
        <w:t xml:space="preserve"> 0.003512579 0.167503493</w:t>
      </w:r>
    </w:p>
    <w:p w14:paraId="6385AB9C" w14:textId="3C7568C5" w:rsidR="00825B85" w:rsidRDefault="00825B85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1000:</w:t>
      </w:r>
    </w:p>
    <w:p w14:paraId="0007C42D" w14:textId="21410A77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Seq_buffer:</w:t>
      </w:r>
      <w:r w:rsidR="009050D1">
        <w:rPr>
          <w:rFonts w:ascii="Arial" w:hAnsi="Arial" w:cs="Arial"/>
        </w:rPr>
        <w:t xml:space="preserve"> 0.00274023 0.108059074</w:t>
      </w:r>
    </w:p>
    <w:p w14:paraId="44FD9A96" w14:textId="5D0C74F9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Locked_buffer:</w:t>
      </w:r>
      <w:r w:rsidR="009050D1">
        <w:rPr>
          <w:rFonts w:ascii="Arial" w:hAnsi="Arial" w:cs="Arial"/>
        </w:rPr>
        <w:t xml:space="preserve"> 0.003619203 0.357328746</w:t>
      </w:r>
    </w:p>
    <w:p w14:paraId="7F411D23" w14:textId="3B891405" w:rsidR="00925017" w:rsidRDefault="00925017" w:rsidP="009250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Atomic_buffer:</w:t>
      </w:r>
      <w:r w:rsidR="009050D1">
        <w:rPr>
          <w:rFonts w:ascii="Arial" w:hAnsi="Arial" w:cs="Arial"/>
        </w:rPr>
        <w:t xml:space="preserve"> 0.003471816 0.175619768</w:t>
      </w:r>
    </w:p>
    <w:p w14:paraId="6DFBDFB9" w14:textId="74BA091C" w:rsidR="00A70E60" w:rsidRPr="00554B24" w:rsidRDefault="00A70E60" w:rsidP="00A70E60">
      <w:pPr>
        <w:rPr>
          <w:rFonts w:ascii="Arial" w:hAnsi="Arial" w:cs="Arial"/>
        </w:rPr>
      </w:pPr>
      <w:r w:rsidRPr="00554B24">
        <w:rPr>
          <w:rFonts w:ascii="Arial" w:hAnsi="Arial" w:cs="Arial"/>
        </w:rPr>
        <w:br/>
      </w:r>
      <w:bookmarkStart w:id="5" w:name="_Toc58238144"/>
      <w:r w:rsidRPr="00554B24">
        <w:rPr>
          <w:rStyle w:val="Heading2Char"/>
        </w:rPr>
        <w:t>Evaluación del test count</w:t>
      </w:r>
      <w:bookmarkEnd w:id="5"/>
      <w:r w:rsidRPr="00554B24">
        <w:rPr>
          <w:rFonts w:ascii="Arial" w:hAnsi="Arial" w:cs="Arial"/>
        </w:rPr>
        <w:br/>
        <w:t xml:space="preserve">Evalúe el programa contando palabras de los cheros </w:t>
      </w:r>
      <w:r w:rsidRPr="00B26243">
        <w:rPr>
          <w:rFonts w:ascii="Arial" w:hAnsi="Arial" w:cs="Arial"/>
          <w:color w:val="0000FF"/>
        </w:rPr>
        <w:t>quijote.txt</w:t>
      </w:r>
      <w:r w:rsidRPr="00554B24">
        <w:rPr>
          <w:rFonts w:ascii="Arial" w:hAnsi="Arial" w:cs="Arial"/>
        </w:rPr>
        <w:t xml:space="preserve"> y </w:t>
      </w:r>
      <w:r w:rsidRPr="00B26243">
        <w:rPr>
          <w:rFonts w:ascii="Arial" w:hAnsi="Arial" w:cs="Arial"/>
          <w:color w:val="0000FF"/>
        </w:rPr>
        <w:t>king-lear.txt</w:t>
      </w:r>
      <w:r w:rsidRPr="00554B24">
        <w:rPr>
          <w:rFonts w:ascii="Arial" w:hAnsi="Arial" w:cs="Arial"/>
        </w:rPr>
        <w:t xml:space="preserve"> (disponibles en</w:t>
      </w:r>
      <w:r w:rsidR="00B26243">
        <w:rPr>
          <w:rFonts w:ascii="Arial" w:hAnsi="Arial" w:cs="Arial"/>
        </w:rPr>
        <w:t xml:space="preserve"> </w:t>
      </w:r>
      <w:r w:rsidRPr="00554B24">
        <w:rPr>
          <w:rFonts w:ascii="Arial" w:hAnsi="Arial" w:cs="Arial"/>
        </w:rPr>
        <w:t xml:space="preserve">el directorio </w:t>
      </w:r>
      <w:r w:rsidRPr="00B26243">
        <w:rPr>
          <w:rFonts w:ascii="Arial" w:hAnsi="Arial" w:cs="Arial"/>
          <w:color w:val="0000FF"/>
        </w:rPr>
        <w:t>data</w:t>
      </w:r>
      <w:r w:rsidRPr="00554B24">
        <w:rPr>
          <w:rFonts w:ascii="Arial" w:hAnsi="Arial" w:cs="Arial"/>
        </w:rPr>
        <w:t>).</w:t>
      </w:r>
    </w:p>
    <w:p w14:paraId="466E2EC2" w14:textId="5C01EB85" w:rsidR="00FB76C0" w:rsidRDefault="00A70E60" w:rsidP="00A70E60">
      <w:pPr>
        <w:rPr>
          <w:rFonts w:ascii="Arial" w:hAnsi="Arial" w:cs="Arial"/>
        </w:rPr>
      </w:pPr>
      <w:r w:rsidRPr="00554B24">
        <w:rPr>
          <w:rFonts w:ascii="Arial" w:hAnsi="Arial" w:cs="Arial"/>
        </w:rPr>
        <w:t>En ambos casos estudie el tiempo total de ejecución para un tamaño de búfer de 2, 10, 100, y 1000.</w:t>
      </w:r>
    </w:p>
    <w:p w14:paraId="50B53491" w14:textId="77777777" w:rsidR="009050D1" w:rsidRPr="00554B24" w:rsidRDefault="009050D1" w:rsidP="00A70E60">
      <w:pPr>
        <w:rPr>
          <w:rFonts w:ascii="Arial" w:hAnsi="Arial" w:cs="Arial"/>
        </w:rPr>
      </w:pPr>
    </w:p>
    <w:p w14:paraId="1C7C237A" w14:textId="77777777" w:rsidR="009050D1" w:rsidRDefault="009050D1" w:rsidP="009050D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2:</w:t>
      </w:r>
    </w:p>
    <w:p w14:paraId="6169BFE8" w14:textId="329736A7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Seq_buffer: </w:t>
      </w:r>
      <w:r w:rsidR="006D371F">
        <w:rPr>
          <w:rFonts w:ascii="Arial" w:hAnsi="Arial" w:cs="Arial"/>
        </w:rPr>
        <w:t>0.16541328 0.19820910</w:t>
      </w:r>
    </w:p>
    <w:p w14:paraId="30F41727" w14:textId="1115A4D8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Locked_buffer: </w:t>
      </w:r>
      <w:r w:rsidR="006D371F">
        <w:rPr>
          <w:rFonts w:ascii="Arial" w:hAnsi="Arial" w:cs="Arial"/>
        </w:rPr>
        <w:t>7.269957313 0.588429396</w:t>
      </w:r>
    </w:p>
    <w:p w14:paraId="1F28EDEA" w14:textId="72B6354A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Atomic_buffer:</w:t>
      </w:r>
      <w:r w:rsidR="006D371F">
        <w:rPr>
          <w:rFonts w:ascii="Arial" w:hAnsi="Arial" w:cs="Arial"/>
        </w:rPr>
        <w:t xml:space="preserve"> 0.161169535</w:t>
      </w:r>
      <w:r>
        <w:rPr>
          <w:rFonts w:ascii="Arial" w:hAnsi="Arial" w:cs="Arial"/>
        </w:rPr>
        <w:t xml:space="preserve"> </w:t>
      </w:r>
      <w:r w:rsidR="006D371F">
        <w:rPr>
          <w:rFonts w:ascii="Arial" w:hAnsi="Arial" w:cs="Arial"/>
        </w:rPr>
        <w:t>0.01937044</w:t>
      </w:r>
    </w:p>
    <w:p w14:paraId="003BED13" w14:textId="77777777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10:</w:t>
      </w:r>
    </w:p>
    <w:p w14:paraId="160294D2" w14:textId="660D20A2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Seq_buffer: </w:t>
      </w:r>
      <w:r w:rsidR="006D371F">
        <w:rPr>
          <w:rFonts w:ascii="Arial" w:hAnsi="Arial" w:cs="Arial"/>
        </w:rPr>
        <w:t xml:space="preserve">0.16892974 </w:t>
      </w:r>
      <w:r w:rsidR="006D371F">
        <w:rPr>
          <w:rFonts w:ascii="Arial" w:hAnsi="Arial" w:cs="Arial"/>
        </w:rPr>
        <w:t>0.034414091</w:t>
      </w:r>
      <w:r w:rsidR="006D371F">
        <w:rPr>
          <w:rFonts w:ascii="Arial" w:hAnsi="Arial" w:cs="Arial"/>
        </w:rPr>
        <w:t xml:space="preserve"> </w:t>
      </w:r>
    </w:p>
    <w:p w14:paraId="7C14087D" w14:textId="575D8B32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Locked_buffer: </w:t>
      </w:r>
      <w:r w:rsidR="006D371F">
        <w:rPr>
          <w:rFonts w:ascii="Arial" w:hAnsi="Arial" w:cs="Arial"/>
        </w:rPr>
        <w:t>0.835107357 0.062444748</w:t>
      </w:r>
    </w:p>
    <w:p w14:paraId="2796A791" w14:textId="0ED1DF7D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Atomic_buffer: </w:t>
      </w:r>
      <w:r w:rsidR="006D371F">
        <w:rPr>
          <w:rFonts w:ascii="Arial" w:hAnsi="Arial" w:cs="Arial"/>
        </w:rPr>
        <w:t>0.15334936 0.023112424</w:t>
      </w:r>
      <w:r>
        <w:rPr>
          <w:rFonts w:ascii="Arial" w:hAnsi="Arial" w:cs="Arial"/>
        </w:rPr>
        <w:br/>
        <w:t>Para 100:</w:t>
      </w:r>
    </w:p>
    <w:p w14:paraId="59A730FA" w14:textId="5A9AFF53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Seq_buffer: </w:t>
      </w:r>
      <w:r w:rsidR="006D371F">
        <w:rPr>
          <w:rFonts w:ascii="Arial" w:hAnsi="Arial" w:cs="Arial"/>
        </w:rPr>
        <w:t xml:space="preserve">0.169644018 </w:t>
      </w:r>
      <w:r w:rsidR="006D371F">
        <w:rPr>
          <w:rFonts w:ascii="Arial" w:hAnsi="Arial" w:cs="Arial"/>
        </w:rPr>
        <w:t>0.020594987</w:t>
      </w:r>
      <w:r w:rsidR="006D371F">
        <w:rPr>
          <w:rFonts w:ascii="Arial" w:hAnsi="Arial" w:cs="Arial"/>
        </w:rPr>
        <w:t xml:space="preserve"> </w:t>
      </w:r>
    </w:p>
    <w:p w14:paraId="7E0ED5B6" w14:textId="2E99270E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Locked_buffer: </w:t>
      </w:r>
      <w:r w:rsidR="001E2A07">
        <w:rPr>
          <w:rFonts w:ascii="Arial" w:hAnsi="Arial" w:cs="Arial"/>
        </w:rPr>
        <w:t>0</w:t>
      </w:r>
      <w:r w:rsidR="006273B0">
        <w:rPr>
          <w:rFonts w:ascii="Arial" w:hAnsi="Arial" w:cs="Arial"/>
        </w:rPr>
        <w:t>.24405580</w:t>
      </w:r>
      <w:r w:rsidR="00BE3D04">
        <w:rPr>
          <w:rFonts w:ascii="Arial" w:hAnsi="Arial" w:cs="Arial"/>
        </w:rPr>
        <w:t xml:space="preserve"> 0.</w:t>
      </w:r>
      <w:r w:rsidR="006273B0">
        <w:rPr>
          <w:rFonts w:ascii="Arial" w:hAnsi="Arial" w:cs="Arial"/>
        </w:rPr>
        <w:t>028136746</w:t>
      </w:r>
    </w:p>
    <w:p w14:paraId="1A29A0BA" w14:textId="44CE729C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Atomic_buffer: </w:t>
      </w:r>
      <w:r w:rsidR="00BE3D04">
        <w:rPr>
          <w:rFonts w:ascii="Arial" w:hAnsi="Arial" w:cs="Arial"/>
        </w:rPr>
        <w:t>0.153731839 0.18040623</w:t>
      </w:r>
    </w:p>
    <w:p w14:paraId="4A07D1EB" w14:textId="77777777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Para 1000:</w:t>
      </w:r>
    </w:p>
    <w:p w14:paraId="290CEFC0" w14:textId="4364A09D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Seq_buffer: </w:t>
      </w:r>
      <w:r w:rsidR="00724564">
        <w:rPr>
          <w:rFonts w:ascii="Arial" w:hAnsi="Arial" w:cs="Arial"/>
        </w:rPr>
        <w:t>0.165828286 0.020710286</w:t>
      </w:r>
    </w:p>
    <w:p w14:paraId="7056683F" w14:textId="035923E6" w:rsidR="009050D1" w:rsidRDefault="009050D1" w:rsidP="009050D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Locked_buffer: </w:t>
      </w:r>
      <w:r w:rsidR="00BE3D04">
        <w:rPr>
          <w:rFonts w:ascii="Arial" w:hAnsi="Arial" w:cs="Arial"/>
        </w:rPr>
        <w:t>0.</w:t>
      </w:r>
      <w:r w:rsidR="006273B0">
        <w:rPr>
          <w:rFonts w:ascii="Arial" w:hAnsi="Arial" w:cs="Arial"/>
        </w:rPr>
        <w:t>235344674</w:t>
      </w:r>
      <w:r w:rsidR="00BE3D04">
        <w:rPr>
          <w:rFonts w:ascii="Arial" w:hAnsi="Arial" w:cs="Arial"/>
        </w:rPr>
        <w:t xml:space="preserve"> 0.</w:t>
      </w:r>
      <w:r w:rsidR="006273B0">
        <w:rPr>
          <w:rFonts w:ascii="Arial" w:hAnsi="Arial" w:cs="Arial"/>
        </w:rPr>
        <w:t>024994646</w:t>
      </w:r>
    </w:p>
    <w:p w14:paraId="6F50AEB2" w14:textId="62F04E6F" w:rsidR="00BE3D04" w:rsidRDefault="009050D1" w:rsidP="00BE3D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Atomic_buffer: </w:t>
      </w:r>
      <w:r w:rsidR="00BE3D04">
        <w:rPr>
          <w:rFonts w:ascii="Arial" w:hAnsi="Arial" w:cs="Arial"/>
        </w:rPr>
        <w:t>0.149476338 0.033732000</w:t>
      </w:r>
    </w:p>
    <w:p w14:paraId="01C0E0C0" w14:textId="77777777" w:rsidR="00907DFB" w:rsidRPr="00554B24" w:rsidRDefault="00907DFB" w:rsidP="00907DFB">
      <w:pPr>
        <w:rPr>
          <w:rFonts w:ascii="Arial" w:hAnsi="Arial" w:cs="Arial"/>
        </w:rPr>
      </w:pPr>
    </w:p>
    <w:sectPr w:rsidR="00907DFB" w:rsidRPr="00554B24" w:rsidSect="00C144C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C3260" w14:textId="77777777" w:rsidR="00C242FB" w:rsidRDefault="00C242FB" w:rsidP="00D3503A">
      <w:pPr>
        <w:spacing w:after="0" w:line="240" w:lineRule="auto"/>
      </w:pPr>
      <w:r>
        <w:separator/>
      </w:r>
    </w:p>
  </w:endnote>
  <w:endnote w:type="continuationSeparator" w:id="0">
    <w:p w14:paraId="2BC376DF" w14:textId="77777777" w:rsidR="00C242FB" w:rsidRDefault="00C242FB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C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12183" w14:textId="77777777" w:rsidR="00C242FB" w:rsidRDefault="00C242FB" w:rsidP="00D3503A">
      <w:pPr>
        <w:spacing w:after="0" w:line="240" w:lineRule="auto"/>
      </w:pPr>
      <w:r>
        <w:separator/>
      </w:r>
    </w:p>
  </w:footnote>
  <w:footnote w:type="continuationSeparator" w:id="0">
    <w:p w14:paraId="10575EF8" w14:textId="77777777" w:rsidR="00C242FB" w:rsidRDefault="00C242FB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89194" w14:textId="26AB301B" w:rsidR="00E90CBC" w:rsidRDefault="00A70E60" w:rsidP="00E90CBC">
    <w:pPr>
      <w:pStyle w:val="Header"/>
      <w:spacing w:after="120"/>
      <w:jc w:val="center"/>
      <w:rPr>
        <w:rFonts w:ascii="Arial" w:hAnsi="Arial" w:cs="Arial"/>
      </w:rPr>
    </w:pPr>
    <w:r w:rsidRPr="00A70E60">
      <w:rPr>
        <w:rFonts w:ascii="Arial" w:hAnsi="Arial" w:cs="Arial"/>
      </w:rPr>
      <w:t>programación concurrente y consistencia de memoria</w:t>
    </w:r>
  </w:p>
  <w:p w14:paraId="1F2AA54E" w14:textId="140F45AB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E89"/>
    <w:multiLevelType w:val="hybridMultilevel"/>
    <w:tmpl w:val="1BD65AC6"/>
    <w:lvl w:ilvl="0" w:tplc="DEF4C4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2EF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44ACA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E2466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E05F1"/>
    <w:multiLevelType w:val="hybridMultilevel"/>
    <w:tmpl w:val="5C827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B621E3"/>
    <w:multiLevelType w:val="hybridMultilevel"/>
    <w:tmpl w:val="2F48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D4DE5"/>
    <w:multiLevelType w:val="hybridMultilevel"/>
    <w:tmpl w:val="39887ED0"/>
    <w:lvl w:ilvl="0" w:tplc="59AC7C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C42"/>
    <w:rsid w:val="00036FE9"/>
    <w:rsid w:val="00052773"/>
    <w:rsid w:val="00085378"/>
    <w:rsid w:val="000B2828"/>
    <w:rsid w:val="000F0C90"/>
    <w:rsid w:val="00100D0E"/>
    <w:rsid w:val="00112627"/>
    <w:rsid w:val="00197C54"/>
    <w:rsid w:val="001A051C"/>
    <w:rsid w:val="001B16DA"/>
    <w:rsid w:val="001E10CE"/>
    <w:rsid w:val="001E2A07"/>
    <w:rsid w:val="002318C7"/>
    <w:rsid w:val="00263C3F"/>
    <w:rsid w:val="00270693"/>
    <w:rsid w:val="00301973"/>
    <w:rsid w:val="0030634B"/>
    <w:rsid w:val="003A3816"/>
    <w:rsid w:val="00405FA1"/>
    <w:rsid w:val="004267BB"/>
    <w:rsid w:val="00431529"/>
    <w:rsid w:val="0045430E"/>
    <w:rsid w:val="00487320"/>
    <w:rsid w:val="004C5F03"/>
    <w:rsid w:val="004D5714"/>
    <w:rsid w:val="004E0368"/>
    <w:rsid w:val="004F7AF2"/>
    <w:rsid w:val="00554B24"/>
    <w:rsid w:val="0056184B"/>
    <w:rsid w:val="005659C7"/>
    <w:rsid w:val="00577FB8"/>
    <w:rsid w:val="00582756"/>
    <w:rsid w:val="005A09D3"/>
    <w:rsid w:val="005B392A"/>
    <w:rsid w:val="005D3014"/>
    <w:rsid w:val="005E401B"/>
    <w:rsid w:val="005F408D"/>
    <w:rsid w:val="006227EC"/>
    <w:rsid w:val="006273B0"/>
    <w:rsid w:val="006379E8"/>
    <w:rsid w:val="006D371F"/>
    <w:rsid w:val="0071556B"/>
    <w:rsid w:val="00724564"/>
    <w:rsid w:val="00796EE3"/>
    <w:rsid w:val="007978AF"/>
    <w:rsid w:val="007A60AE"/>
    <w:rsid w:val="007C5B82"/>
    <w:rsid w:val="007D4FCA"/>
    <w:rsid w:val="0080311C"/>
    <w:rsid w:val="00825B85"/>
    <w:rsid w:val="008806B6"/>
    <w:rsid w:val="00890949"/>
    <w:rsid w:val="0089586E"/>
    <w:rsid w:val="008A43E2"/>
    <w:rsid w:val="008C2EAD"/>
    <w:rsid w:val="008D1C4F"/>
    <w:rsid w:val="008E5B17"/>
    <w:rsid w:val="008F632A"/>
    <w:rsid w:val="009050D1"/>
    <w:rsid w:val="00907DFB"/>
    <w:rsid w:val="00925017"/>
    <w:rsid w:val="00930E4A"/>
    <w:rsid w:val="009376EE"/>
    <w:rsid w:val="00944397"/>
    <w:rsid w:val="00963CDB"/>
    <w:rsid w:val="00964B01"/>
    <w:rsid w:val="00983413"/>
    <w:rsid w:val="009B7EEE"/>
    <w:rsid w:val="00A0158D"/>
    <w:rsid w:val="00A523EF"/>
    <w:rsid w:val="00A70E60"/>
    <w:rsid w:val="00A94D9D"/>
    <w:rsid w:val="00AA3786"/>
    <w:rsid w:val="00AC0889"/>
    <w:rsid w:val="00AD17DE"/>
    <w:rsid w:val="00B26243"/>
    <w:rsid w:val="00B472CC"/>
    <w:rsid w:val="00B63526"/>
    <w:rsid w:val="00BD3902"/>
    <w:rsid w:val="00BD688B"/>
    <w:rsid w:val="00BE3D04"/>
    <w:rsid w:val="00BF3373"/>
    <w:rsid w:val="00C144CE"/>
    <w:rsid w:val="00C23606"/>
    <w:rsid w:val="00C242FB"/>
    <w:rsid w:val="00C70947"/>
    <w:rsid w:val="00C77AD3"/>
    <w:rsid w:val="00CC58E3"/>
    <w:rsid w:val="00CC7F00"/>
    <w:rsid w:val="00D3503A"/>
    <w:rsid w:val="00DA7C70"/>
    <w:rsid w:val="00DF1759"/>
    <w:rsid w:val="00E00272"/>
    <w:rsid w:val="00E022CF"/>
    <w:rsid w:val="00E055A1"/>
    <w:rsid w:val="00E12461"/>
    <w:rsid w:val="00E15D46"/>
    <w:rsid w:val="00E41DF0"/>
    <w:rsid w:val="00E90CBC"/>
    <w:rsid w:val="00EB1858"/>
    <w:rsid w:val="00EC0DAF"/>
    <w:rsid w:val="00F2758F"/>
    <w:rsid w:val="00F42174"/>
    <w:rsid w:val="00F85F54"/>
    <w:rsid w:val="00F956BB"/>
    <w:rsid w:val="00FB3B09"/>
    <w:rsid w:val="00FB6E82"/>
    <w:rsid w:val="00FB76C0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DF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F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FB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907DFB"/>
    <w:rPr>
      <w:rFonts w:ascii="Arial" w:eastAsiaTheme="majorEastAsia" w:hAnsi="Arial" w:cs="Arial"/>
      <w:b/>
      <w:bCs/>
      <w:sz w:val="32"/>
      <w:szCs w:val="32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DFB"/>
    <w:rPr>
      <w:rFonts w:ascii="Arial" w:eastAsiaTheme="majorEastAsia" w:hAnsi="Arial" w:cs="Arial"/>
      <w:b/>
      <w:bCs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07DFB"/>
    <w:rPr>
      <w:rFonts w:ascii="Arial" w:eastAsiaTheme="majorEastAsia" w:hAnsi="Arial" w:cs="Arial"/>
      <w:b/>
      <w:bCs/>
      <w:color w:val="1F3763" w:themeColor="accent1" w:themeShade="7F"/>
      <w:sz w:val="24"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907DFB"/>
    <w:pPr>
      <w:spacing w:after="100"/>
      <w:ind w:left="440"/>
    </w:pPr>
  </w:style>
  <w:style w:type="character" w:customStyle="1" w:styleId="fontstyle31">
    <w:name w:val="fontstyle31"/>
    <w:basedOn w:val="DefaultParagraphFont"/>
    <w:rsid w:val="00A70E60"/>
    <w:rPr>
      <w:rFonts w:ascii="CCIcons" w:hAnsi="CCIcons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0405951@alumnos.uc3m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1292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60</cp:revision>
  <dcterms:created xsi:type="dcterms:W3CDTF">2020-09-15T10:28:00Z</dcterms:created>
  <dcterms:modified xsi:type="dcterms:W3CDTF">2020-12-07T12:16:00Z</dcterms:modified>
</cp:coreProperties>
</file>