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990B" w14:textId="54FF82AE" w:rsidR="00AD3064" w:rsidRDefault="00AD3064" w:rsidP="00AD3064">
      <w:r>
        <w:t>Capitolul I: Cadrul general al relațiilor UE - China</w:t>
      </w:r>
    </w:p>
    <w:p w14:paraId="07C80DDF" w14:textId="06928B15" w:rsidR="00AD3064" w:rsidRDefault="00AD3064" w:rsidP="00AD3064">
      <w:r>
        <w:t>1.1. Evoluția parteneriatului strategic UE-China (</w:t>
      </w:r>
      <w:r w:rsidR="0035296E">
        <w:t>1975</w:t>
      </w:r>
      <w:r>
        <w:t xml:space="preserve"> -</w:t>
      </w:r>
      <w:r w:rsidR="0035296E">
        <w:t xml:space="preserve"> 2025</w:t>
      </w:r>
      <w:r>
        <w:t>).</w:t>
      </w:r>
    </w:p>
    <w:p w14:paraId="20C8D372" w14:textId="77777777" w:rsidR="00AD3064" w:rsidRDefault="00AD3064" w:rsidP="00AD3064">
      <w:r>
        <w:t>1.2. Cadrul instituțional și acordurile comerciale bilaterale.</w:t>
      </w:r>
    </w:p>
    <w:p w14:paraId="53646F11" w14:textId="77777777" w:rsidR="00AD3064" w:rsidRDefault="00AD3064" w:rsidP="00AD3064">
      <w:r>
        <w:t>•</w:t>
      </w:r>
      <w:r>
        <w:tab/>
        <w:t>(1.3. Provocări actuale: De-risking vs. De-coupling)</w:t>
      </w:r>
    </w:p>
    <w:p w14:paraId="28612E18" w14:textId="77777777" w:rsidR="00AD3064" w:rsidRDefault="00AD3064" w:rsidP="00AD3064"/>
    <w:p w14:paraId="23EF22C8" w14:textId="77777777" w:rsidR="00AD3064" w:rsidRDefault="00AD3064" w:rsidP="00AD3064"/>
    <w:p w14:paraId="731AF3CF" w14:textId="77777777" w:rsidR="00AD3064" w:rsidRPr="00CE6E00" w:rsidRDefault="00AD3064" w:rsidP="00AD3064">
      <w:pPr>
        <w:rPr>
          <w:b/>
          <w:bCs/>
          <w:sz w:val="28"/>
          <w:szCs w:val="28"/>
        </w:rPr>
      </w:pPr>
    </w:p>
    <w:p w14:paraId="14E3A31E" w14:textId="5678A350" w:rsidR="00AD3064" w:rsidRDefault="00AD3064" w:rsidP="00AD3064">
      <w:pPr>
        <w:pStyle w:val="ListParagraph"/>
        <w:numPr>
          <w:ilvl w:val="1"/>
          <w:numId w:val="1"/>
        </w:numPr>
      </w:pPr>
      <w:r w:rsidRPr="00CE6E00">
        <w:rPr>
          <w:b/>
          <w:bCs/>
          <w:sz w:val="28"/>
          <w:szCs w:val="28"/>
        </w:rPr>
        <w:t>Evoluția parteneriatului strategic UE-China (</w:t>
      </w:r>
      <w:r w:rsidR="00A47D1B" w:rsidRPr="00CE6E00">
        <w:rPr>
          <w:b/>
          <w:bCs/>
          <w:sz w:val="28"/>
          <w:szCs w:val="28"/>
        </w:rPr>
        <w:t>1975</w:t>
      </w:r>
      <w:r w:rsidRPr="00CE6E00">
        <w:rPr>
          <w:b/>
          <w:bCs/>
          <w:sz w:val="28"/>
          <w:szCs w:val="28"/>
        </w:rPr>
        <w:t xml:space="preserve">- </w:t>
      </w:r>
      <w:r w:rsidR="00A47D1B" w:rsidRPr="00CE6E00">
        <w:rPr>
          <w:b/>
          <w:bCs/>
          <w:sz w:val="28"/>
          <w:szCs w:val="28"/>
        </w:rPr>
        <w:t>2025</w:t>
      </w:r>
      <w:r w:rsidRPr="00CE6E00">
        <w:rPr>
          <w:b/>
          <w:bCs/>
          <w:sz w:val="28"/>
          <w:szCs w:val="28"/>
        </w:rPr>
        <w:t>).</w:t>
      </w:r>
    </w:p>
    <w:p w14:paraId="4A7AF932" w14:textId="77777777" w:rsidR="00A84095" w:rsidRPr="00A84095" w:rsidRDefault="00A84095" w:rsidP="00A84095">
      <w:pPr>
        <w:pStyle w:val="ListParagraph"/>
        <w:ind w:left="360"/>
        <w:rPr>
          <w:lang w:val="ro-RO"/>
        </w:rPr>
      </w:pPr>
      <w:r w:rsidRPr="00CF7901">
        <w:t>Anul 2025 a marcat o jumătate de secol de la inițierea acestui parcurs diplomatic complex, definind un jubileu ce depășește sfera ceremonialului. Această aniversare de 50 de ani reprezintă, în esență, un moment de introspecție strategică asupra modului în care putem reechilibra raporturile bilaterale. Dincolo de celebrarea parcursului istoric, prezentul ne obligă la o reflecție profundă privind asumarea comună a unor responsabilități globale majore, într-un sistem internațional marcat de o dinamică a schimbării fără precedent.</w:t>
      </w:r>
      <w:r w:rsidRPr="00A84095">
        <w:rPr>
          <w:lang w:val="ro-RO"/>
        </w:rPr>
        <w:t xml:space="preserve"> </w:t>
      </w:r>
    </w:p>
    <w:p w14:paraId="1BA69970" w14:textId="233504E9" w:rsidR="006C4B33" w:rsidRDefault="00090319" w:rsidP="006C4B33">
      <w:pPr>
        <w:ind w:firstLine="720"/>
        <w:rPr>
          <w:lang w:val="ro-RO"/>
        </w:rPr>
      </w:pPr>
      <w:r>
        <w:rPr>
          <w:lang w:val="ro-RO"/>
        </w:rPr>
        <w:t xml:space="preserve">China </w:t>
      </w:r>
      <w:r w:rsidR="004343CA">
        <w:rPr>
          <w:lang w:val="ro-RO"/>
        </w:rPr>
        <w:t>a văzut în</w:t>
      </w:r>
      <w:r w:rsidR="005A0D59">
        <w:rPr>
          <w:lang w:val="ro-RO"/>
        </w:rPr>
        <w:t xml:space="preserve"> Uniun</w:t>
      </w:r>
      <w:r w:rsidR="004343CA">
        <w:rPr>
          <w:lang w:val="ro-RO"/>
        </w:rPr>
        <w:t>ea</w:t>
      </w:r>
      <w:r w:rsidR="005A0D59">
        <w:rPr>
          <w:lang w:val="ro-RO"/>
        </w:rPr>
        <w:t xml:space="preserve"> Europe</w:t>
      </w:r>
      <w:r w:rsidR="004343CA">
        <w:rPr>
          <w:lang w:val="ro-RO"/>
        </w:rPr>
        <w:t>ană</w:t>
      </w:r>
      <w:r w:rsidR="005A0D59">
        <w:rPr>
          <w:lang w:val="ro-RO"/>
        </w:rPr>
        <w:t xml:space="preserve"> </w:t>
      </w:r>
      <w:r w:rsidR="004343CA">
        <w:rPr>
          <w:lang w:val="ro-RO"/>
        </w:rPr>
        <w:t xml:space="preserve">un partener esențial în edificarea </w:t>
      </w:r>
      <w:r w:rsidR="006C4B33">
        <w:rPr>
          <w:lang w:val="ro-RO"/>
        </w:rPr>
        <w:t xml:space="preserve">unei arhitecturi globale multipolare, considerând parteneriatul ca un mecanism necesar pentru a limita dominația globală a Statelor Unite ale Americii și a Uniunii Republicilor Sovietice Socialiste, care au fost protagoniștii Războiului Rece desfășurat între anii 1975 și 1989. După căderea Zidului Berlinului, singura </w:t>
      </w:r>
      <w:r w:rsidR="00FF13D5">
        <w:rPr>
          <w:lang w:val="ro-RO"/>
        </w:rPr>
        <w:t>supra</w:t>
      </w:r>
      <w:r w:rsidR="006C4B33">
        <w:rPr>
          <w:lang w:val="ro-RO"/>
        </w:rPr>
        <w:t xml:space="preserve">putere </w:t>
      </w:r>
      <w:r w:rsidR="00FF13D5">
        <w:rPr>
          <w:lang w:val="ro-RO"/>
        </w:rPr>
        <w:t xml:space="preserve">globală </w:t>
      </w:r>
      <w:r w:rsidR="006C4B33">
        <w:rPr>
          <w:lang w:val="ro-RO"/>
        </w:rPr>
        <w:t xml:space="preserve">era reprezentată de Statele Unite ale Amercii. </w:t>
      </w:r>
      <w:r w:rsidR="00FF13D5">
        <w:rPr>
          <w:lang w:val="ro-RO"/>
        </w:rPr>
        <w:t xml:space="preserve">Beijingul a </w:t>
      </w:r>
      <w:r w:rsidR="00FF13D5" w:rsidRPr="00FF13D5">
        <w:rPr>
          <w:lang w:val="ro-RO"/>
        </w:rPr>
        <w:t>considerat că o alianță strânsă cu Uniunea Europeană ar putea grăbi tranziția către o lume multipolară, unde puterea este împărțită între mai mulți centri</w:t>
      </w:r>
      <w:r w:rsidR="00FF13D5">
        <w:rPr>
          <w:lang w:val="ro-RO"/>
        </w:rPr>
        <w:t xml:space="preserve">, precum </w:t>
      </w:r>
      <w:r w:rsidR="00FF13D5" w:rsidRPr="00FF13D5">
        <w:rPr>
          <w:lang w:val="ro-RO"/>
        </w:rPr>
        <w:t>S</w:t>
      </w:r>
      <w:r w:rsidR="00FF13D5">
        <w:rPr>
          <w:lang w:val="ro-RO"/>
        </w:rPr>
        <w:t>tatele Unite ale Americii</w:t>
      </w:r>
      <w:r w:rsidR="00FF13D5" w:rsidRPr="00FF13D5">
        <w:rPr>
          <w:lang w:val="ro-RO"/>
        </w:rPr>
        <w:t>, China, U</w:t>
      </w:r>
      <w:r w:rsidR="00FF13D5">
        <w:rPr>
          <w:lang w:val="ro-RO"/>
        </w:rPr>
        <w:t xml:space="preserve">niunea </w:t>
      </w:r>
      <w:r w:rsidR="00FF13D5" w:rsidRPr="00FF13D5">
        <w:rPr>
          <w:lang w:val="ro-RO"/>
        </w:rPr>
        <w:t>E</w:t>
      </w:r>
      <w:r w:rsidR="00FF13D5">
        <w:rPr>
          <w:lang w:val="ro-RO"/>
        </w:rPr>
        <w:t>uropeană</w:t>
      </w:r>
      <w:r w:rsidR="00FF13D5" w:rsidRPr="00FF13D5">
        <w:rPr>
          <w:lang w:val="ro-RO"/>
        </w:rPr>
        <w:t>, Rusia</w:t>
      </w:r>
      <w:r w:rsidR="00FF13D5">
        <w:rPr>
          <w:lang w:val="ro-RO"/>
        </w:rPr>
        <w:t>. Astfel, s-ar fi</w:t>
      </w:r>
      <w:r w:rsidR="00FF13D5" w:rsidRPr="00FF13D5">
        <w:rPr>
          <w:lang w:val="ro-RO"/>
        </w:rPr>
        <w:t xml:space="preserve"> limit</w:t>
      </w:r>
      <w:r w:rsidR="00FF13D5">
        <w:rPr>
          <w:lang w:val="ro-RO"/>
        </w:rPr>
        <w:t>at</w:t>
      </w:r>
      <w:r w:rsidR="00FF13D5" w:rsidRPr="00FF13D5">
        <w:rPr>
          <w:lang w:val="ro-RO"/>
        </w:rPr>
        <w:t xml:space="preserve"> capacitatea SUA de a dicta singură regulile ordinii internaționale.</w:t>
      </w:r>
    </w:p>
    <w:p w14:paraId="70D51426" w14:textId="77777777" w:rsidR="00B721EC" w:rsidRDefault="00FF13D5" w:rsidP="006C4B33">
      <w:pPr>
        <w:ind w:firstLine="720"/>
      </w:pPr>
      <w:r>
        <w:rPr>
          <w:lang w:val="ro-RO"/>
        </w:rPr>
        <w:t xml:space="preserve">Din perspectiva Uniunii Europene, extinderea influenței sale la nivel global din punct de vedere economic și stabilirea unor relații trainice cu actori emergenți importanți, precum China, a rezultat într-o convingere a acesteia de a </w:t>
      </w:r>
      <w:r w:rsidR="00B721EC">
        <w:rPr>
          <w:lang w:val="ro-RO"/>
        </w:rPr>
        <w:t xml:space="preserve">forma un parteneriat strategic cu China. </w:t>
      </w:r>
      <w:r w:rsidR="00B721EC" w:rsidRPr="00B721EC">
        <w:t>Privită prin prisma istoriei economice, vizita lui Sir Christopher Soames la Beijing în mai 1975 nu a fost doar o simplă formalitate diplomatică, ci o mișcare strategică de pionierat într-un moment de reconfigurare a piețelor globale. Această deschidere a fost alimentată de o convergență rară de interese, unde nevoia de expansiune a Europei s-a întâlnit cu dorința de modernizare a Chinei.</w:t>
      </w:r>
      <w:r w:rsidR="00B721EC">
        <w:t xml:space="preserve"> </w:t>
      </w:r>
    </w:p>
    <w:p w14:paraId="4ABA5C1D" w14:textId="77777777" w:rsidR="00B721EC" w:rsidRDefault="00B721EC" w:rsidP="006C4B33">
      <w:pPr>
        <w:ind w:firstLine="720"/>
      </w:pPr>
      <w:r w:rsidRPr="00B721EC">
        <w:t>După o lungă perioadă de autarhie, China prezenta semnale clare de deschidere, căutând fluxuri de capital sub formă de tehnologie și utilaje pentru a-și retehnologiza baza industrială. Europa a identificat imediat în acest colos o piață emergentă de un potențial imens, fiind un debușeu critic într-o perioadă în care economiile occidentale sufereau de pe urma șocurilor petroliere și căutau noi poli de creștere.</w:t>
      </w:r>
    </w:p>
    <w:p w14:paraId="52269845" w14:textId="189311BC" w:rsidR="00FF13D5" w:rsidRDefault="00B721EC" w:rsidP="006C4B33">
      <w:pPr>
        <w:ind w:firstLine="720"/>
        <w:rPr>
          <w:lang w:val="ro-RO"/>
        </w:rPr>
      </w:pPr>
      <w:r w:rsidRPr="00B721EC">
        <w:t xml:space="preserve">Un obiectiv central a fost oficializarea canalelor diplomatice, proces finalizat în septembrie 1975. Această vizită a marcat tranziția de la acorduri individuale ale statelor membre la o politică </w:t>
      </w:r>
      <w:r w:rsidRPr="00B721EC">
        <w:lastRenderedPageBreak/>
        <w:t>externă comercială comună, oferind Europei o singură voce puternică în negocierile cu gigantul asiatic.</w:t>
      </w:r>
      <w:r>
        <w:t xml:space="preserve"> </w:t>
      </w:r>
      <w:r w:rsidRPr="00B721EC">
        <w:t>Soames a pus pietrele de temelie pentru ceea ce urma să devină Acordul Comercial din 1978. Acesta a fost primul instrument juridic prin care s-au reglementat barierele tarifare și cotele de import-export (în special în industria ușoară și textilă), asigurând un cadru de predictibilitate pentru investitorii europeni.</w:t>
      </w:r>
      <w:r w:rsidR="00FF13D5">
        <w:rPr>
          <w:lang w:val="ro-RO"/>
        </w:rPr>
        <w:t xml:space="preserve"> </w:t>
      </w:r>
    </w:p>
    <w:p w14:paraId="50BE76D9" w14:textId="7861757E" w:rsidR="00D81056" w:rsidRPr="00D81056" w:rsidRDefault="00D81056" w:rsidP="00D81056">
      <w:pPr>
        <w:ind w:firstLine="720"/>
        <w:rPr>
          <w:lang w:val="ro-RO"/>
        </w:rPr>
      </w:pPr>
      <w:r w:rsidRPr="00D81056">
        <w:rPr>
          <w:lang w:val="ro-RO"/>
        </w:rPr>
        <w:t xml:space="preserve">Pe măsură ce legăturile au devenit tot mai strânse, a devenit clar că </w:t>
      </w:r>
      <w:r w:rsidR="00E84DB9">
        <w:rPr>
          <w:lang w:val="ro-RO"/>
        </w:rPr>
        <w:t>era</w:t>
      </w:r>
      <w:r w:rsidRPr="00D81056">
        <w:rPr>
          <w:lang w:val="ro-RO"/>
        </w:rPr>
        <w:t xml:space="preserve"> nevoie de o „casă” diplomatică stabilă</w:t>
      </w:r>
      <w:r w:rsidR="00E84DB9">
        <w:rPr>
          <w:lang w:val="ro-RO"/>
        </w:rPr>
        <w:t>. A</w:t>
      </w:r>
      <w:r w:rsidRPr="00D81056">
        <w:rPr>
          <w:lang w:val="ro-RO"/>
        </w:rPr>
        <w:t xml:space="preserve">stfel, în </w:t>
      </w:r>
      <w:r w:rsidR="00E84DB9">
        <w:rPr>
          <w:lang w:val="ro-RO"/>
        </w:rPr>
        <w:t>mai 1985</w:t>
      </w:r>
      <w:r w:rsidRPr="00D81056">
        <w:rPr>
          <w:lang w:val="ro-RO"/>
        </w:rPr>
        <w:t xml:space="preserve">, </w:t>
      </w:r>
      <w:r w:rsidR="00E84DB9">
        <w:rPr>
          <w:lang w:val="ro-RO"/>
        </w:rPr>
        <w:t>a avut loc semnarea Acordului de Cooperare Comercială și Economică, care avea ca menire promovarea unor legături mai strânse cu China, facilitând comerțul cu mărfuri</w:t>
      </w:r>
      <w:r w:rsidRPr="00D81056">
        <w:rPr>
          <w:lang w:val="ro-RO"/>
        </w:rPr>
        <w:t xml:space="preserve">. </w:t>
      </w:r>
      <w:r w:rsidR="00E84DB9" w:rsidRPr="00E84DB9">
        <w:rPr>
          <w:lang w:val="ro-RO"/>
        </w:rPr>
        <w:t>Ca reacție la evenimentele din Piața Tiananmen din 4 iunie 1989, CEE a înghețat relațiile cu China și a impus sancțiuni, inclusiv embargoul asupra armelor, care este încă în vigoare și astăzi.</w:t>
      </w:r>
      <w:r w:rsidR="00E84DB9">
        <w:rPr>
          <w:lang w:val="ro-RO"/>
        </w:rPr>
        <w:t xml:space="preserve"> Totuși, în</w:t>
      </w:r>
      <w:r w:rsidRPr="00D81056">
        <w:rPr>
          <w:lang w:val="ro-RO"/>
        </w:rPr>
        <w:t xml:space="preserve"> 1998</w:t>
      </w:r>
      <w:r w:rsidR="005C2DA5">
        <w:rPr>
          <w:lang w:val="ro-RO"/>
        </w:rPr>
        <w:t xml:space="preserve"> la Londra</w:t>
      </w:r>
      <w:r w:rsidRPr="00D81056">
        <w:rPr>
          <w:lang w:val="ro-RO"/>
        </w:rPr>
        <w:t>,</w:t>
      </w:r>
      <w:r w:rsidR="005C2DA5">
        <w:rPr>
          <w:lang w:val="ro-RO"/>
        </w:rPr>
        <w:t xml:space="preserve"> a avut loc primul summit</w:t>
      </w:r>
      <w:r w:rsidRPr="00D81056">
        <w:rPr>
          <w:lang w:val="ro-RO"/>
        </w:rPr>
        <w:t xml:space="preserve"> </w:t>
      </w:r>
      <w:r w:rsidR="005C2DA5">
        <w:rPr>
          <w:lang w:val="ro-RO"/>
        </w:rPr>
        <w:t xml:space="preserve">ce a avut ca obiectiv principal </w:t>
      </w:r>
      <w:r w:rsidRPr="00D81056">
        <w:rPr>
          <w:lang w:val="ro-RO"/>
        </w:rPr>
        <w:t xml:space="preserve">lansarea unui parteneriat pe termen lung, liderii </w:t>
      </w:r>
      <w:r w:rsidR="00E84DB9">
        <w:rPr>
          <w:lang w:val="ro-RO"/>
        </w:rPr>
        <w:t>Chinei și a Uniunii Europene</w:t>
      </w:r>
      <w:r w:rsidRPr="00D81056">
        <w:rPr>
          <w:lang w:val="ro-RO"/>
        </w:rPr>
        <w:t xml:space="preserve"> </w:t>
      </w:r>
      <w:r w:rsidR="005C2DA5">
        <w:rPr>
          <w:lang w:val="ro-RO"/>
        </w:rPr>
        <w:t xml:space="preserve">începând </w:t>
      </w:r>
      <w:r w:rsidRPr="00D81056">
        <w:rPr>
          <w:lang w:val="ro-RO"/>
        </w:rPr>
        <w:t xml:space="preserve"> să se întâlnească anual în cadrul </w:t>
      </w:r>
      <w:r w:rsidR="005C2DA5">
        <w:rPr>
          <w:lang w:val="ro-RO"/>
        </w:rPr>
        <w:t xml:space="preserve">acestor </w:t>
      </w:r>
      <w:r w:rsidRPr="00D81056">
        <w:rPr>
          <w:lang w:val="ro-RO"/>
        </w:rPr>
        <w:t>summituri</w:t>
      </w:r>
      <w:r w:rsidR="005C2DA5">
        <w:rPr>
          <w:lang w:val="ro-RO"/>
        </w:rPr>
        <w:t xml:space="preserve"> </w:t>
      </w:r>
      <w:r w:rsidRPr="00D81056">
        <w:rPr>
          <w:lang w:val="ro-RO"/>
        </w:rPr>
        <w:t>oficiale.</w:t>
      </w:r>
    </w:p>
    <w:p w14:paraId="3E31349D" w14:textId="57A81269" w:rsidR="005C2DA5" w:rsidRPr="005C2DA5" w:rsidRDefault="005C2DA5" w:rsidP="005C2DA5">
      <w:pPr>
        <w:ind w:firstLine="720"/>
      </w:pPr>
      <w:r w:rsidRPr="00CE6E00">
        <w:rPr>
          <w:lang w:val="ro-RO"/>
        </w:rPr>
        <w:t> </w:t>
      </w:r>
      <w:r w:rsidRPr="005C2DA5">
        <w:t>În 2003, UE a menținut poziția că China nu îndeplinește criteriile tehnice pentru a fi considerată o „economie de piață</w:t>
      </w:r>
      <w:r w:rsidR="00251538">
        <w:t xml:space="preserve"> în</w:t>
      </w:r>
      <w:r w:rsidRPr="005C2DA5">
        <w:t xml:space="preserve"> cadrul procedurilor antidumping.</w:t>
      </w:r>
      <w:r>
        <w:t xml:space="preserve"> </w:t>
      </w:r>
      <w:r w:rsidRPr="005C2DA5">
        <w:t>Comisia Europeană a definit cinci criterii tehnice necesare pentru a recunoaște o economie ca fiind de piață:</w:t>
      </w:r>
    </w:p>
    <w:p w14:paraId="00BC5344" w14:textId="77777777" w:rsidR="005C2DA5" w:rsidRPr="005C2DA5" w:rsidRDefault="005C2DA5" w:rsidP="005C2DA5">
      <w:pPr>
        <w:numPr>
          <w:ilvl w:val="0"/>
          <w:numId w:val="2"/>
        </w:numPr>
      </w:pPr>
      <w:r w:rsidRPr="005C2DA5">
        <w:t>Un grad scăzut de influență guvernamentală în alocarea resurselor și deciziile întreprinderilor.</w:t>
      </w:r>
    </w:p>
    <w:p w14:paraId="53D2FE37" w14:textId="77777777" w:rsidR="005C2DA5" w:rsidRPr="005C2DA5" w:rsidRDefault="005C2DA5" w:rsidP="005C2DA5">
      <w:pPr>
        <w:numPr>
          <w:ilvl w:val="0"/>
          <w:numId w:val="3"/>
        </w:numPr>
      </w:pPr>
      <w:r w:rsidRPr="005C2DA5">
        <w:t>Absența distorsiunilor induse de stat în funcționarea întreprinderilor, legate de privatizare.</w:t>
      </w:r>
    </w:p>
    <w:p w14:paraId="606F6BC1" w14:textId="77777777" w:rsidR="005C2DA5" w:rsidRPr="005C2DA5" w:rsidRDefault="005C2DA5" w:rsidP="005C2DA5">
      <w:pPr>
        <w:numPr>
          <w:ilvl w:val="0"/>
          <w:numId w:val="4"/>
        </w:numPr>
      </w:pPr>
      <w:r w:rsidRPr="005C2DA5">
        <w:t>Existența unui drept al societăților comerciale transparent și nediscriminatoriu.</w:t>
      </w:r>
    </w:p>
    <w:p w14:paraId="2D85C65F" w14:textId="77777777" w:rsidR="005C2DA5" w:rsidRPr="005C2DA5" w:rsidRDefault="005C2DA5" w:rsidP="005C2DA5">
      <w:pPr>
        <w:numPr>
          <w:ilvl w:val="0"/>
          <w:numId w:val="5"/>
        </w:numPr>
      </w:pPr>
      <w:r w:rsidRPr="005C2DA5">
        <w:t>Existența și implementarea unor legi care asigură respectarea drepturilor de proprietate și funcționarea regimului de faliment.</w:t>
      </w:r>
    </w:p>
    <w:p w14:paraId="0017FCA3" w14:textId="77777777" w:rsidR="005C2DA5" w:rsidRPr="005C2DA5" w:rsidRDefault="005C2DA5" w:rsidP="005C2DA5">
      <w:pPr>
        <w:numPr>
          <w:ilvl w:val="0"/>
          <w:numId w:val="6"/>
        </w:numPr>
      </w:pPr>
      <w:r w:rsidRPr="005C2DA5">
        <w:t>Existența unui sector financiar autentic, care operează independent de stat</w:t>
      </w:r>
    </w:p>
    <w:p w14:paraId="70FC660E" w14:textId="560A127C" w:rsidR="005C2DA5" w:rsidRDefault="00251538" w:rsidP="00CF7901">
      <w:pPr>
        <w:ind w:firstLine="720"/>
      </w:pPr>
      <w:r w:rsidRPr="00251538">
        <w:t>Refuzul UE din acea perioadă a fost motivat de interferența statului chinez în economie, ceea ce permitea UE să utilizeze metode speciale (prețuri comparabile dintr-o țară terță) pentru a calcula taxele antidumping, acuzând China de dumping în sectoare precum textilele</w:t>
      </w:r>
      <w:r>
        <w:t>.</w:t>
      </w:r>
    </w:p>
    <w:p w14:paraId="6E3B0071" w14:textId="77777777" w:rsidR="001474C1" w:rsidRPr="001474C1" w:rsidRDefault="00251538" w:rsidP="001474C1">
      <w:pPr>
        <w:numPr>
          <w:ilvl w:val="0"/>
          <w:numId w:val="7"/>
        </w:numPr>
      </w:pPr>
      <w:r>
        <w:t xml:space="preserve">De asemenea, </w:t>
      </w:r>
      <w:r w:rsidRPr="00251538">
        <w:t>China a publicat în 2003 o carte albă privind relațiile cu UE, prima sa carte albă privind relațiile cu un partener străin.</w:t>
      </w:r>
      <w:r>
        <w:t xml:space="preserve"> Această carte prevede</w:t>
      </w:r>
      <w:r w:rsidR="001474C1">
        <w:t xml:space="preserve">: </w:t>
      </w:r>
      <w:r w:rsidR="001474C1" w:rsidRPr="001474C1">
        <w:t>China și-a exprimat dorința de a construi o relație stabilă, pe termen lung, bazată pe egalitate și respect reciproc.</w:t>
      </w:r>
    </w:p>
    <w:p w14:paraId="688CD8FF" w14:textId="77777777" w:rsidR="001474C1" w:rsidRPr="001474C1" w:rsidRDefault="001474C1" w:rsidP="001474C1">
      <w:pPr>
        <w:numPr>
          <w:ilvl w:val="0"/>
          <w:numId w:val="8"/>
        </w:numPr>
      </w:pPr>
      <w:r w:rsidRPr="001474C1">
        <w:t>Încurajarea schimburilor la nivel înalt între Partidul Comunist Chinez și principalele partide politice din UE.</w:t>
      </w:r>
    </w:p>
    <w:p w14:paraId="7E6DA8D7" w14:textId="77777777" w:rsidR="001474C1" w:rsidRPr="001474C1" w:rsidRDefault="001474C1" w:rsidP="001474C1">
      <w:pPr>
        <w:numPr>
          <w:ilvl w:val="0"/>
          <w:numId w:val="9"/>
        </w:numPr>
      </w:pPr>
      <w:r w:rsidRPr="001474C1">
        <w:t>Sprijinirea integrării europene și a rolului mai mare al UE în afacerile internaționale.</w:t>
      </w:r>
    </w:p>
    <w:p w14:paraId="3F5F043D" w14:textId="77777777" w:rsidR="001474C1" w:rsidRPr="006964D6" w:rsidRDefault="001474C1" w:rsidP="001474C1">
      <w:pPr>
        <w:pStyle w:val="df3vjf"/>
        <w:numPr>
          <w:ilvl w:val="0"/>
          <w:numId w:val="9"/>
        </w:numPr>
        <w:shd w:val="clear" w:color="auto" w:fill="FFFFFF"/>
        <w:spacing w:before="0" w:beforeAutospacing="0" w:after="0" w:afterAutospacing="0" w:line="360" w:lineRule="atLeast"/>
        <w:rPr>
          <w:rFonts w:ascii="Aptos" w:hAnsi="Aptos" w:cs="Arial"/>
          <w:color w:val="0A0A0A"/>
          <w:sz w:val="22"/>
          <w:szCs w:val="22"/>
        </w:rPr>
      </w:pPr>
      <w:r w:rsidRPr="006964D6">
        <w:rPr>
          <w:rStyle w:val="Strong"/>
          <w:rFonts w:ascii="Aptos" w:eastAsiaTheme="majorEastAsia" w:hAnsi="Aptos" w:cs="Arial"/>
          <w:b w:val="0"/>
          <w:bCs w:val="0"/>
          <w:color w:val="0A0A0A"/>
          <w:sz w:val="22"/>
          <w:szCs w:val="22"/>
        </w:rPr>
        <w:t>Eliminarea embargoului UE asupra vânzărilor de arme</w:t>
      </w:r>
      <w:r w:rsidRPr="006964D6">
        <w:rPr>
          <w:rStyle w:val="t286pc"/>
          <w:rFonts w:ascii="Aptos" w:eastAsiaTheme="majorEastAsia" w:hAnsi="Aptos" w:cs="Arial"/>
          <w:color w:val="0A0A0A"/>
          <w:sz w:val="22"/>
          <w:szCs w:val="22"/>
        </w:rPr>
        <w:t> către China, impus în 1989.</w:t>
      </w:r>
    </w:p>
    <w:p w14:paraId="0A5A8D4B" w14:textId="77777777" w:rsidR="001474C1" w:rsidRPr="006964D6" w:rsidRDefault="001474C1" w:rsidP="001474C1">
      <w:pPr>
        <w:pStyle w:val="df3vjf"/>
        <w:numPr>
          <w:ilvl w:val="0"/>
          <w:numId w:val="9"/>
        </w:numPr>
        <w:shd w:val="clear" w:color="auto" w:fill="FFFFFF"/>
        <w:spacing w:before="0" w:beforeAutospacing="0" w:after="0" w:afterAutospacing="0" w:line="360" w:lineRule="atLeast"/>
        <w:rPr>
          <w:rFonts w:ascii="Aptos" w:hAnsi="Aptos" w:cs="Arial"/>
          <w:color w:val="0A0A0A"/>
          <w:sz w:val="22"/>
          <w:szCs w:val="22"/>
        </w:rPr>
      </w:pPr>
      <w:r w:rsidRPr="006964D6">
        <w:rPr>
          <w:rStyle w:val="t286pc"/>
          <w:rFonts w:ascii="Aptos" w:eastAsiaTheme="majorEastAsia" w:hAnsi="Aptos" w:cs="Arial"/>
          <w:color w:val="0A0A0A"/>
          <w:sz w:val="22"/>
          <w:szCs w:val="22"/>
        </w:rPr>
        <w:t>Promovarea cooperării în domeniul energiei (clean energy), protecției mediului, tehnologiei informației (IT) și educației.</w:t>
      </w:r>
    </w:p>
    <w:p w14:paraId="4EEB1F62" w14:textId="77777777" w:rsidR="001474C1" w:rsidRPr="006964D6" w:rsidRDefault="001474C1" w:rsidP="001474C1">
      <w:pPr>
        <w:pStyle w:val="df3vjf"/>
        <w:numPr>
          <w:ilvl w:val="0"/>
          <w:numId w:val="9"/>
        </w:numPr>
        <w:shd w:val="clear" w:color="auto" w:fill="FFFFFF"/>
        <w:spacing w:before="0" w:beforeAutospacing="0" w:after="0" w:afterAutospacing="0" w:line="360" w:lineRule="atLeast"/>
        <w:rPr>
          <w:rFonts w:asciiTheme="majorHAnsi" w:hAnsiTheme="majorHAnsi" w:cs="Arial"/>
          <w:color w:val="0A0A0A"/>
          <w:sz w:val="22"/>
          <w:szCs w:val="22"/>
        </w:rPr>
      </w:pPr>
      <w:r w:rsidRPr="006964D6">
        <w:rPr>
          <w:rStyle w:val="t286pc"/>
          <w:rFonts w:asciiTheme="majorHAnsi" w:eastAsiaTheme="majorEastAsia" w:hAnsiTheme="majorHAnsi" w:cs="Arial"/>
          <w:color w:val="0A0A0A"/>
          <w:sz w:val="22"/>
          <w:szCs w:val="22"/>
        </w:rPr>
        <w:lastRenderedPageBreak/>
        <w:t>Extinderea schimburilor culturale și între tineri</w:t>
      </w:r>
    </w:p>
    <w:p w14:paraId="08859D23" w14:textId="57A98B7D" w:rsidR="00251538" w:rsidRPr="006964D6" w:rsidRDefault="001474C1" w:rsidP="00CF7901">
      <w:pPr>
        <w:ind w:firstLine="720"/>
        <w:rPr>
          <w:rFonts w:asciiTheme="majorHAnsi" w:hAnsiTheme="majorHAnsi"/>
        </w:rPr>
      </w:pPr>
      <w:r w:rsidRPr="006964D6">
        <w:rPr>
          <w:rFonts w:asciiTheme="majorHAnsi" w:hAnsiTheme="majorHAnsi"/>
        </w:rPr>
        <w:t>Solicitarea către UE de a recunoaște oficial China ca economie de piață </w:t>
      </w:r>
    </w:p>
    <w:p w14:paraId="03563104" w14:textId="4A09A594" w:rsidR="001474C1" w:rsidRDefault="00507210" w:rsidP="00CF7901">
      <w:pPr>
        <w:ind w:firstLine="720"/>
      </w:pPr>
      <w:r w:rsidRPr="00E86305">
        <w:t>Dup</w:t>
      </w:r>
      <w:r w:rsidRPr="00E86305">
        <w:rPr>
          <w:lang w:val="ro-RO"/>
        </w:rPr>
        <w:t>ă douăzeci de</w:t>
      </w:r>
      <w:r w:rsidR="0035296E" w:rsidRPr="00E86305">
        <w:rPr>
          <w:lang w:val="ro-RO"/>
        </w:rPr>
        <w:t xml:space="preserve"> ani în care </w:t>
      </w:r>
      <w:proofErr w:type="gramStart"/>
      <w:r w:rsidR="0035296E" w:rsidRPr="00E86305">
        <w:rPr>
          <w:lang w:val="ro-RO"/>
        </w:rPr>
        <w:t>a</w:t>
      </w:r>
      <w:proofErr w:type="gramEnd"/>
      <w:r w:rsidR="0035296E" w:rsidRPr="00E86305">
        <w:rPr>
          <w:lang w:val="ro-RO"/>
        </w:rPr>
        <w:t xml:space="preserve"> avut loc </w:t>
      </w:r>
      <w:r w:rsidR="0035296E" w:rsidRPr="00E86305">
        <w:t>o colaborare tehnologică entuziastă, marcată de investițiile în cercetare și dezvoltare, între 2019-2022 dimensiunea economică a devenit treptat inseparabilă de cea politică și de securitate.</w:t>
      </w:r>
      <w:r w:rsidR="000F1BF9" w:rsidRPr="00E86305">
        <w:t xml:space="preserve"> Clasificarea oficială a Chinei ca „rival sistemic” în 2019 a marcat finalul viziunii pur comerciale. UE a început să perceapă subvențiile chinezești și controlul statului asupra economiei ca pe o amenințare la adresa competitivității europene.</w:t>
      </w:r>
      <w:r w:rsidR="00E86305" w:rsidRPr="00E86305">
        <w:t xml:space="preserve"> Fapt pentru care UE </w:t>
      </w:r>
      <w:proofErr w:type="gramStart"/>
      <w:r w:rsidR="00E86305" w:rsidRPr="00E86305">
        <w:t>a</w:t>
      </w:r>
      <w:proofErr w:type="gramEnd"/>
      <w:r w:rsidR="00E86305" w:rsidRPr="00E86305">
        <w:t xml:space="preserve"> oficializat o viziune pragmatică și tripartită asupra Chinei. Aceasta nu mai este privită doar ca un partener comercial, ci și ca un „competitor economic” și un „rival sistemic” care promovează modele de guvernare alternative.</w:t>
      </w:r>
    </w:p>
    <w:p w14:paraId="44826A04" w14:textId="70D85087" w:rsidR="00E86305" w:rsidRDefault="00E86305" w:rsidP="00CF7901">
      <w:pPr>
        <w:ind w:firstLine="720"/>
      </w:pPr>
      <w:r>
        <w:t xml:space="preserve">În 2023, Ursula von der Leyen a lansat un nou concept numit </w:t>
      </w:r>
      <w:r w:rsidRPr="00E86305">
        <w:rPr>
          <w:u w:val="single"/>
        </w:rPr>
        <w:t>de-risking</w:t>
      </w:r>
      <w:r>
        <w:rPr>
          <w:u w:val="single"/>
        </w:rPr>
        <w:t xml:space="preserve">. </w:t>
      </w:r>
      <w:r w:rsidRPr="00E86305">
        <w:t>Acest concept reprezintă pilonul actual al politicii UE. Nu se urmărește o decuplare totală (decoupling), ci reducerea riscurilor generate de dependențele critice față de China, care ar putea fi utilizate ca instrumente de coerciție economică.</w:t>
      </w:r>
      <w:r>
        <w:t xml:space="preserve"> Deopotrivă, p</w:t>
      </w:r>
      <w:r w:rsidRPr="00E86305">
        <w:t xml:space="preserve">ublicată în iunie 2023, </w:t>
      </w:r>
      <w:r>
        <w:t>Strategia de Securitate Economică</w:t>
      </w:r>
      <w:r w:rsidRPr="00E86305">
        <w:t xml:space="preserve"> formalizează necesitatea de a monitoriza și controla fluxurile economice care pot afecta suveranitatea europeană, marcând o maturizare a politicii comerciale a UE în raport cu Beijingul.</w:t>
      </w:r>
    </w:p>
    <w:p w14:paraId="2994811C" w14:textId="37F1966F" w:rsidR="00A84095" w:rsidRDefault="00A84095" w:rsidP="00CF7901">
      <w:pPr>
        <w:ind w:firstLine="720"/>
        <w:rPr>
          <w:lang w:val="ro-RO"/>
        </w:rPr>
      </w:pPr>
      <w:hyperlink r:id="rId8" w:history="1">
        <w:r w:rsidRPr="00C64381">
          <w:rPr>
            <w:rStyle w:val="Hyperlink"/>
            <w:lang w:val="ro-RO"/>
          </w:rPr>
          <w:t>https://reference-global.com/download/article/10.2478/ecdip-2025-0014.pdf</w:t>
        </w:r>
      </w:hyperlink>
    </w:p>
    <w:p w14:paraId="4E894FD9" w14:textId="0BB1302C" w:rsidR="00A84095" w:rsidRDefault="00A84095" w:rsidP="00CF7901">
      <w:pPr>
        <w:ind w:firstLine="720"/>
        <w:rPr>
          <w:lang w:val="ro-RO"/>
        </w:rPr>
      </w:pPr>
      <w:hyperlink r:id="rId9" w:history="1">
        <w:r w:rsidRPr="00C64381">
          <w:rPr>
            <w:rStyle w:val="Hyperlink"/>
            <w:lang w:val="ro-RO"/>
          </w:rPr>
          <w:t>https://europeanchamber.oss-cn-beijing.aliyuncs.com/upload/documents/documents/European_Chamber_Business_Confidence_Survey_2025%5b1278%5d.pdf</w:t>
        </w:r>
      </w:hyperlink>
    </w:p>
    <w:p w14:paraId="55621574" w14:textId="77777777" w:rsidR="00A84095" w:rsidRDefault="00A84095" w:rsidP="00CF7901">
      <w:pPr>
        <w:ind w:firstLine="720"/>
        <w:rPr>
          <w:lang w:val="ro-RO"/>
        </w:rPr>
      </w:pPr>
    </w:p>
    <w:p w14:paraId="7237650F" w14:textId="3043424D" w:rsidR="00A84095" w:rsidRPr="00A84095" w:rsidRDefault="00A84095" w:rsidP="005467A2">
      <w:pPr>
        <w:ind w:firstLine="720"/>
        <w:rPr>
          <w:lang w:val="ro-RO"/>
        </w:rPr>
      </w:pPr>
      <w:r w:rsidRPr="00A84095">
        <w:rPr>
          <w:lang w:val="ro-RO"/>
        </w:rPr>
        <w:t>Când ne uităm la starea de spirit a companiilor europene din China, devine imediat clar că vremurile nu mai sunt la fel de bune</w:t>
      </w:r>
      <w:r>
        <w:rPr>
          <w:lang w:val="ro-RO"/>
        </w:rPr>
        <w:t xml:space="preserve"> </w:t>
      </w:r>
      <w:r w:rsidRPr="00A84095">
        <w:rPr>
          <w:lang w:val="ro-RO"/>
        </w:rPr>
        <w:t>ca odinioară, dar că există totuși o mică înclinație de a urmări reducerea riscurilor – cel puțin nu în sensul în care este</w:t>
      </w:r>
      <w:r>
        <w:rPr>
          <w:lang w:val="ro-RO"/>
        </w:rPr>
        <w:t xml:space="preserve"> </w:t>
      </w:r>
      <w:r w:rsidRPr="00A84095">
        <w:rPr>
          <w:lang w:val="ro-RO"/>
        </w:rPr>
        <w:t>înțeleasă de mulți politicieni din Europa. Un indicator fiabil al stării de spirit a companiilor europene din China este cel mai recent</w:t>
      </w:r>
      <w:r>
        <w:rPr>
          <w:lang w:val="ro-RO"/>
        </w:rPr>
        <w:t xml:space="preserve"> s</w:t>
      </w:r>
      <w:r w:rsidRPr="00A84095">
        <w:rPr>
          <w:lang w:val="ro-RO"/>
        </w:rPr>
        <w:t>ondaj privind încrederea în afaceri al Camerei de Comerț a UE de la Beijing</w:t>
      </w:r>
      <w:r>
        <w:rPr>
          <w:lang w:val="ro-RO"/>
        </w:rPr>
        <w:t xml:space="preserve">. </w:t>
      </w:r>
      <w:r w:rsidRPr="00A84095">
        <w:rPr>
          <w:lang w:val="ro-RO"/>
        </w:rPr>
        <w:t xml:space="preserve"> Pe de o parte, rezultatele sondajului din 2025,</w:t>
      </w:r>
      <w:r>
        <w:rPr>
          <w:lang w:val="ro-RO"/>
        </w:rPr>
        <w:t xml:space="preserve"> </w:t>
      </w:r>
      <w:r w:rsidRPr="00A84095">
        <w:rPr>
          <w:lang w:val="ro-RO"/>
        </w:rPr>
        <w:t>care reflectă opiniile companiilor în ianuarie și februarie 2025, arată o evoluție departe de a fi pozitivă:</w:t>
      </w:r>
      <w:r>
        <w:rPr>
          <w:lang w:val="ro-RO"/>
        </w:rPr>
        <w:t xml:space="preserve"> </w:t>
      </w:r>
      <w:r w:rsidRPr="00A84095">
        <w:rPr>
          <w:lang w:val="ro-RO"/>
        </w:rPr>
        <w:t>În timp ce între 2015 și 2021, de obicei aproximativ 50% dintre companiile participante au raportat că desfășurarea afacerilor a devenit</w:t>
      </w:r>
      <w:r w:rsidR="005467A2">
        <w:rPr>
          <w:lang w:val="ro-RO"/>
        </w:rPr>
        <w:t xml:space="preserve"> </w:t>
      </w:r>
      <w:r w:rsidRPr="00A84095">
        <w:rPr>
          <w:lang w:val="ro-RO"/>
        </w:rPr>
        <w:t>mai dificilă în ultimul an, din 2022 această cifră a fost la sau peste 60% și, cu 73%, a atins un</w:t>
      </w:r>
      <w:r w:rsidR="005467A2">
        <w:rPr>
          <w:lang w:val="ro-RO"/>
        </w:rPr>
        <w:t xml:space="preserve"> </w:t>
      </w:r>
      <w:r w:rsidRPr="00A84095">
        <w:rPr>
          <w:lang w:val="ro-RO"/>
        </w:rPr>
        <w:t>nivel record în 2025.</w:t>
      </w:r>
    </w:p>
    <w:p w14:paraId="1ECBC301" w14:textId="5C5CA512" w:rsidR="00A84095" w:rsidRPr="00A84095" w:rsidRDefault="00A84095" w:rsidP="005467A2">
      <w:pPr>
        <w:ind w:firstLine="720"/>
        <w:rPr>
          <w:lang w:val="ro-RO"/>
        </w:rPr>
      </w:pPr>
      <w:r w:rsidRPr="00A84095">
        <w:rPr>
          <w:lang w:val="ro-RO"/>
        </w:rPr>
        <w:t>- Numărul companiilor care au raportat o creștere a veniturilor a fost, cu 38%, la un minim record; numărul care a raportat că</w:t>
      </w:r>
      <w:r w:rsidR="005467A2">
        <w:rPr>
          <w:lang w:val="ro-RO"/>
        </w:rPr>
        <w:t xml:space="preserve"> </w:t>
      </w:r>
      <w:r w:rsidRPr="00A84095">
        <w:rPr>
          <w:lang w:val="ro-RO"/>
        </w:rPr>
        <w:t>veniturile lor au scăzut a fost al treilea cel mai mare înregistrat vreodată, cu 26%.</w:t>
      </w:r>
    </w:p>
    <w:p w14:paraId="73260113" w14:textId="4437627D" w:rsidR="00A84095" w:rsidRPr="00A84095" w:rsidRDefault="00A84095" w:rsidP="005467A2">
      <w:pPr>
        <w:ind w:firstLine="720"/>
        <w:rPr>
          <w:lang w:val="ro-RO"/>
        </w:rPr>
      </w:pPr>
      <w:r w:rsidRPr="00A84095">
        <w:rPr>
          <w:lang w:val="ro-RO"/>
        </w:rPr>
        <w:t>- Doar 29% - un minim record - sunt optimiști în ceea ce privește creșterea în sectorul lor în următorii doi ani. În 2023, această pondere</w:t>
      </w:r>
      <w:r w:rsidR="005467A2">
        <w:rPr>
          <w:lang w:val="ro-RO"/>
        </w:rPr>
        <w:t xml:space="preserve"> </w:t>
      </w:r>
      <w:r w:rsidRPr="00A84095">
        <w:rPr>
          <w:lang w:val="ro-RO"/>
        </w:rPr>
        <w:t>era încă mult peste jumătate.</w:t>
      </w:r>
    </w:p>
    <w:p w14:paraId="140421CD" w14:textId="77777777" w:rsidR="00A84095" w:rsidRPr="00A84095" w:rsidRDefault="00A84095" w:rsidP="00A84095">
      <w:pPr>
        <w:ind w:firstLine="720"/>
        <w:rPr>
          <w:lang w:val="ro-RO"/>
        </w:rPr>
      </w:pPr>
    </w:p>
    <w:p w14:paraId="62FF7B53" w14:textId="014723C8" w:rsidR="00A84095" w:rsidRPr="00A84095" w:rsidRDefault="00A84095" w:rsidP="005467A2">
      <w:pPr>
        <w:ind w:firstLine="720"/>
        <w:rPr>
          <w:lang w:val="ro-RO"/>
        </w:rPr>
      </w:pPr>
      <w:r w:rsidRPr="00A84095">
        <w:rPr>
          <w:lang w:val="ro-RO"/>
        </w:rPr>
        <w:lastRenderedPageBreak/>
        <w:t>Alte date nu sunt la fel de clare. Camera subliniază că 38% dintre companiile europene au avut o profitabilitate crescută</w:t>
      </w:r>
      <w:r w:rsidR="005467A2">
        <w:rPr>
          <w:lang w:val="ro-RO"/>
        </w:rPr>
        <w:t xml:space="preserve"> </w:t>
      </w:r>
      <w:r w:rsidRPr="00A84095">
        <w:rPr>
          <w:lang w:val="ro-RO"/>
        </w:rPr>
        <w:t>în 2024, în timp ce 36% au raportat o profitabilitate neschimbată. Cu 26% dintre companii care au raportat o profitabilitate redusă, acesta</w:t>
      </w:r>
      <w:r w:rsidR="005467A2">
        <w:rPr>
          <w:lang w:val="ro-RO"/>
        </w:rPr>
        <w:t xml:space="preserve"> </w:t>
      </w:r>
      <w:r w:rsidRPr="00A84095">
        <w:rPr>
          <w:lang w:val="ro-RO"/>
        </w:rPr>
        <w:t>a fost într-adevăr al treilea cel mai slab rezultat înregistrat în ultimii 14 ani.</w:t>
      </w:r>
    </w:p>
    <w:p w14:paraId="56A3E023" w14:textId="7030D384" w:rsidR="00A84095" w:rsidRPr="00A84095" w:rsidRDefault="00A84095" w:rsidP="005467A2">
      <w:pPr>
        <w:ind w:firstLine="720"/>
        <w:rPr>
          <w:lang w:val="ro-RO"/>
        </w:rPr>
      </w:pPr>
      <w:r w:rsidRPr="00A84095">
        <w:rPr>
          <w:lang w:val="ro-RO"/>
        </w:rPr>
        <w:t>Cel mai bun indicator al încrederii companiilor este, însă, disponibilitatea lor de a rămâne investite sau de a continua să investească în China – sau de a</w:t>
      </w:r>
      <w:r w:rsidR="005467A2">
        <w:rPr>
          <w:lang w:val="ro-RO"/>
        </w:rPr>
        <w:t xml:space="preserve"> </w:t>
      </w:r>
      <w:r w:rsidRPr="00A84095">
        <w:rPr>
          <w:lang w:val="ro-RO"/>
        </w:rPr>
        <w:t>muta investițiile în altă parte. Acest indicator este încă pozitiv:</w:t>
      </w:r>
    </w:p>
    <w:p w14:paraId="67DA7781" w14:textId="77777777" w:rsidR="00A84095" w:rsidRPr="00A84095" w:rsidRDefault="00A84095" w:rsidP="00A84095">
      <w:pPr>
        <w:ind w:firstLine="720"/>
        <w:rPr>
          <w:lang w:val="ro-RO"/>
        </w:rPr>
      </w:pPr>
      <w:r w:rsidRPr="00A84095">
        <w:rPr>
          <w:lang w:val="ro-RO"/>
        </w:rPr>
        <w:t>- Trei sferturi dintre respondenți au declarat că intenționează să reinvestească o parte din profiturile obținute în China continentală.</w:t>
      </w:r>
    </w:p>
    <w:p w14:paraId="43277312" w14:textId="77777777" w:rsidR="00A84095" w:rsidRPr="00A84095" w:rsidRDefault="00A84095" w:rsidP="00A84095">
      <w:pPr>
        <w:ind w:firstLine="720"/>
        <w:rPr>
          <w:lang w:val="ro-RO"/>
        </w:rPr>
      </w:pPr>
      <w:r w:rsidRPr="00A84095">
        <w:rPr>
          <w:lang w:val="ro-RO"/>
        </w:rPr>
        <w:t>- Însă procentul respondenților care au transferat deja sau au luat decizia de a transfera, atât investițiile actuale, cât și cele viitoare,</w:t>
      </w:r>
    </w:p>
    <w:p w14:paraId="1C261577" w14:textId="170A9FEF" w:rsidR="00A84095" w:rsidRPr="00A84095" w:rsidRDefault="00A84095" w:rsidP="005467A2">
      <w:pPr>
        <w:ind w:firstLine="720"/>
        <w:rPr>
          <w:lang w:val="ro-RO"/>
        </w:rPr>
      </w:pPr>
      <w:r w:rsidRPr="00A84095">
        <w:rPr>
          <w:lang w:val="ro-RO"/>
        </w:rPr>
        <w:t>din China – 17% și, respectiv, 16% – este în creștere. Dintre aceștia, 24% își mută investițiile în</w:t>
      </w:r>
      <w:r w:rsidR="005467A2">
        <w:rPr>
          <w:lang w:val="ro-RO"/>
        </w:rPr>
        <w:t xml:space="preserve"> </w:t>
      </w:r>
      <w:r w:rsidRPr="00A84095">
        <w:rPr>
          <w:lang w:val="ro-RO"/>
        </w:rPr>
        <w:t>Europa, 19% în țările ASEAN, 14% în alte țări din Asia-Pacific, 14% în America de Nord, 12%</w:t>
      </w:r>
      <w:r w:rsidR="005467A2">
        <w:rPr>
          <w:lang w:val="ro-RO"/>
        </w:rPr>
        <w:t xml:space="preserve"> </w:t>
      </w:r>
      <w:r w:rsidRPr="00A84095">
        <w:rPr>
          <w:lang w:val="ro-RO"/>
        </w:rPr>
        <w:t>în India, 6% în Orientul Mijlociu, 5% în America de Sud și 4% în Africa.</w:t>
      </w:r>
    </w:p>
    <w:p w14:paraId="5D3D1D17" w14:textId="252E4412" w:rsidR="00A84095" w:rsidRPr="00E86305" w:rsidRDefault="00A84095" w:rsidP="005467A2">
      <w:pPr>
        <w:ind w:firstLine="720"/>
        <w:rPr>
          <w:lang w:val="ro-RO"/>
        </w:rPr>
      </w:pPr>
      <w:r w:rsidRPr="00A84095">
        <w:rPr>
          <w:lang w:val="ro-RO"/>
        </w:rPr>
        <w:t>Acest lucru arată clar că, deși companiile europene din China nu sunt mulțumite de climatul de afaceri actual, majoritatea lor</w:t>
      </w:r>
      <w:r w:rsidR="005467A2">
        <w:rPr>
          <w:lang w:val="ro-RO"/>
        </w:rPr>
        <w:t xml:space="preserve"> </w:t>
      </w:r>
      <w:r w:rsidRPr="00A84095">
        <w:rPr>
          <w:lang w:val="ro-RO"/>
        </w:rPr>
        <w:t>nu consideră în prezent reducerea riscurilor – în sensul părăsirii țării sau al reducerii substanțiale a activităților lor – ca o</w:t>
      </w:r>
      <w:r w:rsidR="005467A2">
        <w:rPr>
          <w:lang w:val="ro-RO"/>
        </w:rPr>
        <w:t xml:space="preserve"> </w:t>
      </w:r>
      <w:r w:rsidRPr="00A84095">
        <w:rPr>
          <w:lang w:val="ro-RO"/>
        </w:rPr>
        <w:t>opțiune viabilă.</w:t>
      </w:r>
    </w:p>
    <w:p w14:paraId="6213D9C8" w14:textId="77777777" w:rsidR="002764BE" w:rsidRDefault="002764BE" w:rsidP="00CF7901">
      <w:pPr>
        <w:ind w:firstLine="720"/>
        <w:rPr>
          <w:lang w:val="ro-RO"/>
        </w:rPr>
      </w:pPr>
    </w:p>
    <w:p w14:paraId="748CD821" w14:textId="77777777" w:rsidR="00920503" w:rsidRPr="00920503" w:rsidRDefault="00920503" w:rsidP="005467A2">
      <w:pPr>
        <w:ind w:firstLine="720"/>
      </w:pPr>
      <w:proofErr w:type="spellStart"/>
      <w:r w:rsidRPr="00920503">
        <w:t>În</w:t>
      </w:r>
      <w:proofErr w:type="spellEnd"/>
      <w:r w:rsidRPr="00920503">
        <w:t xml:space="preserve"> </w:t>
      </w:r>
      <w:proofErr w:type="spellStart"/>
      <w:r w:rsidRPr="00920503">
        <w:t>perioada</w:t>
      </w:r>
      <w:proofErr w:type="spellEnd"/>
      <w:r w:rsidRPr="00920503">
        <w:t xml:space="preserve"> </w:t>
      </w:r>
      <w:proofErr w:type="spellStart"/>
      <w:r w:rsidRPr="00920503">
        <w:t>recentă</w:t>
      </w:r>
      <w:proofErr w:type="spellEnd"/>
      <w:r w:rsidRPr="00920503">
        <w:t xml:space="preserve"> (2024-2025), </w:t>
      </w:r>
      <w:proofErr w:type="spellStart"/>
      <w:r w:rsidRPr="00920503">
        <w:t>discursul</w:t>
      </w:r>
      <w:proofErr w:type="spellEnd"/>
      <w:r w:rsidRPr="00920503">
        <w:t xml:space="preserve"> economic </w:t>
      </w:r>
      <w:proofErr w:type="spellStart"/>
      <w:r w:rsidRPr="00920503">
        <w:t>european</w:t>
      </w:r>
      <w:proofErr w:type="spellEnd"/>
      <w:r w:rsidRPr="00920503">
        <w:t xml:space="preserve"> a suferit o mutație semnificativă, trecând de la cooperarea necondiționată la conceptul de „de-risking” (diminuarea riscurilor). Această strategie, intens dezbătută în cercurile academice și politice, nu vizează o decuplare totală (decoupling), care ar fi catastrofală din punct de vedere economic, ci o reducere a dependențelor vulnerabile.</w:t>
      </w:r>
    </w:p>
    <w:p w14:paraId="5A4C4D6B" w14:textId="77777777" w:rsidR="00920503" w:rsidRPr="00920503" w:rsidRDefault="00920503" w:rsidP="00920503">
      <w:pPr>
        <w:ind w:firstLine="720"/>
      </w:pPr>
      <w:r w:rsidRPr="00920503">
        <w:t>Uniunea Europeană a început să perceapă China printr-o prismă tripartită: partener în combaterea schimbărilor climatice, competitor economic în tehnologii de vârf și rival sistemic în guvernanța globală. Această recalibrare este motivată de necesitatea de a securiza lanțurile de aprovizionare pentru metale rare și tehnologii esențiale necesare tranziției verzi și digitale, unde China deține o poziție dominantă.</w:t>
      </w:r>
    </w:p>
    <w:p w14:paraId="2621396D" w14:textId="3C42DD36" w:rsidR="00920503" w:rsidRPr="00920503" w:rsidRDefault="00920503" w:rsidP="00CF7901">
      <w:pPr>
        <w:ind w:firstLine="720"/>
      </w:pPr>
    </w:p>
    <w:p w14:paraId="32951A5C" w14:textId="77777777" w:rsidR="002764BE" w:rsidRDefault="002764BE" w:rsidP="00CF7901">
      <w:pPr>
        <w:ind w:firstLine="720"/>
        <w:rPr>
          <w:lang w:val="ro-RO"/>
        </w:rPr>
      </w:pPr>
    </w:p>
    <w:p w14:paraId="14B5F101" w14:textId="77777777" w:rsidR="002764BE" w:rsidRDefault="002764BE" w:rsidP="00CF7901">
      <w:pPr>
        <w:ind w:firstLine="720"/>
        <w:rPr>
          <w:lang w:val="ro-RO"/>
        </w:rPr>
      </w:pPr>
    </w:p>
    <w:p w14:paraId="3CD20C66" w14:textId="77777777" w:rsidR="002764BE" w:rsidRDefault="002764BE" w:rsidP="00CF7901">
      <w:pPr>
        <w:ind w:firstLine="720"/>
        <w:rPr>
          <w:lang w:val="ro-RO"/>
        </w:rPr>
      </w:pPr>
    </w:p>
    <w:p w14:paraId="668EC7A4" w14:textId="77777777" w:rsidR="002764BE" w:rsidRDefault="002764BE" w:rsidP="00CF7901">
      <w:pPr>
        <w:ind w:firstLine="720"/>
        <w:rPr>
          <w:lang w:val="ro-RO"/>
        </w:rPr>
      </w:pPr>
    </w:p>
    <w:p w14:paraId="71190DD0" w14:textId="77777777" w:rsidR="002764BE" w:rsidRDefault="002764BE" w:rsidP="00CF7901">
      <w:pPr>
        <w:ind w:firstLine="720"/>
        <w:rPr>
          <w:lang w:val="ro-RO"/>
        </w:rPr>
      </w:pPr>
    </w:p>
    <w:p w14:paraId="03DF675B" w14:textId="77777777" w:rsidR="002764BE" w:rsidRDefault="002764BE" w:rsidP="00CF7901">
      <w:pPr>
        <w:ind w:firstLine="720"/>
        <w:rPr>
          <w:lang w:val="ro-RO"/>
        </w:rPr>
      </w:pPr>
    </w:p>
    <w:p w14:paraId="2D70E762" w14:textId="3A7D6E27" w:rsidR="002764BE" w:rsidRDefault="002764BE" w:rsidP="00CF7901">
      <w:pPr>
        <w:ind w:firstLine="720"/>
        <w:rPr>
          <w:lang w:val="ro-RO"/>
        </w:rPr>
      </w:pPr>
      <w:r>
        <w:rPr>
          <w:lang w:val="ro-RO"/>
        </w:rPr>
        <w:lastRenderedPageBreak/>
        <w:t xml:space="preserve">Bibliografie: acordu 2020 pt pandemie si ce va urma </w:t>
      </w:r>
      <w:hyperlink r:id="rId10" w:history="1">
        <w:r w:rsidRPr="00254DBC">
          <w:rPr>
            <w:rStyle w:val="Hyperlink"/>
            <w:lang w:val="ro-RO"/>
          </w:rPr>
          <w:t>https://eeas.europa.eu/archives/docs/china/docs/eu-china_2020_strategic_agenda_en.pdf</w:t>
        </w:r>
      </w:hyperlink>
    </w:p>
    <w:p w14:paraId="53CE012B" w14:textId="11E9BE78" w:rsidR="002764BE" w:rsidRDefault="00CE6E00" w:rsidP="00CF7901">
      <w:pPr>
        <w:ind w:firstLine="720"/>
        <w:rPr>
          <w:lang w:val="ro-RO"/>
        </w:rPr>
      </w:pPr>
      <w:hyperlink r:id="rId11" w:history="1">
        <w:r w:rsidRPr="006B25E9">
          <w:rPr>
            <w:rStyle w:val="Hyperlink"/>
            <w:lang w:val="ro-RO"/>
          </w:rPr>
          <w:t>https://publications.parliament.uk/pa/ld200910/ldselect/ldeucom/76/7621.htm</w:t>
        </w:r>
      </w:hyperlink>
    </w:p>
    <w:p w14:paraId="52992D50" w14:textId="49D4EB7D" w:rsidR="00CE6E00" w:rsidRDefault="00CE6E00" w:rsidP="00CF7901">
      <w:pPr>
        <w:ind w:firstLine="720"/>
        <w:rPr>
          <w:lang w:val="ro-RO"/>
        </w:rPr>
      </w:pPr>
      <w:hyperlink r:id="rId12" w:history="1">
        <w:r w:rsidRPr="006B25E9">
          <w:rPr>
            <w:rStyle w:val="Hyperlink"/>
            <w:lang w:val="ro-RO"/>
          </w:rPr>
          <w:t>https://ec.europa.eu/commission/presscorner/detail/fr/memo_12_85</w:t>
        </w:r>
      </w:hyperlink>
    </w:p>
    <w:p w14:paraId="03B7BF05" w14:textId="1C63258C" w:rsidR="00CE6E00" w:rsidRDefault="00CE6E00" w:rsidP="00CF7901">
      <w:pPr>
        <w:ind w:firstLine="720"/>
        <w:rPr>
          <w:lang w:val="ro-RO"/>
        </w:rPr>
      </w:pPr>
      <w:hyperlink r:id="rId13" w:history="1">
        <w:r w:rsidRPr="006B25E9">
          <w:rPr>
            <w:rStyle w:val="Hyperlink"/>
            <w:lang w:val="ro-RO"/>
          </w:rPr>
          <w:t>https://institutdelors.eu/content/uploads/2025/07/Infographie_50ans_relation_UE_Chine_Courtial_Fabry_EN_A4.pdf</w:t>
        </w:r>
      </w:hyperlink>
    </w:p>
    <w:p w14:paraId="634C1DEF" w14:textId="3EC500DF" w:rsidR="00CE6E00" w:rsidRDefault="00CE6E00" w:rsidP="00CF7901">
      <w:pPr>
        <w:ind w:firstLine="720"/>
        <w:rPr>
          <w:lang w:val="ro-RO"/>
        </w:rPr>
      </w:pPr>
      <w:hyperlink r:id="rId14" w:history="1">
        <w:r w:rsidRPr="006B25E9">
          <w:rPr>
            <w:rStyle w:val="Hyperlink"/>
            <w:lang w:val="ro-RO"/>
          </w:rPr>
          <w:t>https://reference-global.com/download/article/10.2478/ecdip-2025-0014.pdf</w:t>
        </w:r>
      </w:hyperlink>
    </w:p>
    <w:p w14:paraId="37618214" w14:textId="22C301EE" w:rsidR="00CE6E00" w:rsidRDefault="00CE6E00" w:rsidP="00CF7901">
      <w:pPr>
        <w:ind w:firstLine="720"/>
        <w:rPr>
          <w:lang w:val="ro-RO"/>
        </w:rPr>
      </w:pPr>
      <w:hyperlink r:id="rId15" w:history="1">
        <w:r w:rsidRPr="006B25E9">
          <w:rPr>
            <w:rStyle w:val="Hyperlink"/>
            <w:lang w:val="ro-RO"/>
          </w:rPr>
          <w:t>https://china-cee.eu/2025/08/25/china-eu-economic-and-trade-relations-50-years-after-the-establishment-of-diplomatic-relations-retrospectus-and-prospectus/</w:t>
        </w:r>
      </w:hyperlink>
    </w:p>
    <w:p w14:paraId="2D8C3AF7" w14:textId="25D67808" w:rsidR="00CE6E00" w:rsidRDefault="00CE6E00" w:rsidP="00CF7901">
      <w:pPr>
        <w:ind w:firstLine="720"/>
        <w:rPr>
          <w:lang w:val="ro-RO"/>
        </w:rPr>
      </w:pPr>
      <w:hyperlink r:id="rId16" w:history="1">
        <w:r w:rsidRPr="006B25E9">
          <w:rPr>
            <w:rStyle w:val="Hyperlink"/>
            <w:lang w:val="ro-RO"/>
          </w:rPr>
          <w:t>https://www.mfa.gov.cn/eng/wjb/zzjg_663340/xos_664404/dqzzywt_664812/202406/t20240606_11390070.html</w:t>
        </w:r>
      </w:hyperlink>
    </w:p>
    <w:p w14:paraId="1C89EB0D" w14:textId="4B5BF45D" w:rsidR="00CE6E00" w:rsidRDefault="00CE6E00" w:rsidP="00CF7901">
      <w:pPr>
        <w:ind w:firstLine="720"/>
        <w:rPr>
          <w:lang w:val="ro-RO"/>
        </w:rPr>
      </w:pPr>
      <w:hyperlink r:id="rId17" w:anchor=":~:text=Honoring%20the%20commitment%20to%20respecting,or%20cooperation%20in%20any%20form" w:history="1">
        <w:r w:rsidRPr="006B25E9">
          <w:rPr>
            <w:rStyle w:val="Hyperlink"/>
            <w:lang w:val="ro-RO"/>
          </w:rPr>
          <w:t>https://english.www.gov.cn/archive/ministrydocument/201812/18/content_WS5d3ae98cc6d08408f5022944.html#:~:text=Honoring%20the%20commitment%20to%20respecting,or%20cooperation%20in%20any%20form</w:t>
        </w:r>
      </w:hyperlink>
      <w:r w:rsidRPr="00CE6E00">
        <w:rPr>
          <w:lang w:val="ro-RO"/>
        </w:rPr>
        <w:t>.</w:t>
      </w:r>
    </w:p>
    <w:p w14:paraId="46F3A89C" w14:textId="355ED7BE" w:rsidR="00CE6E00" w:rsidRDefault="00CE6E00" w:rsidP="00CF7901">
      <w:pPr>
        <w:ind w:firstLine="720"/>
        <w:rPr>
          <w:lang w:val="ro-RO"/>
        </w:rPr>
      </w:pPr>
      <w:hyperlink r:id="rId18" w:history="1">
        <w:r w:rsidRPr="006B25E9">
          <w:rPr>
            <w:rStyle w:val="Hyperlink"/>
            <w:lang w:val="ro-RO"/>
          </w:rPr>
          <w:t>https://eur-lex.europa.eu/legal-content/RO/TXT/PDF/?uri=CELEX:21985A0919(01)</w:t>
        </w:r>
      </w:hyperlink>
    </w:p>
    <w:p w14:paraId="5924545F" w14:textId="77777777" w:rsidR="00CE6E00" w:rsidRDefault="00CE6E00" w:rsidP="00CF7901">
      <w:pPr>
        <w:ind w:firstLine="720"/>
        <w:rPr>
          <w:lang w:val="ro-RO"/>
        </w:rPr>
      </w:pPr>
    </w:p>
    <w:p w14:paraId="542D040A" w14:textId="77777777" w:rsidR="00CE6E00" w:rsidRDefault="00CE6E00" w:rsidP="00CF7901">
      <w:pPr>
        <w:ind w:firstLine="720"/>
        <w:rPr>
          <w:lang w:val="ro-RO"/>
        </w:rPr>
      </w:pPr>
    </w:p>
    <w:p w14:paraId="619AB853" w14:textId="3012A3A0" w:rsidR="00CE6E00" w:rsidRDefault="00CE6E00" w:rsidP="00CE6E00">
      <w:pPr>
        <w:pStyle w:val="ListParagraph"/>
        <w:numPr>
          <w:ilvl w:val="1"/>
          <w:numId w:val="1"/>
        </w:numPr>
        <w:rPr>
          <w:b/>
          <w:bCs/>
          <w:lang w:val="ro-RO"/>
        </w:rPr>
      </w:pPr>
      <w:r w:rsidRPr="00CE6E00">
        <w:rPr>
          <w:b/>
          <w:bCs/>
          <w:lang w:val="ro-RO"/>
        </w:rPr>
        <w:t>Cadrul instituțional și acordurile bilaterale</w:t>
      </w:r>
    </w:p>
    <w:p w14:paraId="1E2D5276" w14:textId="7B07BC4E" w:rsidR="00CE6E00" w:rsidRDefault="00CE6E00" w:rsidP="00CE6E00">
      <w:pPr>
        <w:rPr>
          <w:b/>
          <w:bCs/>
          <w:lang w:val="ro-RO"/>
        </w:rPr>
      </w:pPr>
      <w:r>
        <w:rPr>
          <w:b/>
          <w:bCs/>
          <w:lang w:val="ro-RO"/>
        </w:rPr>
        <w:t>Acorduri bilaterale de mentionat:</w:t>
      </w:r>
    </w:p>
    <w:p w14:paraId="0A1BE923" w14:textId="3DB01FAD" w:rsidR="00CE6E00" w:rsidRDefault="00CE6E00" w:rsidP="00CE6E00">
      <w:pPr>
        <w:pStyle w:val="ListParagraph"/>
        <w:numPr>
          <w:ilvl w:val="0"/>
          <w:numId w:val="13"/>
        </w:numPr>
        <w:rPr>
          <w:b/>
          <w:bCs/>
          <w:lang w:val="ro-RO"/>
        </w:rPr>
      </w:pPr>
      <w:r>
        <w:rPr>
          <w:b/>
          <w:bCs/>
          <w:lang w:val="ro-RO"/>
        </w:rPr>
        <w:t xml:space="preserve">1983 legat de tehnologie si stiinta, </w:t>
      </w:r>
      <w:r w:rsidR="005C57E0" w:rsidRPr="005C57E0">
        <w:rPr>
          <w:b/>
          <w:bCs/>
        </w:rPr>
        <w:t> later leading to a broader, formal S&amp;T agreement in 1998</w:t>
      </w:r>
    </w:p>
    <w:p w14:paraId="7DABB185" w14:textId="4D0EAA1D" w:rsidR="00CE6E00" w:rsidRPr="00F87F7E" w:rsidRDefault="00CE6E00" w:rsidP="00CE6E00">
      <w:pPr>
        <w:pStyle w:val="ListParagraph"/>
        <w:numPr>
          <w:ilvl w:val="0"/>
          <w:numId w:val="13"/>
        </w:numPr>
        <w:rPr>
          <w:b/>
          <w:bCs/>
          <w:lang w:val="ro-RO"/>
        </w:rPr>
      </w:pPr>
      <w:r>
        <w:rPr>
          <w:b/>
          <w:bCs/>
          <w:lang w:val="ro-RO"/>
        </w:rPr>
        <w:t xml:space="preserve">1985 </w:t>
      </w:r>
      <w:r w:rsidRPr="00CE6E00">
        <w:rPr>
          <w:b/>
          <w:bCs/>
        </w:rPr>
        <w:t>Trade and Economic Cooperation Agreemen</w:t>
      </w:r>
      <w:r>
        <w:rPr>
          <w:b/>
          <w:bCs/>
        </w:rPr>
        <w:t>t</w:t>
      </w:r>
      <w:r w:rsidR="00F87F7E">
        <w:rPr>
          <w:b/>
          <w:bCs/>
        </w:rPr>
        <w:t xml:space="preserve">: </w:t>
      </w:r>
      <w:hyperlink r:id="rId19" w:history="1">
        <w:r w:rsidR="00F87F7E" w:rsidRPr="00594B81">
          <w:rPr>
            <w:rStyle w:val="Hyperlink"/>
            <w:b/>
            <w:bCs/>
          </w:rPr>
          <w:t>https://edit.wti.org/document/show/e634190b-4a74-4d1f-8b5a-bc80bc6bcd0c</w:t>
        </w:r>
      </w:hyperlink>
    </w:p>
    <w:p w14:paraId="0C7884A3" w14:textId="77777777" w:rsidR="001D48F7" w:rsidRPr="001D48F7" w:rsidRDefault="001D48F7" w:rsidP="001D48F7">
      <w:pPr>
        <w:pStyle w:val="ListParagraph"/>
        <w:rPr>
          <w:b/>
          <w:bCs/>
        </w:rPr>
      </w:pPr>
      <w:proofErr w:type="spellStart"/>
      <w:r w:rsidRPr="001D48F7">
        <w:rPr>
          <w:b/>
          <w:bCs/>
        </w:rPr>
        <w:t>Acordul</w:t>
      </w:r>
      <w:proofErr w:type="spellEnd"/>
      <w:r w:rsidRPr="001D48F7">
        <w:rPr>
          <w:b/>
          <w:bCs/>
        </w:rPr>
        <w:t xml:space="preserve"> de </w:t>
      </w:r>
      <w:proofErr w:type="spellStart"/>
      <w:r w:rsidRPr="001D48F7">
        <w:rPr>
          <w:b/>
          <w:bCs/>
        </w:rPr>
        <w:t>Cooperare</w:t>
      </w:r>
      <w:proofErr w:type="spellEnd"/>
      <w:r w:rsidRPr="001D48F7">
        <w:rPr>
          <w:b/>
          <w:bCs/>
        </w:rPr>
        <w:t xml:space="preserve"> </w:t>
      </w:r>
      <w:proofErr w:type="spellStart"/>
      <w:r w:rsidRPr="001D48F7">
        <w:rPr>
          <w:b/>
          <w:bCs/>
        </w:rPr>
        <w:t>Comercială</w:t>
      </w:r>
      <w:proofErr w:type="spellEnd"/>
      <w:r w:rsidRPr="001D48F7">
        <w:rPr>
          <w:b/>
          <w:bCs/>
        </w:rPr>
        <w:t xml:space="preserve"> </w:t>
      </w:r>
      <w:proofErr w:type="spellStart"/>
      <w:r w:rsidRPr="001D48F7">
        <w:rPr>
          <w:b/>
          <w:bCs/>
        </w:rPr>
        <w:t>și</w:t>
      </w:r>
      <w:proofErr w:type="spellEnd"/>
      <w:r w:rsidRPr="001D48F7">
        <w:rPr>
          <w:b/>
          <w:bCs/>
        </w:rPr>
        <w:t xml:space="preserve"> </w:t>
      </w:r>
      <w:proofErr w:type="spellStart"/>
      <w:r w:rsidRPr="001D48F7">
        <w:rPr>
          <w:b/>
          <w:bCs/>
        </w:rPr>
        <w:t>Economică</w:t>
      </w:r>
      <w:proofErr w:type="spellEnd"/>
      <w:r w:rsidRPr="001D48F7">
        <w:rPr>
          <w:b/>
          <w:bCs/>
        </w:rPr>
        <w:t xml:space="preserve"> (1985)</w:t>
      </w:r>
    </w:p>
    <w:p w14:paraId="06851884" w14:textId="77777777" w:rsidR="001D48F7" w:rsidRPr="001D48F7" w:rsidRDefault="001D48F7" w:rsidP="001D48F7">
      <w:pPr>
        <w:pStyle w:val="ListParagraph"/>
        <w:numPr>
          <w:ilvl w:val="0"/>
          <w:numId w:val="15"/>
        </w:numPr>
        <w:rPr>
          <w:b/>
          <w:bCs/>
        </w:rPr>
      </w:pPr>
      <w:r w:rsidRPr="001D48F7">
        <w:rPr>
          <w:b/>
          <w:bCs/>
        </w:rPr>
        <w:t xml:space="preserve">De </w:t>
      </w:r>
      <w:proofErr w:type="spellStart"/>
      <w:r w:rsidRPr="001D48F7">
        <w:rPr>
          <w:b/>
          <w:bCs/>
        </w:rPr>
        <w:t>ce</w:t>
      </w:r>
      <w:proofErr w:type="spellEnd"/>
      <w:r w:rsidRPr="001D48F7">
        <w:rPr>
          <w:b/>
          <w:bCs/>
        </w:rPr>
        <w:t xml:space="preserve"> </w:t>
      </w:r>
      <w:proofErr w:type="spellStart"/>
      <w:r w:rsidRPr="001D48F7">
        <w:rPr>
          <w:b/>
          <w:bCs/>
        </w:rPr>
        <w:t>este</w:t>
      </w:r>
      <w:proofErr w:type="spellEnd"/>
      <w:r w:rsidRPr="001D48F7">
        <w:rPr>
          <w:b/>
          <w:bCs/>
        </w:rPr>
        <w:t xml:space="preserve"> important: Este </w:t>
      </w:r>
      <w:proofErr w:type="spellStart"/>
      <w:r w:rsidRPr="001D48F7">
        <w:rPr>
          <w:b/>
          <w:bCs/>
        </w:rPr>
        <w:t>documentul</w:t>
      </w:r>
      <w:proofErr w:type="spellEnd"/>
      <w:r w:rsidRPr="001D48F7">
        <w:rPr>
          <w:b/>
          <w:bCs/>
        </w:rPr>
        <w:t xml:space="preserve"> juridic "</w:t>
      </w:r>
      <w:proofErr w:type="spellStart"/>
      <w:r w:rsidRPr="001D48F7">
        <w:rPr>
          <w:b/>
          <w:bCs/>
        </w:rPr>
        <w:t>mamă</w:t>
      </w:r>
      <w:proofErr w:type="spellEnd"/>
      <w:r w:rsidRPr="001D48F7">
        <w:rPr>
          <w:b/>
          <w:bCs/>
        </w:rPr>
        <w:t xml:space="preserve">" care a </w:t>
      </w:r>
      <w:proofErr w:type="spellStart"/>
      <w:r w:rsidRPr="001D48F7">
        <w:rPr>
          <w:b/>
          <w:bCs/>
        </w:rPr>
        <w:t>guvernat</w:t>
      </w:r>
      <w:proofErr w:type="spellEnd"/>
      <w:r w:rsidRPr="001D48F7">
        <w:rPr>
          <w:b/>
          <w:bCs/>
        </w:rPr>
        <w:t xml:space="preserve"> </w:t>
      </w:r>
      <w:proofErr w:type="spellStart"/>
      <w:r w:rsidRPr="001D48F7">
        <w:rPr>
          <w:b/>
          <w:bCs/>
        </w:rPr>
        <w:t>relațiile</w:t>
      </w:r>
      <w:proofErr w:type="spellEnd"/>
      <w:r w:rsidRPr="001D48F7">
        <w:rPr>
          <w:b/>
          <w:bCs/>
        </w:rPr>
        <w:t xml:space="preserve"> </w:t>
      </w:r>
      <w:proofErr w:type="spellStart"/>
      <w:r w:rsidRPr="001D48F7">
        <w:rPr>
          <w:b/>
          <w:bCs/>
        </w:rPr>
        <w:t>bilaterale</w:t>
      </w:r>
      <w:proofErr w:type="spellEnd"/>
      <w:r w:rsidRPr="001D48F7">
        <w:rPr>
          <w:b/>
          <w:bCs/>
        </w:rPr>
        <w:t xml:space="preserve"> </w:t>
      </w:r>
      <w:proofErr w:type="spellStart"/>
      <w:r w:rsidRPr="001D48F7">
        <w:rPr>
          <w:b/>
          <w:bCs/>
        </w:rPr>
        <w:t>timp</w:t>
      </w:r>
      <w:proofErr w:type="spellEnd"/>
      <w:r w:rsidRPr="001D48F7">
        <w:rPr>
          <w:b/>
          <w:bCs/>
        </w:rPr>
        <w:t xml:space="preserve"> de </w:t>
      </w:r>
      <w:proofErr w:type="spellStart"/>
      <w:r w:rsidRPr="001D48F7">
        <w:rPr>
          <w:b/>
          <w:bCs/>
        </w:rPr>
        <w:t>decenii</w:t>
      </w:r>
      <w:proofErr w:type="spellEnd"/>
      <w:r w:rsidRPr="001D48F7">
        <w:rPr>
          <w:b/>
          <w:bCs/>
        </w:rPr>
        <w:t xml:space="preserve">. A </w:t>
      </w:r>
      <w:proofErr w:type="spellStart"/>
      <w:r w:rsidRPr="001D48F7">
        <w:rPr>
          <w:b/>
          <w:bCs/>
        </w:rPr>
        <w:t>marcat</w:t>
      </w:r>
      <w:proofErr w:type="spellEnd"/>
      <w:r w:rsidRPr="001D48F7">
        <w:rPr>
          <w:b/>
          <w:bCs/>
        </w:rPr>
        <w:t xml:space="preserve"> </w:t>
      </w:r>
      <w:proofErr w:type="spellStart"/>
      <w:r w:rsidRPr="001D48F7">
        <w:rPr>
          <w:b/>
          <w:bCs/>
        </w:rPr>
        <w:t>tranziția</w:t>
      </w:r>
      <w:proofErr w:type="spellEnd"/>
      <w:r w:rsidRPr="001D48F7">
        <w:rPr>
          <w:b/>
          <w:bCs/>
        </w:rPr>
        <w:t xml:space="preserve"> de la </w:t>
      </w:r>
      <w:proofErr w:type="spellStart"/>
      <w:r w:rsidRPr="001D48F7">
        <w:rPr>
          <w:b/>
          <w:bCs/>
        </w:rPr>
        <w:t>recunoașterea</w:t>
      </w:r>
      <w:proofErr w:type="spellEnd"/>
      <w:r w:rsidRPr="001D48F7">
        <w:rPr>
          <w:b/>
          <w:bCs/>
        </w:rPr>
        <w:t xml:space="preserve"> </w:t>
      </w:r>
      <w:proofErr w:type="spellStart"/>
      <w:r w:rsidRPr="001D48F7">
        <w:rPr>
          <w:b/>
          <w:bCs/>
        </w:rPr>
        <w:t>diplomatică</w:t>
      </w:r>
      <w:proofErr w:type="spellEnd"/>
      <w:r w:rsidRPr="001D48F7">
        <w:rPr>
          <w:b/>
          <w:bCs/>
        </w:rPr>
        <w:t xml:space="preserve"> </w:t>
      </w:r>
      <w:proofErr w:type="spellStart"/>
      <w:r w:rsidRPr="001D48F7">
        <w:rPr>
          <w:b/>
          <w:bCs/>
        </w:rPr>
        <w:t>simplă</w:t>
      </w:r>
      <w:proofErr w:type="spellEnd"/>
      <w:r w:rsidRPr="001D48F7">
        <w:rPr>
          <w:b/>
          <w:bCs/>
        </w:rPr>
        <w:t xml:space="preserve"> (1975) la un </w:t>
      </w:r>
      <w:proofErr w:type="spellStart"/>
      <w:r w:rsidRPr="001D48F7">
        <w:rPr>
          <w:b/>
          <w:bCs/>
        </w:rPr>
        <w:t>cadru</w:t>
      </w:r>
      <w:proofErr w:type="spellEnd"/>
      <w:r w:rsidRPr="001D48F7">
        <w:rPr>
          <w:b/>
          <w:bCs/>
        </w:rPr>
        <w:t xml:space="preserve"> formal de </w:t>
      </w:r>
      <w:proofErr w:type="spellStart"/>
      <w:r w:rsidRPr="001D48F7">
        <w:rPr>
          <w:b/>
          <w:bCs/>
        </w:rPr>
        <w:t>schimburi</w:t>
      </w:r>
      <w:proofErr w:type="spellEnd"/>
      <w:r w:rsidRPr="001D48F7">
        <w:rPr>
          <w:b/>
          <w:bCs/>
        </w:rPr>
        <w:t xml:space="preserve"> </w:t>
      </w:r>
      <w:proofErr w:type="spellStart"/>
      <w:r w:rsidRPr="001D48F7">
        <w:rPr>
          <w:b/>
          <w:bCs/>
        </w:rPr>
        <w:t>comerciale</w:t>
      </w:r>
      <w:proofErr w:type="spellEnd"/>
      <w:r w:rsidRPr="001D48F7">
        <w:rPr>
          <w:b/>
          <w:bCs/>
        </w:rPr>
        <w:t>.</w:t>
      </w:r>
    </w:p>
    <w:p w14:paraId="3B0A3561" w14:textId="77777777" w:rsidR="001D48F7" w:rsidRPr="001D48F7" w:rsidRDefault="001D48F7" w:rsidP="001D48F7">
      <w:pPr>
        <w:pStyle w:val="ListParagraph"/>
        <w:numPr>
          <w:ilvl w:val="0"/>
          <w:numId w:val="15"/>
        </w:numPr>
        <w:rPr>
          <w:b/>
          <w:bCs/>
        </w:rPr>
      </w:pPr>
      <w:r w:rsidRPr="001D48F7">
        <w:rPr>
          <w:b/>
          <w:bCs/>
        </w:rPr>
        <w:t xml:space="preserve">Impact economic: </w:t>
      </w:r>
      <w:proofErr w:type="gramStart"/>
      <w:r w:rsidRPr="001D48F7">
        <w:rPr>
          <w:b/>
          <w:bCs/>
        </w:rPr>
        <w:t>A</w:t>
      </w:r>
      <w:proofErr w:type="gramEnd"/>
      <w:r w:rsidRPr="001D48F7">
        <w:rPr>
          <w:b/>
          <w:bCs/>
        </w:rPr>
        <w:t xml:space="preserve"> </w:t>
      </w:r>
      <w:proofErr w:type="spellStart"/>
      <w:r w:rsidRPr="001D48F7">
        <w:rPr>
          <w:b/>
          <w:bCs/>
        </w:rPr>
        <w:t>instituit</w:t>
      </w:r>
      <w:proofErr w:type="spellEnd"/>
      <w:r w:rsidRPr="001D48F7">
        <w:rPr>
          <w:b/>
          <w:bCs/>
        </w:rPr>
        <w:t xml:space="preserve"> </w:t>
      </w:r>
      <w:proofErr w:type="spellStart"/>
      <w:r w:rsidRPr="001D48F7">
        <w:rPr>
          <w:b/>
          <w:bCs/>
        </w:rPr>
        <w:t>clauza</w:t>
      </w:r>
      <w:proofErr w:type="spellEnd"/>
      <w:r w:rsidRPr="001D48F7">
        <w:rPr>
          <w:b/>
          <w:bCs/>
        </w:rPr>
        <w:t xml:space="preserve"> </w:t>
      </w:r>
      <w:proofErr w:type="spellStart"/>
      <w:r w:rsidRPr="001D48F7">
        <w:rPr>
          <w:b/>
          <w:bCs/>
        </w:rPr>
        <w:t>națiunii</w:t>
      </w:r>
      <w:proofErr w:type="spellEnd"/>
      <w:r w:rsidRPr="001D48F7">
        <w:rPr>
          <w:b/>
          <w:bCs/>
        </w:rPr>
        <w:t xml:space="preserve"> </w:t>
      </w:r>
      <w:proofErr w:type="spellStart"/>
      <w:r w:rsidRPr="001D48F7">
        <w:rPr>
          <w:b/>
          <w:bCs/>
        </w:rPr>
        <w:t>celei</w:t>
      </w:r>
      <w:proofErr w:type="spellEnd"/>
      <w:r w:rsidRPr="001D48F7">
        <w:rPr>
          <w:b/>
          <w:bCs/>
        </w:rPr>
        <w:t xml:space="preserve"> </w:t>
      </w:r>
      <w:proofErr w:type="spellStart"/>
      <w:r w:rsidRPr="001D48F7">
        <w:rPr>
          <w:b/>
          <w:bCs/>
        </w:rPr>
        <w:t>mai</w:t>
      </w:r>
      <w:proofErr w:type="spellEnd"/>
      <w:r w:rsidRPr="001D48F7">
        <w:rPr>
          <w:b/>
          <w:bCs/>
        </w:rPr>
        <w:t xml:space="preserve"> </w:t>
      </w:r>
      <w:proofErr w:type="spellStart"/>
      <w:r w:rsidRPr="001D48F7">
        <w:rPr>
          <w:b/>
          <w:bCs/>
        </w:rPr>
        <w:t>favorizate</w:t>
      </w:r>
      <w:proofErr w:type="spellEnd"/>
      <w:r w:rsidRPr="001D48F7">
        <w:rPr>
          <w:b/>
          <w:bCs/>
        </w:rPr>
        <w:t xml:space="preserve"> </w:t>
      </w:r>
      <w:proofErr w:type="spellStart"/>
      <w:r w:rsidRPr="001D48F7">
        <w:rPr>
          <w:b/>
          <w:bCs/>
        </w:rPr>
        <w:t>și</w:t>
      </w:r>
      <w:proofErr w:type="spellEnd"/>
      <w:r w:rsidRPr="001D48F7">
        <w:rPr>
          <w:b/>
          <w:bCs/>
        </w:rPr>
        <w:t xml:space="preserve"> a </w:t>
      </w:r>
      <w:proofErr w:type="spellStart"/>
      <w:r w:rsidRPr="001D48F7">
        <w:rPr>
          <w:b/>
          <w:bCs/>
        </w:rPr>
        <w:t>creat</w:t>
      </w:r>
      <w:proofErr w:type="spellEnd"/>
      <w:r w:rsidRPr="001D48F7">
        <w:rPr>
          <w:b/>
          <w:bCs/>
        </w:rPr>
        <w:t xml:space="preserve"> </w:t>
      </w:r>
      <w:proofErr w:type="spellStart"/>
      <w:r w:rsidRPr="001D48F7">
        <w:rPr>
          <w:b/>
          <w:bCs/>
        </w:rPr>
        <w:t>mecanismele</w:t>
      </w:r>
      <w:proofErr w:type="spellEnd"/>
      <w:r w:rsidRPr="001D48F7">
        <w:rPr>
          <w:b/>
          <w:bCs/>
        </w:rPr>
        <w:t xml:space="preserve"> de dialog (Comisia </w:t>
      </w:r>
      <w:proofErr w:type="spellStart"/>
      <w:r w:rsidRPr="001D48F7">
        <w:rPr>
          <w:b/>
          <w:bCs/>
        </w:rPr>
        <w:t>Mixtă</w:t>
      </w:r>
      <w:proofErr w:type="spellEnd"/>
      <w:r w:rsidRPr="001D48F7">
        <w:rPr>
          <w:b/>
          <w:bCs/>
        </w:rPr>
        <w:t xml:space="preserve">) care au </w:t>
      </w:r>
      <w:proofErr w:type="spellStart"/>
      <w:r w:rsidRPr="001D48F7">
        <w:rPr>
          <w:b/>
          <w:bCs/>
        </w:rPr>
        <w:t>permis</w:t>
      </w:r>
      <w:proofErr w:type="spellEnd"/>
      <w:r w:rsidRPr="001D48F7">
        <w:rPr>
          <w:b/>
          <w:bCs/>
        </w:rPr>
        <w:t xml:space="preserve"> </w:t>
      </w:r>
      <w:proofErr w:type="spellStart"/>
      <w:r w:rsidRPr="001D48F7">
        <w:rPr>
          <w:b/>
          <w:bCs/>
        </w:rPr>
        <w:t>companiilor</w:t>
      </w:r>
      <w:proofErr w:type="spellEnd"/>
      <w:r w:rsidRPr="001D48F7">
        <w:rPr>
          <w:b/>
          <w:bCs/>
        </w:rPr>
        <w:t xml:space="preserve"> </w:t>
      </w:r>
      <w:proofErr w:type="spellStart"/>
      <w:r w:rsidRPr="001D48F7">
        <w:rPr>
          <w:b/>
          <w:bCs/>
        </w:rPr>
        <w:t>europene</w:t>
      </w:r>
      <w:proofErr w:type="spellEnd"/>
      <w:r w:rsidRPr="001D48F7">
        <w:rPr>
          <w:b/>
          <w:bCs/>
        </w:rPr>
        <w:t xml:space="preserve"> </w:t>
      </w:r>
      <w:proofErr w:type="spellStart"/>
      <w:r w:rsidRPr="001D48F7">
        <w:rPr>
          <w:b/>
          <w:bCs/>
        </w:rPr>
        <w:t>să</w:t>
      </w:r>
      <w:proofErr w:type="spellEnd"/>
      <w:r w:rsidRPr="001D48F7">
        <w:rPr>
          <w:b/>
          <w:bCs/>
        </w:rPr>
        <w:t xml:space="preserve"> </w:t>
      </w:r>
      <w:proofErr w:type="spellStart"/>
      <w:r w:rsidRPr="001D48F7">
        <w:rPr>
          <w:b/>
          <w:bCs/>
        </w:rPr>
        <w:t>intre</w:t>
      </w:r>
      <w:proofErr w:type="spellEnd"/>
      <w:r w:rsidRPr="001D48F7">
        <w:rPr>
          <w:b/>
          <w:bCs/>
        </w:rPr>
        <w:t xml:space="preserve"> pe </w:t>
      </w:r>
      <w:proofErr w:type="spellStart"/>
      <w:r w:rsidRPr="001D48F7">
        <w:rPr>
          <w:b/>
          <w:bCs/>
        </w:rPr>
        <w:t>piața</w:t>
      </w:r>
      <w:proofErr w:type="spellEnd"/>
      <w:r w:rsidRPr="001D48F7">
        <w:rPr>
          <w:b/>
          <w:bCs/>
        </w:rPr>
        <w:t xml:space="preserve"> </w:t>
      </w:r>
      <w:proofErr w:type="spellStart"/>
      <w:r w:rsidRPr="001D48F7">
        <w:rPr>
          <w:b/>
          <w:bCs/>
        </w:rPr>
        <w:t>chineză</w:t>
      </w:r>
      <w:proofErr w:type="spellEnd"/>
      <w:r w:rsidRPr="001D48F7">
        <w:rPr>
          <w:b/>
          <w:bCs/>
        </w:rPr>
        <w:t xml:space="preserve"> </w:t>
      </w:r>
      <w:proofErr w:type="spellStart"/>
      <w:r w:rsidRPr="001D48F7">
        <w:rPr>
          <w:b/>
          <w:bCs/>
        </w:rPr>
        <w:t>în</w:t>
      </w:r>
      <w:proofErr w:type="spellEnd"/>
      <w:r w:rsidRPr="001D48F7">
        <w:rPr>
          <w:b/>
          <w:bCs/>
        </w:rPr>
        <w:t xml:space="preserve"> </w:t>
      </w:r>
      <w:proofErr w:type="spellStart"/>
      <w:r w:rsidRPr="001D48F7">
        <w:rPr>
          <w:b/>
          <w:bCs/>
        </w:rPr>
        <w:t>perioada</w:t>
      </w:r>
      <w:proofErr w:type="spellEnd"/>
      <w:r w:rsidRPr="001D48F7">
        <w:rPr>
          <w:b/>
          <w:bCs/>
        </w:rPr>
        <w:t xml:space="preserve"> de </w:t>
      </w:r>
      <w:proofErr w:type="spellStart"/>
      <w:r w:rsidRPr="001D48F7">
        <w:rPr>
          <w:b/>
          <w:bCs/>
        </w:rPr>
        <w:t>început</w:t>
      </w:r>
      <w:proofErr w:type="spellEnd"/>
      <w:r w:rsidRPr="001D48F7">
        <w:rPr>
          <w:b/>
          <w:bCs/>
        </w:rPr>
        <w:t xml:space="preserve"> a </w:t>
      </w:r>
      <w:proofErr w:type="spellStart"/>
      <w:r w:rsidRPr="001D48F7">
        <w:rPr>
          <w:b/>
          <w:bCs/>
        </w:rPr>
        <w:t>reformelor</w:t>
      </w:r>
      <w:proofErr w:type="spellEnd"/>
      <w:r w:rsidRPr="001D48F7">
        <w:rPr>
          <w:b/>
          <w:bCs/>
        </w:rPr>
        <w:t xml:space="preserve"> </w:t>
      </w:r>
      <w:proofErr w:type="spellStart"/>
      <w:r w:rsidRPr="001D48F7">
        <w:rPr>
          <w:b/>
          <w:bCs/>
        </w:rPr>
        <w:t>lui</w:t>
      </w:r>
      <w:proofErr w:type="spellEnd"/>
      <w:r w:rsidRPr="001D48F7">
        <w:rPr>
          <w:b/>
          <w:bCs/>
        </w:rPr>
        <w:t xml:space="preserve"> Deng Xiaoping.</w:t>
      </w:r>
    </w:p>
    <w:p w14:paraId="11AE9146" w14:textId="77777777" w:rsidR="001D48F7" w:rsidRDefault="001D48F7" w:rsidP="001D48F7">
      <w:pPr>
        <w:pStyle w:val="ListParagraph"/>
        <w:numPr>
          <w:ilvl w:val="0"/>
          <w:numId w:val="15"/>
        </w:numPr>
        <w:rPr>
          <w:b/>
          <w:bCs/>
        </w:rPr>
      </w:pPr>
      <w:proofErr w:type="spellStart"/>
      <w:r w:rsidRPr="001D48F7">
        <w:rPr>
          <w:b/>
          <w:bCs/>
        </w:rPr>
        <w:t>Sursă</w:t>
      </w:r>
      <w:proofErr w:type="spellEnd"/>
      <w:r w:rsidRPr="001D48F7">
        <w:rPr>
          <w:b/>
          <w:bCs/>
        </w:rPr>
        <w:t xml:space="preserve">/Fundament: </w:t>
      </w:r>
      <w:r w:rsidRPr="001D48F7">
        <w:rPr>
          <w:b/>
          <w:bCs/>
          <w:i/>
          <w:iCs/>
        </w:rPr>
        <w:t>Journal of Common Market Studies (JCMS)</w:t>
      </w:r>
      <w:r w:rsidRPr="001D48F7">
        <w:rPr>
          <w:b/>
          <w:bCs/>
        </w:rPr>
        <w:t xml:space="preserve">; </w:t>
      </w:r>
      <w:proofErr w:type="spellStart"/>
      <w:r w:rsidRPr="001D48F7">
        <w:rPr>
          <w:b/>
          <w:bCs/>
        </w:rPr>
        <w:t>documentele</w:t>
      </w:r>
      <w:proofErr w:type="spellEnd"/>
      <w:r w:rsidRPr="001D48F7">
        <w:rPr>
          <w:b/>
          <w:bCs/>
        </w:rPr>
        <w:t xml:space="preserve"> </w:t>
      </w:r>
      <w:proofErr w:type="spellStart"/>
      <w:r w:rsidRPr="001D48F7">
        <w:rPr>
          <w:b/>
          <w:bCs/>
        </w:rPr>
        <w:t>oficiale</w:t>
      </w:r>
      <w:proofErr w:type="spellEnd"/>
      <w:r w:rsidRPr="001D48F7">
        <w:rPr>
          <w:b/>
          <w:bCs/>
        </w:rPr>
        <w:t xml:space="preserve"> ale </w:t>
      </w:r>
      <w:proofErr w:type="spellStart"/>
      <w:r w:rsidRPr="001D48F7">
        <w:rPr>
          <w:b/>
          <w:bCs/>
        </w:rPr>
        <w:t>Consiliului</w:t>
      </w:r>
      <w:proofErr w:type="spellEnd"/>
      <w:r w:rsidRPr="001D48F7">
        <w:rPr>
          <w:b/>
          <w:bCs/>
        </w:rPr>
        <w:t xml:space="preserve"> European </w:t>
      </w:r>
      <w:proofErr w:type="spellStart"/>
      <w:r w:rsidRPr="001D48F7">
        <w:rPr>
          <w:b/>
          <w:bCs/>
        </w:rPr>
        <w:t>privind</w:t>
      </w:r>
      <w:proofErr w:type="spellEnd"/>
      <w:r w:rsidRPr="001D48F7">
        <w:rPr>
          <w:b/>
          <w:bCs/>
        </w:rPr>
        <w:t xml:space="preserve"> </w:t>
      </w:r>
      <w:proofErr w:type="spellStart"/>
      <w:r w:rsidRPr="001D48F7">
        <w:rPr>
          <w:b/>
          <w:bCs/>
        </w:rPr>
        <w:t>relațiile</w:t>
      </w:r>
      <w:proofErr w:type="spellEnd"/>
      <w:r w:rsidRPr="001D48F7">
        <w:rPr>
          <w:b/>
          <w:bCs/>
        </w:rPr>
        <w:t xml:space="preserve"> externe.</w:t>
      </w:r>
    </w:p>
    <w:p w14:paraId="0F996B4E" w14:textId="77777777" w:rsidR="001D48F7" w:rsidRDefault="001D48F7" w:rsidP="001D48F7">
      <w:pPr>
        <w:rPr>
          <w:b/>
          <w:bCs/>
        </w:rPr>
      </w:pPr>
    </w:p>
    <w:p w14:paraId="2D7AD55F" w14:textId="77777777" w:rsidR="001D48F7" w:rsidRDefault="001D48F7" w:rsidP="001D48F7">
      <w:pPr>
        <w:rPr>
          <w:b/>
          <w:bCs/>
        </w:rPr>
      </w:pPr>
    </w:p>
    <w:p w14:paraId="516EC8B5" w14:textId="77777777" w:rsidR="001D48F7" w:rsidRPr="001D48F7" w:rsidRDefault="001D48F7" w:rsidP="001D48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F7">
        <w:rPr>
          <w:rFonts w:ascii="Times New Roman" w:eastAsia="Times New Roman" w:hAnsi="Times New Roman" w:cs="Times New Roman"/>
          <w:b/>
          <w:bCs/>
          <w:kern w:val="0"/>
          <w:sz w:val="27"/>
          <w:szCs w:val="27"/>
          <w14:ligatures w14:val="none"/>
        </w:rPr>
        <w:t>Acordul</w:t>
      </w:r>
      <w:proofErr w:type="spellEnd"/>
      <w:r w:rsidRPr="001D48F7">
        <w:rPr>
          <w:rFonts w:ascii="Times New Roman" w:eastAsia="Times New Roman" w:hAnsi="Times New Roman" w:cs="Times New Roman"/>
          <w:b/>
          <w:bCs/>
          <w:kern w:val="0"/>
          <w:sz w:val="27"/>
          <w:szCs w:val="27"/>
          <w14:ligatures w14:val="none"/>
        </w:rPr>
        <w:t xml:space="preserve"> </w:t>
      </w:r>
      <w:proofErr w:type="spellStart"/>
      <w:r w:rsidRPr="001D48F7">
        <w:rPr>
          <w:rFonts w:ascii="Times New Roman" w:eastAsia="Times New Roman" w:hAnsi="Times New Roman" w:cs="Times New Roman"/>
          <w:b/>
          <w:bCs/>
          <w:kern w:val="0"/>
          <w:sz w:val="27"/>
          <w:szCs w:val="27"/>
          <w14:ligatures w14:val="none"/>
        </w:rPr>
        <w:t>privind</w:t>
      </w:r>
      <w:proofErr w:type="spellEnd"/>
      <w:r w:rsidRPr="001D48F7">
        <w:rPr>
          <w:rFonts w:ascii="Times New Roman" w:eastAsia="Times New Roman" w:hAnsi="Times New Roman" w:cs="Times New Roman"/>
          <w:b/>
          <w:bCs/>
          <w:kern w:val="0"/>
          <w:sz w:val="27"/>
          <w:szCs w:val="27"/>
          <w14:ligatures w14:val="none"/>
        </w:rPr>
        <w:t xml:space="preserve"> </w:t>
      </w:r>
      <w:proofErr w:type="spellStart"/>
      <w:r w:rsidRPr="001D48F7">
        <w:rPr>
          <w:rFonts w:ascii="Times New Roman" w:eastAsia="Times New Roman" w:hAnsi="Times New Roman" w:cs="Times New Roman"/>
          <w:b/>
          <w:bCs/>
          <w:kern w:val="0"/>
          <w:sz w:val="27"/>
          <w:szCs w:val="27"/>
          <w14:ligatures w14:val="none"/>
        </w:rPr>
        <w:t>Aderarea</w:t>
      </w:r>
      <w:proofErr w:type="spellEnd"/>
      <w:r w:rsidRPr="001D48F7">
        <w:rPr>
          <w:rFonts w:ascii="Times New Roman" w:eastAsia="Times New Roman" w:hAnsi="Times New Roman" w:cs="Times New Roman"/>
          <w:b/>
          <w:bCs/>
          <w:kern w:val="0"/>
          <w:sz w:val="27"/>
          <w:szCs w:val="27"/>
          <w14:ligatures w14:val="none"/>
        </w:rPr>
        <w:t xml:space="preserve"> </w:t>
      </w:r>
      <w:proofErr w:type="spellStart"/>
      <w:r w:rsidRPr="001D48F7">
        <w:rPr>
          <w:rFonts w:ascii="Times New Roman" w:eastAsia="Times New Roman" w:hAnsi="Times New Roman" w:cs="Times New Roman"/>
          <w:b/>
          <w:bCs/>
          <w:kern w:val="0"/>
          <w:sz w:val="27"/>
          <w:szCs w:val="27"/>
          <w14:ligatures w14:val="none"/>
        </w:rPr>
        <w:t>Chinei</w:t>
      </w:r>
      <w:proofErr w:type="spellEnd"/>
      <w:r w:rsidRPr="001D48F7">
        <w:rPr>
          <w:rFonts w:ascii="Times New Roman" w:eastAsia="Times New Roman" w:hAnsi="Times New Roman" w:cs="Times New Roman"/>
          <w:b/>
          <w:bCs/>
          <w:kern w:val="0"/>
          <w:sz w:val="27"/>
          <w:szCs w:val="27"/>
          <w14:ligatures w14:val="none"/>
        </w:rPr>
        <w:t xml:space="preserve"> la </w:t>
      </w:r>
      <w:proofErr w:type="spellStart"/>
      <w:r w:rsidRPr="001D48F7">
        <w:rPr>
          <w:rFonts w:ascii="Times New Roman" w:eastAsia="Times New Roman" w:hAnsi="Times New Roman" w:cs="Times New Roman"/>
          <w:b/>
          <w:bCs/>
          <w:kern w:val="0"/>
          <w:sz w:val="27"/>
          <w:szCs w:val="27"/>
          <w14:ligatures w14:val="none"/>
        </w:rPr>
        <w:t>Organizația</w:t>
      </w:r>
      <w:proofErr w:type="spellEnd"/>
      <w:r w:rsidRPr="001D48F7">
        <w:rPr>
          <w:rFonts w:ascii="Times New Roman" w:eastAsia="Times New Roman" w:hAnsi="Times New Roman" w:cs="Times New Roman"/>
          <w:b/>
          <w:bCs/>
          <w:kern w:val="0"/>
          <w:sz w:val="27"/>
          <w:szCs w:val="27"/>
          <w14:ligatures w14:val="none"/>
        </w:rPr>
        <w:t xml:space="preserve"> </w:t>
      </w:r>
      <w:proofErr w:type="spellStart"/>
      <w:r w:rsidRPr="001D48F7">
        <w:rPr>
          <w:rFonts w:ascii="Times New Roman" w:eastAsia="Times New Roman" w:hAnsi="Times New Roman" w:cs="Times New Roman"/>
          <w:b/>
          <w:bCs/>
          <w:kern w:val="0"/>
          <w:sz w:val="27"/>
          <w:szCs w:val="27"/>
          <w14:ligatures w14:val="none"/>
        </w:rPr>
        <w:t>Mondială</w:t>
      </w:r>
      <w:proofErr w:type="spellEnd"/>
      <w:r w:rsidRPr="001D48F7">
        <w:rPr>
          <w:rFonts w:ascii="Times New Roman" w:eastAsia="Times New Roman" w:hAnsi="Times New Roman" w:cs="Times New Roman"/>
          <w:b/>
          <w:bCs/>
          <w:kern w:val="0"/>
          <w:sz w:val="27"/>
          <w:szCs w:val="27"/>
          <w14:ligatures w14:val="none"/>
        </w:rPr>
        <w:t xml:space="preserve"> a </w:t>
      </w:r>
      <w:proofErr w:type="spellStart"/>
      <w:r w:rsidRPr="001D48F7">
        <w:rPr>
          <w:rFonts w:ascii="Times New Roman" w:eastAsia="Times New Roman" w:hAnsi="Times New Roman" w:cs="Times New Roman"/>
          <w:b/>
          <w:bCs/>
          <w:kern w:val="0"/>
          <w:sz w:val="27"/>
          <w:szCs w:val="27"/>
          <w14:ligatures w14:val="none"/>
        </w:rPr>
        <w:t>Comerțului</w:t>
      </w:r>
      <w:proofErr w:type="spellEnd"/>
      <w:r w:rsidRPr="001D48F7">
        <w:rPr>
          <w:rFonts w:ascii="Times New Roman" w:eastAsia="Times New Roman" w:hAnsi="Times New Roman" w:cs="Times New Roman"/>
          <w:b/>
          <w:bCs/>
          <w:kern w:val="0"/>
          <w:sz w:val="27"/>
          <w:szCs w:val="27"/>
          <w14:ligatures w14:val="none"/>
        </w:rPr>
        <w:t xml:space="preserve"> (2001)</w:t>
      </w:r>
    </w:p>
    <w:p w14:paraId="2216A318" w14:textId="77777777" w:rsidR="001D48F7" w:rsidRPr="001D48F7" w:rsidRDefault="001D48F7" w:rsidP="001D48F7">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F7">
        <w:rPr>
          <w:rFonts w:ascii="Times New Roman" w:eastAsia="Times New Roman" w:hAnsi="Times New Roman" w:cs="Times New Roman"/>
          <w:b/>
          <w:bCs/>
          <w:kern w:val="0"/>
          <w:sz w:val="24"/>
          <w:szCs w:val="24"/>
          <w14:ligatures w14:val="none"/>
        </w:rPr>
        <w:lastRenderedPageBreak/>
        <w:t xml:space="preserve">De </w:t>
      </w:r>
      <w:proofErr w:type="spellStart"/>
      <w:r w:rsidRPr="001D48F7">
        <w:rPr>
          <w:rFonts w:ascii="Times New Roman" w:eastAsia="Times New Roman" w:hAnsi="Times New Roman" w:cs="Times New Roman"/>
          <w:b/>
          <w:bCs/>
          <w:kern w:val="0"/>
          <w:sz w:val="24"/>
          <w:szCs w:val="24"/>
          <w14:ligatures w14:val="none"/>
        </w:rPr>
        <w:t>ce</w:t>
      </w:r>
      <w:proofErr w:type="spellEnd"/>
      <w:r w:rsidRPr="001D48F7">
        <w:rPr>
          <w:rFonts w:ascii="Times New Roman" w:eastAsia="Times New Roman" w:hAnsi="Times New Roman" w:cs="Times New Roman"/>
          <w:b/>
          <w:bCs/>
          <w:kern w:val="0"/>
          <w:sz w:val="24"/>
          <w:szCs w:val="24"/>
          <w14:ligatures w14:val="none"/>
        </w:rPr>
        <w:t xml:space="preserve"> </w:t>
      </w:r>
      <w:proofErr w:type="spellStart"/>
      <w:r w:rsidRPr="001D48F7">
        <w:rPr>
          <w:rFonts w:ascii="Times New Roman" w:eastAsia="Times New Roman" w:hAnsi="Times New Roman" w:cs="Times New Roman"/>
          <w:b/>
          <w:bCs/>
          <w:kern w:val="0"/>
          <w:sz w:val="24"/>
          <w:szCs w:val="24"/>
          <w14:ligatures w14:val="none"/>
        </w:rPr>
        <w:t>este</w:t>
      </w:r>
      <w:proofErr w:type="spellEnd"/>
      <w:r w:rsidRPr="001D48F7">
        <w:rPr>
          <w:rFonts w:ascii="Times New Roman" w:eastAsia="Times New Roman" w:hAnsi="Times New Roman" w:cs="Times New Roman"/>
          <w:b/>
          <w:bCs/>
          <w:kern w:val="0"/>
          <w:sz w:val="24"/>
          <w:szCs w:val="24"/>
          <w14:ligatures w14:val="none"/>
        </w:rPr>
        <w:t xml:space="preserve"> important:</w:t>
      </w:r>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Deși</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este</w:t>
      </w:r>
      <w:proofErr w:type="spellEnd"/>
      <w:r w:rsidRPr="001D48F7">
        <w:rPr>
          <w:rFonts w:ascii="Times New Roman" w:eastAsia="Times New Roman" w:hAnsi="Times New Roman" w:cs="Times New Roman"/>
          <w:kern w:val="0"/>
          <w:sz w:val="24"/>
          <w:szCs w:val="24"/>
          <w14:ligatures w14:val="none"/>
        </w:rPr>
        <w:t xml:space="preserve"> un </w:t>
      </w:r>
      <w:proofErr w:type="spellStart"/>
      <w:r w:rsidRPr="001D48F7">
        <w:rPr>
          <w:rFonts w:ascii="Times New Roman" w:eastAsia="Times New Roman" w:hAnsi="Times New Roman" w:cs="Times New Roman"/>
          <w:kern w:val="0"/>
          <w:sz w:val="24"/>
          <w:szCs w:val="24"/>
          <w14:ligatures w14:val="none"/>
        </w:rPr>
        <w:t>tratat</w:t>
      </w:r>
      <w:proofErr w:type="spellEnd"/>
      <w:r w:rsidRPr="001D48F7">
        <w:rPr>
          <w:rFonts w:ascii="Times New Roman" w:eastAsia="Times New Roman" w:hAnsi="Times New Roman" w:cs="Times New Roman"/>
          <w:kern w:val="0"/>
          <w:sz w:val="24"/>
          <w:szCs w:val="24"/>
          <w14:ligatures w14:val="none"/>
        </w:rPr>
        <w:t xml:space="preserve"> multilateral, </w:t>
      </w:r>
      <w:proofErr w:type="spellStart"/>
      <w:r w:rsidRPr="001D48F7">
        <w:rPr>
          <w:rFonts w:ascii="Times New Roman" w:eastAsia="Times New Roman" w:hAnsi="Times New Roman" w:cs="Times New Roman"/>
          <w:kern w:val="0"/>
          <w:sz w:val="24"/>
          <w:szCs w:val="24"/>
          <w14:ligatures w14:val="none"/>
        </w:rPr>
        <w:t>acordul</w:t>
      </w:r>
      <w:proofErr w:type="spellEnd"/>
      <w:r w:rsidRPr="001D48F7">
        <w:rPr>
          <w:rFonts w:ascii="Times New Roman" w:eastAsia="Times New Roman" w:hAnsi="Times New Roman" w:cs="Times New Roman"/>
          <w:kern w:val="0"/>
          <w:sz w:val="24"/>
          <w:szCs w:val="24"/>
          <w14:ligatures w14:val="none"/>
        </w:rPr>
        <w:t xml:space="preserve"> bilateral UE-China a </w:t>
      </w:r>
      <w:proofErr w:type="spellStart"/>
      <w:r w:rsidRPr="001D48F7">
        <w:rPr>
          <w:rFonts w:ascii="Times New Roman" w:eastAsia="Times New Roman" w:hAnsi="Times New Roman" w:cs="Times New Roman"/>
          <w:kern w:val="0"/>
          <w:sz w:val="24"/>
          <w:szCs w:val="24"/>
          <w14:ligatures w14:val="none"/>
        </w:rPr>
        <w:t>fost</w:t>
      </w:r>
      <w:proofErr w:type="spellEnd"/>
      <w:r w:rsidRPr="001D48F7">
        <w:rPr>
          <w:rFonts w:ascii="Times New Roman" w:eastAsia="Times New Roman" w:hAnsi="Times New Roman" w:cs="Times New Roman"/>
          <w:kern w:val="0"/>
          <w:sz w:val="24"/>
          <w:szCs w:val="24"/>
          <w14:ligatures w14:val="none"/>
        </w:rPr>
        <w:t xml:space="preserve"> o </w:t>
      </w:r>
      <w:proofErr w:type="spellStart"/>
      <w:r w:rsidRPr="001D48F7">
        <w:rPr>
          <w:rFonts w:ascii="Times New Roman" w:eastAsia="Times New Roman" w:hAnsi="Times New Roman" w:cs="Times New Roman"/>
          <w:kern w:val="0"/>
          <w:sz w:val="24"/>
          <w:szCs w:val="24"/>
          <w14:ligatures w14:val="none"/>
        </w:rPr>
        <w:t>precondiție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critică</w:t>
      </w:r>
      <w:proofErr w:type="spellEnd"/>
      <w:r w:rsidRPr="001D48F7">
        <w:rPr>
          <w:rFonts w:ascii="Times New Roman" w:eastAsia="Times New Roman" w:hAnsi="Times New Roman" w:cs="Times New Roman"/>
          <w:kern w:val="0"/>
          <w:sz w:val="24"/>
          <w:szCs w:val="24"/>
          <w14:ligatures w14:val="none"/>
        </w:rPr>
        <w:t xml:space="preserve">. Este </w:t>
      </w:r>
      <w:proofErr w:type="spellStart"/>
      <w:r w:rsidRPr="001D48F7">
        <w:rPr>
          <w:rFonts w:ascii="Times New Roman" w:eastAsia="Times New Roman" w:hAnsi="Times New Roman" w:cs="Times New Roman"/>
          <w:kern w:val="0"/>
          <w:sz w:val="24"/>
          <w:szCs w:val="24"/>
          <w14:ligatures w14:val="none"/>
        </w:rPr>
        <w:t>momentul</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în</w:t>
      </w:r>
      <w:proofErr w:type="spellEnd"/>
      <w:r w:rsidRPr="001D48F7">
        <w:rPr>
          <w:rFonts w:ascii="Times New Roman" w:eastAsia="Times New Roman" w:hAnsi="Times New Roman" w:cs="Times New Roman"/>
          <w:kern w:val="0"/>
          <w:sz w:val="24"/>
          <w:szCs w:val="24"/>
          <w14:ligatures w14:val="none"/>
        </w:rPr>
        <w:t xml:space="preserve"> care China </w:t>
      </w:r>
      <w:proofErr w:type="spellStart"/>
      <w:r w:rsidRPr="001D48F7">
        <w:rPr>
          <w:rFonts w:ascii="Times New Roman" w:eastAsia="Times New Roman" w:hAnsi="Times New Roman" w:cs="Times New Roman"/>
          <w:kern w:val="0"/>
          <w:sz w:val="24"/>
          <w:szCs w:val="24"/>
          <w14:ligatures w14:val="none"/>
        </w:rPr>
        <w:t>este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integrată</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deplin</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în</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sistemul</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comercial</w:t>
      </w:r>
      <w:proofErr w:type="spellEnd"/>
      <w:r w:rsidRPr="001D48F7">
        <w:rPr>
          <w:rFonts w:ascii="Times New Roman" w:eastAsia="Times New Roman" w:hAnsi="Times New Roman" w:cs="Times New Roman"/>
          <w:kern w:val="0"/>
          <w:sz w:val="24"/>
          <w:szCs w:val="24"/>
          <w14:ligatures w14:val="none"/>
        </w:rPr>
        <w:t xml:space="preserve"> global </w:t>
      </w:r>
      <w:proofErr w:type="spellStart"/>
      <w:r w:rsidRPr="001D48F7">
        <w:rPr>
          <w:rFonts w:ascii="Times New Roman" w:eastAsia="Times New Roman" w:hAnsi="Times New Roman" w:cs="Times New Roman"/>
          <w:kern w:val="0"/>
          <w:sz w:val="24"/>
          <w:szCs w:val="24"/>
          <w14:ligatures w14:val="none"/>
        </w:rPr>
        <w:t>bazat</w:t>
      </w:r>
      <w:proofErr w:type="spellEnd"/>
      <w:r w:rsidRPr="001D48F7">
        <w:rPr>
          <w:rFonts w:ascii="Times New Roman" w:eastAsia="Times New Roman" w:hAnsi="Times New Roman" w:cs="Times New Roman"/>
          <w:kern w:val="0"/>
          <w:sz w:val="24"/>
          <w:szCs w:val="24"/>
          <w14:ligatures w14:val="none"/>
        </w:rPr>
        <w:t xml:space="preserve"> pe reguli.</w:t>
      </w:r>
    </w:p>
    <w:p w14:paraId="597B934E" w14:textId="77777777" w:rsidR="001D48F7" w:rsidRPr="001D48F7" w:rsidRDefault="001D48F7" w:rsidP="001D48F7">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F7">
        <w:rPr>
          <w:rFonts w:ascii="Times New Roman" w:eastAsia="Times New Roman" w:hAnsi="Times New Roman" w:cs="Times New Roman"/>
          <w:b/>
          <w:bCs/>
          <w:kern w:val="0"/>
          <w:sz w:val="24"/>
          <w:szCs w:val="24"/>
          <w14:ligatures w14:val="none"/>
        </w:rPr>
        <w:t>Impact economic:</w:t>
      </w:r>
      <w:r w:rsidRPr="001D48F7">
        <w:rPr>
          <w:rFonts w:ascii="Times New Roman" w:eastAsia="Times New Roman" w:hAnsi="Times New Roman" w:cs="Times New Roman"/>
          <w:kern w:val="0"/>
          <w:sz w:val="24"/>
          <w:szCs w:val="24"/>
          <w14:ligatures w14:val="none"/>
        </w:rPr>
        <w:t xml:space="preserve"> A </w:t>
      </w:r>
      <w:proofErr w:type="spellStart"/>
      <w:r w:rsidRPr="001D48F7">
        <w:rPr>
          <w:rFonts w:ascii="Times New Roman" w:eastAsia="Times New Roman" w:hAnsi="Times New Roman" w:cs="Times New Roman"/>
          <w:kern w:val="0"/>
          <w:sz w:val="24"/>
          <w:szCs w:val="24"/>
          <w14:ligatures w14:val="none"/>
        </w:rPr>
        <w:t>dus</w:t>
      </w:r>
      <w:proofErr w:type="spellEnd"/>
      <w:r w:rsidRPr="001D48F7">
        <w:rPr>
          <w:rFonts w:ascii="Times New Roman" w:eastAsia="Times New Roman" w:hAnsi="Times New Roman" w:cs="Times New Roman"/>
          <w:kern w:val="0"/>
          <w:sz w:val="24"/>
          <w:szCs w:val="24"/>
          <w14:ligatures w14:val="none"/>
        </w:rPr>
        <w:t xml:space="preserve"> la </w:t>
      </w:r>
      <w:proofErr w:type="spellStart"/>
      <w:r w:rsidRPr="001D48F7">
        <w:rPr>
          <w:rFonts w:ascii="Times New Roman" w:eastAsia="Times New Roman" w:hAnsi="Times New Roman" w:cs="Times New Roman"/>
          <w:kern w:val="0"/>
          <w:sz w:val="24"/>
          <w:szCs w:val="24"/>
          <w14:ligatures w14:val="none"/>
        </w:rPr>
        <w:t>eliminarea</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multor</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bariere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tarifare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și</w:t>
      </w:r>
      <w:proofErr w:type="spellEnd"/>
      <w:r w:rsidRPr="001D48F7">
        <w:rPr>
          <w:rFonts w:ascii="Times New Roman" w:eastAsia="Times New Roman" w:hAnsi="Times New Roman" w:cs="Times New Roman"/>
          <w:kern w:val="0"/>
          <w:sz w:val="24"/>
          <w:szCs w:val="24"/>
          <w14:ligatures w14:val="none"/>
        </w:rPr>
        <w:t xml:space="preserve"> la </w:t>
      </w:r>
      <w:proofErr w:type="spellStart"/>
      <w:r w:rsidRPr="001D48F7">
        <w:rPr>
          <w:rFonts w:ascii="Times New Roman" w:eastAsia="Times New Roman" w:hAnsi="Times New Roman" w:cs="Times New Roman"/>
          <w:kern w:val="0"/>
          <w:sz w:val="24"/>
          <w:szCs w:val="24"/>
          <w14:ligatures w14:val="none"/>
        </w:rPr>
        <w:t>explozia</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volumului</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schimburilor</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comerciale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Pentru</w:t>
      </w:r>
      <w:proofErr w:type="spellEnd"/>
      <w:r w:rsidRPr="001D48F7">
        <w:rPr>
          <w:rFonts w:ascii="Times New Roman" w:eastAsia="Times New Roman" w:hAnsi="Times New Roman" w:cs="Times New Roman"/>
          <w:kern w:val="0"/>
          <w:sz w:val="24"/>
          <w:szCs w:val="24"/>
          <w14:ligatures w14:val="none"/>
        </w:rPr>
        <w:t xml:space="preserve"> UE, a </w:t>
      </w:r>
      <w:proofErr w:type="spellStart"/>
      <w:r w:rsidRPr="001D48F7">
        <w:rPr>
          <w:rFonts w:ascii="Times New Roman" w:eastAsia="Times New Roman" w:hAnsi="Times New Roman" w:cs="Times New Roman"/>
          <w:kern w:val="0"/>
          <w:sz w:val="24"/>
          <w:szCs w:val="24"/>
          <w14:ligatures w14:val="none"/>
        </w:rPr>
        <w:t>însemnat</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externalizarea</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masivă</w:t>
      </w:r>
      <w:proofErr w:type="spellEnd"/>
      <w:r w:rsidRPr="001D48F7">
        <w:rPr>
          <w:rFonts w:ascii="Times New Roman" w:eastAsia="Times New Roman" w:hAnsi="Times New Roman" w:cs="Times New Roman"/>
          <w:kern w:val="0"/>
          <w:sz w:val="24"/>
          <w:szCs w:val="24"/>
          <w14:ligatures w14:val="none"/>
        </w:rPr>
        <w:t xml:space="preserve"> a </w:t>
      </w:r>
      <w:proofErr w:type="spellStart"/>
      <w:r w:rsidRPr="001D48F7">
        <w:rPr>
          <w:rFonts w:ascii="Times New Roman" w:eastAsia="Times New Roman" w:hAnsi="Times New Roman" w:cs="Times New Roman"/>
          <w:kern w:val="0"/>
          <w:sz w:val="24"/>
          <w:szCs w:val="24"/>
          <w14:ligatures w14:val="none"/>
        </w:rPr>
        <w:t>producției</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iar</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pentru</w:t>
      </w:r>
      <w:proofErr w:type="spellEnd"/>
      <w:r w:rsidRPr="001D48F7">
        <w:rPr>
          <w:rFonts w:ascii="Times New Roman" w:eastAsia="Times New Roman" w:hAnsi="Times New Roman" w:cs="Times New Roman"/>
          <w:kern w:val="0"/>
          <w:sz w:val="24"/>
          <w:szCs w:val="24"/>
          <w14:ligatures w14:val="none"/>
        </w:rPr>
        <w:t xml:space="preserve"> China, </w:t>
      </w:r>
      <w:proofErr w:type="spellStart"/>
      <w:r w:rsidRPr="001D48F7">
        <w:rPr>
          <w:rFonts w:ascii="Times New Roman" w:eastAsia="Times New Roman" w:hAnsi="Times New Roman" w:cs="Times New Roman"/>
          <w:kern w:val="0"/>
          <w:sz w:val="24"/>
          <w:szCs w:val="24"/>
          <w14:ligatures w14:val="none"/>
        </w:rPr>
        <w:t>transformarea</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în</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fabrica</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lumii</w:t>
      </w:r>
      <w:proofErr w:type="spellEnd"/>
      <w:r w:rsidRPr="001D48F7">
        <w:rPr>
          <w:rFonts w:ascii="Times New Roman" w:eastAsia="Times New Roman" w:hAnsi="Times New Roman" w:cs="Times New Roman"/>
          <w:kern w:val="0"/>
          <w:sz w:val="24"/>
          <w:szCs w:val="24"/>
          <w14:ligatures w14:val="none"/>
        </w:rPr>
        <w:t>".</w:t>
      </w:r>
    </w:p>
    <w:p w14:paraId="74CEEB07" w14:textId="77777777" w:rsidR="001D48F7" w:rsidRPr="001D48F7" w:rsidRDefault="001D48F7" w:rsidP="001D48F7">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F7">
        <w:rPr>
          <w:rFonts w:ascii="Times New Roman" w:eastAsia="Times New Roman" w:hAnsi="Times New Roman" w:cs="Times New Roman"/>
          <w:b/>
          <w:bCs/>
          <w:kern w:val="0"/>
          <w:sz w:val="24"/>
          <w:szCs w:val="24"/>
          <w14:ligatures w14:val="none"/>
        </w:rPr>
        <w:t>Sursă</w:t>
      </w:r>
      <w:proofErr w:type="spellEnd"/>
      <w:r w:rsidRPr="001D48F7">
        <w:rPr>
          <w:rFonts w:ascii="Times New Roman" w:eastAsia="Times New Roman" w:hAnsi="Times New Roman" w:cs="Times New Roman"/>
          <w:b/>
          <w:bCs/>
          <w:kern w:val="0"/>
          <w:sz w:val="24"/>
          <w:szCs w:val="24"/>
          <w14:ligatures w14:val="none"/>
        </w:rPr>
        <w:t>/Fundament:</w:t>
      </w:r>
      <w:r w:rsidRPr="001D48F7">
        <w:rPr>
          <w:rFonts w:ascii="Times New Roman" w:eastAsia="Times New Roman" w:hAnsi="Times New Roman" w:cs="Times New Roman"/>
          <w:kern w:val="0"/>
          <w:sz w:val="24"/>
          <w:szCs w:val="24"/>
          <w14:ligatures w14:val="none"/>
        </w:rPr>
        <w:t xml:space="preserve"> </w:t>
      </w:r>
      <w:r w:rsidRPr="001D48F7">
        <w:rPr>
          <w:rFonts w:ascii="Times New Roman" w:eastAsia="Times New Roman" w:hAnsi="Times New Roman" w:cs="Times New Roman"/>
          <w:i/>
          <w:iCs/>
          <w:kern w:val="0"/>
          <w:sz w:val="24"/>
          <w:szCs w:val="24"/>
          <w14:ligatures w14:val="none"/>
        </w:rPr>
        <w:t>World Trade Review</w:t>
      </w:r>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analizele</w:t>
      </w:r>
      <w:proofErr w:type="spellEnd"/>
      <w:r w:rsidRPr="001D48F7">
        <w:rPr>
          <w:rFonts w:ascii="Times New Roman" w:eastAsia="Times New Roman" w:hAnsi="Times New Roman" w:cs="Times New Roman"/>
          <w:kern w:val="0"/>
          <w:sz w:val="24"/>
          <w:szCs w:val="24"/>
          <w14:ligatures w14:val="none"/>
        </w:rPr>
        <w:t xml:space="preserve"> WTO (OMC) </w:t>
      </w:r>
      <w:proofErr w:type="spellStart"/>
      <w:r w:rsidRPr="001D48F7">
        <w:rPr>
          <w:rFonts w:ascii="Times New Roman" w:eastAsia="Times New Roman" w:hAnsi="Times New Roman" w:cs="Times New Roman"/>
          <w:kern w:val="0"/>
          <w:sz w:val="24"/>
          <w:szCs w:val="24"/>
          <w14:ligatures w14:val="none"/>
        </w:rPr>
        <w:t>privind</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protocoalele</w:t>
      </w:r>
      <w:proofErr w:type="spellEnd"/>
      <w:r w:rsidRPr="001D48F7">
        <w:rPr>
          <w:rFonts w:ascii="Times New Roman" w:eastAsia="Times New Roman" w:hAnsi="Times New Roman" w:cs="Times New Roman"/>
          <w:kern w:val="0"/>
          <w:sz w:val="24"/>
          <w:szCs w:val="24"/>
          <w14:ligatures w14:val="none"/>
        </w:rPr>
        <w:t xml:space="preserve"> de </w:t>
      </w:r>
      <w:proofErr w:type="spellStart"/>
      <w:r w:rsidRPr="001D48F7">
        <w:rPr>
          <w:rFonts w:ascii="Times New Roman" w:eastAsia="Times New Roman" w:hAnsi="Times New Roman" w:cs="Times New Roman"/>
          <w:kern w:val="0"/>
          <w:sz w:val="24"/>
          <w:szCs w:val="24"/>
          <w14:ligatures w14:val="none"/>
        </w:rPr>
        <w:t>aderare</w:t>
      </w:r>
      <w:proofErr w:type="spellEnd"/>
      <w:r w:rsidRPr="001D48F7">
        <w:rPr>
          <w:rFonts w:ascii="Times New Roman" w:eastAsia="Times New Roman" w:hAnsi="Times New Roman" w:cs="Times New Roman"/>
          <w:kern w:val="0"/>
          <w:sz w:val="24"/>
          <w:szCs w:val="24"/>
          <w14:ligatures w14:val="none"/>
        </w:rPr>
        <w:t>.</w:t>
      </w:r>
    </w:p>
    <w:p w14:paraId="03A2A5AC" w14:textId="6BBC55B2" w:rsidR="001D48F7" w:rsidRPr="001D48F7" w:rsidRDefault="001D48F7" w:rsidP="001D48F7">
      <w:pPr>
        <w:pStyle w:val="ListParagraph"/>
        <w:numPr>
          <w:ilvl w:val="0"/>
          <w:numId w:val="13"/>
        </w:numPr>
        <w:rPr>
          <w:b/>
          <w:bCs/>
        </w:rPr>
      </w:pPr>
    </w:p>
    <w:p w14:paraId="2137D75E" w14:textId="77777777" w:rsidR="00F87F7E" w:rsidRPr="001D48F7" w:rsidRDefault="00F87F7E" w:rsidP="00F87F7E">
      <w:pPr>
        <w:pStyle w:val="ListParagraph"/>
        <w:rPr>
          <w:b/>
          <w:bCs/>
        </w:rPr>
      </w:pPr>
    </w:p>
    <w:p w14:paraId="4F51A434" w14:textId="24254D67" w:rsidR="00CE6E00" w:rsidRPr="001D48F7" w:rsidRDefault="00CE6E00" w:rsidP="00CE6E00">
      <w:pPr>
        <w:pStyle w:val="ListParagraph"/>
        <w:numPr>
          <w:ilvl w:val="0"/>
          <w:numId w:val="13"/>
        </w:numPr>
        <w:rPr>
          <w:b/>
          <w:bCs/>
          <w:lang w:val="ro-RO"/>
        </w:rPr>
      </w:pPr>
      <w:r>
        <w:rPr>
          <w:b/>
          <w:bCs/>
          <w:lang w:val="ro-RO"/>
        </w:rPr>
        <w:t xml:space="preserve">2003: </w:t>
      </w:r>
      <w:r w:rsidRPr="00CE6E00">
        <w:rPr>
          <w:b/>
          <w:bCs/>
        </w:rPr>
        <w:t>China’s EU Policy Paper</w:t>
      </w:r>
      <w:r w:rsidR="005C57E0">
        <w:rPr>
          <w:b/>
          <w:bCs/>
        </w:rPr>
        <w:t xml:space="preserve"> </w:t>
      </w:r>
      <w:hyperlink r:id="rId20" w:history="1">
        <w:r w:rsidR="005C57E0" w:rsidRPr="00594B81">
          <w:rPr>
            <w:rStyle w:val="Hyperlink"/>
            <w:b/>
            <w:bCs/>
          </w:rPr>
          <w:t>https://web.unica.it/static/resources/cms/documents/ChinasEUPOLICYPAPER_2003.pdf</w:t>
        </w:r>
      </w:hyperlink>
    </w:p>
    <w:p w14:paraId="4379A87B" w14:textId="77777777" w:rsidR="001D48F7" w:rsidRPr="001D48F7" w:rsidRDefault="001D48F7" w:rsidP="001D48F7">
      <w:pPr>
        <w:pStyle w:val="ListParagraph"/>
        <w:rPr>
          <w:b/>
          <w:bCs/>
          <w:lang w:val="ro-RO"/>
        </w:rPr>
      </w:pPr>
    </w:p>
    <w:p w14:paraId="7A1F7C6D" w14:textId="77777777" w:rsidR="001D48F7" w:rsidRPr="001D48F7" w:rsidRDefault="001D48F7" w:rsidP="001D48F7">
      <w:pPr>
        <w:pStyle w:val="ListParagraph"/>
        <w:rPr>
          <w:b/>
          <w:bCs/>
        </w:rPr>
      </w:pPr>
      <w:r w:rsidRPr="001D48F7">
        <w:rPr>
          <w:b/>
          <w:bCs/>
        </w:rPr>
        <w:t xml:space="preserve">Parteneriatul Strategic </w:t>
      </w:r>
      <w:proofErr w:type="spellStart"/>
      <w:r w:rsidRPr="001D48F7">
        <w:rPr>
          <w:b/>
          <w:bCs/>
        </w:rPr>
        <w:t>Cuprinzător</w:t>
      </w:r>
      <w:proofErr w:type="spellEnd"/>
      <w:r w:rsidRPr="001D48F7">
        <w:rPr>
          <w:b/>
          <w:bCs/>
        </w:rPr>
        <w:t xml:space="preserve"> UE-China (2003)</w:t>
      </w:r>
    </w:p>
    <w:p w14:paraId="24F54B06" w14:textId="77777777" w:rsidR="001D48F7" w:rsidRPr="001D48F7" w:rsidRDefault="001D48F7" w:rsidP="001D48F7">
      <w:pPr>
        <w:pStyle w:val="ListParagraph"/>
        <w:numPr>
          <w:ilvl w:val="0"/>
          <w:numId w:val="14"/>
        </w:numPr>
        <w:rPr>
          <w:b/>
          <w:bCs/>
        </w:rPr>
      </w:pPr>
      <w:r w:rsidRPr="001D48F7">
        <w:rPr>
          <w:b/>
          <w:bCs/>
        </w:rPr>
        <w:t xml:space="preserve">De </w:t>
      </w:r>
      <w:proofErr w:type="spellStart"/>
      <w:r w:rsidRPr="001D48F7">
        <w:rPr>
          <w:b/>
          <w:bCs/>
        </w:rPr>
        <w:t>ce</w:t>
      </w:r>
      <w:proofErr w:type="spellEnd"/>
      <w:r w:rsidRPr="001D48F7">
        <w:rPr>
          <w:b/>
          <w:bCs/>
        </w:rPr>
        <w:t xml:space="preserve"> </w:t>
      </w:r>
      <w:proofErr w:type="spellStart"/>
      <w:r w:rsidRPr="001D48F7">
        <w:rPr>
          <w:b/>
          <w:bCs/>
        </w:rPr>
        <w:t>este</w:t>
      </w:r>
      <w:proofErr w:type="spellEnd"/>
      <w:r w:rsidRPr="001D48F7">
        <w:rPr>
          <w:b/>
          <w:bCs/>
        </w:rPr>
        <w:t xml:space="preserve"> important: A </w:t>
      </w:r>
      <w:proofErr w:type="spellStart"/>
      <w:r w:rsidRPr="001D48F7">
        <w:rPr>
          <w:b/>
          <w:bCs/>
        </w:rPr>
        <w:t>ridicat</w:t>
      </w:r>
      <w:proofErr w:type="spellEnd"/>
      <w:r w:rsidRPr="001D48F7">
        <w:rPr>
          <w:b/>
          <w:bCs/>
        </w:rPr>
        <w:t xml:space="preserve"> </w:t>
      </w:r>
      <w:proofErr w:type="spellStart"/>
      <w:r w:rsidRPr="001D48F7">
        <w:rPr>
          <w:b/>
          <w:bCs/>
        </w:rPr>
        <w:t>relația</w:t>
      </w:r>
      <w:proofErr w:type="spellEnd"/>
      <w:r w:rsidRPr="001D48F7">
        <w:rPr>
          <w:b/>
          <w:bCs/>
        </w:rPr>
        <w:t xml:space="preserve"> de la </w:t>
      </w:r>
      <w:proofErr w:type="spellStart"/>
      <w:r w:rsidRPr="001D48F7">
        <w:rPr>
          <w:b/>
          <w:bCs/>
        </w:rPr>
        <w:t>nivelul</w:t>
      </w:r>
      <w:proofErr w:type="spellEnd"/>
      <w:r w:rsidRPr="001D48F7">
        <w:rPr>
          <w:b/>
          <w:bCs/>
        </w:rPr>
        <w:t xml:space="preserve"> </w:t>
      </w:r>
      <w:proofErr w:type="spellStart"/>
      <w:r w:rsidRPr="001D48F7">
        <w:rPr>
          <w:b/>
          <w:bCs/>
        </w:rPr>
        <w:t>pur</w:t>
      </w:r>
      <w:proofErr w:type="spellEnd"/>
      <w:r w:rsidRPr="001D48F7">
        <w:rPr>
          <w:b/>
          <w:bCs/>
        </w:rPr>
        <w:t xml:space="preserve"> </w:t>
      </w:r>
      <w:proofErr w:type="spellStart"/>
      <w:r w:rsidRPr="001D48F7">
        <w:rPr>
          <w:b/>
          <w:bCs/>
        </w:rPr>
        <w:t>comercial</w:t>
      </w:r>
      <w:proofErr w:type="spellEnd"/>
      <w:r w:rsidRPr="001D48F7">
        <w:rPr>
          <w:b/>
          <w:bCs/>
        </w:rPr>
        <w:t xml:space="preserve"> la </w:t>
      </w:r>
      <w:proofErr w:type="spellStart"/>
      <w:r w:rsidRPr="001D48F7">
        <w:rPr>
          <w:b/>
          <w:bCs/>
        </w:rPr>
        <w:t>unul</w:t>
      </w:r>
      <w:proofErr w:type="spellEnd"/>
      <w:r w:rsidRPr="001D48F7">
        <w:rPr>
          <w:b/>
          <w:bCs/>
        </w:rPr>
        <w:t xml:space="preserve"> politic </w:t>
      </w:r>
      <w:proofErr w:type="spellStart"/>
      <w:r w:rsidRPr="001D48F7">
        <w:rPr>
          <w:b/>
          <w:bCs/>
        </w:rPr>
        <w:t>și</w:t>
      </w:r>
      <w:proofErr w:type="spellEnd"/>
      <w:r w:rsidRPr="001D48F7">
        <w:rPr>
          <w:b/>
          <w:bCs/>
        </w:rPr>
        <w:t xml:space="preserve"> strategic. A </w:t>
      </w:r>
      <w:proofErr w:type="spellStart"/>
      <w:r w:rsidRPr="001D48F7">
        <w:rPr>
          <w:b/>
          <w:bCs/>
        </w:rPr>
        <w:t>lansat</w:t>
      </w:r>
      <w:proofErr w:type="spellEnd"/>
      <w:r w:rsidRPr="001D48F7">
        <w:rPr>
          <w:b/>
          <w:bCs/>
        </w:rPr>
        <w:t xml:space="preserve"> </w:t>
      </w:r>
      <w:proofErr w:type="spellStart"/>
      <w:r w:rsidRPr="001D48F7">
        <w:rPr>
          <w:b/>
          <w:bCs/>
        </w:rPr>
        <w:t>peste</w:t>
      </w:r>
      <w:proofErr w:type="spellEnd"/>
      <w:r w:rsidRPr="001D48F7">
        <w:rPr>
          <w:b/>
          <w:bCs/>
        </w:rPr>
        <w:t xml:space="preserve"> 60 de </w:t>
      </w:r>
      <w:proofErr w:type="spellStart"/>
      <w:r w:rsidRPr="001D48F7">
        <w:rPr>
          <w:b/>
          <w:bCs/>
        </w:rPr>
        <w:t>dialoguri</w:t>
      </w:r>
      <w:proofErr w:type="spellEnd"/>
      <w:r w:rsidRPr="001D48F7">
        <w:rPr>
          <w:b/>
          <w:bCs/>
        </w:rPr>
        <w:t xml:space="preserve"> </w:t>
      </w:r>
      <w:proofErr w:type="spellStart"/>
      <w:r w:rsidRPr="001D48F7">
        <w:rPr>
          <w:b/>
          <w:bCs/>
        </w:rPr>
        <w:t>sectoriale</w:t>
      </w:r>
      <w:proofErr w:type="spellEnd"/>
      <w:r w:rsidRPr="001D48F7">
        <w:rPr>
          <w:b/>
          <w:bCs/>
        </w:rPr>
        <w:t xml:space="preserve"> (</w:t>
      </w:r>
      <w:proofErr w:type="spellStart"/>
      <w:r w:rsidRPr="001D48F7">
        <w:rPr>
          <w:b/>
          <w:bCs/>
        </w:rPr>
        <w:t>energie</w:t>
      </w:r>
      <w:proofErr w:type="spellEnd"/>
      <w:r w:rsidRPr="001D48F7">
        <w:rPr>
          <w:b/>
          <w:bCs/>
        </w:rPr>
        <w:t xml:space="preserve">, </w:t>
      </w:r>
      <w:proofErr w:type="spellStart"/>
      <w:r w:rsidRPr="001D48F7">
        <w:rPr>
          <w:b/>
          <w:bCs/>
        </w:rPr>
        <w:t>mediu</w:t>
      </w:r>
      <w:proofErr w:type="spellEnd"/>
      <w:r w:rsidRPr="001D48F7">
        <w:rPr>
          <w:b/>
          <w:bCs/>
        </w:rPr>
        <w:t xml:space="preserve">, </w:t>
      </w:r>
      <w:proofErr w:type="spellStart"/>
      <w:r w:rsidRPr="001D48F7">
        <w:rPr>
          <w:b/>
          <w:bCs/>
        </w:rPr>
        <w:t>drepturile</w:t>
      </w:r>
      <w:proofErr w:type="spellEnd"/>
      <w:r w:rsidRPr="001D48F7">
        <w:rPr>
          <w:b/>
          <w:bCs/>
        </w:rPr>
        <w:t xml:space="preserve"> </w:t>
      </w:r>
      <w:proofErr w:type="spellStart"/>
      <w:r w:rsidRPr="001D48F7">
        <w:rPr>
          <w:b/>
          <w:bCs/>
        </w:rPr>
        <w:t>omului</w:t>
      </w:r>
      <w:proofErr w:type="spellEnd"/>
      <w:r w:rsidRPr="001D48F7">
        <w:rPr>
          <w:b/>
          <w:bCs/>
        </w:rPr>
        <w:t xml:space="preserve">, </w:t>
      </w:r>
      <w:proofErr w:type="spellStart"/>
      <w:r w:rsidRPr="001D48F7">
        <w:rPr>
          <w:b/>
          <w:bCs/>
        </w:rPr>
        <w:t>proprietate</w:t>
      </w:r>
      <w:proofErr w:type="spellEnd"/>
      <w:r w:rsidRPr="001D48F7">
        <w:rPr>
          <w:b/>
          <w:bCs/>
        </w:rPr>
        <w:t xml:space="preserve"> </w:t>
      </w:r>
      <w:proofErr w:type="spellStart"/>
      <w:r w:rsidRPr="001D48F7">
        <w:rPr>
          <w:b/>
          <w:bCs/>
        </w:rPr>
        <w:t>intelectuală</w:t>
      </w:r>
      <w:proofErr w:type="spellEnd"/>
      <w:r w:rsidRPr="001D48F7">
        <w:rPr>
          <w:b/>
          <w:bCs/>
        </w:rPr>
        <w:t>).</w:t>
      </w:r>
    </w:p>
    <w:p w14:paraId="714BEE88" w14:textId="77777777" w:rsidR="001D48F7" w:rsidRPr="001D48F7" w:rsidRDefault="001D48F7" w:rsidP="001D48F7">
      <w:pPr>
        <w:pStyle w:val="ListParagraph"/>
        <w:numPr>
          <w:ilvl w:val="0"/>
          <w:numId w:val="14"/>
        </w:numPr>
        <w:rPr>
          <w:b/>
          <w:bCs/>
        </w:rPr>
      </w:pPr>
      <w:r w:rsidRPr="001D48F7">
        <w:rPr>
          <w:b/>
          <w:bCs/>
        </w:rPr>
        <w:t xml:space="preserve">Impact economic: </w:t>
      </w:r>
      <w:proofErr w:type="gramStart"/>
      <w:r w:rsidRPr="001D48F7">
        <w:rPr>
          <w:b/>
          <w:bCs/>
        </w:rPr>
        <w:t>A</w:t>
      </w:r>
      <w:proofErr w:type="gramEnd"/>
      <w:r w:rsidRPr="001D48F7">
        <w:rPr>
          <w:b/>
          <w:bCs/>
        </w:rPr>
        <w:t xml:space="preserve"> </w:t>
      </w:r>
      <w:proofErr w:type="spellStart"/>
      <w:r w:rsidRPr="001D48F7">
        <w:rPr>
          <w:b/>
          <w:bCs/>
        </w:rPr>
        <w:t>oferit</w:t>
      </w:r>
      <w:proofErr w:type="spellEnd"/>
      <w:r w:rsidRPr="001D48F7">
        <w:rPr>
          <w:b/>
          <w:bCs/>
        </w:rPr>
        <w:t xml:space="preserve"> </w:t>
      </w:r>
      <w:proofErr w:type="spellStart"/>
      <w:r w:rsidRPr="001D48F7">
        <w:rPr>
          <w:b/>
          <w:bCs/>
        </w:rPr>
        <w:t>stabilitatea</w:t>
      </w:r>
      <w:proofErr w:type="spellEnd"/>
      <w:r w:rsidRPr="001D48F7">
        <w:rPr>
          <w:b/>
          <w:bCs/>
        </w:rPr>
        <w:t xml:space="preserve"> </w:t>
      </w:r>
      <w:proofErr w:type="spellStart"/>
      <w:r w:rsidRPr="001D48F7">
        <w:rPr>
          <w:b/>
          <w:bCs/>
        </w:rPr>
        <w:t>necesară</w:t>
      </w:r>
      <w:proofErr w:type="spellEnd"/>
      <w:r w:rsidRPr="001D48F7">
        <w:rPr>
          <w:b/>
          <w:bCs/>
        </w:rPr>
        <w:t xml:space="preserve"> </w:t>
      </w:r>
      <w:proofErr w:type="spellStart"/>
      <w:r w:rsidRPr="001D48F7">
        <w:rPr>
          <w:b/>
          <w:bCs/>
        </w:rPr>
        <w:t>pentru</w:t>
      </w:r>
      <w:proofErr w:type="spellEnd"/>
      <w:r w:rsidRPr="001D48F7">
        <w:rPr>
          <w:b/>
          <w:bCs/>
        </w:rPr>
        <w:t xml:space="preserve"> </w:t>
      </w:r>
      <w:proofErr w:type="spellStart"/>
      <w:r w:rsidRPr="001D48F7">
        <w:rPr>
          <w:b/>
          <w:bCs/>
        </w:rPr>
        <w:t>investițiile</w:t>
      </w:r>
      <w:proofErr w:type="spellEnd"/>
      <w:r w:rsidRPr="001D48F7">
        <w:rPr>
          <w:b/>
          <w:bCs/>
        </w:rPr>
        <w:t xml:space="preserve"> </w:t>
      </w:r>
      <w:proofErr w:type="spellStart"/>
      <w:r w:rsidRPr="001D48F7">
        <w:rPr>
          <w:b/>
          <w:bCs/>
        </w:rPr>
        <w:t>străine</w:t>
      </w:r>
      <w:proofErr w:type="spellEnd"/>
      <w:r w:rsidRPr="001D48F7">
        <w:rPr>
          <w:b/>
          <w:bCs/>
        </w:rPr>
        <w:t xml:space="preserve"> </w:t>
      </w:r>
      <w:proofErr w:type="spellStart"/>
      <w:r w:rsidRPr="001D48F7">
        <w:rPr>
          <w:b/>
          <w:bCs/>
        </w:rPr>
        <w:t>directe</w:t>
      </w:r>
      <w:proofErr w:type="spellEnd"/>
      <w:r w:rsidRPr="001D48F7">
        <w:rPr>
          <w:b/>
          <w:bCs/>
        </w:rPr>
        <w:t xml:space="preserve"> (ISD) </w:t>
      </w:r>
      <w:proofErr w:type="spellStart"/>
      <w:r w:rsidRPr="001D48F7">
        <w:rPr>
          <w:b/>
          <w:bCs/>
        </w:rPr>
        <w:t>europene</w:t>
      </w:r>
      <w:proofErr w:type="spellEnd"/>
      <w:r w:rsidRPr="001D48F7">
        <w:rPr>
          <w:b/>
          <w:bCs/>
        </w:rPr>
        <w:t xml:space="preserve"> pe termen lung </w:t>
      </w:r>
      <w:proofErr w:type="spellStart"/>
      <w:r w:rsidRPr="001D48F7">
        <w:rPr>
          <w:b/>
          <w:bCs/>
        </w:rPr>
        <w:t>în</w:t>
      </w:r>
      <w:proofErr w:type="spellEnd"/>
      <w:r w:rsidRPr="001D48F7">
        <w:rPr>
          <w:b/>
          <w:bCs/>
        </w:rPr>
        <w:t xml:space="preserve"> China </w:t>
      </w:r>
      <w:proofErr w:type="spellStart"/>
      <w:r w:rsidRPr="001D48F7">
        <w:rPr>
          <w:b/>
          <w:bCs/>
        </w:rPr>
        <w:t>și</w:t>
      </w:r>
      <w:proofErr w:type="spellEnd"/>
      <w:r w:rsidRPr="001D48F7">
        <w:rPr>
          <w:b/>
          <w:bCs/>
        </w:rPr>
        <w:t xml:space="preserve"> </w:t>
      </w:r>
      <w:proofErr w:type="gramStart"/>
      <w:r w:rsidRPr="001D48F7">
        <w:rPr>
          <w:b/>
          <w:bCs/>
        </w:rPr>
        <w:t>a</w:t>
      </w:r>
      <w:proofErr w:type="gramEnd"/>
      <w:r w:rsidRPr="001D48F7">
        <w:rPr>
          <w:b/>
          <w:bCs/>
        </w:rPr>
        <w:t xml:space="preserve"> </w:t>
      </w:r>
      <w:proofErr w:type="spellStart"/>
      <w:r w:rsidRPr="001D48F7">
        <w:rPr>
          <w:b/>
          <w:bCs/>
        </w:rPr>
        <w:t>oficializat</w:t>
      </w:r>
      <w:proofErr w:type="spellEnd"/>
      <w:r w:rsidRPr="001D48F7">
        <w:rPr>
          <w:b/>
          <w:bCs/>
        </w:rPr>
        <w:t xml:space="preserve"> China ca actor </w:t>
      </w:r>
      <w:proofErr w:type="spellStart"/>
      <w:r w:rsidRPr="001D48F7">
        <w:rPr>
          <w:b/>
          <w:bCs/>
        </w:rPr>
        <w:t>geopolitic</w:t>
      </w:r>
      <w:proofErr w:type="spellEnd"/>
      <w:r w:rsidRPr="001D48F7">
        <w:rPr>
          <w:b/>
          <w:bCs/>
        </w:rPr>
        <w:t xml:space="preserve"> major </w:t>
      </w:r>
      <w:proofErr w:type="spellStart"/>
      <w:r w:rsidRPr="001D48F7">
        <w:rPr>
          <w:b/>
          <w:bCs/>
        </w:rPr>
        <w:t>în</w:t>
      </w:r>
      <w:proofErr w:type="spellEnd"/>
      <w:r w:rsidRPr="001D48F7">
        <w:rPr>
          <w:b/>
          <w:bCs/>
        </w:rPr>
        <w:t xml:space="preserve"> </w:t>
      </w:r>
      <w:proofErr w:type="spellStart"/>
      <w:r w:rsidRPr="001D48F7">
        <w:rPr>
          <w:b/>
          <w:bCs/>
        </w:rPr>
        <w:t>viziunea</w:t>
      </w:r>
      <w:proofErr w:type="spellEnd"/>
      <w:r w:rsidRPr="001D48F7">
        <w:rPr>
          <w:b/>
          <w:bCs/>
        </w:rPr>
        <w:t xml:space="preserve"> Bruxelles-</w:t>
      </w:r>
      <w:proofErr w:type="spellStart"/>
      <w:r w:rsidRPr="001D48F7">
        <w:rPr>
          <w:b/>
          <w:bCs/>
        </w:rPr>
        <w:t>ului</w:t>
      </w:r>
      <w:proofErr w:type="spellEnd"/>
      <w:r w:rsidRPr="001D48F7">
        <w:rPr>
          <w:b/>
          <w:bCs/>
        </w:rPr>
        <w:t>.</w:t>
      </w:r>
    </w:p>
    <w:p w14:paraId="090AD0F2" w14:textId="77777777" w:rsidR="001D48F7" w:rsidRPr="001D48F7" w:rsidRDefault="001D48F7" w:rsidP="001D48F7">
      <w:pPr>
        <w:pStyle w:val="ListParagraph"/>
        <w:numPr>
          <w:ilvl w:val="0"/>
          <w:numId w:val="14"/>
        </w:numPr>
        <w:rPr>
          <w:b/>
          <w:bCs/>
        </w:rPr>
      </w:pPr>
      <w:proofErr w:type="spellStart"/>
      <w:r w:rsidRPr="001D48F7">
        <w:rPr>
          <w:b/>
          <w:bCs/>
        </w:rPr>
        <w:t>Sursă</w:t>
      </w:r>
      <w:proofErr w:type="spellEnd"/>
      <w:r w:rsidRPr="001D48F7">
        <w:rPr>
          <w:b/>
          <w:bCs/>
        </w:rPr>
        <w:t xml:space="preserve">/Fundament: </w:t>
      </w:r>
      <w:r w:rsidRPr="001D48F7">
        <w:rPr>
          <w:b/>
          <w:bCs/>
          <w:i/>
          <w:iCs/>
        </w:rPr>
        <w:t>European Foreign Policy Review</w:t>
      </w:r>
      <w:r w:rsidRPr="001D48F7">
        <w:rPr>
          <w:b/>
          <w:bCs/>
        </w:rPr>
        <w:t xml:space="preserve">; </w:t>
      </w:r>
      <w:proofErr w:type="spellStart"/>
      <w:r w:rsidRPr="001D48F7">
        <w:rPr>
          <w:b/>
          <w:bCs/>
        </w:rPr>
        <w:t>publicațiile</w:t>
      </w:r>
      <w:proofErr w:type="spellEnd"/>
      <w:r w:rsidRPr="001D48F7">
        <w:rPr>
          <w:b/>
          <w:bCs/>
        </w:rPr>
        <w:t xml:space="preserve"> </w:t>
      </w:r>
      <w:proofErr w:type="spellStart"/>
      <w:r w:rsidRPr="001D48F7">
        <w:rPr>
          <w:b/>
          <w:bCs/>
        </w:rPr>
        <w:t>oficiale</w:t>
      </w:r>
      <w:proofErr w:type="spellEnd"/>
      <w:r w:rsidRPr="001D48F7">
        <w:rPr>
          <w:b/>
          <w:bCs/>
        </w:rPr>
        <w:t xml:space="preserve"> ale </w:t>
      </w:r>
      <w:proofErr w:type="spellStart"/>
      <w:r w:rsidRPr="001D48F7">
        <w:rPr>
          <w:b/>
          <w:bCs/>
        </w:rPr>
        <w:t>Serviciului</w:t>
      </w:r>
      <w:proofErr w:type="spellEnd"/>
      <w:r w:rsidRPr="001D48F7">
        <w:rPr>
          <w:b/>
          <w:bCs/>
        </w:rPr>
        <w:t xml:space="preserve"> European de </w:t>
      </w:r>
      <w:proofErr w:type="spellStart"/>
      <w:r w:rsidRPr="001D48F7">
        <w:rPr>
          <w:b/>
          <w:bCs/>
        </w:rPr>
        <w:t>Acțiune</w:t>
      </w:r>
      <w:proofErr w:type="spellEnd"/>
      <w:r w:rsidRPr="001D48F7">
        <w:rPr>
          <w:b/>
          <w:bCs/>
        </w:rPr>
        <w:t xml:space="preserve"> </w:t>
      </w:r>
      <w:proofErr w:type="spellStart"/>
      <w:r w:rsidRPr="001D48F7">
        <w:rPr>
          <w:b/>
          <w:bCs/>
        </w:rPr>
        <w:t>Externă</w:t>
      </w:r>
      <w:proofErr w:type="spellEnd"/>
      <w:r w:rsidRPr="001D48F7">
        <w:rPr>
          <w:b/>
          <w:bCs/>
        </w:rPr>
        <w:t xml:space="preserve"> (EEAS).</w:t>
      </w:r>
    </w:p>
    <w:p w14:paraId="0A1ADC14" w14:textId="77777777" w:rsidR="001D48F7" w:rsidRPr="001D48F7" w:rsidRDefault="001D48F7" w:rsidP="001D48F7">
      <w:pPr>
        <w:pStyle w:val="ListParagraph"/>
        <w:rPr>
          <w:b/>
          <w:bCs/>
        </w:rPr>
      </w:pPr>
    </w:p>
    <w:p w14:paraId="461724BC" w14:textId="77777777" w:rsidR="005C57E0" w:rsidRPr="005C57E0" w:rsidRDefault="005C57E0" w:rsidP="005C57E0">
      <w:pPr>
        <w:pStyle w:val="ListParagraph"/>
        <w:rPr>
          <w:b/>
          <w:bCs/>
          <w:lang w:val="ro-RO"/>
        </w:rPr>
      </w:pPr>
    </w:p>
    <w:p w14:paraId="656584AE" w14:textId="77777777" w:rsidR="005C57E0" w:rsidRPr="00CE6E00" w:rsidRDefault="005C57E0" w:rsidP="005C57E0">
      <w:pPr>
        <w:pStyle w:val="ListParagraph"/>
        <w:rPr>
          <w:b/>
          <w:bCs/>
          <w:lang w:val="ro-RO"/>
        </w:rPr>
      </w:pPr>
    </w:p>
    <w:p w14:paraId="3F76C87F" w14:textId="48E4572E" w:rsidR="00F87F7E" w:rsidRPr="005C57E0" w:rsidRDefault="00F87F7E" w:rsidP="00F87F7E">
      <w:pPr>
        <w:pStyle w:val="ListParagraph"/>
        <w:numPr>
          <w:ilvl w:val="0"/>
          <w:numId w:val="13"/>
        </w:numPr>
        <w:rPr>
          <w:b/>
          <w:bCs/>
          <w:lang w:val="ro-RO"/>
        </w:rPr>
      </w:pPr>
      <w:r>
        <w:rPr>
          <w:b/>
          <w:bCs/>
          <w:lang w:val="ro-RO"/>
        </w:rPr>
        <w:t xml:space="preserve">2005: </w:t>
      </w:r>
      <w:r w:rsidRPr="00F87F7E">
        <w:t>EU-China partnership on climate change (bilateral cooperation on climate policies, preparations for international negotiations, improving energy intensity, developing lowemission technologies and reducing the cost of key energy technologies).</w:t>
      </w:r>
    </w:p>
    <w:p w14:paraId="64EAFF75" w14:textId="48E33500" w:rsidR="005C57E0" w:rsidRPr="00F87F7E" w:rsidRDefault="005C57E0" w:rsidP="00F87F7E">
      <w:pPr>
        <w:pStyle w:val="ListParagraph"/>
        <w:numPr>
          <w:ilvl w:val="0"/>
          <w:numId w:val="13"/>
        </w:numPr>
        <w:rPr>
          <w:b/>
          <w:bCs/>
          <w:lang w:val="ro-RO"/>
        </w:rPr>
      </w:pPr>
      <w:hyperlink r:id="rId21" w:history="1">
        <w:r w:rsidRPr="00594B81">
          <w:rPr>
            <w:rStyle w:val="Hyperlink"/>
            <w:b/>
            <w:bCs/>
            <w:lang w:val="ro-RO"/>
          </w:rPr>
          <w:t>https://www.eeas.europa.eu/sites/default/files/s_t_partnership_agreement_cestys_en.pdf</w:t>
        </w:r>
      </w:hyperlink>
      <w:r>
        <w:rPr>
          <w:b/>
          <w:bCs/>
          <w:lang w:val="ro-RO"/>
        </w:rPr>
        <w:t xml:space="preserve"> 2009 S&amp;T partnership scheme</w:t>
      </w:r>
    </w:p>
    <w:p w14:paraId="466C0EE0" w14:textId="14EA7408" w:rsidR="00CE6E00" w:rsidRPr="00F87F7E" w:rsidRDefault="005C57E0" w:rsidP="00CE6E00">
      <w:pPr>
        <w:pStyle w:val="ListParagraph"/>
        <w:numPr>
          <w:ilvl w:val="0"/>
          <w:numId w:val="13"/>
        </w:numPr>
        <w:rPr>
          <w:b/>
          <w:bCs/>
          <w:lang w:val="ro-RO"/>
        </w:rPr>
      </w:pPr>
      <w:r>
        <w:rPr>
          <w:b/>
          <w:bCs/>
        </w:rPr>
        <w:t xml:space="preserve">2017: </w:t>
      </w:r>
      <w:r w:rsidR="00F87F7E" w:rsidRPr="00F87F7E">
        <w:rPr>
          <w:b/>
          <w:bCs/>
        </w:rPr>
        <w:t>The EU amends its anti-dumping regulation to remain WTO-compliant without granting market economy status to China.</w:t>
      </w:r>
    </w:p>
    <w:p w14:paraId="20E9A4A0" w14:textId="37CF7B67" w:rsidR="00F87F7E" w:rsidRPr="00F87F7E" w:rsidRDefault="00F87F7E" w:rsidP="00CE6E00">
      <w:pPr>
        <w:pStyle w:val="ListParagraph"/>
        <w:numPr>
          <w:ilvl w:val="0"/>
          <w:numId w:val="13"/>
        </w:numPr>
        <w:rPr>
          <w:b/>
          <w:bCs/>
          <w:lang w:val="ro-RO"/>
        </w:rPr>
      </w:pPr>
      <w:r>
        <w:rPr>
          <w:b/>
          <w:bCs/>
        </w:rPr>
        <w:t xml:space="preserve">2019: </w:t>
      </w:r>
      <w:r w:rsidRPr="00F87F7E">
        <w:rPr>
          <w:b/>
          <w:bCs/>
        </w:rPr>
        <w:t>“EUChina Strategic outlook</w:t>
      </w:r>
    </w:p>
    <w:p w14:paraId="1FF96724" w14:textId="1ED4AA05" w:rsidR="00F87F7E" w:rsidRPr="00F87F7E" w:rsidRDefault="00F87F7E" w:rsidP="00CE6E00">
      <w:pPr>
        <w:pStyle w:val="ListParagraph"/>
        <w:numPr>
          <w:ilvl w:val="0"/>
          <w:numId w:val="13"/>
        </w:numPr>
        <w:rPr>
          <w:b/>
          <w:bCs/>
          <w:lang w:val="ro-RO"/>
        </w:rPr>
      </w:pPr>
      <w:r>
        <w:rPr>
          <w:b/>
          <w:bCs/>
        </w:rPr>
        <w:t xml:space="preserve">2020: </w:t>
      </w:r>
      <w:r w:rsidRPr="00F87F7E">
        <w:rPr>
          <w:b/>
          <w:bCs/>
        </w:rPr>
        <w:t>agreement on the protection of geographical indications and the Global Agreement on Investment.</w:t>
      </w:r>
      <w:r>
        <w:rPr>
          <w:b/>
          <w:bCs/>
        </w:rPr>
        <w:t xml:space="preserve"> </w:t>
      </w:r>
      <w:hyperlink r:id="rId22" w:history="1">
        <w:r w:rsidRPr="00F87F7E">
          <w:rPr>
            <w:rStyle w:val="Hyperlink"/>
            <w:b/>
            <w:bCs/>
          </w:rPr>
          <w:t>https://eeas.europa.eu/archives/docs/china/docs/eu-china_2020_strategic_agenda_en.pdf</w:t>
        </w:r>
      </w:hyperlink>
      <w:r w:rsidRPr="00F87F7E">
        <w:rPr>
          <w:b/>
          <w:bCs/>
        </w:rPr>
        <w:t xml:space="preserve"> SPOI</w:t>
      </w:r>
      <w:r>
        <w:rPr>
          <w:b/>
          <w:bCs/>
        </w:rPr>
        <w:t>LER A FOST UN ESEC</w:t>
      </w:r>
    </w:p>
    <w:p w14:paraId="7DB00B93" w14:textId="160D77FC" w:rsidR="00F87F7E" w:rsidRPr="00F87F7E" w:rsidRDefault="00F87F7E" w:rsidP="00F87F7E">
      <w:pPr>
        <w:pStyle w:val="ListParagraph"/>
        <w:numPr>
          <w:ilvl w:val="1"/>
          <w:numId w:val="13"/>
        </w:numPr>
        <w:rPr>
          <w:b/>
          <w:bCs/>
          <w:lang w:val="ro-RO"/>
        </w:rPr>
      </w:pPr>
      <w:r w:rsidRPr="00F87F7E">
        <w:rPr>
          <w:b/>
          <w:bCs/>
        </w:rPr>
        <w:t>The CAI was an ambitious project which, after being signed in 2020, was never ratified by Parliament due to controversy and political opposition, particularly because of concerns about human rights in Ch</w:t>
      </w:r>
      <w:r>
        <w:rPr>
          <w:b/>
          <w:bCs/>
        </w:rPr>
        <w:t>ina</w:t>
      </w:r>
    </w:p>
    <w:p w14:paraId="7E401509" w14:textId="77777777" w:rsidR="00F87F7E" w:rsidRPr="00F87F7E" w:rsidRDefault="00F87F7E" w:rsidP="00F87F7E">
      <w:pPr>
        <w:pStyle w:val="ListParagraph"/>
        <w:numPr>
          <w:ilvl w:val="1"/>
          <w:numId w:val="13"/>
        </w:numPr>
        <w:rPr>
          <w:b/>
          <w:bCs/>
          <w:lang w:val="ro-RO"/>
        </w:rPr>
      </w:pPr>
      <w:r w:rsidRPr="00F87F7E">
        <w:rPr>
          <w:b/>
          <w:bCs/>
        </w:rPr>
        <w:t>OBJECTIVES</w:t>
      </w:r>
      <w:r>
        <w:rPr>
          <w:b/>
          <w:bCs/>
        </w:rPr>
        <w:t>:</w:t>
      </w:r>
      <w:r w:rsidRPr="00F87F7E">
        <w:rPr>
          <w:b/>
          <w:bCs/>
        </w:rPr>
        <w:t xml:space="preserve"> </w:t>
      </w:r>
    </w:p>
    <w:p w14:paraId="6B33666B" w14:textId="77777777" w:rsidR="00F87F7E" w:rsidRPr="00F87F7E" w:rsidRDefault="00F87F7E" w:rsidP="00F87F7E">
      <w:pPr>
        <w:pStyle w:val="ListParagraph"/>
        <w:numPr>
          <w:ilvl w:val="2"/>
          <w:numId w:val="13"/>
        </w:numPr>
        <w:rPr>
          <w:b/>
          <w:bCs/>
          <w:lang w:val="ro-RO"/>
        </w:rPr>
      </w:pPr>
      <w:r w:rsidRPr="00F87F7E">
        <w:rPr>
          <w:b/>
          <w:bCs/>
        </w:rPr>
        <w:t xml:space="preserve">To improve market access for European investors in China </w:t>
      </w:r>
    </w:p>
    <w:p w14:paraId="792B41C9" w14:textId="77777777" w:rsidR="00F87F7E" w:rsidRPr="00F87F7E" w:rsidRDefault="00F87F7E" w:rsidP="00F87F7E">
      <w:pPr>
        <w:pStyle w:val="ListParagraph"/>
        <w:numPr>
          <w:ilvl w:val="2"/>
          <w:numId w:val="13"/>
        </w:numPr>
        <w:rPr>
          <w:b/>
          <w:bCs/>
          <w:lang w:val="ro-RO"/>
        </w:rPr>
      </w:pPr>
      <w:r w:rsidRPr="00F87F7E">
        <w:rPr>
          <w:b/>
          <w:bCs/>
        </w:rPr>
        <w:t xml:space="preserve">Establish a level playing field </w:t>
      </w:r>
      <w:proofErr w:type="gramStart"/>
      <w:r w:rsidRPr="00F87F7E">
        <w:rPr>
          <w:b/>
          <w:bCs/>
        </w:rPr>
        <w:t>To</w:t>
      </w:r>
      <w:proofErr w:type="gramEnd"/>
      <w:r w:rsidRPr="00F87F7E">
        <w:rPr>
          <w:b/>
          <w:bCs/>
        </w:rPr>
        <w:t xml:space="preserve"> facilitate the operations of European companies </w:t>
      </w:r>
    </w:p>
    <w:p w14:paraId="6F5B5EE6" w14:textId="77777777" w:rsidR="00F87F7E" w:rsidRPr="00F87F7E" w:rsidRDefault="00F87F7E" w:rsidP="00F87F7E">
      <w:pPr>
        <w:pStyle w:val="ListParagraph"/>
        <w:numPr>
          <w:ilvl w:val="2"/>
          <w:numId w:val="13"/>
        </w:numPr>
        <w:rPr>
          <w:b/>
          <w:bCs/>
          <w:lang w:val="ro-RO"/>
        </w:rPr>
      </w:pPr>
      <w:r w:rsidRPr="00F87F7E">
        <w:rPr>
          <w:b/>
          <w:bCs/>
        </w:rPr>
        <w:lastRenderedPageBreak/>
        <w:t xml:space="preserve">To promote sustainable development </w:t>
      </w:r>
    </w:p>
    <w:p w14:paraId="05D07277" w14:textId="0B87AF43" w:rsidR="00F87F7E" w:rsidRPr="00F87F7E" w:rsidRDefault="00F87F7E" w:rsidP="00F87F7E">
      <w:pPr>
        <w:pStyle w:val="ListParagraph"/>
        <w:numPr>
          <w:ilvl w:val="2"/>
          <w:numId w:val="13"/>
        </w:numPr>
        <w:rPr>
          <w:b/>
          <w:bCs/>
          <w:lang w:val="ro-RO"/>
        </w:rPr>
      </w:pPr>
      <w:r w:rsidRPr="00F87F7E">
        <w:rPr>
          <w:b/>
          <w:bCs/>
        </w:rPr>
        <w:t>Replace 25 bilateral investment treaties with a treaty with the EU</w:t>
      </w:r>
    </w:p>
    <w:p w14:paraId="0BD61192" w14:textId="7462998F" w:rsidR="00F87F7E" w:rsidRPr="00F87F7E" w:rsidRDefault="00F87F7E" w:rsidP="00F87F7E">
      <w:pPr>
        <w:pStyle w:val="ListParagraph"/>
        <w:numPr>
          <w:ilvl w:val="1"/>
          <w:numId w:val="13"/>
        </w:numPr>
        <w:rPr>
          <w:b/>
          <w:bCs/>
          <w:lang w:val="ro-RO"/>
        </w:rPr>
      </w:pPr>
      <w:r w:rsidRPr="00F87F7E">
        <w:rPr>
          <w:b/>
          <w:bCs/>
        </w:rPr>
        <w:t>Reasons for the suspension of ratification:</w:t>
      </w:r>
    </w:p>
    <w:p w14:paraId="2F8F7780" w14:textId="72729A0A" w:rsidR="00F87F7E" w:rsidRPr="00F87F7E" w:rsidRDefault="00F87F7E" w:rsidP="00F87F7E">
      <w:pPr>
        <w:pStyle w:val="ListParagraph"/>
        <w:numPr>
          <w:ilvl w:val="2"/>
          <w:numId w:val="13"/>
        </w:numPr>
        <w:rPr>
          <w:b/>
          <w:bCs/>
          <w:lang w:val="ro-RO"/>
        </w:rPr>
      </w:pPr>
      <w:r w:rsidRPr="00F87F7E">
        <w:rPr>
          <w:b/>
          <w:bCs/>
        </w:rPr>
        <w:t>Despite the signing of the agreement at the end of 2020 after 35 rounds of negotiations, the CAI has not been ratified, due to:</w:t>
      </w:r>
    </w:p>
    <w:p w14:paraId="45D51132" w14:textId="6D725DC1" w:rsidR="00F87F7E" w:rsidRPr="00F87F7E" w:rsidRDefault="00F87F7E" w:rsidP="00F87F7E">
      <w:pPr>
        <w:pStyle w:val="ListParagraph"/>
        <w:numPr>
          <w:ilvl w:val="3"/>
          <w:numId w:val="13"/>
        </w:numPr>
        <w:rPr>
          <w:b/>
          <w:bCs/>
          <w:lang w:val="ro-RO"/>
        </w:rPr>
      </w:pPr>
      <w:r w:rsidRPr="00F87F7E">
        <w:rPr>
          <w:b/>
          <w:bCs/>
        </w:rPr>
        <w:t xml:space="preserve">European sanctions related to Human Rights and Chinese </w:t>
      </w:r>
      <w:proofErr w:type="gramStart"/>
      <w:r w:rsidRPr="00F87F7E">
        <w:rPr>
          <w:b/>
          <w:bCs/>
        </w:rPr>
        <w:t>counter-sanctions</w:t>
      </w:r>
      <w:proofErr w:type="gramEnd"/>
      <w:r w:rsidRPr="00F87F7E">
        <w:rPr>
          <w:b/>
          <w:bCs/>
        </w:rPr>
        <w:t xml:space="preserve"> targeting Members of the European Parliament.</w:t>
      </w:r>
    </w:p>
    <w:p w14:paraId="0D8CA8E4" w14:textId="21451E22" w:rsidR="00F87F7E" w:rsidRPr="00F87F7E" w:rsidRDefault="00F87F7E" w:rsidP="00F87F7E">
      <w:pPr>
        <w:pStyle w:val="ListParagraph"/>
        <w:numPr>
          <w:ilvl w:val="3"/>
          <w:numId w:val="13"/>
        </w:numPr>
        <w:rPr>
          <w:b/>
          <w:bCs/>
          <w:lang w:val="ro-RO"/>
        </w:rPr>
      </w:pPr>
      <w:r w:rsidRPr="00F87F7E">
        <w:rPr>
          <w:b/>
          <w:bCs/>
        </w:rPr>
        <w:t>Scepticism from the European Parliament</w:t>
      </w:r>
    </w:p>
    <w:p w14:paraId="3B831A42" w14:textId="664E65A9" w:rsidR="00F87F7E" w:rsidRPr="00F87F7E" w:rsidRDefault="00F87F7E" w:rsidP="00F87F7E">
      <w:pPr>
        <w:pStyle w:val="ListParagraph"/>
        <w:numPr>
          <w:ilvl w:val="3"/>
          <w:numId w:val="13"/>
        </w:numPr>
        <w:rPr>
          <w:b/>
          <w:bCs/>
          <w:lang w:val="ro-RO"/>
        </w:rPr>
      </w:pPr>
      <w:r w:rsidRPr="00F87F7E">
        <w:rPr>
          <w:b/>
          <w:bCs/>
        </w:rPr>
        <w:t>Changing geopolitical context (election of Joe Biden and pressure from the United States to derail the agreement)</w:t>
      </w:r>
    </w:p>
    <w:p w14:paraId="72068DF5" w14:textId="36217C50" w:rsidR="00F87F7E" w:rsidRPr="001D48F7" w:rsidRDefault="00F87F7E" w:rsidP="00F87F7E">
      <w:pPr>
        <w:pStyle w:val="ListParagraph"/>
        <w:numPr>
          <w:ilvl w:val="3"/>
          <w:numId w:val="13"/>
        </w:numPr>
        <w:rPr>
          <w:b/>
          <w:bCs/>
          <w:lang w:val="ro-RO"/>
        </w:rPr>
      </w:pPr>
      <w:r w:rsidRPr="00F87F7E">
        <w:rPr>
          <w:b/>
          <w:bCs/>
        </w:rPr>
        <w:t>Lack of a dispute settlement mechanism for investment protection</w:t>
      </w:r>
    </w:p>
    <w:p w14:paraId="038A19CF" w14:textId="77777777" w:rsidR="001D48F7" w:rsidRPr="001D48F7" w:rsidRDefault="001D48F7" w:rsidP="001D48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F7">
        <w:rPr>
          <w:rFonts w:ascii="Times New Roman" w:eastAsia="Times New Roman" w:hAnsi="Times New Roman" w:cs="Times New Roman"/>
          <w:b/>
          <w:bCs/>
          <w:kern w:val="0"/>
          <w:sz w:val="27"/>
          <w:szCs w:val="27"/>
          <w14:ligatures w14:val="none"/>
        </w:rPr>
        <w:t>Acordul</w:t>
      </w:r>
      <w:proofErr w:type="spellEnd"/>
      <w:r w:rsidRPr="001D48F7">
        <w:rPr>
          <w:rFonts w:ascii="Times New Roman" w:eastAsia="Times New Roman" w:hAnsi="Times New Roman" w:cs="Times New Roman"/>
          <w:b/>
          <w:bCs/>
          <w:kern w:val="0"/>
          <w:sz w:val="27"/>
          <w:szCs w:val="27"/>
          <w14:ligatures w14:val="none"/>
        </w:rPr>
        <w:t xml:space="preserve"> </w:t>
      </w:r>
      <w:proofErr w:type="spellStart"/>
      <w:r w:rsidRPr="001D48F7">
        <w:rPr>
          <w:rFonts w:ascii="Times New Roman" w:eastAsia="Times New Roman" w:hAnsi="Times New Roman" w:cs="Times New Roman"/>
          <w:b/>
          <w:bCs/>
          <w:kern w:val="0"/>
          <w:sz w:val="27"/>
          <w:szCs w:val="27"/>
          <w14:ligatures w14:val="none"/>
        </w:rPr>
        <w:t>privind</w:t>
      </w:r>
      <w:proofErr w:type="spellEnd"/>
      <w:r w:rsidRPr="001D48F7">
        <w:rPr>
          <w:rFonts w:ascii="Times New Roman" w:eastAsia="Times New Roman" w:hAnsi="Times New Roman" w:cs="Times New Roman"/>
          <w:b/>
          <w:bCs/>
          <w:kern w:val="0"/>
          <w:sz w:val="27"/>
          <w:szCs w:val="27"/>
          <w14:ligatures w14:val="none"/>
        </w:rPr>
        <w:t xml:space="preserve"> </w:t>
      </w:r>
      <w:proofErr w:type="spellStart"/>
      <w:r w:rsidRPr="001D48F7">
        <w:rPr>
          <w:rFonts w:ascii="Times New Roman" w:eastAsia="Times New Roman" w:hAnsi="Times New Roman" w:cs="Times New Roman"/>
          <w:b/>
          <w:bCs/>
          <w:kern w:val="0"/>
          <w:sz w:val="27"/>
          <w:szCs w:val="27"/>
          <w14:ligatures w14:val="none"/>
        </w:rPr>
        <w:t>Indicațiile</w:t>
      </w:r>
      <w:proofErr w:type="spellEnd"/>
      <w:r w:rsidRPr="001D48F7">
        <w:rPr>
          <w:rFonts w:ascii="Times New Roman" w:eastAsia="Times New Roman" w:hAnsi="Times New Roman" w:cs="Times New Roman"/>
          <w:b/>
          <w:bCs/>
          <w:kern w:val="0"/>
          <w:sz w:val="27"/>
          <w:szCs w:val="27"/>
          <w14:ligatures w14:val="none"/>
        </w:rPr>
        <w:t xml:space="preserve"> </w:t>
      </w:r>
      <w:proofErr w:type="spellStart"/>
      <w:r w:rsidRPr="001D48F7">
        <w:rPr>
          <w:rFonts w:ascii="Times New Roman" w:eastAsia="Times New Roman" w:hAnsi="Times New Roman" w:cs="Times New Roman"/>
          <w:b/>
          <w:bCs/>
          <w:kern w:val="0"/>
          <w:sz w:val="27"/>
          <w:szCs w:val="27"/>
          <w14:ligatures w14:val="none"/>
        </w:rPr>
        <w:t>Geografice</w:t>
      </w:r>
      <w:proofErr w:type="spellEnd"/>
      <w:r w:rsidRPr="001D48F7">
        <w:rPr>
          <w:rFonts w:ascii="Times New Roman" w:eastAsia="Times New Roman" w:hAnsi="Times New Roman" w:cs="Times New Roman"/>
          <w:b/>
          <w:bCs/>
          <w:kern w:val="0"/>
          <w:sz w:val="27"/>
          <w:szCs w:val="27"/>
          <w14:ligatures w14:val="none"/>
        </w:rPr>
        <w:t xml:space="preserve"> (2020)</w:t>
      </w:r>
    </w:p>
    <w:p w14:paraId="640CD2EB" w14:textId="77777777" w:rsidR="001D48F7" w:rsidRPr="001D48F7" w:rsidRDefault="001D48F7" w:rsidP="001D48F7">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F7">
        <w:rPr>
          <w:rFonts w:ascii="Times New Roman" w:eastAsia="Times New Roman" w:hAnsi="Times New Roman" w:cs="Times New Roman"/>
          <w:b/>
          <w:bCs/>
          <w:kern w:val="0"/>
          <w:sz w:val="24"/>
          <w:szCs w:val="24"/>
          <w14:ligatures w14:val="none"/>
        </w:rPr>
        <w:t xml:space="preserve">De </w:t>
      </w:r>
      <w:proofErr w:type="spellStart"/>
      <w:r w:rsidRPr="001D48F7">
        <w:rPr>
          <w:rFonts w:ascii="Times New Roman" w:eastAsia="Times New Roman" w:hAnsi="Times New Roman" w:cs="Times New Roman"/>
          <w:b/>
          <w:bCs/>
          <w:kern w:val="0"/>
          <w:sz w:val="24"/>
          <w:szCs w:val="24"/>
          <w14:ligatures w14:val="none"/>
        </w:rPr>
        <w:t>ce</w:t>
      </w:r>
      <w:proofErr w:type="spellEnd"/>
      <w:r w:rsidRPr="001D48F7">
        <w:rPr>
          <w:rFonts w:ascii="Times New Roman" w:eastAsia="Times New Roman" w:hAnsi="Times New Roman" w:cs="Times New Roman"/>
          <w:b/>
          <w:bCs/>
          <w:kern w:val="0"/>
          <w:sz w:val="24"/>
          <w:szCs w:val="24"/>
          <w14:ligatures w14:val="none"/>
        </w:rPr>
        <w:t xml:space="preserve"> </w:t>
      </w:r>
      <w:proofErr w:type="spellStart"/>
      <w:r w:rsidRPr="001D48F7">
        <w:rPr>
          <w:rFonts w:ascii="Times New Roman" w:eastAsia="Times New Roman" w:hAnsi="Times New Roman" w:cs="Times New Roman"/>
          <w:b/>
          <w:bCs/>
          <w:kern w:val="0"/>
          <w:sz w:val="24"/>
          <w:szCs w:val="24"/>
          <w14:ligatures w14:val="none"/>
        </w:rPr>
        <w:t>este</w:t>
      </w:r>
      <w:proofErr w:type="spellEnd"/>
      <w:r w:rsidRPr="001D48F7">
        <w:rPr>
          <w:rFonts w:ascii="Times New Roman" w:eastAsia="Times New Roman" w:hAnsi="Times New Roman" w:cs="Times New Roman"/>
          <w:b/>
          <w:bCs/>
          <w:kern w:val="0"/>
          <w:sz w:val="24"/>
          <w:szCs w:val="24"/>
          <w14:ligatures w14:val="none"/>
        </w:rPr>
        <w:t xml:space="preserve"> important:</w:t>
      </w:r>
      <w:r w:rsidRPr="001D48F7">
        <w:rPr>
          <w:rFonts w:ascii="Times New Roman" w:eastAsia="Times New Roman" w:hAnsi="Times New Roman" w:cs="Times New Roman"/>
          <w:kern w:val="0"/>
          <w:sz w:val="24"/>
          <w:szCs w:val="24"/>
          <w14:ligatures w14:val="none"/>
        </w:rPr>
        <w:t xml:space="preserve"> Este </w:t>
      </w:r>
      <w:proofErr w:type="spellStart"/>
      <w:r w:rsidRPr="001D48F7">
        <w:rPr>
          <w:rFonts w:ascii="Times New Roman" w:eastAsia="Times New Roman" w:hAnsi="Times New Roman" w:cs="Times New Roman"/>
          <w:kern w:val="0"/>
          <w:sz w:val="24"/>
          <w:szCs w:val="24"/>
          <w14:ligatures w14:val="none"/>
        </w:rPr>
        <w:t>primul</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acord</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comercial</w:t>
      </w:r>
      <w:proofErr w:type="spellEnd"/>
      <w:r w:rsidRPr="001D48F7">
        <w:rPr>
          <w:rFonts w:ascii="Times New Roman" w:eastAsia="Times New Roman" w:hAnsi="Times New Roman" w:cs="Times New Roman"/>
          <w:kern w:val="0"/>
          <w:sz w:val="24"/>
          <w:szCs w:val="24"/>
          <w14:ligatures w14:val="none"/>
        </w:rPr>
        <w:t xml:space="preserve"> bilateral de mare </w:t>
      </w:r>
      <w:proofErr w:type="spellStart"/>
      <w:r w:rsidRPr="001D48F7">
        <w:rPr>
          <w:rFonts w:ascii="Times New Roman" w:eastAsia="Times New Roman" w:hAnsi="Times New Roman" w:cs="Times New Roman"/>
          <w:kern w:val="0"/>
          <w:sz w:val="24"/>
          <w:szCs w:val="24"/>
          <w14:ligatures w14:val="none"/>
        </w:rPr>
        <w:t>semnificație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semnat</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în</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perioada</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recentă</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Protejează</w:t>
      </w:r>
      <w:proofErr w:type="spellEnd"/>
      <w:r w:rsidRPr="001D48F7">
        <w:rPr>
          <w:rFonts w:ascii="Times New Roman" w:eastAsia="Times New Roman" w:hAnsi="Times New Roman" w:cs="Times New Roman"/>
          <w:kern w:val="0"/>
          <w:sz w:val="24"/>
          <w:szCs w:val="24"/>
          <w14:ligatures w14:val="none"/>
        </w:rPr>
        <w:t xml:space="preserve"> 100 de </w:t>
      </w:r>
      <w:proofErr w:type="spellStart"/>
      <w:r w:rsidRPr="001D48F7">
        <w:rPr>
          <w:rFonts w:ascii="Times New Roman" w:eastAsia="Times New Roman" w:hAnsi="Times New Roman" w:cs="Times New Roman"/>
          <w:kern w:val="0"/>
          <w:sz w:val="24"/>
          <w:szCs w:val="24"/>
          <w14:ligatures w14:val="none"/>
        </w:rPr>
        <w:t>produse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europene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în</w:t>
      </w:r>
      <w:proofErr w:type="spellEnd"/>
      <w:r w:rsidRPr="001D48F7">
        <w:rPr>
          <w:rFonts w:ascii="Times New Roman" w:eastAsia="Times New Roman" w:hAnsi="Times New Roman" w:cs="Times New Roman"/>
          <w:kern w:val="0"/>
          <w:sz w:val="24"/>
          <w:szCs w:val="24"/>
          <w14:ligatures w14:val="none"/>
        </w:rPr>
        <w:t xml:space="preserve"> China </w:t>
      </w:r>
      <w:proofErr w:type="spellStart"/>
      <w:r w:rsidRPr="001D48F7">
        <w:rPr>
          <w:rFonts w:ascii="Times New Roman" w:eastAsia="Times New Roman" w:hAnsi="Times New Roman" w:cs="Times New Roman"/>
          <w:kern w:val="0"/>
          <w:sz w:val="24"/>
          <w:szCs w:val="24"/>
          <w14:ligatures w14:val="none"/>
        </w:rPr>
        <w:t>și</w:t>
      </w:r>
      <w:proofErr w:type="spellEnd"/>
      <w:r w:rsidRPr="001D48F7">
        <w:rPr>
          <w:rFonts w:ascii="Times New Roman" w:eastAsia="Times New Roman" w:hAnsi="Times New Roman" w:cs="Times New Roman"/>
          <w:kern w:val="0"/>
          <w:sz w:val="24"/>
          <w:szCs w:val="24"/>
          <w14:ligatures w14:val="none"/>
        </w:rPr>
        <w:t xml:space="preserve"> 100 de </w:t>
      </w:r>
      <w:proofErr w:type="spellStart"/>
      <w:r w:rsidRPr="001D48F7">
        <w:rPr>
          <w:rFonts w:ascii="Times New Roman" w:eastAsia="Times New Roman" w:hAnsi="Times New Roman" w:cs="Times New Roman"/>
          <w:kern w:val="0"/>
          <w:sz w:val="24"/>
          <w:szCs w:val="24"/>
          <w14:ligatures w14:val="none"/>
        </w:rPr>
        <w:t>produse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chineze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în</w:t>
      </w:r>
      <w:proofErr w:type="spellEnd"/>
      <w:r w:rsidRPr="001D48F7">
        <w:rPr>
          <w:rFonts w:ascii="Times New Roman" w:eastAsia="Times New Roman" w:hAnsi="Times New Roman" w:cs="Times New Roman"/>
          <w:kern w:val="0"/>
          <w:sz w:val="24"/>
          <w:szCs w:val="24"/>
          <w14:ligatures w14:val="none"/>
        </w:rPr>
        <w:t xml:space="preserve"> UE (ex: Champagne, Roquefort, </w:t>
      </w:r>
      <w:proofErr w:type="spellStart"/>
      <w:r w:rsidRPr="001D48F7">
        <w:rPr>
          <w:rFonts w:ascii="Times New Roman" w:eastAsia="Times New Roman" w:hAnsi="Times New Roman" w:cs="Times New Roman"/>
          <w:kern w:val="0"/>
          <w:sz w:val="24"/>
          <w:szCs w:val="24"/>
          <w14:ligatures w14:val="none"/>
        </w:rPr>
        <w:t>ceaiul</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Pu'er</w:t>
      </w:r>
      <w:proofErr w:type="spellEnd"/>
      <w:r w:rsidRPr="001D48F7">
        <w:rPr>
          <w:rFonts w:ascii="Times New Roman" w:eastAsia="Times New Roman" w:hAnsi="Times New Roman" w:cs="Times New Roman"/>
          <w:kern w:val="0"/>
          <w:sz w:val="24"/>
          <w:szCs w:val="24"/>
          <w14:ligatures w14:val="none"/>
        </w:rPr>
        <w:t>).</w:t>
      </w:r>
    </w:p>
    <w:p w14:paraId="5B046E77" w14:textId="77777777" w:rsidR="001D48F7" w:rsidRPr="001D48F7" w:rsidRDefault="001D48F7" w:rsidP="001D48F7">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F7">
        <w:rPr>
          <w:rFonts w:ascii="Times New Roman" w:eastAsia="Times New Roman" w:hAnsi="Times New Roman" w:cs="Times New Roman"/>
          <w:b/>
          <w:bCs/>
          <w:kern w:val="0"/>
          <w:sz w:val="24"/>
          <w:szCs w:val="24"/>
          <w14:ligatures w14:val="none"/>
        </w:rPr>
        <w:t>Impact economic:</w:t>
      </w:r>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Reprezintă</w:t>
      </w:r>
      <w:proofErr w:type="spellEnd"/>
      <w:r w:rsidRPr="001D48F7">
        <w:rPr>
          <w:rFonts w:ascii="Times New Roman" w:eastAsia="Times New Roman" w:hAnsi="Times New Roman" w:cs="Times New Roman"/>
          <w:kern w:val="0"/>
          <w:sz w:val="24"/>
          <w:szCs w:val="24"/>
          <w14:ligatures w14:val="none"/>
        </w:rPr>
        <w:t xml:space="preserve"> un </w:t>
      </w:r>
      <w:proofErr w:type="spellStart"/>
      <w:r w:rsidRPr="001D48F7">
        <w:rPr>
          <w:rFonts w:ascii="Times New Roman" w:eastAsia="Times New Roman" w:hAnsi="Times New Roman" w:cs="Times New Roman"/>
          <w:kern w:val="0"/>
          <w:sz w:val="24"/>
          <w:szCs w:val="24"/>
          <w14:ligatures w14:val="none"/>
        </w:rPr>
        <w:t>succes</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în</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domeniul</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Proprietății</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Intelectuale</w:t>
      </w:r>
      <w:proofErr w:type="spellEnd"/>
      <w:r w:rsidRPr="001D48F7">
        <w:rPr>
          <w:rFonts w:ascii="Times New Roman" w:eastAsia="Times New Roman" w:hAnsi="Times New Roman" w:cs="Times New Roman"/>
          <w:kern w:val="0"/>
          <w:sz w:val="24"/>
          <w:szCs w:val="24"/>
          <w14:ligatures w14:val="none"/>
        </w:rPr>
        <w:t xml:space="preserve"> (IP), o </w:t>
      </w:r>
      <w:proofErr w:type="spellStart"/>
      <w:r w:rsidRPr="001D48F7">
        <w:rPr>
          <w:rFonts w:ascii="Times New Roman" w:eastAsia="Times New Roman" w:hAnsi="Times New Roman" w:cs="Times New Roman"/>
          <w:kern w:val="0"/>
          <w:sz w:val="24"/>
          <w:szCs w:val="24"/>
          <w14:ligatures w14:val="none"/>
        </w:rPr>
        <w:t>zonă</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tradițional</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conflictuală</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Garantează</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valoarea</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adăugată</w:t>
      </w:r>
      <w:proofErr w:type="spellEnd"/>
      <w:r w:rsidRPr="001D48F7">
        <w:rPr>
          <w:rFonts w:ascii="Times New Roman" w:eastAsia="Times New Roman" w:hAnsi="Times New Roman" w:cs="Times New Roman"/>
          <w:kern w:val="0"/>
          <w:sz w:val="24"/>
          <w:szCs w:val="24"/>
          <w14:ligatures w14:val="none"/>
        </w:rPr>
        <w:t xml:space="preserve"> </w:t>
      </w:r>
      <w:proofErr w:type="gramStart"/>
      <w:r w:rsidRPr="001D48F7">
        <w:rPr>
          <w:rFonts w:ascii="Times New Roman" w:eastAsia="Times New Roman" w:hAnsi="Times New Roman" w:cs="Times New Roman"/>
          <w:kern w:val="0"/>
          <w:sz w:val="24"/>
          <w:szCs w:val="24"/>
          <w14:ligatures w14:val="none"/>
        </w:rPr>
        <w:t>a</w:t>
      </w:r>
      <w:proofErr w:type="gram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exporturilor</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agro-alimentare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europene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într</w:t>
      </w:r>
      <w:proofErr w:type="spellEnd"/>
      <w:r w:rsidRPr="001D48F7">
        <w:rPr>
          <w:rFonts w:ascii="Times New Roman" w:eastAsia="Times New Roman" w:hAnsi="Times New Roman" w:cs="Times New Roman"/>
          <w:kern w:val="0"/>
          <w:sz w:val="24"/>
          <w:szCs w:val="24"/>
          <w14:ligatures w14:val="none"/>
        </w:rPr>
        <w:t xml:space="preserve">-o </w:t>
      </w:r>
      <w:proofErr w:type="spellStart"/>
      <w:r w:rsidRPr="001D48F7">
        <w:rPr>
          <w:rFonts w:ascii="Times New Roman" w:eastAsia="Times New Roman" w:hAnsi="Times New Roman" w:cs="Times New Roman"/>
          <w:kern w:val="0"/>
          <w:sz w:val="24"/>
          <w:szCs w:val="24"/>
          <w14:ligatures w14:val="none"/>
        </w:rPr>
        <w:t>economie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chineză</w:t>
      </w:r>
      <w:proofErr w:type="spellEnd"/>
      <w:r w:rsidRPr="001D48F7">
        <w:rPr>
          <w:rFonts w:ascii="Times New Roman" w:eastAsia="Times New Roman" w:hAnsi="Times New Roman" w:cs="Times New Roman"/>
          <w:kern w:val="0"/>
          <w:sz w:val="24"/>
          <w:szCs w:val="24"/>
          <w14:ligatures w14:val="none"/>
        </w:rPr>
        <w:t xml:space="preserve"> cu o </w:t>
      </w:r>
      <w:proofErr w:type="spellStart"/>
      <w:r w:rsidRPr="001D48F7">
        <w:rPr>
          <w:rFonts w:ascii="Times New Roman" w:eastAsia="Times New Roman" w:hAnsi="Times New Roman" w:cs="Times New Roman"/>
          <w:kern w:val="0"/>
          <w:sz w:val="24"/>
          <w:szCs w:val="24"/>
          <w14:ligatures w14:val="none"/>
        </w:rPr>
        <w:t>clasă</w:t>
      </w:r>
      <w:proofErr w:type="spellEnd"/>
      <w:r w:rsidRPr="001D48F7">
        <w:rPr>
          <w:rFonts w:ascii="Times New Roman" w:eastAsia="Times New Roman" w:hAnsi="Times New Roman" w:cs="Times New Roman"/>
          <w:kern w:val="0"/>
          <w:sz w:val="24"/>
          <w:szCs w:val="24"/>
          <w14:ligatures w14:val="none"/>
        </w:rPr>
        <w:t xml:space="preserve"> de </w:t>
      </w:r>
      <w:proofErr w:type="spellStart"/>
      <w:r w:rsidRPr="001D48F7">
        <w:rPr>
          <w:rFonts w:ascii="Times New Roman" w:eastAsia="Times New Roman" w:hAnsi="Times New Roman" w:cs="Times New Roman"/>
          <w:kern w:val="0"/>
          <w:sz w:val="24"/>
          <w:szCs w:val="24"/>
          <w14:ligatures w14:val="none"/>
        </w:rPr>
        <w:t>mijloc</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în</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creștere</w:t>
      </w:r>
      <w:proofErr w:type="spellEnd"/>
      <w:r w:rsidRPr="001D48F7">
        <w:rPr>
          <w:rFonts w:ascii="Times New Roman" w:eastAsia="Times New Roman" w:hAnsi="Times New Roman" w:cs="Times New Roman"/>
          <w:kern w:val="0"/>
          <w:sz w:val="24"/>
          <w:szCs w:val="24"/>
          <w14:ligatures w14:val="none"/>
        </w:rPr>
        <w:t>.</w:t>
      </w:r>
    </w:p>
    <w:p w14:paraId="540EB70D" w14:textId="77777777" w:rsidR="001D48F7" w:rsidRPr="001D48F7" w:rsidRDefault="001D48F7" w:rsidP="001D48F7">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F7">
        <w:rPr>
          <w:rFonts w:ascii="Times New Roman" w:eastAsia="Times New Roman" w:hAnsi="Times New Roman" w:cs="Times New Roman"/>
          <w:b/>
          <w:bCs/>
          <w:kern w:val="0"/>
          <w:sz w:val="24"/>
          <w:szCs w:val="24"/>
          <w14:ligatures w14:val="none"/>
        </w:rPr>
        <w:t>Sursă</w:t>
      </w:r>
      <w:proofErr w:type="spellEnd"/>
      <w:r w:rsidRPr="001D48F7">
        <w:rPr>
          <w:rFonts w:ascii="Times New Roman" w:eastAsia="Times New Roman" w:hAnsi="Times New Roman" w:cs="Times New Roman"/>
          <w:b/>
          <w:bCs/>
          <w:kern w:val="0"/>
          <w:sz w:val="24"/>
          <w:szCs w:val="24"/>
          <w14:ligatures w14:val="none"/>
        </w:rPr>
        <w:t>/Fundament:</w:t>
      </w:r>
      <w:r w:rsidRPr="001D48F7">
        <w:rPr>
          <w:rFonts w:ascii="Times New Roman" w:eastAsia="Times New Roman" w:hAnsi="Times New Roman" w:cs="Times New Roman"/>
          <w:kern w:val="0"/>
          <w:sz w:val="24"/>
          <w:szCs w:val="24"/>
          <w14:ligatures w14:val="none"/>
        </w:rPr>
        <w:t xml:space="preserve"> </w:t>
      </w:r>
      <w:r w:rsidRPr="001D48F7">
        <w:rPr>
          <w:rFonts w:ascii="Times New Roman" w:eastAsia="Times New Roman" w:hAnsi="Times New Roman" w:cs="Times New Roman"/>
          <w:i/>
          <w:iCs/>
          <w:kern w:val="0"/>
          <w:sz w:val="24"/>
          <w:szCs w:val="24"/>
          <w14:ligatures w14:val="none"/>
        </w:rPr>
        <w:t>Oxford Journal of Intellectual Property Law &amp; Practice</w:t>
      </w:r>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datele</w:t>
      </w:r>
      <w:proofErr w:type="spellEnd"/>
      <w:r w:rsidRPr="001D48F7">
        <w:rPr>
          <w:rFonts w:ascii="Times New Roman" w:eastAsia="Times New Roman" w:hAnsi="Times New Roman" w:cs="Times New Roman"/>
          <w:kern w:val="0"/>
          <w:sz w:val="24"/>
          <w:szCs w:val="24"/>
          <w14:ligatures w14:val="none"/>
        </w:rPr>
        <w:t xml:space="preserve"> DG Trade (Comisia </w:t>
      </w:r>
      <w:proofErr w:type="spellStart"/>
      <w:r w:rsidRPr="001D48F7">
        <w:rPr>
          <w:rFonts w:ascii="Times New Roman" w:eastAsia="Times New Roman" w:hAnsi="Times New Roman" w:cs="Times New Roman"/>
          <w:kern w:val="0"/>
          <w:sz w:val="24"/>
          <w:szCs w:val="24"/>
          <w14:ligatures w14:val="none"/>
        </w:rPr>
        <w:t>Europeană</w:t>
      </w:r>
      <w:proofErr w:type="spellEnd"/>
      <w:r w:rsidRPr="001D48F7">
        <w:rPr>
          <w:rFonts w:ascii="Times New Roman" w:eastAsia="Times New Roman" w:hAnsi="Times New Roman" w:cs="Times New Roman"/>
          <w:kern w:val="0"/>
          <w:sz w:val="24"/>
          <w:szCs w:val="24"/>
          <w14:ligatures w14:val="none"/>
        </w:rPr>
        <w:t>).</w:t>
      </w:r>
    </w:p>
    <w:p w14:paraId="4DCEF8DA" w14:textId="77777777" w:rsidR="001D48F7" w:rsidRDefault="001D48F7" w:rsidP="001D48F7">
      <w:pPr>
        <w:rPr>
          <w:b/>
          <w:bCs/>
          <w:lang w:val="ro-RO"/>
        </w:rPr>
      </w:pPr>
    </w:p>
    <w:p w14:paraId="5FE12BCB" w14:textId="77777777" w:rsidR="001D48F7" w:rsidRPr="001D48F7" w:rsidRDefault="001D48F7" w:rsidP="001D48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F7">
        <w:rPr>
          <w:rFonts w:ascii="Times New Roman" w:eastAsia="Times New Roman" w:hAnsi="Times New Roman" w:cs="Times New Roman"/>
          <w:b/>
          <w:bCs/>
          <w:kern w:val="0"/>
          <w:sz w:val="27"/>
          <w:szCs w:val="27"/>
          <w14:ligatures w14:val="none"/>
        </w:rPr>
        <w:t>Comunicarea</w:t>
      </w:r>
      <w:proofErr w:type="spellEnd"/>
      <w:r w:rsidRPr="001D48F7">
        <w:rPr>
          <w:rFonts w:ascii="Times New Roman" w:eastAsia="Times New Roman" w:hAnsi="Times New Roman" w:cs="Times New Roman"/>
          <w:b/>
          <w:bCs/>
          <w:kern w:val="0"/>
          <w:sz w:val="27"/>
          <w:szCs w:val="27"/>
          <w14:ligatures w14:val="none"/>
        </w:rPr>
        <w:t xml:space="preserve"> </w:t>
      </w:r>
      <w:proofErr w:type="spellStart"/>
      <w:r w:rsidRPr="001D48F7">
        <w:rPr>
          <w:rFonts w:ascii="Times New Roman" w:eastAsia="Times New Roman" w:hAnsi="Times New Roman" w:cs="Times New Roman"/>
          <w:b/>
          <w:bCs/>
          <w:kern w:val="0"/>
          <w:sz w:val="27"/>
          <w:szCs w:val="27"/>
          <w14:ligatures w14:val="none"/>
        </w:rPr>
        <w:t>privind</w:t>
      </w:r>
      <w:proofErr w:type="spellEnd"/>
      <w:r w:rsidRPr="001D48F7">
        <w:rPr>
          <w:rFonts w:ascii="Times New Roman" w:eastAsia="Times New Roman" w:hAnsi="Times New Roman" w:cs="Times New Roman"/>
          <w:b/>
          <w:bCs/>
          <w:kern w:val="0"/>
          <w:sz w:val="27"/>
          <w:szCs w:val="27"/>
          <w14:ligatures w14:val="none"/>
        </w:rPr>
        <w:t xml:space="preserve"> „</w:t>
      </w:r>
      <w:proofErr w:type="spellStart"/>
      <w:r w:rsidRPr="001D48F7">
        <w:rPr>
          <w:rFonts w:ascii="Times New Roman" w:eastAsia="Times New Roman" w:hAnsi="Times New Roman" w:cs="Times New Roman"/>
          <w:b/>
          <w:bCs/>
          <w:kern w:val="0"/>
          <w:sz w:val="27"/>
          <w:szCs w:val="27"/>
          <w14:ligatures w14:val="none"/>
        </w:rPr>
        <w:t>Securitatea</w:t>
      </w:r>
      <w:proofErr w:type="spellEnd"/>
      <w:r w:rsidRPr="001D48F7">
        <w:rPr>
          <w:rFonts w:ascii="Times New Roman" w:eastAsia="Times New Roman" w:hAnsi="Times New Roman" w:cs="Times New Roman"/>
          <w:b/>
          <w:bCs/>
          <w:kern w:val="0"/>
          <w:sz w:val="27"/>
          <w:szCs w:val="27"/>
          <w14:ligatures w14:val="none"/>
        </w:rPr>
        <w:t xml:space="preserve"> </w:t>
      </w:r>
      <w:proofErr w:type="spellStart"/>
      <w:r w:rsidRPr="001D48F7">
        <w:rPr>
          <w:rFonts w:ascii="Times New Roman" w:eastAsia="Times New Roman" w:hAnsi="Times New Roman" w:cs="Times New Roman"/>
          <w:b/>
          <w:bCs/>
          <w:kern w:val="0"/>
          <w:sz w:val="27"/>
          <w:szCs w:val="27"/>
          <w14:ligatures w14:val="none"/>
        </w:rPr>
        <w:t>Economică</w:t>
      </w:r>
      <w:proofErr w:type="spellEnd"/>
      <w:r w:rsidRPr="001D48F7">
        <w:rPr>
          <w:rFonts w:ascii="Times New Roman" w:eastAsia="Times New Roman" w:hAnsi="Times New Roman" w:cs="Times New Roman"/>
          <w:b/>
          <w:bCs/>
          <w:kern w:val="0"/>
          <w:sz w:val="27"/>
          <w:szCs w:val="27"/>
          <w14:ligatures w14:val="none"/>
        </w:rPr>
        <w:t xml:space="preserve">” </w:t>
      </w:r>
      <w:proofErr w:type="spellStart"/>
      <w:r w:rsidRPr="001D48F7">
        <w:rPr>
          <w:rFonts w:ascii="Times New Roman" w:eastAsia="Times New Roman" w:hAnsi="Times New Roman" w:cs="Times New Roman"/>
          <w:b/>
          <w:bCs/>
          <w:kern w:val="0"/>
          <w:sz w:val="27"/>
          <w:szCs w:val="27"/>
          <w14:ligatures w14:val="none"/>
        </w:rPr>
        <w:t>și</w:t>
      </w:r>
      <w:proofErr w:type="spellEnd"/>
      <w:r w:rsidRPr="001D48F7">
        <w:rPr>
          <w:rFonts w:ascii="Times New Roman" w:eastAsia="Times New Roman" w:hAnsi="Times New Roman" w:cs="Times New Roman"/>
          <w:b/>
          <w:bCs/>
          <w:kern w:val="0"/>
          <w:sz w:val="27"/>
          <w:szCs w:val="27"/>
          <w14:ligatures w14:val="none"/>
        </w:rPr>
        <w:t xml:space="preserve"> „De-risking” (2023-2024)</w:t>
      </w:r>
    </w:p>
    <w:p w14:paraId="5C5A0301" w14:textId="77777777" w:rsidR="001D48F7" w:rsidRPr="001D48F7" w:rsidRDefault="001D48F7" w:rsidP="001D48F7">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F7">
        <w:rPr>
          <w:rFonts w:ascii="Times New Roman" w:eastAsia="Times New Roman" w:hAnsi="Times New Roman" w:cs="Times New Roman"/>
          <w:b/>
          <w:bCs/>
          <w:kern w:val="0"/>
          <w:sz w:val="24"/>
          <w:szCs w:val="24"/>
          <w14:ligatures w14:val="none"/>
        </w:rPr>
        <w:t xml:space="preserve">De </w:t>
      </w:r>
      <w:proofErr w:type="spellStart"/>
      <w:r w:rsidRPr="001D48F7">
        <w:rPr>
          <w:rFonts w:ascii="Times New Roman" w:eastAsia="Times New Roman" w:hAnsi="Times New Roman" w:cs="Times New Roman"/>
          <w:b/>
          <w:bCs/>
          <w:kern w:val="0"/>
          <w:sz w:val="24"/>
          <w:szCs w:val="24"/>
          <w14:ligatures w14:val="none"/>
        </w:rPr>
        <w:t>ce</w:t>
      </w:r>
      <w:proofErr w:type="spellEnd"/>
      <w:r w:rsidRPr="001D48F7">
        <w:rPr>
          <w:rFonts w:ascii="Times New Roman" w:eastAsia="Times New Roman" w:hAnsi="Times New Roman" w:cs="Times New Roman"/>
          <w:b/>
          <w:bCs/>
          <w:kern w:val="0"/>
          <w:sz w:val="24"/>
          <w:szCs w:val="24"/>
          <w14:ligatures w14:val="none"/>
        </w:rPr>
        <w:t xml:space="preserve"> </w:t>
      </w:r>
      <w:proofErr w:type="spellStart"/>
      <w:r w:rsidRPr="001D48F7">
        <w:rPr>
          <w:rFonts w:ascii="Times New Roman" w:eastAsia="Times New Roman" w:hAnsi="Times New Roman" w:cs="Times New Roman"/>
          <w:b/>
          <w:bCs/>
          <w:kern w:val="0"/>
          <w:sz w:val="24"/>
          <w:szCs w:val="24"/>
          <w14:ligatures w14:val="none"/>
        </w:rPr>
        <w:t>este</w:t>
      </w:r>
      <w:proofErr w:type="spellEnd"/>
      <w:r w:rsidRPr="001D48F7">
        <w:rPr>
          <w:rFonts w:ascii="Times New Roman" w:eastAsia="Times New Roman" w:hAnsi="Times New Roman" w:cs="Times New Roman"/>
          <w:b/>
          <w:bCs/>
          <w:kern w:val="0"/>
          <w:sz w:val="24"/>
          <w:szCs w:val="24"/>
          <w14:ligatures w14:val="none"/>
        </w:rPr>
        <w:t xml:space="preserve"> important:</w:t>
      </w:r>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Deși</w:t>
      </w:r>
      <w:proofErr w:type="spellEnd"/>
      <w:r w:rsidRPr="001D48F7">
        <w:rPr>
          <w:rFonts w:ascii="Times New Roman" w:eastAsia="Times New Roman" w:hAnsi="Times New Roman" w:cs="Times New Roman"/>
          <w:kern w:val="0"/>
          <w:sz w:val="24"/>
          <w:szCs w:val="24"/>
          <w14:ligatures w14:val="none"/>
        </w:rPr>
        <w:t xml:space="preserve"> nu </w:t>
      </w:r>
      <w:proofErr w:type="spellStart"/>
      <w:r w:rsidRPr="001D48F7">
        <w:rPr>
          <w:rFonts w:ascii="Times New Roman" w:eastAsia="Times New Roman" w:hAnsi="Times New Roman" w:cs="Times New Roman"/>
          <w:kern w:val="0"/>
          <w:sz w:val="24"/>
          <w:szCs w:val="24"/>
          <w14:ligatures w14:val="none"/>
        </w:rPr>
        <w:t>este</w:t>
      </w:r>
      <w:proofErr w:type="spellEnd"/>
      <w:r w:rsidRPr="001D48F7">
        <w:rPr>
          <w:rFonts w:ascii="Times New Roman" w:eastAsia="Times New Roman" w:hAnsi="Times New Roman" w:cs="Times New Roman"/>
          <w:kern w:val="0"/>
          <w:sz w:val="24"/>
          <w:szCs w:val="24"/>
          <w14:ligatures w14:val="none"/>
        </w:rPr>
        <w:t xml:space="preserve"> o </w:t>
      </w:r>
      <w:proofErr w:type="spellStart"/>
      <w:r w:rsidRPr="001D48F7">
        <w:rPr>
          <w:rFonts w:ascii="Times New Roman" w:eastAsia="Times New Roman" w:hAnsi="Times New Roman" w:cs="Times New Roman"/>
          <w:kern w:val="0"/>
          <w:sz w:val="24"/>
          <w:szCs w:val="24"/>
          <w14:ligatures w14:val="none"/>
        </w:rPr>
        <w:t>convenție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semnată</w:t>
      </w:r>
      <w:proofErr w:type="spellEnd"/>
      <w:r w:rsidRPr="001D48F7">
        <w:rPr>
          <w:rFonts w:ascii="Times New Roman" w:eastAsia="Times New Roman" w:hAnsi="Times New Roman" w:cs="Times New Roman"/>
          <w:kern w:val="0"/>
          <w:sz w:val="24"/>
          <w:szCs w:val="24"/>
          <w14:ligatures w14:val="none"/>
        </w:rPr>
        <w:t xml:space="preserve"> </w:t>
      </w:r>
      <w:r w:rsidRPr="001D48F7">
        <w:rPr>
          <w:rFonts w:ascii="Times New Roman" w:eastAsia="Times New Roman" w:hAnsi="Times New Roman" w:cs="Times New Roman"/>
          <w:i/>
          <w:iCs/>
          <w:kern w:val="0"/>
          <w:sz w:val="24"/>
          <w:szCs w:val="24"/>
          <w14:ligatures w14:val="none"/>
        </w:rPr>
        <w:t>cu</w:t>
      </w:r>
      <w:r w:rsidRPr="001D48F7">
        <w:rPr>
          <w:rFonts w:ascii="Times New Roman" w:eastAsia="Times New Roman" w:hAnsi="Times New Roman" w:cs="Times New Roman"/>
          <w:kern w:val="0"/>
          <w:sz w:val="24"/>
          <w:szCs w:val="24"/>
          <w14:ligatures w14:val="none"/>
        </w:rPr>
        <w:t xml:space="preserve"> China, </w:t>
      </w:r>
      <w:proofErr w:type="spellStart"/>
      <w:r w:rsidRPr="001D48F7">
        <w:rPr>
          <w:rFonts w:ascii="Times New Roman" w:eastAsia="Times New Roman" w:hAnsi="Times New Roman" w:cs="Times New Roman"/>
          <w:kern w:val="0"/>
          <w:sz w:val="24"/>
          <w:szCs w:val="24"/>
          <w14:ligatures w14:val="none"/>
        </w:rPr>
        <w:t>este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noul</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cadru</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normativ</w:t>
      </w:r>
      <w:proofErr w:type="spellEnd"/>
      <w:r w:rsidRPr="001D48F7">
        <w:rPr>
          <w:rFonts w:ascii="Times New Roman" w:eastAsia="Times New Roman" w:hAnsi="Times New Roman" w:cs="Times New Roman"/>
          <w:kern w:val="0"/>
          <w:sz w:val="24"/>
          <w:szCs w:val="24"/>
          <w14:ligatures w14:val="none"/>
        </w:rPr>
        <w:t xml:space="preserve"> care </w:t>
      </w:r>
      <w:proofErr w:type="spellStart"/>
      <w:r w:rsidRPr="001D48F7">
        <w:rPr>
          <w:rFonts w:ascii="Times New Roman" w:eastAsia="Times New Roman" w:hAnsi="Times New Roman" w:cs="Times New Roman"/>
          <w:kern w:val="0"/>
          <w:sz w:val="24"/>
          <w:szCs w:val="24"/>
          <w14:ligatures w14:val="none"/>
        </w:rPr>
        <w:t>guvernează</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relația</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Marchează</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sfârșitul</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erei</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angajamentului</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necondiționat</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și</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începutul</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protecției</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activelor</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strategice</w:t>
      </w:r>
      <w:proofErr w:type="spellEnd"/>
      <w:r w:rsidRPr="001D48F7">
        <w:rPr>
          <w:rFonts w:ascii="Times New Roman" w:eastAsia="Times New Roman" w:hAnsi="Times New Roman" w:cs="Times New Roman"/>
          <w:kern w:val="0"/>
          <w:sz w:val="24"/>
          <w:szCs w:val="24"/>
          <w14:ligatures w14:val="none"/>
        </w:rPr>
        <w:t>.</w:t>
      </w:r>
    </w:p>
    <w:p w14:paraId="04322BA9" w14:textId="77777777" w:rsidR="001D48F7" w:rsidRPr="001D48F7" w:rsidRDefault="001D48F7" w:rsidP="001D48F7">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F7">
        <w:rPr>
          <w:rFonts w:ascii="Times New Roman" w:eastAsia="Times New Roman" w:hAnsi="Times New Roman" w:cs="Times New Roman"/>
          <w:b/>
          <w:bCs/>
          <w:kern w:val="0"/>
          <w:sz w:val="24"/>
          <w:szCs w:val="24"/>
          <w14:ligatures w14:val="none"/>
        </w:rPr>
        <w:t>Impact economic:</w:t>
      </w:r>
      <w:r w:rsidRPr="001D48F7">
        <w:rPr>
          <w:rFonts w:ascii="Times New Roman" w:eastAsia="Times New Roman" w:hAnsi="Times New Roman" w:cs="Times New Roman"/>
          <w:kern w:val="0"/>
          <w:sz w:val="24"/>
          <w:szCs w:val="24"/>
          <w14:ligatures w14:val="none"/>
        </w:rPr>
        <w:t xml:space="preserve"> Introduce </w:t>
      </w:r>
      <w:proofErr w:type="spellStart"/>
      <w:r w:rsidRPr="001D48F7">
        <w:rPr>
          <w:rFonts w:ascii="Times New Roman" w:eastAsia="Times New Roman" w:hAnsi="Times New Roman" w:cs="Times New Roman"/>
          <w:kern w:val="0"/>
          <w:sz w:val="24"/>
          <w:szCs w:val="24"/>
          <w14:ligatures w14:val="none"/>
        </w:rPr>
        <w:t>controlul</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investițiilor</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europene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în</w:t>
      </w:r>
      <w:proofErr w:type="spellEnd"/>
      <w:r w:rsidRPr="001D48F7">
        <w:rPr>
          <w:rFonts w:ascii="Times New Roman" w:eastAsia="Times New Roman" w:hAnsi="Times New Roman" w:cs="Times New Roman"/>
          <w:kern w:val="0"/>
          <w:sz w:val="24"/>
          <w:szCs w:val="24"/>
          <w14:ligatures w14:val="none"/>
        </w:rPr>
        <w:t xml:space="preserve"> China (outbound screening) </w:t>
      </w:r>
      <w:proofErr w:type="spellStart"/>
      <w:r w:rsidRPr="001D48F7">
        <w:rPr>
          <w:rFonts w:ascii="Times New Roman" w:eastAsia="Times New Roman" w:hAnsi="Times New Roman" w:cs="Times New Roman"/>
          <w:kern w:val="0"/>
          <w:sz w:val="24"/>
          <w:szCs w:val="24"/>
          <w14:ligatures w14:val="none"/>
        </w:rPr>
        <w:t>în</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sectoare</w:t>
      </w:r>
      <w:proofErr w:type="spellEnd"/>
      <w:r w:rsidRPr="001D48F7">
        <w:rPr>
          <w:rFonts w:ascii="Times New Roman" w:eastAsia="Times New Roman" w:hAnsi="Times New Roman" w:cs="Times New Roman"/>
          <w:kern w:val="0"/>
          <w:sz w:val="24"/>
          <w:szCs w:val="24"/>
          <w14:ligatures w14:val="none"/>
        </w:rPr>
        <w:t xml:space="preserve"> de </w:t>
      </w:r>
      <w:proofErr w:type="spellStart"/>
      <w:r w:rsidRPr="001D48F7">
        <w:rPr>
          <w:rFonts w:ascii="Times New Roman" w:eastAsia="Times New Roman" w:hAnsi="Times New Roman" w:cs="Times New Roman"/>
          <w:kern w:val="0"/>
          <w:sz w:val="24"/>
          <w:szCs w:val="24"/>
          <w14:ligatures w14:val="none"/>
        </w:rPr>
        <w:t>înaltă</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tehnologie</w:t>
      </w:r>
      <w:proofErr w:type="spellEnd"/>
      <w:r w:rsidRPr="001D48F7">
        <w:rPr>
          <w:rFonts w:ascii="Times New Roman" w:eastAsia="Times New Roman" w:hAnsi="Times New Roman" w:cs="Times New Roman"/>
          <w:kern w:val="0"/>
          <w:sz w:val="24"/>
          <w:szCs w:val="24"/>
          <w14:ligatures w14:val="none"/>
        </w:rPr>
        <w:t xml:space="preserve"> (IA, </w:t>
      </w:r>
      <w:proofErr w:type="spellStart"/>
      <w:r w:rsidRPr="001D48F7">
        <w:rPr>
          <w:rFonts w:ascii="Times New Roman" w:eastAsia="Times New Roman" w:hAnsi="Times New Roman" w:cs="Times New Roman"/>
          <w:kern w:val="0"/>
          <w:sz w:val="24"/>
          <w:szCs w:val="24"/>
          <w14:ligatures w14:val="none"/>
        </w:rPr>
        <w:t>semiconductori</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cuantică</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și</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mecanisme</w:t>
      </w:r>
      <w:proofErr w:type="spellEnd"/>
      <w:r w:rsidRPr="001D48F7">
        <w:rPr>
          <w:rFonts w:ascii="Times New Roman" w:eastAsia="Times New Roman" w:hAnsi="Times New Roman" w:cs="Times New Roman"/>
          <w:kern w:val="0"/>
          <w:sz w:val="24"/>
          <w:szCs w:val="24"/>
          <w14:ligatures w14:val="none"/>
        </w:rPr>
        <w:t xml:space="preserve"> de </w:t>
      </w:r>
      <w:proofErr w:type="spellStart"/>
      <w:r w:rsidRPr="001D48F7">
        <w:rPr>
          <w:rFonts w:ascii="Times New Roman" w:eastAsia="Times New Roman" w:hAnsi="Times New Roman" w:cs="Times New Roman"/>
          <w:kern w:val="0"/>
          <w:sz w:val="24"/>
          <w:szCs w:val="24"/>
          <w14:ligatures w14:val="none"/>
        </w:rPr>
        <w:t>apărare</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împotriva</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subvențiilor</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chinezești</w:t>
      </w:r>
      <w:proofErr w:type="spellEnd"/>
      <w:r w:rsidRPr="001D48F7">
        <w:rPr>
          <w:rFonts w:ascii="Times New Roman" w:eastAsia="Times New Roman" w:hAnsi="Times New Roman" w:cs="Times New Roman"/>
          <w:kern w:val="0"/>
          <w:sz w:val="24"/>
          <w:szCs w:val="24"/>
          <w14:ligatures w14:val="none"/>
        </w:rPr>
        <w:t xml:space="preserve"> (ex: </w:t>
      </w:r>
      <w:proofErr w:type="spellStart"/>
      <w:r w:rsidRPr="001D48F7">
        <w:rPr>
          <w:rFonts w:ascii="Times New Roman" w:eastAsia="Times New Roman" w:hAnsi="Times New Roman" w:cs="Times New Roman"/>
          <w:kern w:val="0"/>
          <w:sz w:val="24"/>
          <w:szCs w:val="24"/>
          <w14:ligatures w14:val="none"/>
        </w:rPr>
        <w:t>investigația</w:t>
      </w:r>
      <w:proofErr w:type="spellEnd"/>
      <w:r w:rsidRPr="001D48F7">
        <w:rPr>
          <w:rFonts w:ascii="Times New Roman" w:eastAsia="Times New Roman" w:hAnsi="Times New Roman" w:cs="Times New Roman"/>
          <w:kern w:val="0"/>
          <w:sz w:val="24"/>
          <w:szCs w:val="24"/>
          <w14:ligatures w14:val="none"/>
        </w:rPr>
        <w:t xml:space="preserve"> pe </w:t>
      </w:r>
      <w:proofErr w:type="spellStart"/>
      <w:r w:rsidRPr="001D48F7">
        <w:rPr>
          <w:rFonts w:ascii="Times New Roman" w:eastAsia="Times New Roman" w:hAnsi="Times New Roman" w:cs="Times New Roman"/>
          <w:kern w:val="0"/>
          <w:sz w:val="24"/>
          <w:szCs w:val="24"/>
          <w14:ligatures w14:val="none"/>
        </w:rPr>
        <w:t>mașini</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electrice</w:t>
      </w:r>
      <w:proofErr w:type="spellEnd"/>
      <w:r w:rsidRPr="001D48F7">
        <w:rPr>
          <w:rFonts w:ascii="Times New Roman" w:eastAsia="Times New Roman" w:hAnsi="Times New Roman" w:cs="Times New Roman"/>
          <w:kern w:val="0"/>
          <w:sz w:val="24"/>
          <w:szCs w:val="24"/>
          <w14:ligatures w14:val="none"/>
        </w:rPr>
        <w:t>).</w:t>
      </w:r>
    </w:p>
    <w:p w14:paraId="13C1B442" w14:textId="77777777" w:rsidR="001D48F7" w:rsidRPr="001D48F7" w:rsidRDefault="001D48F7" w:rsidP="001D48F7">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F7">
        <w:rPr>
          <w:rFonts w:ascii="Times New Roman" w:eastAsia="Times New Roman" w:hAnsi="Times New Roman" w:cs="Times New Roman"/>
          <w:b/>
          <w:bCs/>
          <w:kern w:val="0"/>
          <w:sz w:val="24"/>
          <w:szCs w:val="24"/>
          <w14:ligatures w14:val="none"/>
        </w:rPr>
        <w:t>Sursă</w:t>
      </w:r>
      <w:proofErr w:type="spellEnd"/>
      <w:r w:rsidRPr="001D48F7">
        <w:rPr>
          <w:rFonts w:ascii="Times New Roman" w:eastAsia="Times New Roman" w:hAnsi="Times New Roman" w:cs="Times New Roman"/>
          <w:b/>
          <w:bCs/>
          <w:kern w:val="0"/>
          <w:sz w:val="24"/>
          <w:szCs w:val="24"/>
          <w14:ligatures w14:val="none"/>
        </w:rPr>
        <w:t>/Fundament:</w:t>
      </w:r>
      <w:r w:rsidRPr="001D48F7">
        <w:rPr>
          <w:rFonts w:ascii="Times New Roman" w:eastAsia="Times New Roman" w:hAnsi="Times New Roman" w:cs="Times New Roman"/>
          <w:kern w:val="0"/>
          <w:sz w:val="24"/>
          <w:szCs w:val="24"/>
          <w14:ligatures w14:val="none"/>
        </w:rPr>
        <w:t xml:space="preserve"> </w:t>
      </w:r>
      <w:r w:rsidRPr="001D48F7">
        <w:rPr>
          <w:rFonts w:ascii="Times New Roman" w:eastAsia="Times New Roman" w:hAnsi="Times New Roman" w:cs="Times New Roman"/>
          <w:i/>
          <w:iCs/>
          <w:kern w:val="0"/>
          <w:sz w:val="24"/>
          <w:szCs w:val="24"/>
          <w14:ligatures w14:val="none"/>
        </w:rPr>
        <w:t>Strategic Studies Quarterly</w:t>
      </w:r>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rapoartele</w:t>
      </w:r>
      <w:proofErr w:type="spellEnd"/>
      <w:r w:rsidRPr="001D48F7">
        <w:rPr>
          <w:rFonts w:ascii="Times New Roman" w:eastAsia="Times New Roman" w:hAnsi="Times New Roman" w:cs="Times New Roman"/>
          <w:kern w:val="0"/>
          <w:sz w:val="24"/>
          <w:szCs w:val="24"/>
          <w14:ligatures w14:val="none"/>
        </w:rPr>
        <w:t xml:space="preserve"> de </w:t>
      </w:r>
      <w:proofErr w:type="spellStart"/>
      <w:r w:rsidRPr="001D48F7">
        <w:rPr>
          <w:rFonts w:ascii="Times New Roman" w:eastAsia="Times New Roman" w:hAnsi="Times New Roman" w:cs="Times New Roman"/>
          <w:kern w:val="0"/>
          <w:sz w:val="24"/>
          <w:szCs w:val="24"/>
          <w14:ligatures w14:val="none"/>
        </w:rPr>
        <w:t>politici</w:t>
      </w:r>
      <w:proofErr w:type="spellEnd"/>
      <w:r w:rsidRPr="001D48F7">
        <w:rPr>
          <w:rFonts w:ascii="Times New Roman" w:eastAsia="Times New Roman" w:hAnsi="Times New Roman" w:cs="Times New Roman"/>
          <w:kern w:val="0"/>
          <w:sz w:val="24"/>
          <w:szCs w:val="24"/>
          <w14:ligatures w14:val="none"/>
        </w:rPr>
        <w:t xml:space="preserve"> </w:t>
      </w:r>
      <w:proofErr w:type="spellStart"/>
      <w:r w:rsidRPr="001D48F7">
        <w:rPr>
          <w:rFonts w:ascii="Times New Roman" w:eastAsia="Times New Roman" w:hAnsi="Times New Roman" w:cs="Times New Roman"/>
          <w:kern w:val="0"/>
          <w:sz w:val="24"/>
          <w:szCs w:val="24"/>
          <w14:ligatures w14:val="none"/>
        </w:rPr>
        <w:t>publice</w:t>
      </w:r>
      <w:proofErr w:type="spellEnd"/>
      <w:r w:rsidRPr="001D48F7">
        <w:rPr>
          <w:rFonts w:ascii="Times New Roman" w:eastAsia="Times New Roman" w:hAnsi="Times New Roman" w:cs="Times New Roman"/>
          <w:kern w:val="0"/>
          <w:sz w:val="24"/>
          <w:szCs w:val="24"/>
          <w14:ligatures w14:val="none"/>
        </w:rPr>
        <w:t xml:space="preserve"> ale </w:t>
      </w:r>
      <w:r w:rsidRPr="001D48F7">
        <w:rPr>
          <w:rFonts w:ascii="Times New Roman" w:eastAsia="Times New Roman" w:hAnsi="Times New Roman" w:cs="Times New Roman"/>
          <w:i/>
          <w:iCs/>
          <w:kern w:val="0"/>
          <w:sz w:val="24"/>
          <w:szCs w:val="24"/>
          <w14:ligatures w14:val="none"/>
        </w:rPr>
        <w:t>European Council on Foreign Relations (ECFR)</w:t>
      </w:r>
      <w:r w:rsidRPr="001D48F7">
        <w:rPr>
          <w:rFonts w:ascii="Times New Roman" w:eastAsia="Times New Roman" w:hAnsi="Times New Roman" w:cs="Times New Roman"/>
          <w:kern w:val="0"/>
          <w:sz w:val="24"/>
          <w:szCs w:val="24"/>
          <w14:ligatures w14:val="none"/>
        </w:rPr>
        <w:t>.</w:t>
      </w:r>
    </w:p>
    <w:p w14:paraId="27572B1F" w14:textId="023BC570" w:rsidR="001D48F7" w:rsidRDefault="001D48F7" w:rsidP="001D48F7">
      <w:pPr>
        <w:rPr>
          <w:b/>
          <w:bCs/>
          <w:lang w:val="ro-RO"/>
        </w:rPr>
      </w:pPr>
    </w:p>
    <w:p w14:paraId="00BF1064" w14:textId="77777777" w:rsidR="001D48F7" w:rsidRDefault="001D48F7" w:rsidP="001D48F7">
      <w:pPr>
        <w:rPr>
          <w:b/>
          <w:bCs/>
          <w:lang w:val="ro-RO"/>
        </w:rPr>
      </w:pPr>
    </w:p>
    <w:p w14:paraId="2729A264" w14:textId="77777777" w:rsidR="001D48F7" w:rsidRDefault="001D48F7" w:rsidP="001D48F7">
      <w:pPr>
        <w:pStyle w:val="NormalWeb"/>
        <w:numPr>
          <w:ilvl w:val="0"/>
          <w:numId w:val="13"/>
        </w:numPr>
      </w:pPr>
      <w:proofErr w:type="gramStart"/>
      <w:r>
        <w:rPr>
          <w:rFonts w:hAnsi="Symbol"/>
        </w:rPr>
        <w:t></w:t>
      </w:r>
      <w:r>
        <w:t xml:space="preserve">  </w:t>
      </w:r>
      <w:r>
        <w:rPr>
          <w:b/>
          <w:bCs/>
        </w:rPr>
        <w:t>Shambaugh</w:t>
      </w:r>
      <w:proofErr w:type="gramEnd"/>
      <w:r>
        <w:rPr>
          <w:b/>
          <w:bCs/>
        </w:rPr>
        <w:t>, D.</w:t>
      </w:r>
      <w:r>
        <w:t xml:space="preserve"> – </w:t>
      </w:r>
      <w:r>
        <w:rPr>
          <w:i/>
          <w:iCs/>
        </w:rPr>
        <w:t>China and the European Union: A Strategic Partnership?</w:t>
      </w:r>
      <w:r>
        <w:t xml:space="preserve"> (Analiza </w:t>
      </w:r>
      <w:proofErr w:type="spellStart"/>
      <w:r>
        <w:t>tranziției</w:t>
      </w:r>
      <w:proofErr w:type="spellEnd"/>
      <w:r>
        <w:t xml:space="preserve"> de la </w:t>
      </w:r>
      <w:proofErr w:type="spellStart"/>
      <w:r>
        <w:t>cooperare</w:t>
      </w:r>
      <w:proofErr w:type="spellEnd"/>
      <w:r>
        <w:t xml:space="preserve"> la </w:t>
      </w:r>
      <w:proofErr w:type="spellStart"/>
      <w:r>
        <w:t>competiție</w:t>
      </w:r>
      <w:proofErr w:type="spellEnd"/>
      <w:r>
        <w:t>).</w:t>
      </w:r>
    </w:p>
    <w:p w14:paraId="03478EFA" w14:textId="77777777" w:rsidR="001D48F7" w:rsidRDefault="001D48F7" w:rsidP="001D48F7">
      <w:pPr>
        <w:pStyle w:val="NormalWeb"/>
        <w:numPr>
          <w:ilvl w:val="0"/>
          <w:numId w:val="13"/>
        </w:numPr>
      </w:pPr>
      <w:proofErr w:type="gramStart"/>
      <w:r>
        <w:rPr>
          <w:rFonts w:hAnsi="Symbol"/>
        </w:rPr>
        <w:lastRenderedPageBreak/>
        <w:t></w:t>
      </w:r>
      <w:r>
        <w:t xml:space="preserve">  </w:t>
      </w:r>
      <w:r>
        <w:rPr>
          <w:b/>
          <w:bCs/>
        </w:rPr>
        <w:t>Casarini</w:t>
      </w:r>
      <w:proofErr w:type="gramEnd"/>
      <w:r>
        <w:rPr>
          <w:b/>
          <w:bCs/>
        </w:rPr>
        <w:t>, N.</w:t>
      </w:r>
      <w:r>
        <w:t xml:space="preserve"> – </w:t>
      </w:r>
      <w:r>
        <w:rPr>
          <w:i/>
          <w:iCs/>
        </w:rPr>
        <w:t>The Evolution of the EU-China Relationship</w:t>
      </w:r>
      <w:r>
        <w:t xml:space="preserve"> (</w:t>
      </w:r>
      <w:proofErr w:type="spellStart"/>
      <w:r>
        <w:t>Pentru</w:t>
      </w:r>
      <w:proofErr w:type="spellEnd"/>
      <w:r>
        <w:t xml:space="preserve"> </w:t>
      </w:r>
      <w:proofErr w:type="spellStart"/>
      <w:r>
        <w:t>contextul</w:t>
      </w:r>
      <w:proofErr w:type="spellEnd"/>
      <w:r>
        <w:t xml:space="preserve"> </w:t>
      </w:r>
      <w:proofErr w:type="spellStart"/>
      <w:r>
        <w:t>istoric</w:t>
      </w:r>
      <w:proofErr w:type="spellEnd"/>
      <w:r>
        <w:t xml:space="preserve"> 1975-2010).</w:t>
      </w:r>
    </w:p>
    <w:p w14:paraId="6B44CC95" w14:textId="77777777" w:rsidR="001D48F7" w:rsidRDefault="001D48F7" w:rsidP="001D48F7">
      <w:pPr>
        <w:pStyle w:val="NormalWeb"/>
        <w:numPr>
          <w:ilvl w:val="0"/>
          <w:numId w:val="13"/>
        </w:numPr>
      </w:pPr>
      <w:proofErr w:type="gramStart"/>
      <w:r>
        <w:rPr>
          <w:rFonts w:hAnsi="Symbol"/>
        </w:rPr>
        <w:t></w:t>
      </w:r>
      <w:r>
        <w:t xml:space="preserve">  </w:t>
      </w:r>
      <w:proofErr w:type="spellStart"/>
      <w:r>
        <w:rPr>
          <w:b/>
          <w:bCs/>
        </w:rPr>
        <w:t>Godement</w:t>
      </w:r>
      <w:proofErr w:type="spellEnd"/>
      <w:proofErr w:type="gramEnd"/>
      <w:r>
        <w:rPr>
          <w:b/>
          <w:bCs/>
        </w:rPr>
        <w:t>, F.</w:t>
      </w:r>
      <w:r>
        <w:t xml:space="preserve"> – </w:t>
      </w:r>
      <w:r>
        <w:rPr>
          <w:i/>
          <w:iCs/>
        </w:rPr>
        <w:t>China Analysis</w:t>
      </w:r>
      <w:r>
        <w:t xml:space="preserve"> (</w:t>
      </w:r>
      <w:proofErr w:type="spellStart"/>
      <w:r>
        <w:t>Pentru</w:t>
      </w:r>
      <w:proofErr w:type="spellEnd"/>
      <w:r>
        <w:t xml:space="preserve"> </w:t>
      </w:r>
      <w:proofErr w:type="spellStart"/>
      <w:r>
        <w:t>dinamica</w:t>
      </w:r>
      <w:proofErr w:type="spellEnd"/>
      <w:r>
        <w:t xml:space="preserve"> </w:t>
      </w:r>
      <w:proofErr w:type="spellStart"/>
      <w:r>
        <w:t>actuală</w:t>
      </w:r>
      <w:proofErr w:type="spellEnd"/>
      <w:r>
        <w:t xml:space="preserve"> a </w:t>
      </w:r>
      <w:proofErr w:type="spellStart"/>
      <w:r>
        <w:t>riscurilor</w:t>
      </w:r>
      <w:proofErr w:type="spellEnd"/>
      <w:r>
        <w:t xml:space="preserve"> </w:t>
      </w:r>
      <w:proofErr w:type="spellStart"/>
      <w:r>
        <w:t>economice</w:t>
      </w:r>
      <w:proofErr w:type="spellEnd"/>
      <w:r>
        <w:t>).</w:t>
      </w:r>
    </w:p>
    <w:p w14:paraId="49696013" w14:textId="77777777" w:rsidR="001D48F7" w:rsidRDefault="001D48F7" w:rsidP="001D48F7">
      <w:pPr>
        <w:pStyle w:val="NormalWeb"/>
        <w:numPr>
          <w:ilvl w:val="0"/>
          <w:numId w:val="13"/>
        </w:numPr>
      </w:pPr>
      <w:proofErr w:type="gramStart"/>
      <w:r>
        <w:rPr>
          <w:rFonts w:hAnsi="Symbol"/>
        </w:rPr>
        <w:t></w:t>
      </w:r>
      <w:r>
        <w:t xml:space="preserve">  </w:t>
      </w:r>
      <w:r>
        <w:rPr>
          <w:b/>
          <w:bCs/>
        </w:rPr>
        <w:t>Youngs</w:t>
      </w:r>
      <w:proofErr w:type="gramEnd"/>
      <w:r>
        <w:rPr>
          <w:b/>
          <w:bCs/>
        </w:rPr>
        <w:t>, R.</w:t>
      </w:r>
      <w:r>
        <w:t xml:space="preserve"> – </w:t>
      </w:r>
      <w:r>
        <w:rPr>
          <w:i/>
          <w:iCs/>
        </w:rPr>
        <w:t>The European Union and the Geopolitics of Power</w:t>
      </w:r>
      <w:r>
        <w:t xml:space="preserve"> (</w:t>
      </w:r>
      <w:proofErr w:type="spellStart"/>
      <w:r>
        <w:t>Pentru</w:t>
      </w:r>
      <w:proofErr w:type="spellEnd"/>
      <w:r>
        <w:t xml:space="preserve"> </w:t>
      </w:r>
      <w:proofErr w:type="spellStart"/>
      <w:r>
        <w:t>integrarea</w:t>
      </w:r>
      <w:proofErr w:type="spellEnd"/>
      <w:r>
        <w:t xml:space="preserve"> </w:t>
      </w:r>
      <w:proofErr w:type="spellStart"/>
      <w:r>
        <w:t>comerțului</w:t>
      </w:r>
      <w:proofErr w:type="spellEnd"/>
      <w:r>
        <w:t xml:space="preserve"> </w:t>
      </w:r>
      <w:proofErr w:type="spellStart"/>
      <w:r>
        <w:t>în</w:t>
      </w:r>
      <w:proofErr w:type="spellEnd"/>
      <w:r>
        <w:t xml:space="preserve"> </w:t>
      </w:r>
      <w:proofErr w:type="spellStart"/>
      <w:r>
        <w:t>securitatea</w:t>
      </w:r>
      <w:proofErr w:type="spellEnd"/>
      <w:r>
        <w:t xml:space="preserve"> </w:t>
      </w:r>
      <w:proofErr w:type="spellStart"/>
      <w:r>
        <w:t>națională</w:t>
      </w:r>
      <w:proofErr w:type="spellEnd"/>
      <w:r>
        <w:t>).</w:t>
      </w:r>
    </w:p>
    <w:p w14:paraId="2227F49E" w14:textId="3E4A72C3" w:rsidR="001D48F7" w:rsidRPr="001D48F7" w:rsidRDefault="001D48F7" w:rsidP="001D48F7">
      <w:pPr>
        <w:pStyle w:val="ListParagraph"/>
        <w:numPr>
          <w:ilvl w:val="0"/>
          <w:numId w:val="13"/>
        </w:numPr>
        <w:rPr>
          <w:b/>
          <w:bCs/>
          <w:lang w:val="ro-RO"/>
        </w:rPr>
      </w:pPr>
    </w:p>
    <w:p w14:paraId="09B9915F" w14:textId="77777777" w:rsidR="00F87F7E" w:rsidRPr="00F87F7E" w:rsidRDefault="00F87F7E" w:rsidP="00F87F7E">
      <w:pPr>
        <w:rPr>
          <w:b/>
          <w:bCs/>
          <w:lang w:val="ro-RO"/>
        </w:rPr>
      </w:pPr>
    </w:p>
    <w:sectPr w:rsidR="00F87F7E" w:rsidRPr="00F87F7E">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23910" w14:textId="77777777" w:rsidR="003262DE" w:rsidRDefault="003262DE" w:rsidP="001474C1">
      <w:pPr>
        <w:spacing w:after="0" w:line="240" w:lineRule="auto"/>
      </w:pPr>
      <w:r>
        <w:separator/>
      </w:r>
    </w:p>
  </w:endnote>
  <w:endnote w:type="continuationSeparator" w:id="0">
    <w:p w14:paraId="1B86B971" w14:textId="77777777" w:rsidR="003262DE" w:rsidRDefault="003262DE" w:rsidP="00147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20DB1" w14:textId="5943AF75" w:rsidR="001474C1" w:rsidRPr="001474C1" w:rsidRDefault="001474C1" w:rsidP="001474C1">
    <w:pPr>
      <w:pStyle w:val="Footer"/>
    </w:pPr>
    <w:r>
      <w:fldChar w:fldCharType="begin"/>
    </w:r>
    <w:r>
      <w:instrText>HYPERLINK "https://english.www.gov.cn/archive/ministrydocument/201812/18/content_WS5d3ae98cc6d08408f5022944.html" \l ":~:text=Honoring%20the%20commitment%20to%20respecting,or%20cooperation%20in%20any%20form"</w:instrText>
    </w:r>
    <w:r>
      <w:fldChar w:fldCharType="separate"/>
    </w:r>
    <w:r w:rsidRPr="00C64381">
      <w:rPr>
        <w:rStyle w:val="Hyperlink"/>
      </w:rPr>
      <w:t>https://english.www.gov.cn/archive/ministrydocument/201812/18/content_WS5d3ae98cc6d08408f5022944.html#:~:text=Honoring%20the%20commitment%20to%20respecting,or%20cooperation%20in%20any%20form</w:t>
    </w:r>
    <w:r>
      <w:fldChar w:fldCharType="end"/>
    </w:r>
    <w:r w:rsidRPr="001474C1">
      <w:t>.</w:t>
    </w:r>
    <w:r>
      <w:t xml:space="preserve"> (</w:t>
    </w:r>
    <w:proofErr w:type="spellStart"/>
    <w:r>
      <w:t>ce</w:t>
    </w:r>
    <w:proofErr w:type="spellEnd"/>
    <w:r>
      <w:t xml:space="preserve"> I in </w:t>
    </w:r>
    <w:proofErr w:type="spellStart"/>
    <w:r>
      <w:t>cartea</w:t>
    </w:r>
    <w:proofErr w:type="spellEnd"/>
    <w:r>
      <w:t xml:space="preserve"> alba)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296F4" w14:textId="77777777" w:rsidR="003262DE" w:rsidRDefault="003262DE" w:rsidP="001474C1">
      <w:pPr>
        <w:spacing w:after="0" w:line="240" w:lineRule="auto"/>
      </w:pPr>
      <w:r>
        <w:separator/>
      </w:r>
    </w:p>
  </w:footnote>
  <w:footnote w:type="continuationSeparator" w:id="0">
    <w:p w14:paraId="17DE05C6" w14:textId="77777777" w:rsidR="003262DE" w:rsidRDefault="003262DE" w:rsidP="001474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01C97"/>
    <w:multiLevelType w:val="multilevel"/>
    <w:tmpl w:val="2D6E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71E47"/>
    <w:multiLevelType w:val="hybridMultilevel"/>
    <w:tmpl w:val="86F87B28"/>
    <w:lvl w:ilvl="0" w:tplc="6554E854">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56F65"/>
    <w:multiLevelType w:val="multilevel"/>
    <w:tmpl w:val="8946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51149"/>
    <w:multiLevelType w:val="multilevel"/>
    <w:tmpl w:val="AEA2F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CD1A4F"/>
    <w:multiLevelType w:val="multilevel"/>
    <w:tmpl w:val="EB7A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D2170"/>
    <w:multiLevelType w:val="multilevel"/>
    <w:tmpl w:val="D8EA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10F13"/>
    <w:multiLevelType w:val="multilevel"/>
    <w:tmpl w:val="DABA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72440"/>
    <w:multiLevelType w:val="multilevel"/>
    <w:tmpl w:val="DF5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F067D"/>
    <w:multiLevelType w:val="multilevel"/>
    <w:tmpl w:val="149C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B5222"/>
    <w:multiLevelType w:val="multilevel"/>
    <w:tmpl w:val="18CEDED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F1E0272"/>
    <w:multiLevelType w:val="multilevel"/>
    <w:tmpl w:val="1828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511844">
    <w:abstractNumId w:val="9"/>
  </w:num>
  <w:num w:numId="2" w16cid:durableId="475797778">
    <w:abstractNumId w:val="3"/>
    <w:lvlOverride w:ilvl="0">
      <w:lvl w:ilvl="0">
        <w:numFmt w:val="bullet"/>
        <w:lvlText w:val=""/>
        <w:lvlJc w:val="left"/>
        <w:pPr>
          <w:tabs>
            <w:tab w:val="num" w:pos="720"/>
          </w:tabs>
          <w:ind w:left="720" w:hanging="360"/>
        </w:pPr>
        <w:rPr>
          <w:rFonts w:ascii="Symbol" w:hAnsi="Symbol" w:hint="default"/>
          <w:sz w:val="20"/>
        </w:rPr>
      </w:lvl>
    </w:lvlOverride>
  </w:num>
  <w:num w:numId="3" w16cid:durableId="1453942456">
    <w:abstractNumId w:val="3"/>
    <w:lvlOverride w:ilvl="0">
      <w:lvl w:ilvl="0">
        <w:numFmt w:val="bullet"/>
        <w:lvlText w:val=""/>
        <w:lvlJc w:val="left"/>
        <w:pPr>
          <w:tabs>
            <w:tab w:val="num" w:pos="720"/>
          </w:tabs>
          <w:ind w:left="720" w:hanging="360"/>
        </w:pPr>
        <w:rPr>
          <w:rFonts w:ascii="Symbol" w:hAnsi="Symbol" w:hint="default"/>
          <w:sz w:val="20"/>
        </w:rPr>
      </w:lvl>
    </w:lvlOverride>
  </w:num>
  <w:num w:numId="4" w16cid:durableId="1489635457">
    <w:abstractNumId w:val="3"/>
    <w:lvlOverride w:ilvl="0">
      <w:lvl w:ilvl="0">
        <w:numFmt w:val="bullet"/>
        <w:lvlText w:val=""/>
        <w:lvlJc w:val="left"/>
        <w:pPr>
          <w:tabs>
            <w:tab w:val="num" w:pos="720"/>
          </w:tabs>
          <w:ind w:left="720" w:hanging="360"/>
        </w:pPr>
        <w:rPr>
          <w:rFonts w:ascii="Symbol" w:hAnsi="Symbol" w:hint="default"/>
          <w:sz w:val="20"/>
        </w:rPr>
      </w:lvl>
    </w:lvlOverride>
  </w:num>
  <w:num w:numId="5" w16cid:durableId="1927569216">
    <w:abstractNumId w:val="3"/>
    <w:lvlOverride w:ilvl="0">
      <w:lvl w:ilvl="0">
        <w:numFmt w:val="bullet"/>
        <w:lvlText w:val=""/>
        <w:lvlJc w:val="left"/>
        <w:pPr>
          <w:tabs>
            <w:tab w:val="num" w:pos="720"/>
          </w:tabs>
          <w:ind w:left="720" w:hanging="360"/>
        </w:pPr>
        <w:rPr>
          <w:rFonts w:ascii="Symbol" w:hAnsi="Symbol" w:hint="default"/>
          <w:sz w:val="20"/>
        </w:rPr>
      </w:lvl>
    </w:lvlOverride>
  </w:num>
  <w:num w:numId="6" w16cid:durableId="2105370271">
    <w:abstractNumId w:val="3"/>
    <w:lvlOverride w:ilvl="0">
      <w:lvl w:ilvl="0">
        <w:numFmt w:val="bullet"/>
        <w:lvlText w:val=""/>
        <w:lvlJc w:val="left"/>
        <w:pPr>
          <w:tabs>
            <w:tab w:val="num" w:pos="720"/>
          </w:tabs>
          <w:ind w:left="720" w:hanging="360"/>
        </w:pPr>
        <w:rPr>
          <w:rFonts w:ascii="Symbol" w:hAnsi="Symbol" w:hint="default"/>
          <w:sz w:val="20"/>
        </w:rPr>
      </w:lvl>
    </w:lvlOverride>
  </w:num>
  <w:num w:numId="7" w16cid:durableId="127371131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495800005">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62819800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51874297">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370645441">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719162571">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294286205">
    <w:abstractNumId w:val="1"/>
  </w:num>
  <w:num w:numId="14" w16cid:durableId="2038189036">
    <w:abstractNumId w:val="0"/>
  </w:num>
  <w:num w:numId="15" w16cid:durableId="356004453">
    <w:abstractNumId w:val="10"/>
  </w:num>
  <w:num w:numId="16" w16cid:durableId="410153639">
    <w:abstractNumId w:val="4"/>
  </w:num>
  <w:num w:numId="17" w16cid:durableId="1962615011">
    <w:abstractNumId w:val="8"/>
  </w:num>
  <w:num w:numId="18" w16cid:durableId="1496384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81A"/>
    <w:rsid w:val="00021DDD"/>
    <w:rsid w:val="00090319"/>
    <w:rsid w:val="000F1BF9"/>
    <w:rsid w:val="001474C1"/>
    <w:rsid w:val="001D48F7"/>
    <w:rsid w:val="00251538"/>
    <w:rsid w:val="002719E3"/>
    <w:rsid w:val="002764BE"/>
    <w:rsid w:val="002C38DC"/>
    <w:rsid w:val="002C4C21"/>
    <w:rsid w:val="003262DE"/>
    <w:rsid w:val="0035296E"/>
    <w:rsid w:val="00403E9F"/>
    <w:rsid w:val="004343CA"/>
    <w:rsid w:val="0044789E"/>
    <w:rsid w:val="00507210"/>
    <w:rsid w:val="005467A2"/>
    <w:rsid w:val="00561E92"/>
    <w:rsid w:val="005A0D59"/>
    <w:rsid w:val="005C2DA5"/>
    <w:rsid w:val="005C57E0"/>
    <w:rsid w:val="005F2701"/>
    <w:rsid w:val="006964D6"/>
    <w:rsid w:val="006C4B33"/>
    <w:rsid w:val="007036F0"/>
    <w:rsid w:val="00767637"/>
    <w:rsid w:val="008041F1"/>
    <w:rsid w:val="00864A94"/>
    <w:rsid w:val="008822E0"/>
    <w:rsid w:val="00920503"/>
    <w:rsid w:val="00983CD4"/>
    <w:rsid w:val="009D760A"/>
    <w:rsid w:val="00A47D1B"/>
    <w:rsid w:val="00A84095"/>
    <w:rsid w:val="00AD3064"/>
    <w:rsid w:val="00B721EC"/>
    <w:rsid w:val="00C116F1"/>
    <w:rsid w:val="00CD081A"/>
    <w:rsid w:val="00CE6E00"/>
    <w:rsid w:val="00CF7901"/>
    <w:rsid w:val="00D81056"/>
    <w:rsid w:val="00D86FA0"/>
    <w:rsid w:val="00DA1291"/>
    <w:rsid w:val="00DC4A7C"/>
    <w:rsid w:val="00E84DB9"/>
    <w:rsid w:val="00E86305"/>
    <w:rsid w:val="00F02986"/>
    <w:rsid w:val="00F87F7E"/>
    <w:rsid w:val="00FA5844"/>
    <w:rsid w:val="00FF1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B1AB6"/>
  <w15:chartTrackingRefBased/>
  <w15:docId w15:val="{EFD6BB0E-9FF7-409B-8C2D-9402BA73E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8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D08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D081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D081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D081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0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8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D081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D081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D081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D081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0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81A"/>
    <w:rPr>
      <w:rFonts w:eastAsiaTheme="majorEastAsia" w:cstheme="majorBidi"/>
      <w:color w:val="272727" w:themeColor="text1" w:themeTint="D8"/>
    </w:rPr>
  </w:style>
  <w:style w:type="paragraph" w:styleId="Title">
    <w:name w:val="Title"/>
    <w:basedOn w:val="Normal"/>
    <w:next w:val="Normal"/>
    <w:link w:val="TitleChar"/>
    <w:uiPriority w:val="10"/>
    <w:qFormat/>
    <w:rsid w:val="00CD0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81A"/>
    <w:pPr>
      <w:spacing w:before="160"/>
      <w:jc w:val="center"/>
    </w:pPr>
    <w:rPr>
      <w:i/>
      <w:iCs/>
      <w:color w:val="404040" w:themeColor="text1" w:themeTint="BF"/>
    </w:rPr>
  </w:style>
  <w:style w:type="character" w:customStyle="1" w:styleId="QuoteChar">
    <w:name w:val="Quote Char"/>
    <w:basedOn w:val="DefaultParagraphFont"/>
    <w:link w:val="Quote"/>
    <w:uiPriority w:val="29"/>
    <w:rsid w:val="00CD081A"/>
    <w:rPr>
      <w:i/>
      <w:iCs/>
      <w:color w:val="404040" w:themeColor="text1" w:themeTint="BF"/>
    </w:rPr>
  </w:style>
  <w:style w:type="paragraph" w:styleId="ListParagraph">
    <w:name w:val="List Paragraph"/>
    <w:basedOn w:val="Normal"/>
    <w:uiPriority w:val="34"/>
    <w:qFormat/>
    <w:rsid w:val="00CD081A"/>
    <w:pPr>
      <w:ind w:left="720"/>
      <w:contextualSpacing/>
    </w:pPr>
  </w:style>
  <w:style w:type="character" w:styleId="IntenseEmphasis">
    <w:name w:val="Intense Emphasis"/>
    <w:basedOn w:val="DefaultParagraphFont"/>
    <w:uiPriority w:val="21"/>
    <w:qFormat/>
    <w:rsid w:val="00CD081A"/>
    <w:rPr>
      <w:i/>
      <w:iCs/>
      <w:color w:val="2E74B5" w:themeColor="accent1" w:themeShade="BF"/>
    </w:rPr>
  </w:style>
  <w:style w:type="paragraph" w:styleId="IntenseQuote">
    <w:name w:val="Intense Quote"/>
    <w:basedOn w:val="Normal"/>
    <w:next w:val="Normal"/>
    <w:link w:val="IntenseQuoteChar"/>
    <w:uiPriority w:val="30"/>
    <w:qFormat/>
    <w:rsid w:val="00CD08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081A"/>
    <w:rPr>
      <w:i/>
      <w:iCs/>
      <w:color w:val="2E74B5" w:themeColor="accent1" w:themeShade="BF"/>
    </w:rPr>
  </w:style>
  <w:style w:type="character" w:styleId="IntenseReference">
    <w:name w:val="Intense Reference"/>
    <w:basedOn w:val="DefaultParagraphFont"/>
    <w:uiPriority w:val="32"/>
    <w:qFormat/>
    <w:rsid w:val="00CD081A"/>
    <w:rPr>
      <w:b/>
      <w:bCs/>
      <w:smallCaps/>
      <w:color w:val="2E74B5" w:themeColor="accent1" w:themeShade="BF"/>
      <w:spacing w:val="5"/>
    </w:rPr>
  </w:style>
  <w:style w:type="character" w:styleId="Hyperlink">
    <w:name w:val="Hyperlink"/>
    <w:basedOn w:val="DefaultParagraphFont"/>
    <w:uiPriority w:val="99"/>
    <w:unhideWhenUsed/>
    <w:rsid w:val="002764BE"/>
    <w:rPr>
      <w:color w:val="0563C1" w:themeColor="hyperlink"/>
      <w:u w:val="single"/>
    </w:rPr>
  </w:style>
  <w:style w:type="character" w:styleId="UnresolvedMention">
    <w:name w:val="Unresolved Mention"/>
    <w:basedOn w:val="DefaultParagraphFont"/>
    <w:uiPriority w:val="99"/>
    <w:semiHidden/>
    <w:unhideWhenUsed/>
    <w:rsid w:val="002764BE"/>
    <w:rPr>
      <w:color w:val="605E5C"/>
      <w:shd w:val="clear" w:color="auto" w:fill="E1DFDD"/>
    </w:rPr>
  </w:style>
  <w:style w:type="paragraph" w:customStyle="1" w:styleId="df3vjf">
    <w:name w:val="df3vjf"/>
    <w:basedOn w:val="Normal"/>
    <w:rsid w:val="001474C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286pc">
    <w:name w:val="t286pc"/>
    <w:basedOn w:val="DefaultParagraphFont"/>
    <w:rsid w:val="001474C1"/>
  </w:style>
  <w:style w:type="character" w:styleId="Strong">
    <w:name w:val="Strong"/>
    <w:basedOn w:val="DefaultParagraphFont"/>
    <w:uiPriority w:val="22"/>
    <w:qFormat/>
    <w:rsid w:val="001474C1"/>
    <w:rPr>
      <w:b/>
      <w:bCs/>
    </w:rPr>
  </w:style>
  <w:style w:type="paragraph" w:styleId="Header">
    <w:name w:val="header"/>
    <w:basedOn w:val="Normal"/>
    <w:link w:val="HeaderChar"/>
    <w:uiPriority w:val="99"/>
    <w:unhideWhenUsed/>
    <w:rsid w:val="001474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4C1"/>
  </w:style>
  <w:style w:type="paragraph" w:styleId="Footer">
    <w:name w:val="footer"/>
    <w:basedOn w:val="Normal"/>
    <w:link w:val="FooterChar"/>
    <w:uiPriority w:val="99"/>
    <w:unhideWhenUsed/>
    <w:rsid w:val="001474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4C1"/>
  </w:style>
  <w:style w:type="paragraph" w:styleId="NormalWeb">
    <w:name w:val="Normal (Web)"/>
    <w:basedOn w:val="Normal"/>
    <w:uiPriority w:val="99"/>
    <w:semiHidden/>
    <w:unhideWhenUsed/>
    <w:rsid w:val="001D48F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ference-global.com/download/article/10.2478/ecdip-2025-0014.pdf" TargetMode="External"/><Relationship Id="rId13" Type="http://schemas.openxmlformats.org/officeDocument/2006/relationships/hyperlink" Target="https://institutdelors.eu/content/uploads/2025/07/Infographie_50ans_relation_UE_Chine_Courtial_Fabry_EN_A4.pdf" TargetMode="External"/><Relationship Id="rId18" Type="http://schemas.openxmlformats.org/officeDocument/2006/relationships/hyperlink" Target="https://eur-lex.europa.eu/legal-content/RO/TXT/PDF/?uri=CELEX:21985A0919(01)" TargetMode="External"/><Relationship Id="rId3" Type="http://schemas.openxmlformats.org/officeDocument/2006/relationships/styles" Target="styles.xml"/><Relationship Id="rId21" Type="http://schemas.openxmlformats.org/officeDocument/2006/relationships/hyperlink" Target="https://www.eeas.europa.eu/sites/default/files/s_t_partnership_agreement_cestys_en.pdf" TargetMode="External"/><Relationship Id="rId7" Type="http://schemas.openxmlformats.org/officeDocument/2006/relationships/endnotes" Target="endnotes.xml"/><Relationship Id="rId12" Type="http://schemas.openxmlformats.org/officeDocument/2006/relationships/hyperlink" Target="https://ec.europa.eu/commission/presscorner/detail/fr/memo_12_85" TargetMode="External"/><Relationship Id="rId17" Type="http://schemas.openxmlformats.org/officeDocument/2006/relationships/hyperlink" Target="https://english.www.gov.cn/archive/ministrydocument/201812/18/content_WS5d3ae98cc6d08408f5022944.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fa.gov.cn/eng/wjb/zzjg_663340/xos_664404/dqzzywt_664812/202406/t20240606_11390070.html" TargetMode="External"/><Relationship Id="rId20" Type="http://schemas.openxmlformats.org/officeDocument/2006/relationships/hyperlink" Target="https://web.unica.it/static/resources/cms/documents/ChinasEUPOLICYPAPER_2003.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ations.parliament.uk/pa/ld200910/ldselect/ldeucom/76/7621.ht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hina-cee.eu/2025/08/25/china-eu-economic-and-trade-relations-50-years-after-the-establishment-of-diplomatic-relations-retrospectus-and-prospectus/" TargetMode="External"/><Relationship Id="rId23" Type="http://schemas.openxmlformats.org/officeDocument/2006/relationships/footer" Target="footer1.xml"/><Relationship Id="rId10" Type="http://schemas.openxmlformats.org/officeDocument/2006/relationships/hyperlink" Target="https://eeas.europa.eu/archives/docs/china/docs/eu-china_2020_strategic_agenda_en.pdf" TargetMode="External"/><Relationship Id="rId19" Type="http://schemas.openxmlformats.org/officeDocument/2006/relationships/hyperlink" Target="https://edit.wti.org/document/show/e634190b-4a74-4d1f-8b5a-bc80bc6bcd0c" TargetMode="External"/><Relationship Id="rId4" Type="http://schemas.openxmlformats.org/officeDocument/2006/relationships/settings" Target="settings.xml"/><Relationship Id="rId9" Type="http://schemas.openxmlformats.org/officeDocument/2006/relationships/hyperlink" Target="https://europeanchamber.oss-cn-beijing.aliyuncs.com/upload/documents/documents/European_Chamber_Business_Confidence_Survey_2025%5b1278%5d.pdf" TargetMode="External"/><Relationship Id="rId14" Type="http://schemas.openxmlformats.org/officeDocument/2006/relationships/hyperlink" Target="https://reference-global.com/download/article/10.2478/ecdip-2025-0014.pdf" TargetMode="External"/><Relationship Id="rId22" Type="http://schemas.openxmlformats.org/officeDocument/2006/relationships/hyperlink" Target="https://eeas.europa.eu/archives/docs/china/docs/eu-china_2020_strategic_agenda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0D661-0C80-412B-A738-687B039EA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11570</TotalTime>
  <Pages>8</Pages>
  <Words>2866</Words>
  <Characters>16339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NARCISA MARIA PLAȘTIN</dc:creator>
  <cp:keywords/>
  <dc:description/>
  <cp:lastModifiedBy>NARCISA MARIA PLAȘTIN</cp:lastModifiedBy>
  <cp:revision>3</cp:revision>
  <dcterms:created xsi:type="dcterms:W3CDTF">2026-04-09T17:38:00Z</dcterms:created>
  <dcterms:modified xsi:type="dcterms:W3CDTF">2026-05-06T14:48:00Z</dcterms:modified>
</cp:coreProperties>
</file>