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jc w:val="center"/>
      </w:pPr>
      <w:r>
        <w:rPr>
          <w:rFonts w:ascii="Arial" w:hAnsi="Arial"/>
          <w:b/>
          <w:i w:val="0"/>
          <w:color w:val="1B2A4A"/>
          <w:sz w:val="64"/>
        </w:rPr>
        <w:t>prettytoolkit.com</w:t>
      </w:r>
    </w:p>
    <w:p>
      <w:pPr>
        <w:jc w:val="center"/>
      </w:pPr>
      <w:r>
        <w:rPr>
          <w:rFonts w:ascii="Arial" w:hAnsi="Arial"/>
          <w:b/>
          <w:i w:val="0"/>
          <w:color w:val="2563EB"/>
          <w:sz w:val="34"/>
        </w:rPr>
        <w:t>SEO / GEO / AEO Audit Report</w:t>
      </w:r>
    </w:p>
    <w:p>
      <w:pPr>
        <w:jc w:val="center"/>
      </w:pPr>
      <w:r>
        <w:rPr>
          <w:rFonts w:ascii="Arial" w:hAnsi="Arial"/>
          <w:b w:val="0"/>
          <w:i w:val="0"/>
          <w:color w:val="64748B"/>
          <w:sz w:val="20"/>
        </w:rPr>
        <w:t>FULL AUDIT · June 15,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6A34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SEO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6A34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7.2/10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6A34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On Track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  <w:shd w:fill="D97706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GEO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  <w:shd w:fill="D97706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5.8/10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  <w:shd w:fill="D97706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Work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D97706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AEO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D97706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7.0/10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D97706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On Track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b w:val="0"/>
          <w:i w:val="0"/>
          <w:color w:val="64748B"/>
          <w:sz w:val="18"/>
        </w:rPr>
        <w:t>Codex Skill and Plugin by Alex Labat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Executive Summary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Pretty Toolkit has a clean static foundation and unusually good FAQ coverage for a small brand site. Traditional SEO is on track: crawlability, titles, canonicals, sitemap, app landing pages, and schema are already in place. The largest risks are trust/entity issues for generative engines, especially the mismatch between “no analytics SDKs” marketing copy and Mixpanel disclosures in app privacy policies, plus absent social profile/entity links. The fastest wins are creating the missing Open Graph image, adding real screenshots, aligning privacy language, and expanding app/organization schema.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46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takeaway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SEO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7.2/10</w:t>
            </w:r>
          </w:p>
        </w:tc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On Track</w:t>
            </w:r>
          </w:p>
        </w:tc>
        <w:tc>
          <w:tcPr>
            <w:tcW w:type="dxa" w:w="446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Strong technical foundation, but missing social image, real app media, richer schema, and sitemap metadata.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GEO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5.8/10</w:t>
            </w:r>
          </w:p>
        </w:tc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Needs Work</w:t>
            </w:r>
          </w:p>
        </w:tc>
        <w:tc>
          <w:tcPr>
            <w:tcW w:type="dxa" w:w="446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Brand entity and trust signals are thin, and privacy/analytics wording is inconsistent.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AEO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7.0/10</w:t>
            </w:r>
          </w:p>
        </w:tc>
        <w:tc>
          <w:tcPr>
            <w:tcW w:type="dxa" w:w="17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On Track</w:t>
            </w:r>
          </w:p>
        </w:tc>
        <w:tc>
          <w:tcPr>
            <w:tcW w:type="dxa" w:w="446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FAQ schema is a real advantage; answer extraction can improve with question-led headings and concise definitions.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Pages Reviewed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Reviewed 11 generated pages from the local production build, plus robots.txt and sitemap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Word count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Schema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412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Organization, WebSite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Good homepage foundation; description is 178 chars and can be tightened.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/about/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521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Useful brand principles; weak author/founder/entity proof.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/luxira/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765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Organization, SoftwareApplication, FAQPage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Best AEO page; needs screenshots and richer app schema.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/sincefy/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583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Organization, SoftwareApplication, FAQPage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Good product positioning; more question-led headings would help snippets.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/sopora/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519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Organization, SoftwareApplication, FAQPage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Coming-soon page should avoid schema implying availability/free offer until live.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/support/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220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Organization, FAQPage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Helpful FAQ; could add ContactPage/ContactPoint schema.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/privacy/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305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Thin but adequate; should align analytics wording with app privacy pages.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/terms/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11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None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Redirect/canonical to Apple; consider excluding from sitemap.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/app/privacy/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648-791 words</w:t>
            </w:r>
          </w:p>
        </w:tc>
        <w:tc>
          <w:tcPr>
            <w:tcW w:type="dxa" w:w="252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</w:t>
            </w:r>
          </w:p>
        </w:tc>
        <w:tc>
          <w:tcPr>
            <w:tcW w:type="dxa" w:w="4896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Solid legal content; useful trust evidence but not discoverability pages.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Top Priorities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P0: Resolve trust-copy inconsistency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Homepage/about/support copy says or implies no analytics SDKs, while app privacy policies mention Mixpanel anonymous analytics. Align claims to “no ads, no tracking, privacy-first anonymous diagnostics/analytics where disclosed.”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P0: Create /og-image.png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Every page references https://prettytoolkit.com/og-image.png, but neither public/ nor dist/ contains it. This hurts social previews and can create broken media in AI/browser citations.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P1: Add real screenshots and image metadata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App pages currently render branded placeholders instead of screenshots. Add real app screenshots/WebP picture fallbacks with descriptive alt text and optional image sitemap coverage.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P1: Strengthen entity graph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Fill Organization sameAs once social URLs are live, add ContactPoint, founder/publisher details if acceptable, and link app pages to App Store URLs in schema with sameAs/downloadUrl.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P1: Make AEO sections more answer-shaped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Add “What is Pretty Toolkit?”, “What is Sincefy?”, “How does Luxira work?” style H2/H3 blocks with 40-60 word answers near the top of important pages.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P2: Improve sitemap and canonical handling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Add lastmod entries and consider excluding /terms/ from sitemap because it canonicalizes externally to Apple’s Standard EULA.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P2: Add BreadcrumbList schema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Generated app and privacy pages would benefit from breadcrumb schema for clearer hierarchy and richer search interpretation.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P2: Deepen SoftwareApplication schema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Add applicationSubCategory, downloadUrl/installUrl, image, publisher, privacyPolicy, featureList, and App Store aggregateRating only if verified and current.</w:t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What Is Working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Build is static, fast, crawlable, and JavaScript-light.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Every meaningful generated page has a canonical URL, viewport meta, Open Graph/Twitter tags, and a unique title/description.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App pages include SoftwareApplication and FAQPage JSON-LD, and support also includes FAQPage schema.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Robots allows crawling and points to sitemap-index.xml.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App pages have detailed FAQ answers with good long-tail keyword coverage, especially Luxira.</w:t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SEO Findings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Strong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Unique titles, descriptions, canonicals, mobile viewport, robots.txt, and sitemap are present across the site.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/og-image.png is referenced globally by BaseLayout but is absent from public and dist.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No committed app screenshots; app pages fall back to visual placeholders, weakening image search, social previews, and conversion.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Sitemap lists URLs only. It lacks lastmod and image data, and includes /terms/ even though that page canonicalizes to Apple.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Opportunity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Add BreadcrumbList schema and richer SoftwareApplication fields to help crawlers understand the portfolio structure.</w:t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GEO Findings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Strong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The site has clear brand/entity naming and a focused category: premium iOS utility apps.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Organization sameAs is empty, social links are placeholders, and About lacks named ownership/credentials or external corroboration.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Marketing trust claims conflict with app privacy disclosures about Mixpanel anonymous analytics.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Few external citations or evidence signals exist beyond legal/privacy links; no press, reviews, awards, App Store rating evidence, or public founder profile.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Opportunity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Use entity-consistent language: Pretty Toolkit, Luxira, Sincefy, and Sopora should be described the same way across home, app pages, privacy, support, and App Store listings.</w:t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AEO Findings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Strong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FAQPage schema is implemented on app pages and support, giving the site a good answer-engine base.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Many feature headings are poetic rather than question-shaped, so snippets have to infer the question from surrounding text.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The homepage lacks a concise “Pretty Toolkit is…” definition near the top.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Issue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No tables or comparison blocks exist for app capabilities, privacy posture, offline behavior, or supported formats.</w:t>
      </w:r>
    </w:p>
    <w:p>
      <w:pPr>
        <w:pStyle w:val="Heading3"/>
      </w:pPr>
      <w:r>
        <w:rPr>
          <w:rFonts w:ascii="Arial" w:hAnsi="Arial"/>
          <w:b/>
          <w:i w:val="0"/>
          <w:color w:val="1E293B"/>
          <w:sz w:val="24"/>
        </w:rPr>
        <w:t>Opportunity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Add short direct-answer paragraphs below question headings and preserve the brand voice around them.</w:t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Recommendations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Timing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1B2A4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Immediate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Create branded OG image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Add public/og-image.png at 1200x630 and verify previews.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Immediate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Fix analytics wording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Replace absolute “no analytics SDKs” claims with precise privacy-first language matching Mixpanel disclosures.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Next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Add screenshots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Commit screenshots under public/screenshots/&lt;slug&gt;/, serve via picture WebP/PNG, and use descriptive alt text.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Next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Expand schema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Organization: sameAs, contactPoint. Apps: publisher, image, downloadUrl, privacyPolicy, featureList; BreadcrumbList on nested pages.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Next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AEO copy pass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Add question headings and concise answers to home/app/support pages without making the site feel like a help center.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Later</w:t>
            </w:r>
          </w:p>
        </w:tc>
        <w:tc>
          <w:tcPr>
            <w:tcW w:type="dxa" w:w="288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Evidence layer</w:t>
            </w:r>
          </w:p>
        </w:tc>
        <w:tc>
          <w:tcPr>
            <w:tcW w:type="dxa" w:w="50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fill="F8F9FA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Once available, add App Store ratings, press links, social profiles, and blog/resources links as crawlable evidence.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Implementation Notes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In BaseLayout, /og-image.png is the default social image; add the asset or pass page-specific ogImage values.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In src/layouts/BaseLayout.astro, Organization sameAs is currently an empty array; fill it only when real social URLs are live.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In src/pages/[slug]/index.astro, SoftwareApplication schema is generic. Avoid emitting free Offer schema for coming-soon apps without a live App Store URL.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In src/data/apps.ts, app FAQs are strong. Use the same data to shape visible answer sections higher on product pages where appropriate.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E293B"/>
          <w:sz w:val="21"/>
        </w:rPr>
        <w:t>In src/pages/index.astro and about/support copy, align privacy claims with the app-specific policies that disclose Mixpanel anonymous analytics.</w:t>
      </w:r>
    </w:p>
    <w:p>
      <w:pPr>
        <w:pStyle w:val="Heading1"/>
      </w:pPr>
      <w:r>
        <w:rPr>
          <w:rFonts w:ascii="Arial" w:hAnsi="Arial"/>
          <w:b/>
          <w:i w:val="0"/>
          <w:color w:val="1B2A4A"/>
          <w:sz w:val="40"/>
        </w:rPr>
        <w:t>Score Rationale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SEO 7.2/10: Strong crawlable foundation, unique metadata, sitemap/robots, and app schema. Deductions for missing OG asset, no screenshots, shallow schema, and external-canonical terms page in sitemap.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GEO 5.8/10: Good brand clarity and privacy-first positioning, but entity authority is thin. Missing sameAs/social profiles, named trust signals, evidence, and consistent privacy claims lower confidence for AI citation systems.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1E293B"/>
          <w:sz w:val="21"/>
        </w:rPr>
        <w:t>AEO 7.0/10: FAQ schema and long-tail app FAQs are strong. The next lift is converting poetic section copy into explicit question/answer blocks where searchers ask direct questions.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Pretty Toolkit SEO GEO AEO Audit Report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