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-435397</wp:posOffset>
                </wp:positionH>
                <wp:positionV relativeFrom="paragraph">
                  <wp:posOffset>33444</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 (Integrante 1)</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Diego Alvarez</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 (Integrante 1)</w:t>
            </w:r>
          </w:p>
        </w:tc>
        <w:tc>
          <w:tcPr>
            <w:vAlign w:val="center"/>
          </w:tcPr>
          <w:p w:rsidR="00000000" w:rsidDel="00000000" w:rsidP="00000000" w:rsidRDefault="00000000" w:rsidRPr="00000000" w14:paraId="0000000F">
            <w:pPr>
              <w:rPr>
                <w:b w:val="1"/>
                <w:bCs w:val="1"/>
              </w:rPr>
            </w:pPr>
            <w:r w:rsidDel="00000000" w:rsidR="00000000" w:rsidRPr="00000000">
              <w:rPr>
                <w:rtl w:val="0"/>
              </w:rPr>
              <w:t xml:space="preserve">21164328-5</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 (Integrante 2)</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Alex Nuñez</w:t>
            </w:r>
          </w:p>
        </w:tc>
      </w:tr>
      <w:tr>
        <w:trPr>
          <w:cantSplit w:val="0"/>
          <w:trHeight w:val="418"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 (Integrante 2)</w:t>
            </w:r>
          </w:p>
        </w:tc>
        <w:tc>
          <w:tcPr>
            <w:vAlign w:val="center"/>
          </w:tcPr>
          <w:p w:rsidR="00000000" w:rsidDel="00000000" w:rsidP="00000000" w:rsidRDefault="00000000" w:rsidRPr="00000000" w14:paraId="00000013">
            <w:pPr>
              <w:rPr>
                <w:b w:val="1"/>
                <w:bCs w:val="1"/>
              </w:rPr>
            </w:pPr>
            <w:r w:rsidDel="00000000" w:rsidR="00000000" w:rsidRPr="00000000">
              <w:rPr>
                <w:rtl w:val="0"/>
              </w:rPr>
              <w:t xml:space="preserve">21866107-6</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 (Integrante 3)</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Alexander Vivanco</w:t>
            </w:r>
          </w:p>
        </w:tc>
      </w:tr>
      <w:tr>
        <w:trPr>
          <w:cantSplit w:val="0"/>
          <w:trHeight w:val="418"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 (Integrante 3)</w:t>
            </w:r>
          </w:p>
        </w:tc>
        <w:tc>
          <w:tcPr>
            <w:vAlign w:val="center"/>
          </w:tcPr>
          <w:p w:rsidR="00000000" w:rsidDel="00000000" w:rsidP="00000000" w:rsidRDefault="00000000" w:rsidRPr="00000000" w14:paraId="00000017">
            <w:pPr>
              <w:rPr>
                <w:b w:val="1"/>
                <w:bCs w:val="1"/>
              </w:rPr>
            </w:pPr>
            <w:r w:rsidDel="00000000" w:rsidR="00000000" w:rsidRPr="00000000">
              <w:rPr>
                <w:rtl w:val="0"/>
              </w:rPr>
              <w:t xml:space="preserve">21644717-4</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 (Integrante 4)</w:t>
            </w:r>
          </w:p>
        </w:tc>
        <w:tc>
          <w:tcPr>
            <w:vAlign w:val="center"/>
          </w:tcPr>
          <w:p w:rsidR="00000000" w:rsidDel="00000000" w:rsidP="00000000" w:rsidRDefault="00000000" w:rsidRPr="00000000" w14:paraId="00000019">
            <w:pPr>
              <w:rPr>
                <w:b w:val="1"/>
                <w:bCs w:val="1"/>
              </w:rPr>
            </w:pPr>
            <w:r w:rsidDel="00000000" w:rsidR="00000000" w:rsidRPr="00000000">
              <w:rPr>
                <w:b w:val="1"/>
                <w:bCs w:val="1"/>
                <w:rtl w:val="0"/>
              </w:rPr>
              <w:t xml:space="preserve">Sebastian Valenzuela</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 (Integrante 4)</w:t>
            </w:r>
          </w:p>
        </w:tc>
        <w:tc>
          <w:tcPr>
            <w:vAlign w:val="center"/>
          </w:tcPr>
          <w:p w:rsidR="00000000" w:rsidDel="00000000" w:rsidP="00000000" w:rsidRDefault="00000000" w:rsidRPr="00000000" w14:paraId="0000001B">
            <w:pPr>
              <w:rPr>
                <w:b w:val="1"/>
                <w:bCs w:val="1"/>
              </w:rPr>
            </w:pPr>
            <w:r w:rsidDel="00000000" w:rsidR="00000000" w:rsidRPr="00000000">
              <w:rPr>
                <w:rtl w:val="0"/>
              </w:rPr>
              <w:t xml:space="preserve">21533700-6</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D">
            <w:pPr>
              <w:rPr>
                <w:b w:val="1"/>
                <w:bCs w:val="1"/>
              </w:rPr>
            </w:pPr>
            <w:r w:rsidDel="00000000" w:rsidR="00000000" w:rsidRPr="00000000">
              <w:rPr>
                <w:b w:val="1"/>
                <w:bCs w:val="1"/>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F">
            <w:pPr>
              <w:rPr>
                <w:b w:val="1"/>
                <w:bCs w:val="1"/>
              </w:rPr>
            </w:pPr>
            <w:r w:rsidDel="00000000" w:rsidR="00000000" w:rsidRPr="00000000">
              <w:rPr>
                <w:b w:val="1"/>
                <w:bCs w:val="1"/>
                <w:rtl w:val="0"/>
              </w:rPr>
              <w:t xml:space="preserve">Viña del Mar</w:t>
            </w:r>
          </w:p>
        </w:tc>
      </w:tr>
    </w:tbl>
    <w:p w:rsidR="00000000" w:rsidDel="00000000" w:rsidP="00000000" w:rsidRDefault="00000000" w:rsidRPr="00000000" w14:paraId="00000020">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23">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25">
            <w:pPr>
              <w:rPr>
                <w:b w:val="1"/>
                <w:bCs w:val="1"/>
              </w:rPr>
            </w:pPr>
            <w:r w:rsidDel="00000000" w:rsidR="00000000" w:rsidRPr="00000000">
              <w:rPr>
                <w:b w:val="1"/>
                <w:bCs w:val="1"/>
                <w:sz w:val="20"/>
                <w:szCs w:val="20"/>
                <w:rtl w:val="0"/>
              </w:rPr>
              <w:t xml:space="preserve">Agricolix</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6">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27">
            <w:pPr>
              <w:rPr>
                <w:b w:val="1"/>
                <w:bCs w:val="1"/>
              </w:rPr>
            </w:pPr>
            <w:r w:rsidDel="00000000" w:rsidR="00000000" w:rsidRPr="00000000">
              <w:rPr>
                <w:sz w:val="20"/>
                <w:szCs w:val="20"/>
                <w:rtl w:val="0"/>
              </w:rPr>
              <w:t xml:space="preserve">Desarrollo de Software / Gestión de Bases de Datos </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8">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9">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A">
            <w:pPr>
              <w:rPr>
                <w:sz w:val="20"/>
                <w:szCs w:val="20"/>
              </w:rPr>
            </w:pPr>
            <w:r w:rsidDel="00000000" w:rsidR="00000000" w:rsidRPr="00000000">
              <w:rPr>
                <w:sz w:val="20"/>
                <w:szCs w:val="20"/>
                <w:rtl w:val="0"/>
              </w:rPr>
              <w:t xml:space="preserve">Diseñar y generar soluciones de software innovadoras y de calidad, aplicando el ciclo de vida de éste, según las características del proyecto, las mejores prácticas de la industria y sus estándares de calidad.</w:t>
            </w:r>
          </w:p>
          <w:p w:rsidR="00000000" w:rsidDel="00000000" w:rsidP="00000000" w:rsidRDefault="00000000" w:rsidRPr="00000000" w14:paraId="0000002B">
            <w:pPr>
              <w:rPr>
                <w:sz w:val="20"/>
                <w:szCs w:val="20"/>
              </w:rPr>
            </w:pPr>
            <w:r w:rsidDel="00000000" w:rsidR="00000000" w:rsidRPr="00000000">
              <w:rPr>
                <w:sz w:val="20"/>
                <w:szCs w:val="20"/>
                <w:rtl w:val="0"/>
              </w:rPr>
              <w:t xml:space="preserve">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2C">
            <w:pPr>
              <w:rPr>
                <w:sz w:val="20"/>
                <w:szCs w:val="20"/>
              </w:rPr>
            </w:pPr>
            <w:r w:rsidDel="00000000" w:rsidR="00000000" w:rsidRPr="00000000">
              <w:rPr>
                <w:sz w:val="20"/>
                <w:szCs w:val="20"/>
                <w:rtl w:val="0"/>
              </w:rPr>
              <w:t xml:space="preserve">Diseñar y adaptar los procesos de ingeniería de requisitos, a través del uso de metodologías de vanguardia y estándares de la industria, para el desarrollo de soluciones TI complejas, innovadoras y de calidad.</w:t>
            </w:r>
          </w:p>
          <w:p w:rsidR="00000000" w:rsidDel="00000000" w:rsidP="00000000" w:rsidRDefault="00000000" w:rsidRPr="00000000" w14:paraId="0000002D">
            <w:pPr>
              <w:rPr>
                <w:sz w:val="20"/>
                <w:szCs w:val="20"/>
              </w:rPr>
            </w:pPr>
            <w:r w:rsidDel="00000000" w:rsidR="00000000" w:rsidRPr="00000000">
              <w:rPr>
                <w:sz w:val="20"/>
                <w:szCs w:val="20"/>
                <w:rtl w:val="0"/>
              </w:rPr>
              <w:t xml:space="preserve">Evaluar y gestionar proyectos en su área de especialización profesional, durante todo el ciclo de vida, de acuerdo a buenas prácticas y utilizando metodologías y herramientas de software, para cumplir con los requerimientos de la organización en contextos tradicionales y ágiles.</w:t>
            </w:r>
          </w:p>
          <w:p w:rsidR="00000000" w:rsidDel="00000000" w:rsidP="00000000" w:rsidRDefault="00000000" w:rsidRPr="00000000" w14:paraId="0000002E">
            <w:pPr>
              <w:rPr>
                <w:sz w:val="20"/>
                <w:szCs w:val="20"/>
              </w:rPr>
            </w:pPr>
            <w:r w:rsidDel="00000000" w:rsidR="00000000" w:rsidRPr="00000000">
              <w:rPr>
                <w:sz w:val="20"/>
                <w:szCs w:val="20"/>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w:t>
            </w:r>
          </w:p>
        </w:tc>
      </w:tr>
    </w:tbl>
    <w:p w:rsidR="00000000" w:rsidDel="00000000" w:rsidP="00000000" w:rsidRDefault="00000000" w:rsidRPr="00000000" w14:paraId="0000002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3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3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smallCaps w:val="0"/>
                <w:strike w:val="0"/>
                <w:sz w:val="20"/>
                <w:szCs w:val="20"/>
                <w:u w:val="none"/>
                <w:shd w:fill="auto" w:val="clear"/>
                <w:vertAlign w:val="baseline"/>
              </w:rPr>
            </w:pPr>
            <w:r w:rsidDel="00000000" w:rsidR="00000000" w:rsidRPr="00000000">
              <w:rPr>
                <w:sz w:val="20"/>
                <w:szCs w:val="20"/>
                <w:rtl w:val="0"/>
              </w:rPr>
              <w:t xml:space="preserve">La empresa Doña Laura SpA, ubicada en la comuna de Panquehue, Región de Valparaíso, se dedica a la prestación de servicios agrícolas mediante contratistas, gestionando actualmente alrededor de 25 trabajadores. Su información fichas de trabajadores, contratos, pagos, furgones, empresas clientes, servicios realizados y documentación asociada se administra de forma manual y/o dispersa, lo que genera pérdida de tiempo, dificultad para encontrar información, errores humanos, duplicidad de datos, falta de trazabilidad y dificultad para generar reportes. Este problema es relevante para el campo laboral de la Ingeniería en Informática porque representa un caso típico de digitalización de procesos administrativos en pymes del rubro agrícola, sector que en Chile suele operar con bajos niveles de digitalización. La resolución de esta problemática significaría un aporte real para la empresa, mejorando la centralización, trazabilidad y eficiencia de su gestión administrativa.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7">
            <w:pPr>
              <w:jc w:val="both"/>
              <w:rPr>
                <w:rFonts w:ascii="Calibri" w:cs="Calibri" w:eastAsia="Calibri" w:hAnsi="Calibri"/>
                <w:sz w:val="20"/>
                <w:szCs w:val="20"/>
                <w:highlight w:val="cyan"/>
              </w:rPr>
            </w:pPr>
            <w:r w:rsidDel="00000000" w:rsidR="00000000" w:rsidRPr="00000000">
              <w:rPr>
                <w:sz w:val="20"/>
                <w:szCs w:val="20"/>
                <w:rtl w:val="0"/>
              </w:rPr>
              <w:t xml:space="preserve">Se espera desarrollar una solución informática que permita digitalizar, centralizar y agilizar la gestión de la información administrativa y operativa de Doña Laura SpA (trabajadores, contratos, pagos, furgones, clientes y servicios), reemplazando el manejo manual/disperso actual por un sistema centralizado que reduzca errores, evite duplicidad y facilite la generación de reportes.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8">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9">
            <w:pPr>
              <w:jc w:val="both"/>
              <w:rPr>
                <w:rFonts w:ascii="Calibri" w:cs="Calibri" w:eastAsia="Calibri" w:hAnsi="Calibri"/>
                <w:sz w:val="20"/>
                <w:szCs w:val="20"/>
                <w:highlight w:val="white"/>
              </w:rPr>
            </w:pPr>
            <w:r w:rsidDel="00000000" w:rsidR="00000000" w:rsidRPr="00000000">
              <w:rPr>
                <w:sz w:val="20"/>
                <w:szCs w:val="20"/>
                <w:highlight w:val="white"/>
                <w:rtl w:val="0"/>
              </w:rPr>
              <w:t xml:space="preserve">El proyecto se relaciona con competencias como el levantamiento y análisis de requerimientos, el diseño y desarrollo de sistemas de información, y la gestión de bases de datos, propias del perfil de egreso de Ingeniería en Informática. Estas competencias son necesarias porque el proyecto requiere levantar procesos reales de la empresa, traducirlos en requerimientos funcionales, y diseñar e implementar una solución que los resuelva.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B">
            <w:pPr>
              <w:jc w:val="both"/>
              <w:rPr>
                <w:rFonts w:ascii="Calibri" w:cs="Calibri" w:eastAsia="Calibri" w:hAnsi="Calibri"/>
                <w:color w:val="548dd4"/>
                <w:sz w:val="20"/>
                <w:szCs w:val="20"/>
                <w:highlight w:val="yellow"/>
              </w:rPr>
            </w:pPr>
            <w:r w:rsidDel="00000000" w:rsidR="00000000" w:rsidRPr="00000000">
              <w:rPr>
                <w:sz w:val="20"/>
                <w:szCs w:val="20"/>
                <w:rtl w:val="0"/>
              </w:rPr>
              <w:t xml:space="preserve">El proyecto surge de un contacto personal con la empresa Doña Laura SpA, y responde a tu interés por apoyar procesos de digitalización en pequeñas y medianas empresas del rubro agrícola, un sector con bajo nivel de digitalización pero con necesidades reales de organización de información.</w:t>
            </w:r>
            <w:r w:rsidDel="00000000" w:rsidR="00000000" w:rsidRPr="00000000">
              <w:rPr>
                <w:color w:val="548dd4"/>
                <w:sz w:val="20"/>
                <w:szCs w:val="20"/>
                <w:rtl w:val="0"/>
              </w:rPr>
              <w:t xml:space="preserve"> </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D">
            <w:pPr>
              <w:ind w:left="0" w:firstLine="0"/>
              <w:rPr>
                <w:sz w:val="20"/>
                <w:szCs w:val="20"/>
              </w:rPr>
            </w:pPr>
            <w:r w:rsidDel="00000000" w:rsidR="00000000" w:rsidRPr="00000000">
              <w:rPr>
                <w:sz w:val="20"/>
                <w:szCs w:val="20"/>
                <w:rtl w:val="0"/>
              </w:rPr>
              <w:t xml:space="preserve">Duración del semestre: según calendario académico de la asignatura de Portafolio de Título.</w:t>
            </w:r>
          </w:p>
          <w:p w:rsidR="00000000" w:rsidDel="00000000" w:rsidP="00000000" w:rsidRDefault="00000000" w:rsidRPr="00000000" w14:paraId="0000003E">
            <w:pPr>
              <w:ind w:left="0" w:firstLine="0"/>
              <w:rPr>
                <w:sz w:val="20"/>
                <w:szCs w:val="20"/>
              </w:rPr>
            </w:pPr>
            <w:r w:rsidDel="00000000" w:rsidR="00000000" w:rsidRPr="00000000">
              <w:rPr>
                <w:sz w:val="20"/>
                <w:szCs w:val="20"/>
                <w:rtl w:val="0"/>
              </w:rPr>
              <w:t xml:space="preserve">Horas asignadas: 2 sesiones semanales de 2 horas cada una (4 horas semanales en total).</w:t>
            </w:r>
          </w:p>
          <w:p w:rsidR="00000000" w:rsidDel="00000000" w:rsidP="00000000" w:rsidRDefault="00000000" w:rsidRPr="00000000" w14:paraId="0000003F">
            <w:pPr>
              <w:ind w:left="0" w:firstLine="0"/>
              <w:rPr>
                <w:sz w:val="20"/>
                <w:szCs w:val="20"/>
              </w:rPr>
            </w:pPr>
            <w:r w:rsidDel="00000000" w:rsidR="00000000" w:rsidRPr="00000000">
              <w:rPr>
                <w:sz w:val="20"/>
                <w:szCs w:val="20"/>
                <w:rtl w:val="0"/>
              </w:rPr>
              <w:t xml:space="preserve">Materiales requeridos: equipo computacional, herramientas de desarrollo (a definir según la solución elegida), acceso a información de la empresa.</w:t>
            </w:r>
          </w:p>
          <w:p w:rsidR="00000000" w:rsidDel="00000000" w:rsidP="00000000" w:rsidRDefault="00000000" w:rsidRPr="00000000" w14:paraId="00000040">
            <w:pPr>
              <w:ind w:left="0" w:firstLine="0"/>
              <w:rPr>
                <w:sz w:val="20"/>
                <w:szCs w:val="20"/>
              </w:rPr>
            </w:pPr>
            <w:r w:rsidDel="00000000" w:rsidR="00000000" w:rsidRPr="00000000">
              <w:rPr>
                <w:sz w:val="20"/>
                <w:szCs w:val="20"/>
                <w:rtl w:val="0"/>
              </w:rPr>
              <w:t xml:space="preserve">Factores externos que facilitan: acceso ya confirmado con Doña Laura SpA para el levantamiento de información.</w:t>
            </w:r>
          </w:p>
          <w:p w:rsidR="00000000" w:rsidDel="00000000" w:rsidP="00000000" w:rsidRDefault="00000000" w:rsidRPr="00000000" w14:paraId="00000041">
            <w:pPr>
              <w:ind w:left="0" w:firstLine="0"/>
              <w:rPr>
                <w:sz w:val="20"/>
                <w:szCs w:val="20"/>
              </w:rPr>
            </w:pPr>
            <w:r w:rsidDel="00000000" w:rsidR="00000000" w:rsidRPr="00000000">
              <w:rPr>
                <w:sz w:val="20"/>
                <w:szCs w:val="20"/>
                <w:rtl w:val="0"/>
              </w:rPr>
              <w:t xml:space="preserve">Factores externos que dificultan: posible disponibilidad limitada del personal de la empresa para entrevistas, dado que se trata de contratistas en terreno; se mitigaría coordinando entrevistas en horarios acordados con anticipación.</w:t>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color w:val="548dd4"/>
                <w:sz w:val="20"/>
                <w:szCs w:val="20"/>
              </w:rPr>
            </w:pPr>
            <w:r w:rsidDel="00000000" w:rsidR="00000000" w:rsidRPr="00000000">
              <w:rPr>
                <w:rtl w:val="0"/>
              </w:rPr>
            </w:r>
          </w:p>
        </w:tc>
      </w:tr>
    </w:tbl>
    <w:p w:rsidR="00000000" w:rsidDel="00000000" w:rsidP="00000000" w:rsidRDefault="00000000" w:rsidRPr="00000000" w14:paraId="00000043">
      <w:pPr>
        <w:rPr>
          <w:b w:val="1"/>
          <w:bCs w:val="1"/>
          <w:color w:val="4472c4"/>
          <w:sz w:val="32"/>
          <w:szCs w:val="32"/>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9">
            <w:pPr>
              <w:jc w:val="both"/>
              <w:rPr>
                <w:rFonts w:ascii="Calibri" w:cs="Calibri" w:eastAsia="Calibri" w:hAnsi="Calibri"/>
                <w:sz w:val="20"/>
                <w:szCs w:val="20"/>
              </w:rPr>
            </w:pPr>
            <w:r w:rsidDel="00000000" w:rsidR="00000000" w:rsidRPr="00000000">
              <w:rPr>
                <w:sz w:val="20"/>
                <w:szCs w:val="20"/>
                <w:rtl w:val="0"/>
              </w:rPr>
              <w:t xml:space="preserve">Desarrollar un sistema informático que permita centralizar y digitalizar la gestión administrativa y operativa de Doña Laura SpA (trabajadores, contratos, pagos, furgones, clientes y servicios), reemplazando el manejo manual y disperso actual por una solución que reduzca errores, evite duplicidad de información y facilite la generación de reportes.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B">
            <w:pPr>
              <w:numPr>
                <w:ilvl w:val="0"/>
                <w:numId w:val="3"/>
              </w:numPr>
              <w:spacing w:after="0" w:lineRule="auto"/>
              <w:ind w:left="720" w:hanging="360"/>
              <w:jc w:val="both"/>
              <w:rPr>
                <w:sz w:val="20"/>
                <w:szCs w:val="20"/>
              </w:rPr>
            </w:pPr>
            <w:r w:rsidDel="00000000" w:rsidR="00000000" w:rsidRPr="00000000">
              <w:rPr>
                <w:sz w:val="20"/>
                <w:szCs w:val="20"/>
                <w:rtl w:val="0"/>
              </w:rPr>
              <w:t xml:space="preserve">Levantar y analizar los requerimientos funcionales del proceso administrativo actual de Doña Laura SpA mediante entrevistas y observación directa con la empresa.</w:t>
              <w:br w:type="textWrapping"/>
            </w:r>
            <w:r w:rsidDel="00000000" w:rsidR="00000000" w:rsidRPr="00000000">
              <w:rPr>
                <w:rtl w:val="0"/>
              </w:rPr>
            </w:r>
          </w:p>
          <w:p w:rsidR="00000000" w:rsidDel="00000000" w:rsidP="00000000" w:rsidRDefault="00000000" w:rsidRPr="00000000" w14:paraId="0000004C">
            <w:pPr>
              <w:numPr>
                <w:ilvl w:val="0"/>
                <w:numId w:val="3"/>
              </w:numPr>
              <w:spacing w:after="0" w:lineRule="auto"/>
              <w:ind w:left="720" w:hanging="360"/>
              <w:jc w:val="both"/>
              <w:rPr>
                <w:sz w:val="20"/>
                <w:szCs w:val="20"/>
              </w:rPr>
            </w:pPr>
            <w:r w:rsidDel="00000000" w:rsidR="00000000" w:rsidRPr="00000000">
              <w:rPr>
                <w:sz w:val="20"/>
                <w:szCs w:val="20"/>
                <w:rtl w:val="0"/>
              </w:rPr>
              <w:t xml:space="preserve">Diseñar una base de datos relacional que centralice la información de trabajadores, contratos, pagos, furgones, clientes y servicios.</w:t>
              <w:br w:type="textWrapping"/>
            </w:r>
            <w:r w:rsidDel="00000000" w:rsidR="00000000" w:rsidRPr="00000000">
              <w:rPr>
                <w:rtl w:val="0"/>
              </w:rPr>
            </w:r>
          </w:p>
          <w:p w:rsidR="00000000" w:rsidDel="00000000" w:rsidP="00000000" w:rsidRDefault="00000000" w:rsidRPr="00000000" w14:paraId="0000004D">
            <w:pPr>
              <w:numPr>
                <w:ilvl w:val="0"/>
                <w:numId w:val="3"/>
              </w:numPr>
              <w:spacing w:after="0" w:lineRule="auto"/>
              <w:ind w:left="720" w:hanging="360"/>
              <w:jc w:val="both"/>
              <w:rPr>
                <w:sz w:val="20"/>
                <w:szCs w:val="20"/>
              </w:rPr>
            </w:pPr>
            <w:r w:rsidDel="00000000" w:rsidR="00000000" w:rsidRPr="00000000">
              <w:rPr>
                <w:sz w:val="20"/>
                <w:szCs w:val="20"/>
                <w:rtl w:val="0"/>
              </w:rPr>
              <w:t xml:space="preserve">Desarrollar los módulos del sistema (registro de trabajadores, gestión de contratos, control de pagos, administración de furgones y clientes) siguiendo buenas prácticas de la industria.</w:t>
              <w:br w:type="textWrapping"/>
            </w:r>
            <w:r w:rsidDel="00000000" w:rsidR="00000000" w:rsidRPr="00000000">
              <w:rPr>
                <w:rtl w:val="0"/>
              </w:rPr>
            </w:r>
          </w:p>
          <w:p w:rsidR="00000000" w:rsidDel="00000000" w:rsidP="00000000" w:rsidRDefault="00000000" w:rsidRPr="00000000" w14:paraId="0000004E">
            <w:pPr>
              <w:numPr>
                <w:ilvl w:val="0"/>
                <w:numId w:val="3"/>
              </w:numPr>
              <w:spacing w:after="0" w:lineRule="auto"/>
              <w:ind w:left="720" w:hanging="360"/>
              <w:jc w:val="both"/>
              <w:rPr>
                <w:sz w:val="20"/>
                <w:szCs w:val="20"/>
              </w:rPr>
            </w:pPr>
            <w:r w:rsidDel="00000000" w:rsidR="00000000" w:rsidRPr="00000000">
              <w:rPr>
                <w:sz w:val="20"/>
                <w:szCs w:val="20"/>
                <w:rtl w:val="0"/>
              </w:rPr>
              <w:t xml:space="preserve">Implementar un módulo de reportes que permita generar información consolidada y trazable sobre trabajadores, contratos y servicios realizados.</w:t>
              <w:br w:type="textWrapping"/>
            </w:r>
            <w:r w:rsidDel="00000000" w:rsidR="00000000" w:rsidRPr="00000000">
              <w:rPr>
                <w:rtl w:val="0"/>
              </w:rPr>
            </w:r>
          </w:p>
          <w:p w:rsidR="00000000" w:rsidDel="00000000" w:rsidP="00000000" w:rsidRDefault="00000000" w:rsidRPr="00000000" w14:paraId="0000004F">
            <w:pPr>
              <w:numPr>
                <w:ilvl w:val="0"/>
                <w:numId w:val="3"/>
              </w:numPr>
              <w:ind w:left="720" w:hanging="360"/>
              <w:jc w:val="both"/>
              <w:rPr>
                <w:sz w:val="20"/>
                <w:szCs w:val="20"/>
              </w:rPr>
            </w:pPr>
            <w:r w:rsidDel="00000000" w:rsidR="00000000" w:rsidRPr="00000000">
              <w:rPr>
                <w:sz w:val="20"/>
                <w:szCs w:val="20"/>
                <w:rtl w:val="0"/>
              </w:rPr>
              <w:t xml:space="preserve">Validar el funcionamiento del sistema con usuarios reales de la empresa para verificar que responde a las necesidades levantadas.</w:t>
            </w:r>
            <w:r w:rsidDel="00000000" w:rsidR="00000000" w:rsidRPr="00000000">
              <w:rPr>
                <w:rtl w:val="0"/>
              </w:rPr>
            </w:r>
          </w:p>
        </w:tc>
      </w:tr>
    </w:tbl>
    <w:p w:rsidR="00000000" w:rsidDel="00000000" w:rsidP="00000000" w:rsidRDefault="00000000" w:rsidRPr="00000000" w14:paraId="0000005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2">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6">
            <w:pPr>
              <w:spacing w:after="240" w:before="240" w:lineRule="auto"/>
              <w:jc w:val="both"/>
              <w:rPr>
                <w:sz w:val="20"/>
                <w:szCs w:val="20"/>
              </w:rPr>
            </w:pPr>
            <w:r w:rsidDel="00000000" w:rsidR="00000000" w:rsidRPr="00000000">
              <w:rPr>
                <w:sz w:val="20"/>
                <w:szCs w:val="20"/>
                <w:rtl w:val="0"/>
              </w:rPr>
              <w:t xml:space="preserve">Para desarrollar este proyecto vamos a trabajar con Scrum, una metodología ágil que nos permite ir avanzando por etapas cortas en vez de dejar todo para el final. Dividimos el trabajo en sprints de 2 semanas, y en cada uno nos enfocamos en un módulo distinto del sistema: primero trabajadores, luego contratos y pagos, después furgones y clientes, y al final los reportes. Al empezar cada sprint nos juntamos para definir qué se va a hacer, y al terminarlo revisamos qué se logró y qué quedó pendiente, para ir ajustando sobre la marcha. Esto nos sirve además para calzar con las entregas parciales que pide la Fase 2 y la entrega final.</w:t>
            </w:r>
          </w:p>
          <w:p w:rsidR="00000000" w:rsidDel="00000000" w:rsidP="00000000" w:rsidRDefault="00000000" w:rsidRPr="00000000" w14:paraId="00000057">
            <w:pPr>
              <w:spacing w:after="240" w:before="240" w:lineRule="auto"/>
              <w:jc w:val="both"/>
              <w:rPr>
                <w:sz w:val="20"/>
                <w:szCs w:val="20"/>
              </w:rPr>
            </w:pPr>
            <w:r w:rsidDel="00000000" w:rsidR="00000000" w:rsidRPr="00000000">
              <w:rPr>
                <w:sz w:val="20"/>
                <w:szCs w:val="20"/>
                <w:rtl w:val="0"/>
              </w:rPr>
              <w:t xml:space="preserve">Los roles del equipo quedaron así:</w:t>
            </w:r>
          </w:p>
          <w:p w:rsidR="00000000" w:rsidDel="00000000" w:rsidP="00000000" w:rsidRDefault="00000000" w:rsidRPr="00000000" w14:paraId="00000058">
            <w:pPr>
              <w:numPr>
                <w:ilvl w:val="0"/>
                <w:numId w:val="1"/>
              </w:numPr>
              <w:spacing w:after="0" w:before="240" w:lineRule="auto"/>
              <w:ind w:left="720" w:hanging="360"/>
              <w:rPr>
                <w:sz w:val="20"/>
                <w:szCs w:val="20"/>
              </w:rPr>
            </w:pPr>
            <w:r w:rsidDel="00000000" w:rsidR="00000000" w:rsidRPr="00000000">
              <w:rPr>
                <w:b w:val="1"/>
                <w:bCs w:val="1"/>
                <w:sz w:val="20"/>
                <w:szCs w:val="20"/>
                <w:rtl w:val="0"/>
              </w:rPr>
              <w:t xml:space="preserve">Diego A.  encargado de hablar con Doña Laura SpA y levantar los requerimientos del sistema.</w:t>
            </w:r>
            <w:r w:rsidDel="00000000" w:rsidR="00000000" w:rsidRPr="00000000">
              <w:rPr>
                <w:rtl w:val="0"/>
              </w:rPr>
            </w:r>
          </w:p>
          <w:p w:rsidR="00000000" w:rsidDel="00000000" w:rsidP="00000000" w:rsidRDefault="00000000" w:rsidRPr="00000000" w14:paraId="00000059">
            <w:pPr>
              <w:numPr>
                <w:ilvl w:val="0"/>
                <w:numId w:val="1"/>
              </w:numPr>
              <w:spacing w:after="0" w:before="0" w:lineRule="auto"/>
              <w:ind w:left="720" w:hanging="360"/>
              <w:rPr>
                <w:sz w:val="20"/>
                <w:szCs w:val="20"/>
              </w:rPr>
            </w:pPr>
            <w:r w:rsidDel="00000000" w:rsidR="00000000" w:rsidRPr="00000000">
              <w:rPr>
                <w:b w:val="1"/>
                <w:bCs w:val="1"/>
                <w:sz w:val="20"/>
                <w:szCs w:val="20"/>
                <w:rtl w:val="0"/>
              </w:rPr>
              <w:t xml:space="preserve">Alex  a cargo del backend y la base de datos.</w:t>
            </w:r>
            <w:r w:rsidDel="00000000" w:rsidR="00000000" w:rsidRPr="00000000">
              <w:rPr>
                <w:rtl w:val="0"/>
              </w:rPr>
            </w:r>
          </w:p>
          <w:p w:rsidR="00000000" w:rsidDel="00000000" w:rsidP="00000000" w:rsidRDefault="00000000" w:rsidRPr="00000000" w14:paraId="0000005A">
            <w:pPr>
              <w:numPr>
                <w:ilvl w:val="0"/>
                <w:numId w:val="1"/>
              </w:numPr>
              <w:spacing w:after="0" w:before="0" w:lineRule="auto"/>
              <w:ind w:left="720" w:hanging="360"/>
              <w:rPr>
                <w:sz w:val="20"/>
                <w:szCs w:val="20"/>
              </w:rPr>
            </w:pPr>
            <w:r w:rsidDel="00000000" w:rsidR="00000000" w:rsidRPr="00000000">
              <w:rPr>
                <w:b w:val="1"/>
                <w:bCs w:val="1"/>
                <w:sz w:val="20"/>
                <w:szCs w:val="20"/>
                <w:rtl w:val="0"/>
              </w:rPr>
              <w:t xml:space="preserve">Alexander  a cargo del frontend y la interfaz del sistema.</w:t>
            </w:r>
            <w:r w:rsidDel="00000000" w:rsidR="00000000" w:rsidRPr="00000000">
              <w:rPr>
                <w:rtl w:val="0"/>
              </w:rPr>
            </w:r>
          </w:p>
          <w:p w:rsidR="00000000" w:rsidDel="00000000" w:rsidP="00000000" w:rsidRDefault="00000000" w:rsidRPr="00000000" w14:paraId="0000005B">
            <w:pPr>
              <w:numPr>
                <w:ilvl w:val="0"/>
                <w:numId w:val="1"/>
              </w:numPr>
              <w:spacing w:after="240" w:before="0" w:lineRule="auto"/>
              <w:ind w:left="720" w:hanging="360"/>
              <w:rPr>
                <w:sz w:val="20"/>
                <w:szCs w:val="20"/>
              </w:rPr>
            </w:pPr>
            <w:r w:rsidDel="00000000" w:rsidR="00000000" w:rsidRPr="00000000">
              <w:rPr>
                <w:b w:val="1"/>
                <w:bCs w:val="1"/>
                <w:sz w:val="20"/>
                <w:szCs w:val="20"/>
                <w:rtl w:val="0"/>
              </w:rPr>
              <w:t xml:space="preserve">Sebastian Valenzuela  encargado de coordinar las reuniones y revisar que todo vaya funcionando bien (pruebas).</w:t>
            </w:r>
            <w:r w:rsidDel="00000000" w:rsidR="00000000" w:rsidRPr="00000000">
              <w:rPr>
                <w:rtl w:val="0"/>
              </w:rPr>
            </w:r>
          </w:p>
        </w:tc>
      </w:tr>
    </w:tbl>
    <w:p w:rsidR="00000000" w:rsidDel="00000000" w:rsidP="00000000" w:rsidRDefault="00000000" w:rsidRPr="00000000" w14:paraId="0000005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D">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E">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F">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0">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Documento de levantamiento de requerimientos </w:t>
            </w:r>
            <w:r w:rsidDel="00000000" w:rsidR="00000000" w:rsidRPr="00000000">
              <w:rPr>
                <w:rtl w:val="0"/>
              </w:rPr>
            </w:r>
          </w:p>
        </w:tc>
        <w:tc>
          <w:tcPr/>
          <w:p w:rsidR="00000000" w:rsidDel="00000000" w:rsidP="00000000" w:rsidRDefault="00000000" w:rsidRPr="00000000" w14:paraId="00000068">
            <w:pPr>
              <w:rPr>
                <w:b w:val="1"/>
                <w:bCs w:val="1"/>
              </w:rPr>
            </w:pPr>
            <w:r w:rsidDel="00000000" w:rsidR="00000000" w:rsidRPr="00000000">
              <w:rPr>
                <w:b w:val="1"/>
                <w:bCs w:val="1"/>
                <w:rtl w:val="0"/>
              </w:rPr>
              <w:t xml:space="preserve">Registro de los requerimientos funcionales y no funcionales de Agricolix, obtenidos a través de entrevistas y observación en Doña Laura SpA. </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sz w:val="22"/>
                <w:szCs w:val="22"/>
                <w:u w:val="none"/>
                <w:shd w:fill="auto" w:val="clear"/>
                <w:vertAlign w:val="baseline"/>
              </w:rPr>
            </w:pPr>
            <w:r w:rsidDel="00000000" w:rsidR="00000000" w:rsidRPr="00000000">
              <w:rPr>
                <w:b w:val="1"/>
                <w:bCs w:val="1"/>
                <w:rtl w:val="0"/>
              </w:rPr>
              <w:t xml:space="preserve">Permite comprobar que el sistema se está construyendo en base a las necesidades reales de la empresa.</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A">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Avance</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Modelo de base de datos (diagrama Entidad-Relación) </w:t>
            </w:r>
            <w:r w:rsidDel="00000000" w:rsidR="00000000" w:rsidRPr="00000000">
              <w:rPr>
                <w:rtl w:val="0"/>
              </w:rPr>
            </w:r>
          </w:p>
        </w:tc>
        <w:tc>
          <w:tcPr/>
          <w:p w:rsidR="00000000" w:rsidDel="00000000" w:rsidP="00000000" w:rsidRDefault="00000000" w:rsidRPr="00000000" w14:paraId="0000006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i w:val="0"/>
                <w:iCs w:val="0"/>
                <w:smallCaps w:val="0"/>
                <w:strike w:val="0"/>
                <w:sz w:val="22"/>
                <w:szCs w:val="22"/>
                <w:u w:val="none"/>
                <w:shd w:fill="auto" w:val="clear"/>
                <w:vertAlign w:val="baseline"/>
              </w:rPr>
            </w:pPr>
            <w:r w:rsidDel="00000000" w:rsidR="00000000" w:rsidRPr="00000000">
              <w:rPr>
                <w:b w:val="1"/>
                <w:bCs w:val="1"/>
                <w:rtl w:val="0"/>
              </w:rPr>
              <w:t xml:space="preserve">Diseño de la estructura de datos que soportará la gestión de trabajadores, contratos, pagos, furgones y clientes. </w:t>
            </w:r>
            <w:r w:rsidDel="00000000" w:rsidR="00000000" w:rsidRPr="00000000">
              <w:rPr>
                <w:rtl w:val="0"/>
              </w:rPr>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Da cuenta de que se aplicó el diseño de bases de datos relacionales exigido por el perfil de egreso.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Prototipo funcional / avance del sistema </w:t>
            </w:r>
            <w:r w:rsidDel="00000000" w:rsidR="00000000" w:rsidRPr="00000000">
              <w:rPr>
                <w:rtl w:val="0"/>
              </w:rPr>
            </w:r>
          </w:p>
        </w:tc>
        <w:tc>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Módulos del sistema ya desarrollados y operativos según el sprint correspondiente.</w:t>
            </w:r>
            <w:r w:rsidDel="00000000" w:rsidR="00000000" w:rsidRPr="00000000">
              <w:rPr>
                <w:rtl w:val="0"/>
              </w:rPr>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Demuestra el progreso incremental del desarrollo conforme al cronograma de sprints definido.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Avance </w:t>
            </w:r>
            <w:r w:rsidDel="00000000" w:rsidR="00000000" w:rsidRPr="00000000">
              <w:rPr>
                <w:rtl w:val="0"/>
              </w:rPr>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Repositorio de código (GitHub) </w:t>
            </w:r>
            <w:r w:rsidDel="00000000" w:rsidR="00000000" w:rsidRPr="00000000">
              <w:rPr>
                <w:rtl w:val="0"/>
              </w:rPr>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Historial de commits y versiones del sistema en desarrollo. </w:t>
            </w:r>
            <w:r w:rsidDel="00000000" w:rsidR="00000000" w:rsidRPr="00000000">
              <w:rPr>
                <w:rtl w:val="0"/>
              </w:rPr>
            </w:r>
          </w:p>
        </w:tc>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1"/>
                <w:bCs w:val="1"/>
                <w:i w:val="0"/>
                <w:iCs w:val="0"/>
                <w:smallCaps w:val="0"/>
                <w:strike w:val="0"/>
                <w:sz w:val="22"/>
                <w:szCs w:val="22"/>
                <w:u w:val="none"/>
                <w:shd w:fill="auto" w:val="clear"/>
                <w:vertAlign w:val="baseline"/>
              </w:rPr>
            </w:pPr>
            <w:r w:rsidDel="00000000" w:rsidR="00000000" w:rsidRPr="00000000">
              <w:rPr>
                <w:b w:val="1"/>
                <w:bCs w:val="1"/>
                <w:rtl w:val="0"/>
              </w:rPr>
              <w:t xml:space="preserve">Evidencia el trabajo colaborativo del equipo y el control de versiones aplicado durante 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rPr>
            </w:pPr>
            <w:r w:rsidDel="00000000" w:rsidR="00000000" w:rsidRPr="00000000">
              <w:rPr>
                <w:b w:val="1"/>
                <w:bCs w:val="1"/>
                <w:rtl w:val="0"/>
              </w:rPr>
              <w:t xml:space="preserve">Final </w:t>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Sistema completo funcionando </w:t>
            </w:r>
          </w:p>
        </w:tc>
        <w:tc>
          <w:tcPr/>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Versión final de Agricolix con todos los módulos integrados.</w:t>
            </w:r>
          </w:p>
        </w:tc>
        <w:tc>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Corresponde al producto final que da respuesta al objetivo general del proyecto. </w:t>
            </w:r>
          </w:p>
        </w:tc>
      </w:tr>
      <w:tr>
        <w:trPr>
          <w:cantSplit w:val="0"/>
          <w:trHeight w:val="362" w:hRule="atLeast"/>
          <w:tblHeader w:val="0"/>
        </w:trPr>
        <w:tc>
          <w:tcPr/>
          <w:p w:rsidR="00000000" w:rsidDel="00000000" w:rsidP="00000000" w:rsidRDefault="00000000" w:rsidRPr="00000000" w14:paraId="0000007A">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Final </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Manual de usuario </w:t>
            </w:r>
          </w:p>
        </w:tc>
        <w:tc>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Documento que explica cómo utilizar el sistema, dirigido al personal de Doña Laura SpA. </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Asegura que el sistema pueda ser usado por la empresa una vez finalizado el proyecto. </w:t>
            </w:r>
          </w:p>
        </w:tc>
      </w:tr>
      <w:tr>
        <w:trPr>
          <w:cantSplit w:val="0"/>
          <w:trHeight w:val="362" w:hRule="atLeast"/>
          <w:tblHeader w:val="0"/>
        </w:trPr>
        <w:tc>
          <w:tcPr/>
          <w:p w:rsidR="00000000" w:rsidDel="00000000" w:rsidP="00000000" w:rsidRDefault="00000000" w:rsidRPr="00000000" w14:paraId="0000007E">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Final </w:t>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Presentación final del proyecto </w:t>
            </w:r>
          </w:p>
        </w:tc>
        <w:tc>
          <w:tcPr/>
          <w:p w:rsidR="00000000" w:rsidDel="00000000" w:rsidP="00000000" w:rsidRDefault="00000000" w:rsidRPr="00000000" w14:paraId="0000008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Material utilizado para la defensa ante el tribunal evaluador.</w:t>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Es el medio para demostrar formalmente el trabajo realizado y las competencias adquiridas. </w:t>
            </w:r>
          </w:p>
        </w:tc>
      </w:tr>
      <w:tr>
        <w:trPr>
          <w:cantSplit w:val="0"/>
          <w:trHeight w:val="362" w:hRule="atLeast"/>
          <w:tblHeader w:val="0"/>
        </w:trPr>
        <w:tc>
          <w:tcPr/>
          <w:p w:rsidR="00000000" w:rsidDel="00000000" w:rsidP="00000000" w:rsidRDefault="00000000" w:rsidRPr="00000000" w14:paraId="00000082">
            <w:pPr>
              <w:tabs>
                <w:tab w:val="center" w:leader="none" w:pos="4419"/>
                <w:tab w:val="right" w:leader="none" w:pos="8838"/>
              </w:tabs>
              <w:spacing w:after="0" w:line="240" w:lineRule="auto"/>
              <w:jc w:val="center"/>
              <w:rPr>
                <w:b w:val="1"/>
                <w:bCs w:val="1"/>
              </w:rPr>
            </w:pPr>
            <w:r w:rsidDel="00000000" w:rsidR="00000000" w:rsidRPr="00000000">
              <w:rPr>
                <w:b w:val="1"/>
                <w:bCs w:val="1"/>
                <w:rtl w:val="0"/>
              </w:rPr>
              <w:t xml:space="preserve">Final </w:t>
            </w:r>
          </w:p>
        </w:tc>
        <w:tc>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Informe final del proyecto </w:t>
            </w:r>
          </w:p>
        </w:tc>
        <w:tc>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Documento que resume el desarrollo completo, resultados obtenidos y aprendizajes del equipo. </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b w:val="1"/>
                <w:bCs w:val="1"/>
              </w:rPr>
            </w:pPr>
            <w:r w:rsidDel="00000000" w:rsidR="00000000" w:rsidRPr="00000000">
              <w:rPr>
                <w:b w:val="1"/>
                <w:bCs w:val="1"/>
                <w:rtl w:val="0"/>
              </w:rPr>
              <w:t xml:space="preserve">Cierra formalmente el proceso documentando el proyecto de principio a fin. </w:t>
            </w:r>
          </w:p>
        </w:tc>
      </w:tr>
    </w:tbl>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7">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8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8A">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91">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9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93">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94">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9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96">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9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9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99">
            <w:pPr>
              <w:jc w:val="both"/>
              <w:rPr>
                <w:rFonts w:ascii="Calibri" w:cs="Calibri" w:eastAsia="Calibri" w:hAnsi="Calibri"/>
                <w:i w:val="1"/>
                <w:iCs w:val="1"/>
                <w:color w:val="548dd4"/>
                <w:sz w:val="18"/>
                <w:szCs w:val="18"/>
              </w:rPr>
            </w:pPr>
            <w:r w:rsidDel="00000000" w:rsidR="00000000" w:rsidRPr="00000000">
              <w:rPr>
                <w:rtl w:val="0"/>
              </w:rPr>
              <w:t xml:space="preserve">Ingeniería de requisitos / Gestión de proyectos</w:t>
            </w:r>
            <w:r w:rsidDel="00000000" w:rsidR="00000000" w:rsidRPr="00000000">
              <w:rPr>
                <w:rtl w:val="0"/>
              </w:rPr>
            </w:r>
          </w:p>
        </w:tc>
        <w:tc>
          <w:tcPr/>
          <w:p w:rsidR="00000000" w:rsidDel="00000000" w:rsidP="00000000" w:rsidRDefault="00000000" w:rsidRPr="00000000" w14:paraId="0000009A">
            <w:pPr>
              <w:jc w:val="both"/>
              <w:rPr>
                <w:rFonts w:ascii="Calibri" w:cs="Calibri" w:eastAsia="Calibri" w:hAnsi="Calibri"/>
                <w:i w:val="1"/>
                <w:iCs w:val="1"/>
                <w:color w:val="548dd4"/>
                <w:sz w:val="18"/>
                <w:szCs w:val="18"/>
              </w:rPr>
            </w:pPr>
            <w:r w:rsidDel="00000000" w:rsidR="00000000" w:rsidRPr="00000000">
              <w:rPr>
                <w:rtl w:val="0"/>
              </w:rPr>
              <w:t xml:space="preserve">Definición y validación del Proyecto APT</w:t>
            </w:r>
            <w:r w:rsidDel="00000000" w:rsidR="00000000" w:rsidRPr="00000000">
              <w:rPr>
                <w:rtl w:val="0"/>
              </w:rPr>
            </w:r>
          </w:p>
        </w:tc>
        <w:tc>
          <w:tcPr/>
          <w:p w:rsidR="00000000" w:rsidDel="00000000" w:rsidP="00000000" w:rsidRDefault="00000000" w:rsidRPr="00000000" w14:paraId="0000009B">
            <w:pPr>
              <w:jc w:val="both"/>
              <w:rPr>
                <w:rFonts w:ascii="Calibri" w:cs="Calibri" w:eastAsia="Calibri" w:hAnsi="Calibri"/>
                <w:i w:val="1"/>
                <w:iCs w:val="1"/>
                <w:color w:val="548dd4"/>
                <w:sz w:val="18"/>
                <w:szCs w:val="18"/>
              </w:rPr>
            </w:pPr>
            <w:r w:rsidDel="00000000" w:rsidR="00000000" w:rsidRPr="00000000">
              <w:rPr>
                <w:rtl w:val="0"/>
              </w:rPr>
              <w:t xml:space="preserve">Completar Guía 1, autoevaluación de competencias y diario de reflexión; validar alcance con el profesor guía.</w:t>
            </w:r>
            <w:r w:rsidDel="00000000" w:rsidR="00000000" w:rsidRPr="00000000">
              <w:rPr>
                <w:rtl w:val="0"/>
              </w:rPr>
            </w:r>
          </w:p>
        </w:tc>
        <w:tc>
          <w:tcPr/>
          <w:p w:rsidR="00000000" w:rsidDel="00000000" w:rsidP="00000000" w:rsidRDefault="00000000" w:rsidRPr="00000000" w14:paraId="0000009C">
            <w:pPr>
              <w:jc w:val="both"/>
              <w:rPr>
                <w:rFonts w:ascii="Calibri" w:cs="Calibri" w:eastAsia="Calibri" w:hAnsi="Calibri"/>
                <w:i w:val="1"/>
                <w:iCs w:val="1"/>
                <w:color w:val="548dd4"/>
                <w:sz w:val="18"/>
                <w:szCs w:val="18"/>
              </w:rPr>
            </w:pPr>
            <w:r w:rsidDel="00000000" w:rsidR="00000000" w:rsidRPr="00000000">
              <w:rPr>
                <w:rtl w:val="0"/>
              </w:rPr>
              <w:t xml:space="preserve">Plantillas Fase 1, reuniones con docente</w:t>
            </w:r>
            <w:r w:rsidDel="00000000" w:rsidR="00000000" w:rsidRPr="00000000">
              <w:rPr>
                <w:rtl w:val="0"/>
              </w:rPr>
            </w:r>
          </w:p>
        </w:tc>
        <w:tc>
          <w:tcPr>
            <w:tcBorders>
              <w:right w:color="ffffff" w:space="0" w:sz="4" w:val="single"/>
            </w:tcBorders>
          </w:tcPr>
          <w:p w:rsidR="00000000" w:rsidDel="00000000" w:rsidP="00000000" w:rsidRDefault="00000000" w:rsidRPr="00000000" w14:paraId="0000009D">
            <w:pPr>
              <w:jc w:val="both"/>
              <w:rPr>
                <w:rFonts w:ascii="Calibri" w:cs="Calibri" w:eastAsia="Calibri" w:hAnsi="Calibri"/>
                <w:i w:val="1"/>
                <w:iCs w:val="1"/>
                <w:color w:val="548dd4"/>
                <w:sz w:val="18"/>
                <w:szCs w:val="18"/>
              </w:rPr>
            </w:pPr>
            <w:r w:rsidDel="00000000" w:rsidR="00000000" w:rsidRPr="00000000">
              <w:rPr>
                <w:rtl w:val="0"/>
              </w:rPr>
              <w:t xml:space="preserve">2 semanas (S1-S2)</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E">
            <w:pPr>
              <w:jc w:val="both"/>
              <w:rPr>
                <w:rFonts w:ascii="Calibri" w:cs="Calibri" w:eastAsia="Calibri" w:hAnsi="Calibri"/>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9F">
            <w:pPr>
              <w:jc w:val="both"/>
              <w:rPr>
                <w:rFonts w:ascii="Calibri" w:cs="Calibri" w:eastAsia="Calibri" w:hAnsi="Calibri"/>
                <w:i w:val="1"/>
                <w:iCs w:val="1"/>
                <w:color w:val="548dd4"/>
                <w:sz w:val="18"/>
                <w:szCs w:val="18"/>
              </w:rPr>
            </w:pPr>
            <w:r w:rsidDel="00000000" w:rsidR="00000000" w:rsidRPr="00000000">
              <w:rPr>
                <w:rtl w:val="0"/>
              </w:rPr>
              <w:t xml:space="preserve">Sujeto a retroalimentación del profesor guía.</w:t>
            </w:r>
            <w:r w:rsidDel="00000000" w:rsidR="00000000" w:rsidRPr="00000000">
              <w:rPr>
                <w:rtl w:val="0"/>
              </w:rPr>
            </w:r>
          </w:p>
        </w:tc>
      </w:tr>
      <w:tr>
        <w:trPr>
          <w:cantSplit w:val="0"/>
          <w:tblHeader w:val="0"/>
        </w:trPr>
        <w:tc>
          <w:tcPr/>
          <w:p w:rsidR="00000000" w:rsidDel="00000000" w:rsidP="00000000" w:rsidRDefault="00000000" w:rsidRPr="00000000" w14:paraId="000000A0">
            <w:pPr>
              <w:jc w:val="both"/>
              <w:rPr>
                <w:rFonts w:ascii="Calibri" w:cs="Calibri" w:eastAsia="Calibri" w:hAnsi="Calibri"/>
                <w:i w:val="1"/>
                <w:iCs w:val="1"/>
                <w:color w:val="548dd4"/>
                <w:sz w:val="18"/>
                <w:szCs w:val="18"/>
              </w:rPr>
            </w:pPr>
            <w:r w:rsidDel="00000000" w:rsidR="00000000" w:rsidRPr="00000000">
              <w:rPr>
                <w:rtl w:val="0"/>
              </w:rPr>
              <w:t xml:space="preserve">Ingeniería de requisitos</w:t>
            </w:r>
            <w:r w:rsidDel="00000000" w:rsidR="00000000" w:rsidRPr="00000000">
              <w:rPr>
                <w:rtl w:val="0"/>
              </w:rPr>
            </w:r>
          </w:p>
        </w:tc>
        <w:tc>
          <w:tcPr/>
          <w:p w:rsidR="00000000" w:rsidDel="00000000" w:rsidP="00000000" w:rsidRDefault="00000000" w:rsidRPr="00000000" w14:paraId="000000A1">
            <w:pPr>
              <w:jc w:val="both"/>
              <w:rPr>
                <w:rFonts w:ascii="Calibri" w:cs="Calibri" w:eastAsia="Calibri" w:hAnsi="Calibri"/>
                <w:i w:val="1"/>
                <w:iCs w:val="1"/>
                <w:color w:val="548dd4"/>
                <w:sz w:val="18"/>
                <w:szCs w:val="18"/>
              </w:rPr>
            </w:pPr>
            <w:r w:rsidDel="00000000" w:rsidR="00000000" w:rsidRPr="00000000">
              <w:rPr>
                <w:rtl w:val="0"/>
              </w:rPr>
              <w:t xml:space="preserve">Levantamiento de requerimientos</w:t>
            </w:r>
            <w:r w:rsidDel="00000000" w:rsidR="00000000" w:rsidRPr="00000000">
              <w:rPr>
                <w:rtl w:val="0"/>
              </w:rPr>
            </w:r>
          </w:p>
        </w:tc>
        <w:tc>
          <w:tcPr/>
          <w:p w:rsidR="00000000" w:rsidDel="00000000" w:rsidP="00000000" w:rsidRDefault="00000000" w:rsidRPr="00000000" w14:paraId="000000A2">
            <w:pPr>
              <w:jc w:val="both"/>
              <w:rPr>
                <w:rFonts w:ascii="Calibri" w:cs="Calibri" w:eastAsia="Calibri" w:hAnsi="Calibri"/>
                <w:i w:val="1"/>
                <w:iCs w:val="1"/>
                <w:color w:val="548dd4"/>
                <w:sz w:val="18"/>
                <w:szCs w:val="18"/>
              </w:rPr>
            </w:pPr>
            <w:r w:rsidDel="00000000" w:rsidR="00000000" w:rsidRPr="00000000">
              <w:rPr>
                <w:rtl w:val="0"/>
              </w:rPr>
              <w:t xml:space="preserve">Entrevistas y observación directa en terreno con Doña Laura SpA para levantar requerimientos funcionales y no funcionales.</w:t>
            </w:r>
            <w:r w:rsidDel="00000000" w:rsidR="00000000" w:rsidRPr="00000000">
              <w:rPr>
                <w:rtl w:val="0"/>
              </w:rPr>
            </w:r>
          </w:p>
        </w:tc>
        <w:tc>
          <w:tcPr/>
          <w:p w:rsidR="00000000" w:rsidDel="00000000" w:rsidP="00000000" w:rsidRDefault="00000000" w:rsidRPr="00000000" w14:paraId="000000A3">
            <w:pPr>
              <w:jc w:val="both"/>
              <w:rPr>
                <w:rFonts w:ascii="Calibri" w:cs="Calibri" w:eastAsia="Calibri" w:hAnsi="Calibri"/>
                <w:i w:val="1"/>
                <w:iCs w:val="1"/>
                <w:color w:val="548dd4"/>
                <w:sz w:val="18"/>
                <w:szCs w:val="18"/>
              </w:rPr>
            </w:pPr>
            <w:r w:rsidDel="00000000" w:rsidR="00000000" w:rsidRPr="00000000">
              <w:rPr>
                <w:rtl w:val="0"/>
              </w:rPr>
              <w:t xml:space="preserve">Pauta de entrevista, visita a la empresa</w:t>
            </w:r>
            <w:r w:rsidDel="00000000" w:rsidR="00000000" w:rsidRPr="00000000">
              <w:rPr>
                <w:rtl w:val="0"/>
              </w:rPr>
            </w:r>
          </w:p>
        </w:tc>
        <w:tc>
          <w:tcPr>
            <w:tcBorders>
              <w:right w:color="ffffff" w:space="0" w:sz="4" w:val="single"/>
            </w:tcBorders>
          </w:tcPr>
          <w:p w:rsidR="00000000" w:rsidDel="00000000" w:rsidP="00000000" w:rsidRDefault="00000000" w:rsidRPr="00000000" w14:paraId="000000A4">
            <w:pPr>
              <w:jc w:val="both"/>
              <w:rPr>
                <w:rFonts w:ascii="Calibri" w:cs="Calibri" w:eastAsia="Calibri" w:hAnsi="Calibri"/>
                <w:i w:val="1"/>
                <w:iCs w:val="1"/>
                <w:color w:val="548dd4"/>
                <w:sz w:val="18"/>
                <w:szCs w:val="18"/>
              </w:rPr>
            </w:pPr>
            <w:r w:rsidDel="00000000" w:rsidR="00000000" w:rsidRPr="00000000">
              <w:rPr>
                <w:rtl w:val="0"/>
              </w:rPr>
              <w:t xml:space="preserve">2 semanas (S3-S4)</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5">
            <w:pPr>
              <w:jc w:val="both"/>
              <w:rPr>
                <w:rFonts w:ascii="Calibri" w:cs="Calibri" w:eastAsia="Calibri" w:hAnsi="Calibri"/>
                <w:i w:val="1"/>
                <w:iCs w:val="1"/>
                <w:color w:val="548dd4"/>
                <w:sz w:val="18"/>
                <w:szCs w:val="18"/>
              </w:rPr>
            </w:pPr>
            <w:r w:rsidDel="00000000" w:rsidR="00000000" w:rsidRPr="00000000">
              <w:rPr>
                <w:rtl w:val="0"/>
              </w:rPr>
              <w:t xml:space="preserve">Diego A.</w:t>
            </w:r>
            <w:r w:rsidDel="00000000" w:rsidR="00000000" w:rsidRPr="00000000">
              <w:rPr>
                <w:rtl w:val="0"/>
              </w:rPr>
            </w:r>
          </w:p>
        </w:tc>
        <w:tc>
          <w:tcPr/>
          <w:p w:rsidR="00000000" w:rsidDel="00000000" w:rsidP="00000000" w:rsidRDefault="00000000" w:rsidRPr="00000000" w14:paraId="000000A6">
            <w:pPr>
              <w:jc w:val="both"/>
              <w:rPr>
                <w:rFonts w:ascii="Calibri" w:cs="Calibri" w:eastAsia="Calibri" w:hAnsi="Calibri"/>
                <w:i w:val="1"/>
                <w:iCs w:val="1"/>
                <w:color w:val="548dd4"/>
                <w:sz w:val="18"/>
                <w:szCs w:val="18"/>
              </w:rPr>
            </w:pPr>
            <w:r w:rsidDel="00000000" w:rsidR="00000000" w:rsidRPr="00000000">
              <w:rPr>
                <w:rtl w:val="0"/>
              </w:rPr>
              <w:t xml:space="preserve">Depende de la disponibilidad de los contratistas en terreno.</w:t>
            </w:r>
            <w:r w:rsidDel="00000000" w:rsidR="00000000" w:rsidRPr="00000000">
              <w:rPr>
                <w:rtl w:val="0"/>
              </w:rPr>
            </w:r>
          </w:p>
        </w:tc>
      </w:tr>
      <w:tr>
        <w:trPr>
          <w:cantSplit w:val="0"/>
          <w:tblHeader w:val="0"/>
        </w:trPr>
        <w:tc>
          <w:tcPr/>
          <w:p w:rsidR="00000000" w:rsidDel="00000000" w:rsidP="00000000" w:rsidRDefault="00000000" w:rsidRPr="00000000" w14:paraId="000000A7">
            <w:pPr>
              <w:jc w:val="both"/>
              <w:rPr>
                <w:rFonts w:ascii="Calibri" w:cs="Calibri" w:eastAsia="Calibri" w:hAnsi="Calibri"/>
                <w:i w:val="1"/>
                <w:iCs w:val="1"/>
                <w:color w:val="548dd4"/>
                <w:sz w:val="18"/>
                <w:szCs w:val="18"/>
              </w:rPr>
            </w:pPr>
            <w:r w:rsidDel="00000000" w:rsidR="00000000" w:rsidRPr="00000000">
              <w:rPr>
                <w:rtl w:val="0"/>
              </w:rPr>
              <w:t xml:space="preserve">Gestión de bases de datos</w:t>
            </w:r>
            <w:r w:rsidDel="00000000" w:rsidR="00000000" w:rsidRPr="00000000">
              <w:rPr>
                <w:rtl w:val="0"/>
              </w:rPr>
            </w:r>
          </w:p>
        </w:tc>
        <w:tc>
          <w:tcPr/>
          <w:p w:rsidR="00000000" w:rsidDel="00000000" w:rsidP="00000000" w:rsidRDefault="00000000" w:rsidRPr="00000000" w14:paraId="000000A8">
            <w:pPr>
              <w:jc w:val="both"/>
              <w:rPr>
                <w:rFonts w:ascii="Calibri" w:cs="Calibri" w:eastAsia="Calibri" w:hAnsi="Calibri"/>
                <w:i w:val="1"/>
                <w:iCs w:val="1"/>
                <w:color w:val="548dd4"/>
                <w:sz w:val="18"/>
                <w:szCs w:val="18"/>
              </w:rPr>
            </w:pPr>
            <w:r w:rsidDel="00000000" w:rsidR="00000000" w:rsidRPr="00000000">
              <w:rPr>
                <w:rtl w:val="0"/>
              </w:rPr>
              <w:t xml:space="preserve">Diseño de base de datos (modelo Entidad-Relación)</w:t>
            </w:r>
            <w:r w:rsidDel="00000000" w:rsidR="00000000" w:rsidRPr="00000000">
              <w:rPr>
                <w:rtl w:val="0"/>
              </w:rPr>
            </w:r>
          </w:p>
        </w:tc>
        <w:tc>
          <w:tcPr/>
          <w:p w:rsidR="00000000" w:rsidDel="00000000" w:rsidP="00000000" w:rsidRDefault="00000000" w:rsidRPr="00000000" w14:paraId="000000A9">
            <w:pPr>
              <w:jc w:val="both"/>
              <w:rPr>
                <w:rFonts w:ascii="Calibri" w:cs="Calibri" w:eastAsia="Calibri" w:hAnsi="Calibri"/>
                <w:i w:val="1"/>
                <w:iCs w:val="1"/>
                <w:color w:val="548dd4"/>
                <w:sz w:val="18"/>
                <w:szCs w:val="18"/>
              </w:rPr>
            </w:pPr>
            <w:r w:rsidDel="00000000" w:rsidR="00000000" w:rsidRPr="00000000">
              <w:rPr>
                <w:rtl w:val="0"/>
              </w:rPr>
              <w:t xml:space="preserve">Diseñar el modelo relacional que soportará trabajadores, contratos, pagos, furgones y clientes.</w:t>
            </w:r>
            <w:r w:rsidDel="00000000" w:rsidR="00000000" w:rsidRPr="00000000">
              <w:rPr>
                <w:rtl w:val="0"/>
              </w:rPr>
            </w:r>
          </w:p>
        </w:tc>
        <w:tc>
          <w:tcPr/>
          <w:p w:rsidR="00000000" w:rsidDel="00000000" w:rsidP="00000000" w:rsidRDefault="00000000" w:rsidRPr="00000000" w14:paraId="000000AA">
            <w:pPr>
              <w:jc w:val="both"/>
              <w:rPr>
                <w:rFonts w:ascii="Calibri" w:cs="Calibri" w:eastAsia="Calibri" w:hAnsi="Calibri"/>
                <w:i w:val="1"/>
                <w:iCs w:val="1"/>
                <w:color w:val="548dd4"/>
                <w:sz w:val="18"/>
                <w:szCs w:val="18"/>
              </w:rPr>
            </w:pPr>
            <w:r w:rsidDel="00000000" w:rsidR="00000000" w:rsidRPr="00000000">
              <w:rPr>
                <w:rtl w:val="0"/>
              </w:rPr>
              <w:t xml:space="preserve">Herramienta de modelado, motor de base de datos</w:t>
            </w:r>
            <w:r w:rsidDel="00000000" w:rsidR="00000000" w:rsidRPr="00000000">
              <w:rPr>
                <w:rtl w:val="0"/>
              </w:rPr>
            </w:r>
          </w:p>
        </w:tc>
        <w:tc>
          <w:tcPr>
            <w:tcBorders>
              <w:right w:color="ffffff" w:space="0" w:sz="4" w:val="single"/>
            </w:tcBorders>
          </w:tcPr>
          <w:p w:rsidR="00000000" w:rsidDel="00000000" w:rsidP="00000000" w:rsidRDefault="00000000" w:rsidRPr="00000000" w14:paraId="000000AB">
            <w:pPr>
              <w:jc w:val="both"/>
              <w:rPr>
                <w:rFonts w:ascii="Calibri" w:cs="Calibri" w:eastAsia="Calibri" w:hAnsi="Calibri"/>
                <w:i w:val="1"/>
                <w:iCs w:val="1"/>
                <w:color w:val="548dd4"/>
                <w:sz w:val="18"/>
                <w:szCs w:val="18"/>
              </w:rPr>
            </w:pPr>
            <w:r w:rsidDel="00000000" w:rsidR="00000000" w:rsidRPr="00000000">
              <w:rPr>
                <w:rtl w:val="0"/>
              </w:rPr>
              <w:t xml:space="preserve">1 semana (S5)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C">
            <w:pPr>
              <w:jc w:val="both"/>
              <w:rPr>
                <w:rFonts w:ascii="Calibri" w:cs="Calibri" w:eastAsia="Calibri" w:hAnsi="Calibri"/>
                <w:i w:val="1"/>
                <w:iCs w:val="1"/>
                <w:color w:val="548dd4"/>
                <w:sz w:val="18"/>
                <w:szCs w:val="18"/>
              </w:rPr>
            </w:pPr>
            <w:r w:rsidDel="00000000" w:rsidR="00000000" w:rsidRPr="00000000">
              <w:rPr>
                <w:rtl w:val="0"/>
              </w:rPr>
              <w:t xml:space="preserve">Alex</w:t>
            </w:r>
            <w:r w:rsidDel="00000000" w:rsidR="00000000" w:rsidRPr="00000000">
              <w:rPr>
                <w:rtl w:val="0"/>
              </w:rPr>
            </w:r>
          </w:p>
        </w:tc>
        <w:tc>
          <w:tcPr/>
          <w:p w:rsidR="00000000" w:rsidDel="00000000" w:rsidP="00000000" w:rsidRDefault="00000000" w:rsidRPr="00000000" w14:paraId="000000AD">
            <w:pPr>
              <w:jc w:val="both"/>
              <w:rPr>
                <w:rFonts w:ascii="Calibri" w:cs="Calibri" w:eastAsia="Calibri" w:hAnsi="Calibri"/>
                <w:i w:val="1"/>
                <w:iCs w:val="1"/>
                <w:color w:val="548dd4"/>
                <w:sz w:val="18"/>
                <w:szCs w:val="18"/>
              </w:rPr>
            </w:pPr>
            <w:r w:rsidDel="00000000" w:rsidR="00000000" w:rsidRPr="00000000">
              <w:rPr>
                <w:rtl w:val="0"/>
              </w:rPr>
              <w:t xml:space="preserve">Es la base para todos los sprints de desarrollo siguientes.</w:t>
            </w:r>
            <w:r w:rsidDel="00000000" w:rsidR="00000000" w:rsidRPr="00000000">
              <w:rPr>
                <w:rtl w:val="0"/>
              </w:rPr>
            </w:r>
          </w:p>
        </w:tc>
      </w:tr>
      <w:tr>
        <w:trPr>
          <w:cantSplit w:val="0"/>
          <w:tblHeader w:val="0"/>
        </w:trPr>
        <w:tc>
          <w:tcPr/>
          <w:p w:rsidR="00000000" w:rsidDel="00000000" w:rsidP="00000000" w:rsidRDefault="00000000" w:rsidRPr="00000000" w14:paraId="000000AE">
            <w:pPr>
              <w:jc w:val="both"/>
              <w:rPr>
                <w:rFonts w:ascii="Calibri" w:cs="Calibri" w:eastAsia="Calibri" w:hAnsi="Calibri"/>
                <w:i w:val="1"/>
                <w:iCs w:val="1"/>
                <w:color w:val="548dd4"/>
                <w:sz w:val="18"/>
                <w:szCs w:val="18"/>
              </w:rPr>
            </w:pPr>
            <w:r w:rsidDel="00000000" w:rsidR="00000000" w:rsidRPr="00000000">
              <w:rPr>
                <w:rtl w:val="0"/>
              </w:rPr>
              <w:t xml:space="preserve">Diseño y desarrollo de software</w:t>
            </w:r>
            <w:r w:rsidDel="00000000" w:rsidR="00000000" w:rsidRPr="00000000">
              <w:rPr>
                <w:rtl w:val="0"/>
              </w:rPr>
            </w:r>
          </w:p>
        </w:tc>
        <w:tc>
          <w:tcPr/>
          <w:p w:rsidR="00000000" w:rsidDel="00000000" w:rsidP="00000000" w:rsidRDefault="00000000" w:rsidRPr="00000000" w14:paraId="000000AF">
            <w:pPr>
              <w:jc w:val="both"/>
              <w:rPr>
                <w:rFonts w:ascii="Calibri" w:cs="Calibri" w:eastAsia="Calibri" w:hAnsi="Calibri"/>
                <w:i w:val="1"/>
                <w:iCs w:val="1"/>
                <w:color w:val="548dd4"/>
                <w:sz w:val="18"/>
                <w:szCs w:val="18"/>
              </w:rPr>
            </w:pPr>
            <w:r w:rsidDel="00000000" w:rsidR="00000000" w:rsidRPr="00000000">
              <w:rPr>
                <w:rtl w:val="0"/>
              </w:rPr>
              <w:t xml:space="preserve">Sprint 1 - Módulo Trabajadores</w:t>
            </w:r>
            <w:r w:rsidDel="00000000" w:rsidR="00000000" w:rsidRPr="00000000">
              <w:rPr>
                <w:rtl w:val="0"/>
              </w:rPr>
            </w:r>
          </w:p>
        </w:tc>
        <w:tc>
          <w:tcPr/>
          <w:p w:rsidR="00000000" w:rsidDel="00000000" w:rsidP="00000000" w:rsidRDefault="00000000" w:rsidRPr="00000000" w14:paraId="000000B0">
            <w:pPr>
              <w:jc w:val="both"/>
              <w:rPr>
                <w:rFonts w:ascii="Calibri" w:cs="Calibri" w:eastAsia="Calibri" w:hAnsi="Calibri"/>
                <w:i w:val="1"/>
                <w:iCs w:val="1"/>
                <w:color w:val="548dd4"/>
                <w:sz w:val="18"/>
                <w:szCs w:val="18"/>
              </w:rPr>
            </w:pPr>
            <w:r w:rsidDel="00000000" w:rsidR="00000000" w:rsidRPr="00000000">
              <w:rPr>
                <w:rtl w:val="0"/>
              </w:rPr>
              <w:t xml:space="preserve">Desarrollo del módulo de registro, edición y consulta de trabajadores.</w:t>
            </w:r>
            <w:r w:rsidDel="00000000" w:rsidR="00000000" w:rsidRPr="00000000">
              <w:rPr>
                <w:rtl w:val="0"/>
              </w:rPr>
            </w:r>
          </w:p>
        </w:tc>
        <w:tc>
          <w:tcPr/>
          <w:p w:rsidR="00000000" w:rsidDel="00000000" w:rsidP="00000000" w:rsidRDefault="00000000" w:rsidRPr="00000000" w14:paraId="000000B1">
            <w:pPr>
              <w:jc w:val="both"/>
              <w:rPr>
                <w:rFonts w:ascii="Calibri" w:cs="Calibri" w:eastAsia="Calibri" w:hAnsi="Calibri"/>
                <w:i w:val="1"/>
                <w:iCs w:val="1"/>
                <w:color w:val="548dd4"/>
                <w:sz w:val="18"/>
                <w:szCs w:val="18"/>
              </w:rPr>
            </w:pPr>
            <w:r w:rsidDel="00000000" w:rsidR="00000000" w:rsidRPr="00000000">
              <w:rPr>
                <w:rtl w:val="0"/>
              </w:rPr>
              <w:t xml:space="preserve">Entorno de desarrollo, base de datos</w:t>
            </w:r>
            <w:r w:rsidDel="00000000" w:rsidR="00000000" w:rsidRPr="00000000">
              <w:rPr>
                <w:rtl w:val="0"/>
              </w:rPr>
            </w:r>
          </w:p>
        </w:tc>
        <w:tc>
          <w:tcPr>
            <w:tcBorders>
              <w:right w:color="ffffff" w:space="0" w:sz="4" w:val="single"/>
            </w:tcBorders>
          </w:tcPr>
          <w:p w:rsidR="00000000" w:rsidDel="00000000" w:rsidP="00000000" w:rsidRDefault="00000000" w:rsidRPr="00000000" w14:paraId="000000B2">
            <w:pPr>
              <w:jc w:val="both"/>
              <w:rPr>
                <w:rFonts w:ascii="Calibri" w:cs="Calibri" w:eastAsia="Calibri" w:hAnsi="Calibri"/>
                <w:i w:val="1"/>
                <w:iCs w:val="1"/>
                <w:color w:val="548dd4"/>
                <w:sz w:val="18"/>
                <w:szCs w:val="18"/>
              </w:rPr>
            </w:pPr>
            <w:r w:rsidDel="00000000" w:rsidR="00000000" w:rsidRPr="00000000">
              <w:rPr>
                <w:rtl w:val="0"/>
              </w:rPr>
              <w:t xml:space="preserve">2 semanas (S6-S7)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rtl w:val="0"/>
              </w:rPr>
              <w:t xml:space="preserve">Alex y Alexander</w:t>
            </w:r>
            <w:r w:rsidDel="00000000" w:rsidR="00000000" w:rsidRPr="00000000">
              <w:rPr>
                <w:rtl w:val="0"/>
              </w:rPr>
            </w:r>
          </w:p>
        </w:tc>
        <w:tc>
          <w:tcPr/>
          <w:p w:rsidR="00000000" w:rsidDel="00000000" w:rsidP="00000000" w:rsidRDefault="00000000" w:rsidRPr="00000000" w14:paraId="000000B4">
            <w:pPr>
              <w:jc w:val="both"/>
              <w:rPr>
                <w:rFonts w:ascii="Calibri" w:cs="Calibri" w:eastAsia="Calibri" w:hAnsi="Calibri"/>
                <w:i w:val="1"/>
                <w:iCs w:val="1"/>
                <w:color w:val="548dd4"/>
                <w:sz w:val="18"/>
                <w:szCs w:val="18"/>
              </w:rPr>
            </w:pPr>
            <w:r w:rsidDel="00000000" w:rsidR="00000000" w:rsidRPr="00000000">
              <w:rPr>
                <w:rtl w:val="0"/>
              </w:rPr>
              <w:t xml:space="preserve">Primer incremento funcional del sistema.</w:t>
            </w:r>
            <w:r w:rsidDel="00000000" w:rsidR="00000000" w:rsidRPr="00000000">
              <w:rPr>
                <w:rtl w:val="0"/>
              </w:rPr>
            </w:r>
          </w:p>
        </w:tc>
      </w:tr>
      <w:tr>
        <w:trPr>
          <w:cantSplit w:val="0"/>
          <w:tblHeader w:val="0"/>
        </w:trPr>
        <w:tc>
          <w:tcPr/>
          <w:p w:rsidR="00000000" w:rsidDel="00000000" w:rsidP="00000000" w:rsidRDefault="00000000" w:rsidRPr="00000000" w14:paraId="000000B5">
            <w:pPr>
              <w:jc w:val="both"/>
              <w:rPr>
                <w:rFonts w:ascii="Calibri" w:cs="Calibri" w:eastAsia="Calibri" w:hAnsi="Calibri"/>
                <w:i w:val="1"/>
                <w:iCs w:val="1"/>
                <w:color w:val="548dd4"/>
                <w:sz w:val="18"/>
                <w:szCs w:val="18"/>
              </w:rPr>
            </w:pPr>
            <w:r w:rsidDel="00000000" w:rsidR="00000000" w:rsidRPr="00000000">
              <w:rPr>
                <w:rtl w:val="0"/>
              </w:rPr>
              <w:t xml:space="preserve">Diseño y desarrollo de software</w:t>
            </w:r>
            <w:r w:rsidDel="00000000" w:rsidR="00000000" w:rsidRPr="00000000">
              <w:rPr>
                <w:rtl w:val="0"/>
              </w:rPr>
            </w:r>
          </w:p>
        </w:tc>
        <w:tc>
          <w:tcPr/>
          <w:p w:rsidR="00000000" w:rsidDel="00000000" w:rsidP="00000000" w:rsidRDefault="00000000" w:rsidRPr="00000000" w14:paraId="000000B6">
            <w:pPr>
              <w:jc w:val="both"/>
              <w:rPr>
                <w:rFonts w:ascii="Calibri" w:cs="Calibri" w:eastAsia="Calibri" w:hAnsi="Calibri"/>
                <w:i w:val="1"/>
                <w:iCs w:val="1"/>
                <w:color w:val="548dd4"/>
                <w:sz w:val="18"/>
                <w:szCs w:val="18"/>
              </w:rPr>
            </w:pPr>
            <w:r w:rsidDel="00000000" w:rsidR="00000000" w:rsidRPr="00000000">
              <w:rPr>
                <w:rtl w:val="0"/>
              </w:rPr>
              <w:t xml:space="preserve">Sprint 2 - Módulo Contratos y Pagos</w:t>
            </w:r>
            <w:r w:rsidDel="00000000" w:rsidR="00000000" w:rsidRPr="00000000">
              <w:rPr>
                <w:rtl w:val="0"/>
              </w:rPr>
            </w:r>
          </w:p>
        </w:tc>
        <w:tc>
          <w:tcPr/>
          <w:p w:rsidR="00000000" w:rsidDel="00000000" w:rsidP="00000000" w:rsidRDefault="00000000" w:rsidRPr="00000000" w14:paraId="000000B7">
            <w:pPr>
              <w:jc w:val="both"/>
              <w:rPr>
                <w:rFonts w:ascii="Calibri" w:cs="Calibri" w:eastAsia="Calibri" w:hAnsi="Calibri"/>
                <w:i w:val="1"/>
                <w:iCs w:val="1"/>
                <w:color w:val="548dd4"/>
                <w:sz w:val="18"/>
                <w:szCs w:val="18"/>
              </w:rPr>
            </w:pPr>
            <w:r w:rsidDel="00000000" w:rsidR="00000000" w:rsidRPr="00000000">
              <w:rPr>
                <w:rtl w:val="0"/>
              </w:rPr>
              <w:t xml:space="preserve">Desarrollo del módulo de gestión de contratos y control de pagos.</w:t>
            </w:r>
            <w:r w:rsidDel="00000000" w:rsidR="00000000" w:rsidRPr="00000000">
              <w:rPr>
                <w:rtl w:val="0"/>
              </w:rPr>
            </w:r>
          </w:p>
        </w:tc>
        <w:tc>
          <w:tcPr/>
          <w:p w:rsidR="00000000" w:rsidDel="00000000" w:rsidP="00000000" w:rsidRDefault="00000000" w:rsidRPr="00000000" w14:paraId="000000B8">
            <w:pPr>
              <w:jc w:val="both"/>
              <w:rPr>
                <w:rFonts w:ascii="Calibri" w:cs="Calibri" w:eastAsia="Calibri" w:hAnsi="Calibri"/>
                <w:i w:val="1"/>
                <w:iCs w:val="1"/>
                <w:color w:val="548dd4"/>
                <w:sz w:val="18"/>
                <w:szCs w:val="18"/>
              </w:rPr>
            </w:pPr>
            <w:r w:rsidDel="00000000" w:rsidR="00000000" w:rsidRPr="00000000">
              <w:rPr>
                <w:rtl w:val="0"/>
              </w:rPr>
              <w:t xml:space="preserve">Entorno de desarrollo, base de datos</w:t>
            </w:r>
            <w:r w:rsidDel="00000000" w:rsidR="00000000" w:rsidRPr="00000000">
              <w:rPr>
                <w:rtl w:val="0"/>
              </w:rPr>
            </w:r>
          </w:p>
        </w:tc>
        <w:tc>
          <w:tcPr>
            <w:tcBorders>
              <w:right w:color="ffffff" w:space="0" w:sz="4" w:val="single"/>
            </w:tcBorders>
          </w:tcPr>
          <w:p w:rsidR="00000000" w:rsidDel="00000000" w:rsidP="00000000" w:rsidRDefault="00000000" w:rsidRPr="00000000" w14:paraId="000000B9">
            <w:pPr>
              <w:jc w:val="both"/>
              <w:rPr>
                <w:rFonts w:ascii="Calibri" w:cs="Calibri" w:eastAsia="Calibri" w:hAnsi="Calibri"/>
                <w:i w:val="1"/>
                <w:iCs w:val="1"/>
                <w:color w:val="548dd4"/>
                <w:sz w:val="18"/>
                <w:szCs w:val="18"/>
              </w:rPr>
            </w:pPr>
            <w:r w:rsidDel="00000000" w:rsidR="00000000" w:rsidRPr="00000000">
              <w:rPr>
                <w:rtl w:val="0"/>
              </w:rPr>
              <w:t xml:space="preserve">2 semanas (S8-S9)</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BA">
            <w:pPr>
              <w:jc w:val="both"/>
              <w:rPr>
                <w:rFonts w:ascii="Calibri" w:cs="Calibri" w:eastAsia="Calibri" w:hAnsi="Calibri"/>
                <w:i w:val="1"/>
                <w:iCs w:val="1"/>
                <w:color w:val="548dd4"/>
                <w:sz w:val="18"/>
                <w:szCs w:val="18"/>
              </w:rPr>
            </w:pPr>
            <w:r w:rsidDel="00000000" w:rsidR="00000000" w:rsidRPr="00000000">
              <w:rPr>
                <w:rtl w:val="0"/>
              </w:rPr>
              <w:t xml:space="preserve">Alex y Alexander</w:t>
            </w:r>
            <w:r w:rsidDel="00000000" w:rsidR="00000000" w:rsidRPr="00000000">
              <w:rPr>
                <w:rtl w:val="0"/>
              </w:rPr>
            </w:r>
          </w:p>
        </w:tc>
        <w:tc>
          <w:tcPr/>
          <w:p w:rsidR="00000000" w:rsidDel="00000000" w:rsidP="00000000" w:rsidRDefault="00000000" w:rsidRPr="00000000" w14:paraId="000000BB">
            <w:pPr>
              <w:jc w:val="both"/>
              <w:rPr>
                <w:rFonts w:ascii="Calibri" w:cs="Calibri" w:eastAsia="Calibri" w:hAnsi="Calibri"/>
                <w:i w:val="1"/>
                <w:iCs w:val="1"/>
                <w:color w:val="548dd4"/>
                <w:sz w:val="18"/>
                <w:szCs w:val="18"/>
              </w:rPr>
            </w:pPr>
            <w:r w:rsidDel="00000000" w:rsidR="00000000" w:rsidRPr="00000000">
              <w:rPr>
                <w:rtl w:val="0"/>
              </w:rPr>
              <w:t xml:space="preserve">Depende de que el módulo de Trabajadores esté operativo.</w:t>
            </w:r>
            <w:r w:rsidDel="00000000" w:rsidR="00000000" w:rsidRPr="00000000">
              <w:rPr>
                <w:rtl w:val="0"/>
              </w:rPr>
            </w:r>
          </w:p>
        </w:tc>
      </w:tr>
      <w:tr>
        <w:trPr>
          <w:cantSplit w:val="0"/>
          <w:tblHeader w:val="0"/>
        </w:trPr>
        <w:tc>
          <w:tcPr/>
          <w:p w:rsidR="00000000" w:rsidDel="00000000" w:rsidP="00000000" w:rsidRDefault="00000000" w:rsidRPr="00000000" w14:paraId="000000BC">
            <w:pPr>
              <w:jc w:val="both"/>
              <w:rPr>
                <w:rFonts w:ascii="Calibri" w:cs="Calibri" w:eastAsia="Calibri" w:hAnsi="Calibri"/>
                <w:i w:val="1"/>
                <w:iCs w:val="1"/>
                <w:color w:val="548dd4"/>
                <w:sz w:val="18"/>
                <w:szCs w:val="18"/>
              </w:rPr>
            </w:pPr>
            <w:r w:rsidDel="00000000" w:rsidR="00000000" w:rsidRPr="00000000">
              <w:rPr>
                <w:rtl w:val="0"/>
              </w:rPr>
              <w:t xml:space="preserve">Diseño y desarrollo de software</w:t>
            </w:r>
            <w:r w:rsidDel="00000000" w:rsidR="00000000" w:rsidRPr="00000000">
              <w:rPr>
                <w:rtl w:val="0"/>
              </w:rPr>
            </w:r>
          </w:p>
        </w:tc>
        <w:tc>
          <w:tcPr/>
          <w:p w:rsidR="00000000" w:rsidDel="00000000" w:rsidP="00000000" w:rsidRDefault="00000000" w:rsidRPr="00000000" w14:paraId="000000BD">
            <w:pPr>
              <w:jc w:val="both"/>
              <w:rPr>
                <w:rFonts w:ascii="Calibri" w:cs="Calibri" w:eastAsia="Calibri" w:hAnsi="Calibri"/>
                <w:i w:val="1"/>
                <w:iCs w:val="1"/>
                <w:color w:val="548dd4"/>
                <w:sz w:val="18"/>
                <w:szCs w:val="18"/>
              </w:rPr>
            </w:pPr>
            <w:r w:rsidDel="00000000" w:rsidR="00000000" w:rsidRPr="00000000">
              <w:rPr>
                <w:rtl w:val="0"/>
              </w:rPr>
              <w:t xml:space="preserve">Sprint 3 - Módulo Furgones y Clientes</w:t>
            </w:r>
            <w:r w:rsidDel="00000000" w:rsidR="00000000" w:rsidRPr="00000000">
              <w:rPr>
                <w:rtl w:val="0"/>
              </w:rPr>
            </w:r>
          </w:p>
        </w:tc>
        <w:tc>
          <w:tcPr/>
          <w:p w:rsidR="00000000" w:rsidDel="00000000" w:rsidP="00000000" w:rsidRDefault="00000000" w:rsidRPr="00000000" w14:paraId="000000BE">
            <w:pPr>
              <w:jc w:val="both"/>
              <w:rPr>
                <w:rFonts w:ascii="Calibri" w:cs="Calibri" w:eastAsia="Calibri" w:hAnsi="Calibri"/>
                <w:i w:val="1"/>
                <w:iCs w:val="1"/>
                <w:color w:val="548dd4"/>
                <w:sz w:val="18"/>
                <w:szCs w:val="18"/>
              </w:rPr>
            </w:pPr>
            <w:r w:rsidDel="00000000" w:rsidR="00000000" w:rsidRPr="00000000">
              <w:rPr>
                <w:rtl w:val="0"/>
              </w:rPr>
              <w:t xml:space="preserve">Desarrollo del módulo de administración de furgones y de empresas/clientes.</w:t>
            </w:r>
            <w:r w:rsidDel="00000000" w:rsidR="00000000" w:rsidRPr="00000000">
              <w:rPr>
                <w:rtl w:val="0"/>
              </w:rPr>
            </w:r>
          </w:p>
        </w:tc>
        <w:tc>
          <w:tcPr/>
          <w:p w:rsidR="00000000" w:rsidDel="00000000" w:rsidP="00000000" w:rsidRDefault="00000000" w:rsidRPr="00000000" w14:paraId="000000BF">
            <w:pPr>
              <w:jc w:val="both"/>
              <w:rPr>
                <w:rFonts w:ascii="Calibri" w:cs="Calibri" w:eastAsia="Calibri" w:hAnsi="Calibri"/>
                <w:i w:val="1"/>
                <w:iCs w:val="1"/>
                <w:color w:val="548dd4"/>
                <w:sz w:val="18"/>
                <w:szCs w:val="18"/>
              </w:rPr>
            </w:pPr>
            <w:r w:rsidDel="00000000" w:rsidR="00000000" w:rsidRPr="00000000">
              <w:rPr>
                <w:rtl w:val="0"/>
              </w:rPr>
              <w:t xml:space="preserve">Entorno de desarrollo, base de datos</w:t>
            </w:r>
            <w:r w:rsidDel="00000000" w:rsidR="00000000" w:rsidRPr="00000000">
              <w:rPr>
                <w:rtl w:val="0"/>
              </w:rPr>
            </w:r>
          </w:p>
        </w:tc>
        <w:tc>
          <w:tcPr>
            <w:tcBorders>
              <w:right w:color="ffffff" w:space="0" w:sz="4" w:val="single"/>
            </w:tcBorders>
          </w:tcPr>
          <w:p w:rsidR="00000000" w:rsidDel="00000000" w:rsidP="00000000" w:rsidRDefault="00000000" w:rsidRPr="00000000" w14:paraId="000000C0">
            <w:pPr>
              <w:jc w:val="both"/>
              <w:rPr>
                <w:rFonts w:ascii="Calibri" w:cs="Calibri" w:eastAsia="Calibri" w:hAnsi="Calibri"/>
                <w:i w:val="1"/>
                <w:iCs w:val="1"/>
                <w:color w:val="548dd4"/>
                <w:sz w:val="18"/>
                <w:szCs w:val="18"/>
              </w:rPr>
            </w:pPr>
            <w:r w:rsidDel="00000000" w:rsidR="00000000" w:rsidRPr="00000000">
              <w:rPr>
                <w:rtl w:val="0"/>
              </w:rPr>
              <w:t xml:space="preserve">2 semanas (S10-S11)</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1">
            <w:pPr>
              <w:jc w:val="both"/>
              <w:rPr>
                <w:rFonts w:ascii="Calibri" w:cs="Calibri" w:eastAsia="Calibri" w:hAnsi="Calibri"/>
                <w:i w:val="1"/>
                <w:iCs w:val="1"/>
                <w:color w:val="548dd4"/>
                <w:sz w:val="18"/>
                <w:szCs w:val="18"/>
              </w:rPr>
            </w:pPr>
            <w:r w:rsidDel="00000000" w:rsidR="00000000" w:rsidRPr="00000000">
              <w:rPr>
                <w:rtl w:val="0"/>
              </w:rPr>
              <w:t xml:space="preserve">Alex y Alexander</w:t>
            </w:r>
            <w:r w:rsidDel="00000000" w:rsidR="00000000" w:rsidRPr="00000000">
              <w:rPr>
                <w:rtl w:val="0"/>
              </w:rPr>
            </w:r>
          </w:p>
        </w:tc>
        <w:tc>
          <w:tcPr/>
          <w:p w:rsidR="00000000" w:rsidDel="00000000" w:rsidP="00000000" w:rsidRDefault="00000000" w:rsidRPr="00000000" w14:paraId="000000C2">
            <w:pPr>
              <w:jc w:val="both"/>
              <w:rPr>
                <w:rFonts w:ascii="Calibri" w:cs="Calibri" w:eastAsia="Calibri" w:hAnsi="Calibri"/>
                <w:i w:val="1"/>
                <w:iCs w:val="1"/>
                <w:color w:val="548dd4"/>
                <w:sz w:val="18"/>
                <w:szCs w:val="18"/>
              </w:rPr>
            </w:pPr>
            <w:r w:rsidDel="00000000" w:rsidR="00000000" w:rsidRPr="00000000">
              <w:rPr>
                <w:rtl w:val="0"/>
              </w:rPr>
              <w:t xml:space="preserve">Incluye asociación de servicios a clientes.</w:t>
            </w:r>
            <w:r w:rsidDel="00000000" w:rsidR="00000000" w:rsidRPr="00000000">
              <w:rPr>
                <w:rtl w:val="0"/>
              </w:rPr>
            </w:r>
          </w:p>
        </w:tc>
      </w:tr>
      <w:tr>
        <w:trPr>
          <w:cantSplit w:val="0"/>
          <w:tblHeader w:val="0"/>
        </w:trPr>
        <w:tc>
          <w:tcPr/>
          <w:p w:rsidR="00000000" w:rsidDel="00000000" w:rsidP="00000000" w:rsidRDefault="00000000" w:rsidRPr="00000000" w14:paraId="000000C3">
            <w:pPr>
              <w:jc w:val="both"/>
              <w:rPr>
                <w:rFonts w:ascii="Calibri" w:cs="Calibri" w:eastAsia="Calibri" w:hAnsi="Calibri"/>
                <w:i w:val="1"/>
                <w:iCs w:val="1"/>
                <w:color w:val="548dd4"/>
                <w:sz w:val="18"/>
                <w:szCs w:val="18"/>
              </w:rPr>
            </w:pPr>
            <w:r w:rsidDel="00000000" w:rsidR="00000000" w:rsidRPr="00000000">
              <w:rPr>
                <w:rtl w:val="0"/>
              </w:rPr>
              <w:t xml:space="preserve">Diseño y desarrollo de software</w:t>
            </w:r>
            <w:r w:rsidDel="00000000" w:rsidR="00000000" w:rsidRPr="00000000">
              <w:rPr>
                <w:rtl w:val="0"/>
              </w:rPr>
            </w:r>
          </w:p>
        </w:tc>
        <w:tc>
          <w:tcPr/>
          <w:p w:rsidR="00000000" w:rsidDel="00000000" w:rsidP="00000000" w:rsidRDefault="00000000" w:rsidRPr="00000000" w14:paraId="000000C4">
            <w:pPr>
              <w:jc w:val="both"/>
              <w:rPr>
                <w:rFonts w:ascii="Calibri" w:cs="Calibri" w:eastAsia="Calibri" w:hAnsi="Calibri"/>
                <w:i w:val="1"/>
                <w:iCs w:val="1"/>
                <w:color w:val="548dd4"/>
                <w:sz w:val="18"/>
                <w:szCs w:val="18"/>
              </w:rPr>
            </w:pPr>
            <w:r w:rsidDel="00000000" w:rsidR="00000000" w:rsidRPr="00000000">
              <w:rPr>
                <w:rtl w:val="0"/>
              </w:rPr>
              <w:t xml:space="preserve">Sprint 4 - Módulo de Reportes</w:t>
            </w:r>
            <w:r w:rsidDel="00000000" w:rsidR="00000000" w:rsidRPr="00000000">
              <w:rPr>
                <w:rtl w:val="0"/>
              </w:rPr>
            </w:r>
          </w:p>
        </w:tc>
        <w:tc>
          <w:tcPr/>
          <w:p w:rsidR="00000000" w:rsidDel="00000000" w:rsidP="00000000" w:rsidRDefault="00000000" w:rsidRPr="00000000" w14:paraId="000000C5">
            <w:pPr>
              <w:jc w:val="both"/>
              <w:rPr>
                <w:rFonts w:ascii="Calibri" w:cs="Calibri" w:eastAsia="Calibri" w:hAnsi="Calibri"/>
                <w:i w:val="1"/>
                <w:iCs w:val="1"/>
                <w:color w:val="548dd4"/>
                <w:sz w:val="18"/>
                <w:szCs w:val="18"/>
              </w:rPr>
            </w:pPr>
            <w:r w:rsidDel="00000000" w:rsidR="00000000" w:rsidRPr="00000000">
              <w:rPr>
                <w:rtl w:val="0"/>
              </w:rPr>
              <w:t xml:space="preserve">Implementación de reportes consolidados y trazables sobre trabajadores, contratos y servicios.</w:t>
            </w:r>
            <w:r w:rsidDel="00000000" w:rsidR="00000000" w:rsidRPr="00000000">
              <w:rPr>
                <w:rtl w:val="0"/>
              </w:rPr>
            </w:r>
          </w:p>
        </w:tc>
        <w:tc>
          <w:tcPr/>
          <w:p w:rsidR="00000000" w:rsidDel="00000000" w:rsidP="00000000" w:rsidRDefault="00000000" w:rsidRPr="00000000" w14:paraId="000000C6">
            <w:pPr>
              <w:jc w:val="both"/>
              <w:rPr>
                <w:rFonts w:ascii="Calibri" w:cs="Calibri" w:eastAsia="Calibri" w:hAnsi="Calibri"/>
                <w:i w:val="1"/>
                <w:iCs w:val="1"/>
                <w:color w:val="548dd4"/>
                <w:sz w:val="18"/>
                <w:szCs w:val="18"/>
              </w:rPr>
            </w:pPr>
            <w:r w:rsidDel="00000000" w:rsidR="00000000" w:rsidRPr="00000000">
              <w:rPr>
                <w:rtl w:val="0"/>
              </w:rPr>
              <w:t xml:space="preserve">Entorno de desarrollo, base de datos</w:t>
            </w:r>
            <w:r w:rsidDel="00000000" w:rsidR="00000000" w:rsidRPr="00000000">
              <w:rPr>
                <w:rtl w:val="0"/>
              </w:rPr>
            </w:r>
          </w:p>
        </w:tc>
        <w:tc>
          <w:tcPr>
            <w:tcBorders>
              <w:right w:color="ffffff" w:space="0" w:sz="4" w:val="single"/>
            </w:tcBorders>
          </w:tcPr>
          <w:p w:rsidR="00000000" w:rsidDel="00000000" w:rsidP="00000000" w:rsidRDefault="00000000" w:rsidRPr="00000000" w14:paraId="000000C7">
            <w:pPr>
              <w:jc w:val="both"/>
              <w:rPr>
                <w:rFonts w:ascii="Calibri" w:cs="Calibri" w:eastAsia="Calibri" w:hAnsi="Calibri"/>
                <w:i w:val="1"/>
                <w:iCs w:val="1"/>
                <w:color w:val="548dd4"/>
                <w:sz w:val="18"/>
                <w:szCs w:val="18"/>
              </w:rPr>
            </w:pPr>
            <w:r w:rsidDel="00000000" w:rsidR="00000000" w:rsidRPr="00000000">
              <w:rPr>
                <w:rtl w:val="0"/>
              </w:rPr>
              <w:t xml:space="preserve">2 semanas (S12-S13)</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8">
            <w:pPr>
              <w:jc w:val="both"/>
              <w:rPr>
                <w:rFonts w:ascii="Calibri" w:cs="Calibri" w:eastAsia="Calibri" w:hAnsi="Calibri"/>
                <w:i w:val="1"/>
                <w:iCs w:val="1"/>
                <w:color w:val="548dd4"/>
                <w:sz w:val="18"/>
                <w:szCs w:val="18"/>
              </w:rPr>
            </w:pPr>
            <w:r w:rsidDel="00000000" w:rsidR="00000000" w:rsidRPr="00000000">
              <w:rPr>
                <w:rtl w:val="0"/>
              </w:rPr>
              <w:t xml:space="preserve">Alex y Alexander</w:t>
            </w:r>
            <w:r w:rsidDel="00000000" w:rsidR="00000000" w:rsidRPr="00000000">
              <w:rPr>
                <w:rtl w:val="0"/>
              </w:rPr>
            </w:r>
          </w:p>
        </w:tc>
        <w:tc>
          <w:tcPr/>
          <w:p w:rsidR="00000000" w:rsidDel="00000000" w:rsidP="00000000" w:rsidRDefault="00000000" w:rsidRPr="00000000" w14:paraId="000000C9">
            <w:pPr>
              <w:jc w:val="both"/>
              <w:rPr>
                <w:rFonts w:ascii="Calibri" w:cs="Calibri" w:eastAsia="Calibri" w:hAnsi="Calibri"/>
                <w:i w:val="1"/>
                <w:iCs w:val="1"/>
                <w:color w:val="548dd4"/>
                <w:sz w:val="18"/>
                <w:szCs w:val="18"/>
              </w:rPr>
            </w:pPr>
            <w:r w:rsidDel="00000000" w:rsidR="00000000" w:rsidRPr="00000000">
              <w:rPr>
                <w:rtl w:val="0"/>
              </w:rPr>
              <w:t xml:space="preserve">Cierra el desarrollo funcional de los módulos principales.</w:t>
            </w:r>
            <w:r w:rsidDel="00000000" w:rsidR="00000000" w:rsidRPr="00000000">
              <w:rPr>
                <w:rtl w:val="0"/>
              </w:rPr>
            </w:r>
          </w:p>
        </w:tc>
      </w:tr>
      <w:tr>
        <w:trPr>
          <w:cantSplit w:val="0"/>
          <w:tblHeader w:val="0"/>
        </w:trPr>
        <w:tc>
          <w:tcPr/>
          <w:p w:rsidR="00000000" w:rsidDel="00000000" w:rsidP="00000000" w:rsidRDefault="00000000" w:rsidRPr="00000000" w14:paraId="000000CA">
            <w:pPr>
              <w:jc w:val="both"/>
              <w:rPr>
                <w:rFonts w:ascii="Calibri" w:cs="Calibri" w:eastAsia="Calibri" w:hAnsi="Calibri"/>
                <w:i w:val="1"/>
                <w:iCs w:val="1"/>
                <w:color w:val="548dd4"/>
                <w:sz w:val="18"/>
                <w:szCs w:val="18"/>
              </w:rPr>
            </w:pPr>
            <w:r w:rsidDel="00000000" w:rsidR="00000000" w:rsidRPr="00000000">
              <w:rPr>
                <w:rtl w:val="0"/>
              </w:rPr>
              <w:t xml:space="preserve">Evaluación y gestión de proyectos</w:t>
            </w:r>
            <w:r w:rsidDel="00000000" w:rsidR="00000000" w:rsidRPr="00000000">
              <w:rPr>
                <w:rtl w:val="0"/>
              </w:rPr>
            </w:r>
          </w:p>
        </w:tc>
        <w:tc>
          <w:tcPr/>
          <w:p w:rsidR="00000000" w:rsidDel="00000000" w:rsidP="00000000" w:rsidRDefault="00000000" w:rsidRPr="00000000" w14:paraId="000000CB">
            <w:pPr>
              <w:jc w:val="both"/>
              <w:rPr>
                <w:rFonts w:ascii="Calibri" w:cs="Calibri" w:eastAsia="Calibri" w:hAnsi="Calibri"/>
                <w:i w:val="1"/>
                <w:iCs w:val="1"/>
                <w:color w:val="548dd4"/>
                <w:sz w:val="18"/>
                <w:szCs w:val="18"/>
              </w:rPr>
            </w:pPr>
            <w:r w:rsidDel="00000000" w:rsidR="00000000" w:rsidRPr="00000000">
              <w:rPr>
                <w:rtl w:val="0"/>
              </w:rPr>
              <w:t xml:space="preserve">Integración y pruebas del sistema</w:t>
            </w:r>
            <w:r w:rsidDel="00000000" w:rsidR="00000000" w:rsidRPr="00000000">
              <w:rPr>
                <w:rtl w:val="0"/>
              </w:rPr>
            </w:r>
          </w:p>
        </w:tc>
        <w:tc>
          <w:tcPr/>
          <w:p w:rsidR="00000000" w:rsidDel="00000000" w:rsidP="00000000" w:rsidRDefault="00000000" w:rsidRPr="00000000" w14:paraId="000000CC">
            <w:pPr>
              <w:jc w:val="both"/>
              <w:rPr>
                <w:rFonts w:ascii="Calibri" w:cs="Calibri" w:eastAsia="Calibri" w:hAnsi="Calibri"/>
                <w:i w:val="1"/>
                <w:iCs w:val="1"/>
                <w:color w:val="548dd4"/>
                <w:sz w:val="18"/>
                <w:szCs w:val="18"/>
              </w:rPr>
            </w:pPr>
            <w:r w:rsidDel="00000000" w:rsidR="00000000" w:rsidRPr="00000000">
              <w:rPr>
                <w:rtl w:val="0"/>
              </w:rPr>
              <w:t xml:space="preserve">Pruebas funcionales integradas de todos los módulos y corrección de errores detectados.</w:t>
            </w:r>
            <w:r w:rsidDel="00000000" w:rsidR="00000000" w:rsidRPr="00000000">
              <w:rPr>
                <w:rtl w:val="0"/>
              </w:rPr>
            </w:r>
          </w:p>
        </w:tc>
        <w:tc>
          <w:tcPr/>
          <w:p w:rsidR="00000000" w:rsidDel="00000000" w:rsidP="00000000" w:rsidRDefault="00000000" w:rsidRPr="00000000" w14:paraId="000000CD">
            <w:pPr>
              <w:jc w:val="both"/>
              <w:rPr>
                <w:rFonts w:ascii="Calibri" w:cs="Calibri" w:eastAsia="Calibri" w:hAnsi="Calibri"/>
                <w:i w:val="1"/>
                <w:iCs w:val="1"/>
                <w:color w:val="548dd4"/>
                <w:sz w:val="18"/>
                <w:szCs w:val="18"/>
              </w:rPr>
            </w:pPr>
            <w:r w:rsidDel="00000000" w:rsidR="00000000" w:rsidRPr="00000000">
              <w:rPr>
                <w:rtl w:val="0"/>
              </w:rPr>
              <w:t xml:space="preserve">Casos de prueba, ambiente de pruebas</w:t>
            </w:r>
            <w:r w:rsidDel="00000000" w:rsidR="00000000" w:rsidRPr="00000000">
              <w:rPr>
                <w:rtl w:val="0"/>
              </w:rPr>
            </w:r>
          </w:p>
        </w:tc>
        <w:tc>
          <w:tcPr>
            <w:tcBorders>
              <w:right w:color="ffffff" w:space="0" w:sz="4" w:val="single"/>
            </w:tcBorders>
          </w:tcPr>
          <w:p w:rsidR="00000000" w:rsidDel="00000000" w:rsidP="00000000" w:rsidRDefault="00000000" w:rsidRPr="00000000" w14:paraId="000000CE">
            <w:pPr>
              <w:jc w:val="both"/>
              <w:rPr>
                <w:rFonts w:ascii="Calibri" w:cs="Calibri" w:eastAsia="Calibri" w:hAnsi="Calibri"/>
                <w:i w:val="1"/>
                <w:iCs w:val="1"/>
                <w:color w:val="548dd4"/>
                <w:sz w:val="18"/>
                <w:szCs w:val="18"/>
              </w:rPr>
            </w:pPr>
            <w:r w:rsidDel="00000000" w:rsidR="00000000" w:rsidRPr="00000000">
              <w:rPr>
                <w:rtl w:val="0"/>
              </w:rPr>
              <w:t xml:space="preserve">2 semanas (S14-S15)</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CF">
            <w:pPr>
              <w:jc w:val="both"/>
              <w:rPr>
                <w:rFonts w:ascii="Calibri" w:cs="Calibri" w:eastAsia="Calibri" w:hAnsi="Calibri"/>
                <w:i w:val="1"/>
                <w:iCs w:val="1"/>
                <w:color w:val="548dd4"/>
                <w:sz w:val="18"/>
                <w:szCs w:val="18"/>
              </w:rPr>
            </w:pPr>
            <w:r w:rsidDel="00000000" w:rsidR="00000000" w:rsidRPr="00000000">
              <w:rPr>
                <w:rtl w:val="0"/>
              </w:rPr>
              <w:t xml:space="preserve">Sebastian Valenzuela</w:t>
            </w:r>
            <w:r w:rsidDel="00000000" w:rsidR="00000000" w:rsidRPr="00000000">
              <w:rPr>
                <w:rtl w:val="0"/>
              </w:rPr>
            </w:r>
          </w:p>
        </w:tc>
        <w:tc>
          <w:tcPr/>
          <w:p w:rsidR="00000000" w:rsidDel="00000000" w:rsidP="00000000" w:rsidRDefault="00000000" w:rsidRPr="00000000" w14:paraId="000000D0">
            <w:pPr>
              <w:jc w:val="both"/>
              <w:rPr>
                <w:rFonts w:ascii="Calibri" w:cs="Calibri" w:eastAsia="Calibri" w:hAnsi="Calibri"/>
                <w:i w:val="1"/>
                <w:iCs w:val="1"/>
                <w:color w:val="548dd4"/>
                <w:sz w:val="18"/>
                <w:szCs w:val="18"/>
              </w:rPr>
            </w:pPr>
            <w:r w:rsidDel="00000000" w:rsidR="00000000" w:rsidRPr="00000000">
              <w:rPr>
                <w:rtl w:val="0"/>
              </w:rPr>
              <w:t xml:space="preserve">Incluye pruebas con datos reales aportados por la empresa.</w:t>
            </w:r>
            <w:r w:rsidDel="00000000" w:rsidR="00000000" w:rsidRPr="00000000">
              <w:rPr>
                <w:rtl w:val="0"/>
              </w:rPr>
            </w:r>
          </w:p>
        </w:tc>
      </w:tr>
      <w:tr>
        <w:trPr>
          <w:cantSplit w:val="0"/>
          <w:tblHeader w:val="0"/>
        </w:trPr>
        <w:tc>
          <w:tcPr/>
          <w:p w:rsidR="00000000" w:rsidDel="00000000" w:rsidP="00000000" w:rsidRDefault="00000000" w:rsidRPr="00000000" w14:paraId="000000D1">
            <w:pPr>
              <w:jc w:val="both"/>
              <w:rPr>
                <w:rFonts w:ascii="Calibri" w:cs="Calibri" w:eastAsia="Calibri" w:hAnsi="Calibri"/>
                <w:i w:val="1"/>
                <w:iCs w:val="1"/>
                <w:color w:val="548dd4"/>
                <w:sz w:val="18"/>
                <w:szCs w:val="18"/>
              </w:rPr>
            </w:pPr>
            <w:r w:rsidDel="00000000" w:rsidR="00000000" w:rsidRPr="00000000">
              <w:rPr>
                <w:rtl w:val="0"/>
              </w:rPr>
              <w:t xml:space="preserve">Diseño de soluciones con foco en calidad</w:t>
            </w:r>
            <w:r w:rsidDel="00000000" w:rsidR="00000000" w:rsidRPr="00000000">
              <w:rPr>
                <w:rtl w:val="0"/>
              </w:rPr>
            </w:r>
          </w:p>
        </w:tc>
        <w:tc>
          <w:tcPr/>
          <w:p w:rsidR="00000000" w:rsidDel="00000000" w:rsidP="00000000" w:rsidRDefault="00000000" w:rsidRPr="00000000" w14:paraId="000000D2">
            <w:pPr>
              <w:jc w:val="both"/>
              <w:rPr>
                <w:rFonts w:ascii="Calibri" w:cs="Calibri" w:eastAsia="Calibri" w:hAnsi="Calibri"/>
                <w:i w:val="1"/>
                <w:iCs w:val="1"/>
                <w:color w:val="548dd4"/>
                <w:sz w:val="18"/>
                <w:szCs w:val="18"/>
              </w:rPr>
            </w:pPr>
            <w:r w:rsidDel="00000000" w:rsidR="00000000" w:rsidRPr="00000000">
              <w:rPr>
                <w:rtl w:val="0"/>
              </w:rPr>
              <w:t xml:space="preserve">Elaboración de manual de usuario</w:t>
            </w:r>
            <w:r w:rsidDel="00000000" w:rsidR="00000000" w:rsidRPr="00000000">
              <w:rPr>
                <w:rtl w:val="0"/>
              </w:rPr>
            </w:r>
          </w:p>
        </w:tc>
        <w:tc>
          <w:tcPr/>
          <w:p w:rsidR="00000000" w:rsidDel="00000000" w:rsidP="00000000" w:rsidRDefault="00000000" w:rsidRPr="00000000" w14:paraId="000000D3">
            <w:pPr>
              <w:jc w:val="both"/>
              <w:rPr>
                <w:rFonts w:ascii="Calibri" w:cs="Calibri" w:eastAsia="Calibri" w:hAnsi="Calibri"/>
                <w:i w:val="1"/>
                <w:iCs w:val="1"/>
                <w:color w:val="548dd4"/>
                <w:sz w:val="18"/>
                <w:szCs w:val="18"/>
              </w:rPr>
            </w:pPr>
            <w:r w:rsidDel="00000000" w:rsidR="00000000" w:rsidRPr="00000000">
              <w:rPr>
                <w:rtl w:val="0"/>
              </w:rPr>
              <w:t xml:space="preserve">Documentar el uso del sistema dirigido al personal de Doña Laura SpA.</w:t>
            </w:r>
            <w:r w:rsidDel="00000000" w:rsidR="00000000" w:rsidRPr="00000000">
              <w:rPr>
                <w:rtl w:val="0"/>
              </w:rPr>
            </w:r>
          </w:p>
        </w:tc>
        <w:tc>
          <w:tcPr/>
          <w:p w:rsidR="00000000" w:rsidDel="00000000" w:rsidP="00000000" w:rsidRDefault="00000000" w:rsidRPr="00000000" w14:paraId="000000D4">
            <w:pPr>
              <w:jc w:val="both"/>
              <w:rPr>
                <w:rFonts w:ascii="Calibri" w:cs="Calibri" w:eastAsia="Calibri" w:hAnsi="Calibri"/>
                <w:i w:val="1"/>
                <w:iCs w:val="1"/>
                <w:color w:val="548dd4"/>
                <w:sz w:val="18"/>
                <w:szCs w:val="18"/>
              </w:rPr>
            </w:pPr>
            <w:r w:rsidDel="00000000" w:rsidR="00000000" w:rsidRPr="00000000">
              <w:rPr>
                <w:rtl w:val="0"/>
              </w:rPr>
              <w:t xml:space="preserve">Plantilla de manual, capturas del sistema</w:t>
            </w:r>
            <w:r w:rsidDel="00000000" w:rsidR="00000000" w:rsidRPr="00000000">
              <w:rPr>
                <w:rtl w:val="0"/>
              </w:rPr>
            </w:r>
          </w:p>
        </w:tc>
        <w:tc>
          <w:tcPr>
            <w:tcBorders>
              <w:right w:color="ffffff" w:space="0" w:sz="4" w:val="single"/>
            </w:tcBorders>
          </w:tcPr>
          <w:p w:rsidR="00000000" w:rsidDel="00000000" w:rsidP="00000000" w:rsidRDefault="00000000" w:rsidRPr="00000000" w14:paraId="000000D5">
            <w:pPr>
              <w:jc w:val="both"/>
              <w:rPr>
                <w:rFonts w:ascii="Calibri" w:cs="Calibri" w:eastAsia="Calibri" w:hAnsi="Calibri"/>
                <w:i w:val="1"/>
                <w:iCs w:val="1"/>
                <w:color w:val="548dd4"/>
                <w:sz w:val="18"/>
                <w:szCs w:val="18"/>
              </w:rPr>
            </w:pPr>
            <w:r w:rsidDel="00000000" w:rsidR="00000000" w:rsidRPr="00000000">
              <w:rPr>
                <w:rtl w:val="0"/>
              </w:rPr>
              <w:t xml:space="preserve">1 semana (S16)</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6">
            <w:pPr>
              <w:jc w:val="both"/>
              <w:rPr>
                <w:rFonts w:ascii="Calibri" w:cs="Calibri" w:eastAsia="Calibri" w:hAnsi="Calibri"/>
                <w:i w:val="1"/>
                <w:iCs w:val="1"/>
                <w:color w:val="548dd4"/>
                <w:sz w:val="18"/>
                <w:szCs w:val="18"/>
              </w:rPr>
            </w:pPr>
            <w:r w:rsidDel="00000000" w:rsidR="00000000" w:rsidRPr="00000000">
              <w:rPr>
                <w:rtl w:val="0"/>
              </w:rPr>
              <w:t xml:space="preserve">Sebastian Valenzuela</w:t>
            </w:r>
            <w:r w:rsidDel="00000000" w:rsidR="00000000" w:rsidRPr="00000000">
              <w:rPr>
                <w:rtl w:val="0"/>
              </w:rPr>
            </w:r>
          </w:p>
        </w:tc>
        <w:tc>
          <w:tcPr/>
          <w:p w:rsidR="00000000" w:rsidDel="00000000" w:rsidP="00000000" w:rsidRDefault="00000000" w:rsidRPr="00000000" w14:paraId="000000D7">
            <w:pPr>
              <w:jc w:val="both"/>
              <w:rPr>
                <w:rFonts w:ascii="Calibri" w:cs="Calibri" w:eastAsia="Calibri" w:hAnsi="Calibri"/>
                <w:i w:val="1"/>
                <w:iCs w:val="1"/>
                <w:color w:val="548dd4"/>
                <w:sz w:val="18"/>
                <w:szCs w:val="18"/>
              </w:rPr>
            </w:pPr>
            <w:r w:rsidDel="00000000" w:rsidR="00000000" w:rsidRPr="00000000">
              <w:rPr>
                <w:rtl w:val="0"/>
              </w:rPr>
              <w:t xml:space="preserve">Debe validarse con un usuario de la empresa.</w:t>
            </w:r>
            <w:r w:rsidDel="00000000" w:rsidR="00000000" w:rsidRPr="00000000">
              <w:rPr>
                <w:rtl w:val="0"/>
              </w:rPr>
            </w:r>
          </w:p>
        </w:tc>
      </w:tr>
      <w:tr>
        <w:trPr>
          <w:cantSplit w:val="0"/>
          <w:tblHeader w:val="0"/>
        </w:trPr>
        <w:tc>
          <w:tcPr/>
          <w:p w:rsidR="00000000" w:rsidDel="00000000" w:rsidP="00000000" w:rsidRDefault="00000000" w:rsidRPr="00000000" w14:paraId="000000D8">
            <w:pPr>
              <w:jc w:val="both"/>
              <w:rPr>
                <w:rFonts w:ascii="Calibri" w:cs="Calibri" w:eastAsia="Calibri" w:hAnsi="Calibri"/>
                <w:i w:val="1"/>
                <w:iCs w:val="1"/>
                <w:color w:val="548dd4"/>
                <w:sz w:val="18"/>
                <w:szCs w:val="18"/>
              </w:rPr>
            </w:pPr>
            <w:r w:rsidDel="00000000" w:rsidR="00000000" w:rsidRPr="00000000">
              <w:rPr>
                <w:rtl w:val="0"/>
              </w:rPr>
              <w:t xml:space="preserve">Gestión de proyectos</w:t>
            </w:r>
            <w:r w:rsidDel="00000000" w:rsidR="00000000" w:rsidRPr="00000000">
              <w:rPr>
                <w:rtl w:val="0"/>
              </w:rPr>
            </w:r>
          </w:p>
        </w:tc>
        <w:tc>
          <w:tcPr/>
          <w:p w:rsidR="00000000" w:rsidDel="00000000" w:rsidP="00000000" w:rsidRDefault="00000000" w:rsidRPr="00000000" w14:paraId="000000D9">
            <w:pPr>
              <w:jc w:val="both"/>
              <w:rPr>
                <w:rFonts w:ascii="Calibri" w:cs="Calibri" w:eastAsia="Calibri" w:hAnsi="Calibri"/>
                <w:i w:val="1"/>
                <w:iCs w:val="1"/>
                <w:color w:val="548dd4"/>
                <w:sz w:val="18"/>
                <w:szCs w:val="18"/>
              </w:rPr>
            </w:pPr>
            <w:r w:rsidDel="00000000" w:rsidR="00000000" w:rsidRPr="00000000">
              <w:rPr>
                <w:rtl w:val="0"/>
              </w:rPr>
              <w:t xml:space="preserve">Preparación de informe final y presentación</w:t>
            </w:r>
            <w:r w:rsidDel="00000000" w:rsidR="00000000" w:rsidRPr="00000000">
              <w:rPr>
                <w:rtl w:val="0"/>
              </w:rPr>
            </w:r>
          </w:p>
        </w:tc>
        <w:tc>
          <w:tcPr/>
          <w:p w:rsidR="00000000" w:rsidDel="00000000" w:rsidP="00000000" w:rsidRDefault="00000000" w:rsidRPr="00000000" w14:paraId="000000DA">
            <w:pPr>
              <w:jc w:val="both"/>
              <w:rPr>
                <w:rFonts w:ascii="Calibri" w:cs="Calibri" w:eastAsia="Calibri" w:hAnsi="Calibri"/>
                <w:i w:val="1"/>
                <w:iCs w:val="1"/>
                <w:color w:val="548dd4"/>
                <w:sz w:val="18"/>
                <w:szCs w:val="18"/>
              </w:rPr>
            </w:pPr>
            <w:r w:rsidDel="00000000" w:rsidR="00000000" w:rsidRPr="00000000">
              <w:rPr>
                <w:rtl w:val="0"/>
              </w:rPr>
              <w:t xml:space="preserve">Redacción del informe final y elaboración del material para la defensa ante el tribunal.</w:t>
            </w:r>
            <w:r w:rsidDel="00000000" w:rsidR="00000000" w:rsidRPr="00000000">
              <w:rPr>
                <w:rtl w:val="0"/>
              </w:rPr>
            </w:r>
          </w:p>
        </w:tc>
        <w:tc>
          <w:tcPr/>
          <w:p w:rsidR="00000000" w:rsidDel="00000000" w:rsidP="00000000" w:rsidRDefault="00000000" w:rsidRPr="00000000" w14:paraId="000000DB">
            <w:pPr>
              <w:jc w:val="both"/>
              <w:rPr>
                <w:rFonts w:ascii="Calibri" w:cs="Calibri" w:eastAsia="Calibri" w:hAnsi="Calibri"/>
                <w:i w:val="1"/>
                <w:iCs w:val="1"/>
                <w:color w:val="548dd4"/>
                <w:sz w:val="18"/>
                <w:szCs w:val="18"/>
              </w:rPr>
            </w:pPr>
            <w:r w:rsidDel="00000000" w:rsidR="00000000" w:rsidRPr="00000000">
              <w:rPr>
                <w:rtl w:val="0"/>
              </w:rPr>
              <w:t xml:space="preserve">Plantilla de informe final, plantilla de presentación</w:t>
            </w:r>
            <w:r w:rsidDel="00000000" w:rsidR="00000000" w:rsidRPr="00000000">
              <w:rPr>
                <w:rtl w:val="0"/>
              </w:rPr>
            </w:r>
          </w:p>
        </w:tc>
        <w:tc>
          <w:tcPr>
            <w:tcBorders>
              <w:right w:color="ffffff" w:space="0" w:sz="4" w:val="single"/>
            </w:tcBorders>
          </w:tcPr>
          <w:p w:rsidR="00000000" w:rsidDel="00000000" w:rsidP="00000000" w:rsidRDefault="00000000" w:rsidRPr="00000000" w14:paraId="000000DC">
            <w:pPr>
              <w:jc w:val="both"/>
              <w:rPr>
                <w:rFonts w:ascii="Calibri" w:cs="Calibri" w:eastAsia="Calibri" w:hAnsi="Calibri"/>
                <w:i w:val="1"/>
                <w:iCs w:val="1"/>
                <w:color w:val="548dd4"/>
                <w:sz w:val="18"/>
                <w:szCs w:val="18"/>
              </w:rPr>
            </w:pPr>
            <w:r w:rsidDel="00000000" w:rsidR="00000000" w:rsidRPr="00000000">
              <w:rPr>
                <w:rtl w:val="0"/>
              </w:rPr>
              <w:t xml:space="preserve">1 semana (S17)</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DD">
            <w:pPr>
              <w:jc w:val="both"/>
              <w:rPr>
                <w:rFonts w:ascii="Calibri" w:cs="Calibri" w:eastAsia="Calibri" w:hAnsi="Calibri"/>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DE">
            <w:pPr>
              <w:jc w:val="both"/>
              <w:rPr>
                <w:rFonts w:ascii="Calibri" w:cs="Calibri" w:eastAsia="Calibri" w:hAnsi="Calibri"/>
                <w:i w:val="1"/>
                <w:iCs w:val="1"/>
                <w:color w:val="548dd4"/>
                <w:sz w:val="18"/>
                <w:szCs w:val="18"/>
              </w:rPr>
            </w:pPr>
            <w:r w:rsidDel="00000000" w:rsidR="00000000" w:rsidRPr="00000000">
              <w:rPr>
                <w:rtl w:val="0"/>
              </w:rPr>
              <w:t xml:space="preserve">Debe reflejar resultados y aprendizajes del equipo.</w:t>
            </w:r>
            <w:r w:rsidDel="00000000" w:rsidR="00000000" w:rsidRPr="00000000">
              <w:rPr>
                <w:rtl w:val="0"/>
              </w:rPr>
            </w:r>
          </w:p>
        </w:tc>
      </w:tr>
      <w:tr>
        <w:trPr>
          <w:cantSplit w:val="0"/>
          <w:tblHeader w:val="0"/>
        </w:trPr>
        <w:tc>
          <w:tcPr/>
          <w:p w:rsidR="00000000" w:rsidDel="00000000" w:rsidP="00000000" w:rsidRDefault="00000000" w:rsidRPr="00000000" w14:paraId="000000DF">
            <w:pPr>
              <w:jc w:val="both"/>
              <w:rPr>
                <w:rFonts w:ascii="Calibri" w:cs="Calibri" w:eastAsia="Calibri" w:hAnsi="Calibri"/>
                <w:i w:val="1"/>
                <w:iCs w:val="1"/>
                <w:color w:val="548dd4"/>
                <w:sz w:val="18"/>
                <w:szCs w:val="18"/>
              </w:rPr>
            </w:pPr>
            <w:r w:rsidDel="00000000" w:rsidR="00000000" w:rsidRPr="00000000">
              <w:rPr>
                <w:rtl w:val="0"/>
              </w:rPr>
              <w:t xml:space="preserve">Gestión de proyectos</w:t>
            </w:r>
            <w:r w:rsidDel="00000000" w:rsidR="00000000" w:rsidRPr="00000000">
              <w:rPr>
                <w:rtl w:val="0"/>
              </w:rPr>
            </w:r>
          </w:p>
        </w:tc>
        <w:tc>
          <w:tcPr/>
          <w:p w:rsidR="00000000" w:rsidDel="00000000" w:rsidP="00000000" w:rsidRDefault="00000000" w:rsidRPr="00000000" w14:paraId="000000E0">
            <w:pPr>
              <w:jc w:val="both"/>
              <w:rPr>
                <w:rFonts w:ascii="Calibri" w:cs="Calibri" w:eastAsia="Calibri" w:hAnsi="Calibri"/>
                <w:i w:val="1"/>
                <w:iCs w:val="1"/>
                <w:color w:val="548dd4"/>
                <w:sz w:val="18"/>
                <w:szCs w:val="18"/>
              </w:rPr>
            </w:pPr>
            <w:r w:rsidDel="00000000" w:rsidR="00000000" w:rsidRPr="00000000">
              <w:rPr>
                <w:rtl w:val="0"/>
              </w:rPr>
              <w:t xml:space="preserve">Defensa final del proyecto</w:t>
            </w:r>
            <w:r w:rsidDel="00000000" w:rsidR="00000000" w:rsidRPr="00000000">
              <w:rPr>
                <w:rtl w:val="0"/>
              </w:rPr>
            </w:r>
          </w:p>
        </w:tc>
        <w:tc>
          <w:tcPr/>
          <w:p w:rsidR="00000000" w:rsidDel="00000000" w:rsidP="00000000" w:rsidRDefault="00000000" w:rsidRPr="00000000" w14:paraId="000000E1">
            <w:pPr>
              <w:jc w:val="both"/>
              <w:rPr>
                <w:rFonts w:ascii="Calibri" w:cs="Calibri" w:eastAsia="Calibri" w:hAnsi="Calibri"/>
                <w:i w:val="1"/>
                <w:iCs w:val="1"/>
                <w:color w:val="548dd4"/>
                <w:sz w:val="18"/>
                <w:szCs w:val="18"/>
              </w:rPr>
            </w:pPr>
            <w:r w:rsidDel="00000000" w:rsidR="00000000" w:rsidRPr="00000000">
              <w:rPr>
                <w:rtl w:val="0"/>
              </w:rPr>
              <w:t xml:space="preserve">Presentación y defensa del Proyecto APT ante el tribunal evaluador.</w:t>
            </w:r>
            <w:r w:rsidDel="00000000" w:rsidR="00000000" w:rsidRPr="00000000">
              <w:rPr>
                <w:rtl w:val="0"/>
              </w:rPr>
            </w:r>
          </w:p>
        </w:tc>
        <w:tc>
          <w:tcPr/>
          <w:p w:rsidR="00000000" w:rsidDel="00000000" w:rsidP="00000000" w:rsidRDefault="00000000" w:rsidRPr="00000000" w14:paraId="000000E2">
            <w:pPr>
              <w:jc w:val="both"/>
              <w:rPr>
                <w:rFonts w:ascii="Calibri" w:cs="Calibri" w:eastAsia="Calibri" w:hAnsi="Calibri"/>
                <w:i w:val="1"/>
                <w:iCs w:val="1"/>
                <w:color w:val="548dd4"/>
                <w:sz w:val="18"/>
                <w:szCs w:val="18"/>
              </w:rPr>
            </w:pPr>
            <w:r w:rsidDel="00000000" w:rsidR="00000000" w:rsidRPr="00000000">
              <w:rPr>
                <w:rtl w:val="0"/>
              </w:rPr>
              <w:t xml:space="preserve">Presentación final, sistema funcionando</w:t>
            </w:r>
            <w:r w:rsidDel="00000000" w:rsidR="00000000" w:rsidRPr="00000000">
              <w:rPr>
                <w:rtl w:val="0"/>
              </w:rPr>
            </w:r>
          </w:p>
        </w:tc>
        <w:tc>
          <w:tcPr>
            <w:tcBorders>
              <w:right w:color="ffffff" w:space="0" w:sz="4" w:val="single"/>
            </w:tcBorders>
          </w:tcPr>
          <w:p w:rsidR="00000000" w:rsidDel="00000000" w:rsidP="00000000" w:rsidRDefault="00000000" w:rsidRPr="00000000" w14:paraId="000000E3">
            <w:pPr>
              <w:jc w:val="both"/>
              <w:rPr>
                <w:rFonts w:ascii="Calibri" w:cs="Calibri" w:eastAsia="Calibri" w:hAnsi="Calibri"/>
                <w:i w:val="1"/>
                <w:iCs w:val="1"/>
                <w:color w:val="548dd4"/>
                <w:sz w:val="18"/>
                <w:szCs w:val="18"/>
              </w:rPr>
            </w:pPr>
            <w:r w:rsidDel="00000000" w:rsidR="00000000" w:rsidRPr="00000000">
              <w:rPr>
                <w:rtl w:val="0"/>
              </w:rPr>
              <w:t xml:space="preserve">1 semana (S18)</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4">
            <w:pPr>
              <w:jc w:val="both"/>
              <w:rPr>
                <w:rFonts w:ascii="Calibri" w:cs="Calibri" w:eastAsia="Calibri" w:hAnsi="Calibri"/>
                <w:i w:val="1"/>
                <w:iCs w:val="1"/>
                <w:color w:val="548dd4"/>
                <w:sz w:val="18"/>
                <w:szCs w:val="18"/>
              </w:rPr>
            </w:pPr>
            <w:r w:rsidDel="00000000" w:rsidR="00000000" w:rsidRPr="00000000">
              <w:rPr>
                <w:rtl w:val="0"/>
              </w:rPr>
              <w:t xml:space="preserve">Todo el equipo</w:t>
            </w:r>
            <w:r w:rsidDel="00000000" w:rsidR="00000000" w:rsidRPr="00000000">
              <w:rPr>
                <w:rtl w:val="0"/>
              </w:rPr>
            </w:r>
          </w:p>
        </w:tc>
        <w:tc>
          <w:tcPr/>
          <w:p w:rsidR="00000000" w:rsidDel="00000000" w:rsidP="00000000" w:rsidRDefault="00000000" w:rsidRPr="00000000" w14:paraId="000000E5">
            <w:pPr>
              <w:jc w:val="both"/>
              <w:rPr>
                <w:rFonts w:ascii="Calibri" w:cs="Calibri" w:eastAsia="Calibri" w:hAnsi="Calibri"/>
                <w:i w:val="1"/>
                <w:iCs w:val="1"/>
                <w:color w:val="548dd4"/>
                <w:sz w:val="18"/>
                <w:szCs w:val="18"/>
              </w:rPr>
            </w:pPr>
            <w:r w:rsidDel="00000000" w:rsidR="00000000" w:rsidRPr="00000000">
              <w:rPr>
                <w:rtl w:val="0"/>
              </w:rPr>
              <w:t xml:space="preserve">Cierre formal del Proyecto APT.</w:t>
            </w:r>
            <w:r w:rsidDel="00000000" w:rsidR="00000000" w:rsidRPr="00000000">
              <w:rPr>
                <w:rtl w:val="0"/>
              </w:rPr>
            </w:r>
          </w:p>
        </w:tc>
      </w:tr>
    </w:tbl>
    <w:p w:rsidR="00000000" w:rsidDel="00000000" w:rsidP="00000000" w:rsidRDefault="00000000" w:rsidRPr="00000000" w14:paraId="000000E6">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E7">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E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E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EA">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EB">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EC">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F0">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104">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106">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107">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108">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109">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10A">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10B">
            <w:pPr>
              <w:spacing w:line="360" w:lineRule="auto"/>
              <w:jc w:val="center"/>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10C">
            <w:pPr>
              <w:spacing w:line="360" w:lineRule="auto"/>
              <w:jc w:val="center"/>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0D">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E">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0F">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10">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12">
            <w:pPr>
              <w:spacing w:line="360" w:lineRule="auto"/>
              <w:jc w:val="center"/>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113">
            <w:pPr>
              <w:spacing w:line="360" w:lineRule="auto"/>
              <w:jc w:val="center"/>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Definición del Proyecto APT</w:t>
            </w: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t xml:space="preserve">Levantamiento de requerimientos</w:t>
            </w: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2C">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t xml:space="preserve">Diseño de base de datos</w:t>
            </w: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t xml:space="preserve">Sprint 1 - Trabajadores</w:t>
            </w: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57">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t xml:space="preserve">Sprint 2 - Contratos/Pagos</w:t>
            </w: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t xml:space="preserve">Sprint 3 - Furgones/Clientes</w:t>
            </w: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t xml:space="preserve">Sprint 4 - Reportes</w:t>
            </w: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t xml:space="preserve">Integración y pruebas</w:t>
            </w: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gridSpan w:val="2"/>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t xml:space="preserve">Manual de usuario</w:t>
            </w: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t xml:space="preserve">Informe final y presentación</w:t>
            </w: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t xml:space="preserve">Defensa final</w:t>
            </w:r>
            <w:r w:rsidDel="00000000" w:rsidR="00000000" w:rsidRPr="00000000">
              <w:rPr>
                <w:rtl w:val="0"/>
              </w:rPr>
            </w:r>
          </w:p>
        </w:tc>
        <w:tc>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t xml:space="preserve">X</w:t>
            </w:r>
            <w:r w:rsidDel="00000000" w:rsidR="00000000" w:rsidRPr="00000000">
              <w:rPr>
                <w:rtl w:val="0"/>
              </w:rPr>
            </w:r>
          </w:p>
        </w:tc>
      </w:tr>
    </w:tbl>
    <w:p w:rsidR="00000000" w:rsidDel="00000000" w:rsidP="00000000" w:rsidRDefault="00000000" w:rsidRPr="00000000" w14:paraId="000001F0">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F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F5">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F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zme7eedhqmeMVVmqXxNSkZcXhA==">CgMxLjA4AHIhMV9rTzJNQVBlcHItRndDdkJScENZc2ExYU5kdFJWalVu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