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Pr>
                <w:rtl w:val="0"/>
              </w:rPr>
            </w:r>
          </w:p>
        </w:tc>
        <w:tc>
          <w:tcPr/>
          <w:p w:rsidR="00000000" w:rsidDel="00000000" w:rsidP="00000000" w:rsidRDefault="00000000" w:rsidRPr="00000000" w14:paraId="00000003">
            <w:pPr>
              <w:jc w:val="both"/>
              <w:rPr>
                <w:color w:val="767171"/>
                <w:sz w:val="24"/>
                <w:szCs w:val="24"/>
              </w:rPr>
            </w:pPr>
            <w:r>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Pr>
                <w:rtl w:val="0"/>
              </w:rPr>
            </w:r>
          </w:p>
          <w:p w:rsidR="00000000" w:rsidDel="00000000" w:rsidP="00000000" w:rsidRDefault="00000000" w:rsidRPr="00000000" w14:paraId="00000004">
            <w:pPr>
              <w:rPr>
                <w:color w:val="767171"/>
                <w:sz w:val="24"/>
                <w:szCs w:val="24"/>
              </w:rPr>
            </w:pPr>
            <w:r>
              <w:rPr>
                <w:rtl w:val="0"/>
              </w:rPr>
            </w:r>
          </w:p>
          <w:p w:rsidR="00000000" w:rsidDel="00000000" w:rsidP="00000000" w:rsidRDefault="00000000" w:rsidRPr="00000000" w14:paraId="00000005">
            <w:pPr>
              <w:jc w:val="both"/>
              <w:rPr>
                <w:color w:val="767171"/>
                <w:sz w:val="24"/>
                <w:szCs w:val="24"/>
              </w:rPr>
            </w:pPr>
            <w:r>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Pr>
                <w:rtl w:val="0"/>
              </w:rPr>
            </w:r>
          </w:p>
        </w:tc>
      </w:tr>
    </w:tbl>
    <w:p w:rsidR="00000000" w:rsidDel="00000000" w:rsidP="00000000" w:rsidRDefault="00000000" w:rsidRPr="00000000" w14:paraId="00000006">
      <w:pPr>
        <w:spacing w:after="0" w:line="240" w:lineRule="auto"/>
        <w:rPr>
          <w:color w:val="767171"/>
          <w:sz w:val="24"/>
          <w:szCs w:val="24"/>
        </w:rPr>
      </w:pPr>
      <w:r>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Pr>
                <w:sz w:val="24"/>
                <w:szCs w:val="24"/>
                <w:rtl w:val="0"/>
              </w:rPr>
              <w:t xml:space="preserve">Puedes responder en cada una de las secciones por pregunta en esta guía y, posteriormente, cargarla en la sección de reflexión de la Fase 1, para retroalimentación de tu docente.</w:t>
            </w:r>
            <w:r>
              <w:rPr>
                <w:rtl w:val="0"/>
              </w:rPr>
            </w:r>
          </w:p>
        </w:tc>
      </w:tr>
    </w:tbl>
    <w:p w:rsidR="00000000" w:rsidDel="00000000" w:rsidP="00000000" w:rsidRDefault="00000000" w:rsidRPr="00000000" w14:paraId="00000008">
      <w:pPr>
        <w:spacing w:after="0" w:line="360" w:lineRule="auto"/>
        <w:jc w:val="both"/>
        <w:rPr>
          <w:b w:val="1"/>
          <w:bCs w:val="1"/>
          <w:sz w:val="24"/>
          <w:szCs w:val="24"/>
        </w:rPr>
      </w:pPr>
      <w:r>
        <w:rPr>
          <w:rtl w:val="0"/>
        </w:rPr>
      </w:r>
    </w:p>
    <w:p w:rsidR="00000000" w:rsidDel="00000000" w:rsidP="00000000" w:rsidRDefault="00000000" w:rsidRPr="00000000" w14:paraId="00000009">
      <w:pPr>
        <w:spacing w:after="0" w:line="360" w:lineRule="auto"/>
        <w:jc w:val="both"/>
        <w:rPr>
          <w:b w:val="1"/>
          <w:bCs w:val="1"/>
          <w:sz w:val="24"/>
          <w:szCs w:val="24"/>
        </w:rPr>
      </w:pPr>
      <w:r>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Pr>
                <w:sz w:val="24"/>
                <w:szCs w:val="24"/>
                <w:rtl w:val="0"/>
              </w:rPr>
              <w:t xml:space="preserve">1. Revisa la malla de tu carrera, piensa en las asignaturas o certificados de competencias que has cursado hasta ahora. Responde:</w:t>
            </w:r>
            <w:r>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Pr>
                <w:rtl w:val="0"/>
              </w:rPr>
            </w:r>
          </w:p>
          <w:p w:rsidR="00000000" w:rsidDel="00000000" w:rsidP="00000000" w:rsidRDefault="00000000" w:rsidRPr="00000000" w14:paraId="0000000C">
            <w:pPr>
              <w:rPr>
                <w:sz w:val="24"/>
                <w:szCs w:val="24"/>
              </w:rPr>
            </w:pPr>
            <w:r>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Pr>
                <w:rtl w:val="0"/>
              </w:rPr>
            </w:r>
          </w:p>
          <w:p w:rsidR="00000000" w:rsidDel="00000000" w:rsidP="00000000" w:rsidRDefault="00000000" w:rsidRPr="00000000" w14:paraId="0000000E">
            <w:pPr>
              <w:rPr>
                <w:sz w:val="24"/>
                <w:szCs w:val="24"/>
              </w:rPr>
            </w:pPr>
            <w:r>
              <w:rPr>
                <w:sz w:val="24"/>
                <w:szCs w:val="24"/>
                <w:rtl w:val="0"/>
              </w:rPr>
              <w:t xml:space="preserve">Las asignaturas que más disfruté fueron las relacionadas con el modelamiento y la gestión de bases de datos, además de los ramos de diseño de software. En particular, programar en SQL fue algo que me motivó bastante desde el principio. Lo que más valoro de esa área es la posibilidad de estructurar, manipular y sacarle provecho a grandes volúmenes de información, junto con la libertad técnica que da poder resolver un mismo problema lógico de distintas maneras.</w:t>
            </w:r>
          </w:p>
          <w:p w:rsidR="00000000" w:rsidDel="00000000" w:rsidP="00000000" w:rsidRDefault="00000000" w:rsidRPr="00000000" w14:paraId="0000000F">
            <w:pPr>
              <w:rPr>
                <w:color w:val="767171"/>
                <w:sz w:val="24"/>
                <w:szCs w:val="24"/>
              </w:rPr>
            </w:pPr>
            <w:r>
              <w:rPr>
                <w:rtl w:val="0"/>
              </w:rPr>
            </w:r>
          </w:p>
          <w:p w:rsidR="00000000" w:rsidDel="00000000" w:rsidP="00000000" w:rsidRDefault="00000000" w:rsidRPr="00000000" w14:paraId="00000010">
            <w:pPr>
              <w:rPr>
                <w:color w:val="767171"/>
                <w:sz w:val="24"/>
                <w:szCs w:val="24"/>
              </w:rPr>
            </w:pPr>
            <w:r>
              <w:rPr>
                <w:rtl w:val="0"/>
              </w:rPr>
            </w:r>
          </w:p>
          <w:p w:rsidR="00000000" w:rsidDel="00000000" w:rsidP="00000000" w:rsidRDefault="00000000" w:rsidRPr="00000000" w14:paraId="00000011">
            <w:pPr>
              <w:rPr>
                <w:color w:val="767171"/>
                <w:sz w:val="24"/>
                <w:szCs w:val="24"/>
              </w:rPr>
            </w:pPr>
            <w:r>
              <w:rPr>
                <w:sz w:val="24"/>
                <w:szCs w:val="24"/>
                <w:rtl w:val="0"/>
              </w:rPr>
              <w:t xml:space="preserve">A partir de las certificaciones que obtienes a lo largo de la carrera ¿Existe valor en la o las certificaciones obtenidas? ¿Por qué?</w:t>
            </w:r>
            <w:r>
              <w:rPr>
                <w:rtl w:val="0"/>
              </w:rPr>
            </w:r>
          </w:p>
          <w:p w:rsidR="00000000" w:rsidDel="00000000" w:rsidP="00000000" w:rsidRDefault="00000000" w:rsidRPr="00000000" w14:paraId="00000012">
            <w:pPr>
              <w:rPr>
                <w:color w:val="767171"/>
                <w:sz w:val="24"/>
                <w:szCs w:val="24"/>
              </w:rPr>
            </w:pPr>
            <w:r>
              <w:rPr>
                <w:rtl w:val="0"/>
              </w:rPr>
            </w:r>
          </w:p>
          <w:p w:rsidR="00000000" w:rsidDel="00000000" w:rsidP="00000000" w:rsidRDefault="00000000" w:rsidRPr="00000000" w14:paraId="00000013">
            <w:pPr>
              <w:rPr>
                <w:sz w:val="24"/>
                <w:szCs w:val="24"/>
              </w:rPr>
            </w:pPr>
            <w:r>
              <w:rPr>
                <w:sz w:val="24"/>
                <w:szCs w:val="24"/>
                <w:rtl w:val="0"/>
              </w:rPr>
              <w:t xml:space="preserve">Sí, considero que las certificaciones tienen bastante valor. Funcionan como un respaldo objetivo y estandarizado de las habilidades técnicas que uno va desarrollando durante la carrera. En mi caso, me dan más seguridad al momento de mostrar mis competencias prácticas —como el manejo de datos o el desarrollo de código— y evidencian que mi formación va en línea con lo que hoy exige la industria tecnológica.</w:t>
            </w:r>
          </w:p>
          <w:p w:rsidR="00000000" w:rsidDel="00000000" w:rsidP="00000000" w:rsidRDefault="00000000" w:rsidRPr="00000000" w14:paraId="00000014">
            <w:pPr>
              <w:rPr>
                <w:color w:val="767171"/>
                <w:sz w:val="24"/>
                <w:szCs w:val="24"/>
              </w:rPr>
            </w:pPr>
            <w:r>
              <w:rPr>
                <w:rtl w:val="0"/>
              </w:rPr>
            </w:r>
          </w:p>
          <w:p w:rsidR="00000000" w:rsidDel="00000000" w:rsidP="00000000" w:rsidRDefault="00000000" w:rsidRPr="00000000" w14:paraId="00000015">
            <w:pPr>
              <w:rPr>
                <w:color w:val="767171"/>
                <w:sz w:val="24"/>
                <w:szCs w:val="24"/>
              </w:rPr>
            </w:pPr>
            <w:r>
              <w:rPr>
                <w:rtl w:val="0"/>
              </w:rPr>
            </w:r>
          </w:p>
          <w:p w:rsidR="00000000" w:rsidDel="00000000" w:rsidP="00000000" w:rsidRDefault="00000000" w:rsidRPr="00000000" w14:paraId="00000016">
            <w:pPr>
              <w:rPr>
                <w:color w:val="767171"/>
                <w:sz w:val="24"/>
                <w:szCs w:val="24"/>
              </w:rPr>
            </w:pPr>
            <w:r>
              <w:rPr>
                <w:rtl w:val="0"/>
              </w:rPr>
            </w:r>
          </w:p>
          <w:p w:rsidR="00000000" w:rsidDel="00000000" w:rsidP="00000000" w:rsidRDefault="00000000" w:rsidRPr="00000000" w14:paraId="00000017">
            <w:pPr>
              <w:rPr>
                <w:color w:val="767171"/>
                <w:sz w:val="24"/>
                <w:szCs w:val="24"/>
              </w:rPr>
            </w:pPr>
            <w:r>
              <w:rPr>
                <w:rtl w:val="0"/>
              </w:rPr>
            </w:r>
          </w:p>
          <w:p w:rsidR="00000000" w:rsidDel="00000000" w:rsidP="00000000" w:rsidRDefault="00000000" w:rsidRPr="00000000" w14:paraId="00000018">
            <w:pPr>
              <w:jc w:val="both"/>
              <w:rPr>
                <w:rFonts w:ascii="Calibri" w:cs="Calibri" w:eastAsia="Calibri" w:hAnsi="Calibri"/>
                <w:b w:val="1"/>
                <w:bCs w:val="1"/>
                <w:color w:val="1f4e79"/>
              </w:rPr>
            </w:pPr>
            <w:r>
              <w:rPr>
                <w:rtl w:val="0"/>
              </w:rPr>
            </w:r>
          </w:p>
          <w:p w:rsidR="00000000" w:rsidDel="00000000" w:rsidP="00000000" w:rsidRDefault="00000000" w:rsidRPr="00000000" w14:paraId="00000019">
            <w:pPr>
              <w:jc w:val="both"/>
              <w:rPr>
                <w:rFonts w:ascii="Calibri" w:cs="Calibri" w:eastAsia="Calibri" w:hAnsi="Calibri"/>
                <w:b w:val="1"/>
                <w:bCs w:val="1"/>
                <w:color w:val="1f4e79"/>
              </w:rPr>
            </w:pPr>
            <w:r>
              <w:rPr>
                <w:rtl w:val="0"/>
              </w:rPr>
            </w:r>
          </w:p>
          <w:p w:rsidR="00000000" w:rsidDel="00000000" w:rsidP="00000000" w:rsidRDefault="00000000" w:rsidRPr="00000000" w14:paraId="0000001A">
            <w:pPr>
              <w:jc w:val="both"/>
              <w:rPr>
                <w:rFonts w:ascii="Calibri" w:cs="Calibri" w:eastAsia="Calibri" w:hAnsi="Calibri"/>
                <w:b w:val="1"/>
                <w:bCs w:val="1"/>
                <w:color w:val="1f4e79"/>
              </w:rPr>
            </w:pPr>
            <w:r>
              <w:rPr>
                <w:rtl w:val="0"/>
              </w:rPr>
            </w:r>
          </w:p>
          <w:p w:rsidR="00000000" w:rsidDel="00000000" w:rsidP="00000000" w:rsidRDefault="00000000" w:rsidRPr="00000000" w14:paraId="0000001B">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1C">
      <w:pPr>
        <w:spacing w:after="0" w:line="360" w:lineRule="auto"/>
        <w:jc w:val="both"/>
        <w:rPr>
          <w:color w:val="595959"/>
          <w:sz w:val="24"/>
          <w:szCs w:val="24"/>
        </w:rPr>
      </w:pPr>
      <w:r>
        <w:rPr>
          <w:rtl w:val="0"/>
        </w:rPr>
      </w:r>
    </w:p>
    <w:p w:rsidR="00000000" w:rsidDel="00000000" w:rsidP="00000000" w:rsidRDefault="00000000" w:rsidRPr="00000000" w14:paraId="0000001D">
      <w:pPr>
        <w:spacing w:after="0" w:line="360" w:lineRule="auto"/>
        <w:jc w:val="both"/>
        <w:rPr>
          <w:b w:val="1"/>
          <w:bCs w:val="1"/>
          <w:sz w:val="24"/>
          <w:szCs w:val="24"/>
        </w:rPr>
      </w:pPr>
      <w:r>
        <w:rPr>
          <w:rtl w:val="0"/>
        </w:rPr>
      </w:r>
    </w:p>
    <w:p w:rsidR="00000000" w:rsidDel="00000000" w:rsidP="00000000" w:rsidRDefault="00000000" w:rsidRPr="00000000" w14:paraId="0000001E">
      <w:pPr>
        <w:spacing w:after="0" w:line="360" w:lineRule="auto"/>
        <w:jc w:val="both"/>
        <w:rPr>
          <w:b w:val="1"/>
          <w:bCs w:val="1"/>
          <w:sz w:val="24"/>
          <w:szCs w:val="24"/>
        </w:rPr>
      </w:pPr>
      <w:r>
        <w:rPr>
          <w:rtl w:val="0"/>
        </w:rPr>
      </w:r>
    </w:p>
    <w:p w:rsidR="00000000" w:rsidDel="00000000" w:rsidP="00000000" w:rsidRDefault="00000000" w:rsidRPr="00000000" w14:paraId="0000001F">
      <w:pPr>
        <w:spacing w:after="0" w:line="360" w:lineRule="auto"/>
        <w:jc w:val="both"/>
        <w:rPr>
          <w:b w:val="1"/>
          <w:bCs w:val="1"/>
          <w:sz w:val="24"/>
          <w:szCs w:val="24"/>
        </w:rPr>
      </w:pPr>
      <w:r>
        <w:rPr>
          <w:rtl w:val="0"/>
        </w:rPr>
      </w:r>
    </w:p>
    <w:p w:rsidR="00000000" w:rsidDel="00000000" w:rsidP="00000000" w:rsidRDefault="00000000" w:rsidRPr="00000000" w14:paraId="00000020">
      <w:pPr>
        <w:spacing w:after="0" w:line="360" w:lineRule="auto"/>
        <w:jc w:val="both"/>
        <w:rPr>
          <w:b w:val="1"/>
          <w:bCs w:val="1"/>
          <w:sz w:val="24"/>
          <w:szCs w:val="24"/>
        </w:rPr>
      </w:pPr>
      <w:r>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Pr>
                <w:sz w:val="24"/>
                <w:szCs w:val="24"/>
                <w:rtl w:val="0"/>
              </w:rPr>
              <w:t xml:space="preserve">2. Revisa las competencias y unidades de competencias correspondientes a cada asignatura de la malla de tu carrera. Marca en </w:t>
            </w:r>
            <w:r>
              <w:rPr>
                <w:b w:val="1"/>
                <w:bCs w:val="1"/>
                <w:color w:val="385623"/>
                <w:sz w:val="24"/>
                <w:szCs w:val="24"/>
                <w:rtl w:val="0"/>
              </w:rPr>
              <w:t xml:space="preserve">verde</w:t>
            </w:r>
            <w:r>
              <w:rPr>
                <w:color w:val="385623"/>
                <w:sz w:val="24"/>
                <w:szCs w:val="24"/>
                <w:rtl w:val="0"/>
              </w:rPr>
              <w:t xml:space="preserve"> </w:t>
            </w:r>
            <w:r>
              <w:rPr>
                <w:sz w:val="24"/>
                <w:szCs w:val="24"/>
                <w:rtl w:val="0"/>
              </w:rPr>
              <w:t xml:space="preserve">las competencias o unidades de competencia que consideras son tus </w:t>
            </w:r>
            <w:r>
              <w:rPr>
                <w:b w:val="1"/>
                <w:bCs w:val="1"/>
                <w:color w:val="385623"/>
                <w:sz w:val="24"/>
                <w:szCs w:val="24"/>
                <w:rtl w:val="0"/>
              </w:rPr>
              <w:t xml:space="preserve">fortalezas</w:t>
            </w:r>
            <w:r>
              <w:rPr>
                <w:color w:val="385623"/>
                <w:sz w:val="24"/>
                <w:szCs w:val="24"/>
                <w:rtl w:val="0"/>
              </w:rPr>
              <w:t xml:space="preserve"> </w:t>
            </w:r>
            <w:r>
              <w:rPr>
                <w:sz w:val="24"/>
                <w:szCs w:val="24"/>
                <w:rtl w:val="0"/>
              </w:rPr>
              <w:t xml:space="preserve">y en </w:t>
            </w:r>
            <w:r>
              <w:rPr>
                <w:b w:val="1"/>
                <w:bCs w:val="1"/>
                <w:color w:val="ff0000"/>
                <w:sz w:val="24"/>
                <w:szCs w:val="24"/>
                <w:rtl w:val="0"/>
              </w:rPr>
              <w:t xml:space="preserve">rojo</w:t>
            </w:r>
            <w:r>
              <w:rPr>
                <w:sz w:val="24"/>
                <w:szCs w:val="24"/>
                <w:rtl w:val="0"/>
              </w:rPr>
              <w:t xml:space="preserve"> las que requieren ser fortalecidas. A partir de este ejercicio responde:</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Pr>
                <w:rtl w:val="0"/>
              </w:rPr>
            </w:r>
          </w:p>
          <w:p w:rsidR="00000000" w:rsidDel="00000000" w:rsidP="00000000" w:rsidRDefault="00000000" w:rsidRPr="00000000" w14:paraId="00000024">
            <w:pPr>
              <w:tabs>
                <w:tab w:val="left" w:leader="none" w:pos="454"/>
              </w:tabs>
              <w:jc w:val="both"/>
              <w:rPr>
                <w:sz w:val="24"/>
                <w:szCs w:val="24"/>
              </w:rPr>
            </w:pPr>
            <w:r>
              <w:rPr>
                <w:sz w:val="24"/>
                <w:szCs w:val="24"/>
                <w:rtl w:val="0"/>
              </w:rPr>
              <w:t xml:space="preserve">Considero que mis mayores fortalezas están en el diseño e implementación de soluciones de software, especialmente en el desarrollo de código, el manejo de bases de datos relacionales (SQL) y en los procesos de levantamiento y análisis de requisitos, donde me siento bastante cómodo traduciendo necesidades del negocio en especificaciones técnicas. También me manejo bien desarrollando para plataformas móviles. Por otro lado, reconozco que necesito reforzar mi manejo en la gestión y evaluación de proyectos, sobre todo en metodologías ágiles y herramientas de planificación, y en aspectos más transversales del diseño de software, como los estándares, marcos regulatorios y criterios de seguridad y sostenibilidad que debieran considerarse a lo largo de todo el ciclo de vida de un proyecto.</w:t>
            </w:r>
          </w:p>
          <w:p w:rsidR="00000000" w:rsidDel="00000000" w:rsidP="00000000" w:rsidRDefault="00000000" w:rsidRPr="00000000" w14:paraId="00000025">
            <w:pPr>
              <w:tabs>
                <w:tab w:val="left" w:leader="none" w:pos="454"/>
              </w:tabs>
              <w:jc w:val="both"/>
              <w:rPr>
                <w:color w:val="767171"/>
                <w:sz w:val="24"/>
                <w:szCs w:val="24"/>
              </w:rPr>
            </w:pPr>
            <w:r>
              <w:rPr>
                <w:rtl w:val="0"/>
              </w:rPr>
            </w:r>
          </w:p>
          <w:p w:rsidR="00000000" w:rsidDel="00000000" w:rsidP="00000000" w:rsidRDefault="00000000" w:rsidRPr="00000000" w14:paraId="00000026">
            <w:pPr>
              <w:tabs>
                <w:tab w:val="left" w:leader="none" w:pos="454"/>
              </w:tabs>
              <w:jc w:val="both"/>
              <w:rPr>
                <w:color w:val="767171"/>
                <w:sz w:val="24"/>
                <w:szCs w:val="24"/>
              </w:rPr>
            </w:pPr>
            <w:r>
              <w:rPr>
                <w:rtl w:val="0"/>
              </w:rPr>
            </w:r>
          </w:p>
          <w:p w:rsidR="00000000" w:rsidDel="00000000" w:rsidP="00000000" w:rsidRDefault="00000000" w:rsidRPr="00000000" w14:paraId="00000027">
            <w:pPr>
              <w:tabs>
                <w:tab w:val="left" w:leader="none" w:pos="454"/>
              </w:tabs>
              <w:jc w:val="both"/>
              <w:rPr>
                <w:color w:val="767171"/>
                <w:sz w:val="24"/>
                <w:szCs w:val="24"/>
              </w:rPr>
            </w:pPr>
            <w:r>
              <w:rPr>
                <w:rtl w:val="0"/>
              </w:rPr>
            </w:r>
          </w:p>
          <w:p w:rsidR="00000000" w:rsidDel="00000000" w:rsidP="00000000" w:rsidRDefault="00000000" w:rsidRPr="00000000" w14:paraId="00000028">
            <w:pPr>
              <w:tabs>
                <w:tab w:val="left" w:leader="none" w:pos="454"/>
              </w:tabs>
              <w:jc w:val="both"/>
              <w:rPr>
                <w:color w:val="767171"/>
                <w:sz w:val="24"/>
                <w:szCs w:val="24"/>
              </w:rPr>
            </w:pPr>
            <w:r>
              <w:rPr>
                <w:rtl w:val="0"/>
              </w:rPr>
            </w:r>
          </w:p>
          <w:p w:rsidR="00000000" w:rsidDel="00000000" w:rsidP="00000000" w:rsidRDefault="00000000" w:rsidRPr="00000000" w14:paraId="00000029">
            <w:pPr>
              <w:tabs>
                <w:tab w:val="left" w:leader="none" w:pos="454"/>
              </w:tabs>
              <w:jc w:val="both"/>
              <w:rPr>
                <w:color w:val="767171"/>
                <w:sz w:val="24"/>
                <w:szCs w:val="24"/>
              </w:rPr>
            </w:pPr>
            <w:r>
              <w:rPr>
                <w:rtl w:val="0"/>
              </w:rPr>
            </w:r>
          </w:p>
          <w:p w:rsidR="00000000" w:rsidDel="00000000" w:rsidP="00000000" w:rsidRDefault="00000000" w:rsidRPr="00000000" w14:paraId="0000002A">
            <w:pPr>
              <w:tabs>
                <w:tab w:val="left" w:leader="none" w:pos="454"/>
              </w:tabs>
              <w:jc w:val="both"/>
              <w:rPr>
                <w:color w:val="767171"/>
                <w:sz w:val="24"/>
                <w:szCs w:val="24"/>
              </w:rPr>
            </w:pPr>
            <w:r>
              <w:rPr>
                <w:rtl w:val="0"/>
              </w:rPr>
            </w:r>
          </w:p>
          <w:p w:rsidR="00000000" w:rsidDel="00000000" w:rsidP="00000000" w:rsidRDefault="00000000" w:rsidRPr="00000000" w14:paraId="0000002B">
            <w:pPr>
              <w:tabs>
                <w:tab w:val="left" w:leader="none" w:pos="454"/>
              </w:tabs>
              <w:jc w:val="both"/>
              <w:rPr>
                <w:color w:val="767171"/>
                <w:sz w:val="24"/>
                <w:szCs w:val="24"/>
              </w:rPr>
            </w:pPr>
            <w:r>
              <w:rPr>
                <w:rtl w:val="0"/>
              </w:rPr>
            </w:r>
          </w:p>
          <w:p w:rsidR="00000000" w:rsidDel="00000000" w:rsidP="00000000" w:rsidRDefault="00000000" w:rsidRPr="00000000" w14:paraId="0000002C">
            <w:pPr>
              <w:tabs>
                <w:tab w:val="left" w:leader="none" w:pos="454"/>
              </w:tabs>
              <w:jc w:val="both"/>
              <w:rPr>
                <w:color w:val="767171"/>
                <w:sz w:val="24"/>
                <w:szCs w:val="24"/>
              </w:rPr>
            </w:pPr>
            <w:r>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Pr>
                <w:rtl w:val="0"/>
              </w:rPr>
            </w:r>
          </w:p>
          <w:p w:rsidR="00000000" w:rsidDel="00000000" w:rsidP="00000000" w:rsidRDefault="00000000" w:rsidRPr="00000000" w14:paraId="0000002E">
            <w:pPr>
              <w:jc w:val="both"/>
              <w:rPr>
                <w:color w:val="767171"/>
                <w:sz w:val="24"/>
                <w:szCs w:val="24"/>
              </w:rPr>
            </w:pPr>
            <w:r>
              <w:rPr>
                <w:rtl w:val="0"/>
              </w:rPr>
            </w:r>
          </w:p>
          <w:p w:rsidR="00000000" w:rsidDel="00000000" w:rsidP="00000000" w:rsidRDefault="00000000" w:rsidRPr="00000000" w14:paraId="0000002F">
            <w:pPr>
              <w:jc w:val="both"/>
              <w:rPr>
                <w:rFonts w:ascii="Calibri" w:cs="Calibri" w:eastAsia="Calibri" w:hAnsi="Calibri"/>
                <w:b w:val="1"/>
                <w:bCs w:val="1"/>
              </w:rPr>
            </w:pPr>
            <w:r>
              <w:rPr>
                <w:rtl w:val="0"/>
              </w:rPr>
            </w:r>
          </w:p>
          <w:p w:rsidR="00000000" w:rsidDel="00000000" w:rsidP="00000000" w:rsidRDefault="00000000" w:rsidRPr="00000000" w14:paraId="00000030">
            <w:pPr>
              <w:jc w:val="both"/>
              <w:rPr>
                <w:rFonts w:ascii="Calibri" w:cs="Calibri" w:eastAsia="Calibri" w:hAnsi="Calibri"/>
                <w:b w:val="1"/>
                <w:bCs w:val="1"/>
              </w:rPr>
            </w:pPr>
            <w:r>
              <w:rPr>
                <w:rtl w:val="0"/>
              </w:rPr>
            </w:r>
          </w:p>
          <w:p w:rsidR="00000000" w:rsidDel="00000000" w:rsidP="00000000" w:rsidRDefault="00000000" w:rsidRPr="00000000" w14:paraId="00000031">
            <w:pPr>
              <w:jc w:val="both"/>
              <w:rPr>
                <w:rFonts w:ascii="Calibri" w:cs="Calibri" w:eastAsia="Calibri" w:hAnsi="Calibri"/>
                <w:b w:val="1"/>
                <w:bCs w:val="1"/>
              </w:rPr>
            </w:pPr>
            <w:r>
              <w:rPr>
                <w:rtl w:val="0"/>
              </w:rPr>
            </w:r>
          </w:p>
          <w:p w:rsidR="00000000" w:rsidDel="00000000" w:rsidP="00000000" w:rsidRDefault="00000000" w:rsidRPr="00000000" w14:paraId="00000032">
            <w:pPr>
              <w:jc w:val="both"/>
              <w:rPr>
                <w:rFonts w:ascii="Calibri" w:cs="Calibri" w:eastAsia="Calibri" w:hAnsi="Calibri"/>
                <w:b w:val="1"/>
                <w:bCs w:val="1"/>
              </w:rPr>
            </w:pPr>
            <w:r>
              <w:rPr>
                <w:rtl w:val="0"/>
              </w:rPr>
            </w:r>
          </w:p>
          <w:p w:rsidR="00000000" w:rsidDel="00000000" w:rsidP="00000000" w:rsidRDefault="00000000" w:rsidRPr="00000000" w14:paraId="00000033">
            <w:pPr>
              <w:jc w:val="both"/>
              <w:rPr>
                <w:rFonts w:ascii="Calibri" w:cs="Calibri" w:eastAsia="Calibri" w:hAnsi="Calibri"/>
                <w:b w:val="1"/>
                <w:bCs w:val="1"/>
              </w:rPr>
            </w:pPr>
            <w:r>
              <w:rPr>
                <w:rtl w:val="0"/>
              </w:rPr>
            </w:r>
          </w:p>
          <w:p w:rsidR="00000000" w:rsidDel="00000000" w:rsidP="00000000" w:rsidRDefault="00000000" w:rsidRPr="00000000" w14:paraId="00000034">
            <w:pPr>
              <w:jc w:val="both"/>
              <w:rPr>
                <w:rFonts w:ascii="Calibri" w:cs="Calibri" w:eastAsia="Calibri" w:hAnsi="Calibri"/>
                <w:b w:val="1"/>
                <w:bCs w:val="1"/>
              </w:rPr>
            </w:pPr>
            <w:r>
              <w:rPr>
                <w:rtl w:val="0"/>
              </w:rPr>
            </w:r>
          </w:p>
          <w:p w:rsidR="00000000" w:rsidDel="00000000" w:rsidP="00000000" w:rsidRDefault="00000000" w:rsidRPr="00000000" w14:paraId="00000035">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36">
      <w:pPr>
        <w:spacing w:after="0" w:line="360" w:lineRule="auto"/>
        <w:jc w:val="both"/>
        <w:rPr>
          <w:color w:val="595959"/>
          <w:sz w:val="24"/>
          <w:szCs w:val="24"/>
        </w:rPr>
      </w:pPr>
      <w:r>
        <w:rPr>
          <w:rtl w:val="0"/>
        </w:rPr>
      </w:r>
    </w:p>
    <w:p w:rsidR="00000000" w:rsidDel="00000000" w:rsidP="00000000" w:rsidRDefault="00000000" w:rsidRPr="00000000" w14:paraId="00000037">
      <w:pPr>
        <w:rPr/>
      </w:pPr>
      <w:r>
        <w:rPr>
          <w:rtl w:val="0"/>
        </w:rPr>
      </w:r>
    </w:p>
    <w:p w:rsidR="00000000" w:rsidDel="00000000" w:rsidP="00000000" w:rsidRDefault="00000000" w:rsidRPr="00000000" w14:paraId="00000038">
      <w:pPr>
        <w:rPr/>
      </w:pP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spacing w:after="0" w:line="360" w:lineRule="auto"/>
        <w:jc w:val="both"/>
        <w:rPr>
          <w:b w:val="1"/>
          <w:bCs w:val="1"/>
          <w:sz w:val="24"/>
          <w:szCs w:val="24"/>
        </w:rPr>
      </w:pPr>
      <w:r>
        <w:rPr>
          <w:rtl w:val="0"/>
        </w:rPr>
      </w:r>
    </w:p>
    <w:p w:rsidR="00000000" w:rsidDel="00000000" w:rsidP="00000000" w:rsidRDefault="00000000" w:rsidRPr="00000000" w14:paraId="0000003B">
      <w:pPr>
        <w:spacing w:after="0" w:line="360" w:lineRule="auto"/>
        <w:jc w:val="both"/>
        <w:rPr>
          <w:b w:val="1"/>
          <w:bCs w:val="1"/>
          <w:sz w:val="24"/>
          <w:szCs w:val="24"/>
        </w:rPr>
      </w:pPr>
      <w:r>
        <w:rPr>
          <w:rtl w:val="0"/>
        </w:rPr>
      </w:r>
    </w:p>
    <w:p w:rsidR="00000000" w:rsidDel="00000000" w:rsidP="00000000" w:rsidRDefault="00000000" w:rsidRPr="00000000" w14:paraId="0000003C">
      <w:pPr>
        <w:spacing w:after="0" w:line="360" w:lineRule="auto"/>
        <w:jc w:val="both"/>
        <w:rPr>
          <w:b w:val="1"/>
          <w:bCs w:val="1"/>
          <w:sz w:val="24"/>
          <w:szCs w:val="24"/>
        </w:rPr>
      </w:pPr>
      <w:r>
        <w:rPr>
          <w:rtl w:val="0"/>
        </w:rPr>
      </w:r>
    </w:p>
    <w:p w:rsidR="00000000" w:rsidDel="00000000" w:rsidP="00000000" w:rsidRDefault="00000000" w:rsidRPr="00000000" w14:paraId="0000003D">
      <w:pPr>
        <w:spacing w:after="0" w:line="360" w:lineRule="auto"/>
        <w:jc w:val="both"/>
        <w:rPr>
          <w:b w:val="1"/>
          <w:bCs w:val="1"/>
          <w:sz w:val="24"/>
          <w:szCs w:val="24"/>
        </w:rPr>
      </w:pPr>
      <w:r>
        <w:rPr>
          <w:rtl w:val="0"/>
        </w:rPr>
      </w:r>
    </w:p>
    <w:p w:rsidR="00000000" w:rsidDel="00000000" w:rsidP="00000000" w:rsidRDefault="00000000" w:rsidRPr="00000000" w14:paraId="0000003E">
      <w:pPr>
        <w:spacing w:after="0" w:line="360" w:lineRule="auto"/>
        <w:jc w:val="both"/>
        <w:rPr>
          <w:b w:val="1"/>
          <w:bCs w:val="1"/>
          <w:sz w:val="24"/>
          <w:szCs w:val="24"/>
        </w:rPr>
      </w:pPr>
      <w:r>
        <w:rPr>
          <w:rtl w:val="0"/>
        </w:rPr>
      </w:r>
    </w:p>
    <w:p w:rsidR="00000000" w:rsidDel="00000000" w:rsidP="00000000" w:rsidRDefault="00000000" w:rsidRPr="00000000" w14:paraId="0000003F">
      <w:pPr>
        <w:spacing w:after="0" w:line="360" w:lineRule="auto"/>
        <w:jc w:val="both"/>
        <w:rPr>
          <w:b w:val="1"/>
          <w:bCs w:val="1"/>
          <w:sz w:val="24"/>
          <w:szCs w:val="24"/>
        </w:rPr>
      </w:pPr>
      <w:r>
        <w:rPr>
          <w:rtl w:val="0"/>
        </w:rPr>
      </w:r>
    </w:p>
    <w:p w:rsidR="00000000" w:rsidDel="00000000" w:rsidP="00000000" w:rsidRDefault="00000000" w:rsidRPr="00000000" w14:paraId="00000040">
      <w:pPr>
        <w:spacing w:after="0" w:line="360" w:lineRule="auto"/>
        <w:jc w:val="both"/>
        <w:rPr>
          <w:b w:val="1"/>
          <w:bCs w:val="1"/>
          <w:sz w:val="24"/>
          <w:szCs w:val="24"/>
        </w:rPr>
      </w:pPr>
      <w:r>
        <w:rPr>
          <w:rtl w:val="0"/>
        </w:rPr>
      </w:r>
    </w:p>
    <w:p w:rsidR="00000000" w:rsidDel="00000000" w:rsidP="00000000" w:rsidRDefault="00000000" w:rsidRPr="00000000" w14:paraId="00000041">
      <w:pPr>
        <w:spacing w:after="0" w:line="360" w:lineRule="auto"/>
        <w:jc w:val="both"/>
        <w:rPr>
          <w:b w:val="1"/>
          <w:bCs w:val="1"/>
          <w:sz w:val="24"/>
          <w:szCs w:val="24"/>
        </w:rPr>
      </w:pPr>
      <w:r>
        <w:rPr>
          <w:rtl w:val="0"/>
        </w:rPr>
      </w:r>
    </w:p>
    <w:p w:rsidR="00000000" w:rsidDel="00000000" w:rsidP="00000000" w:rsidRDefault="00000000" w:rsidRPr="00000000" w14:paraId="00000042">
      <w:pPr>
        <w:spacing w:after="0" w:line="360" w:lineRule="auto"/>
        <w:jc w:val="both"/>
        <w:rPr>
          <w:b w:val="1"/>
          <w:bCs w:val="1"/>
          <w:sz w:val="24"/>
          <w:szCs w:val="24"/>
        </w:rPr>
      </w:pPr>
      <w:r>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Pr>
                <w:sz w:val="24"/>
                <w:szCs w:val="24"/>
                <w:rtl w:val="0"/>
              </w:rPr>
              <w:t xml:space="preserve">3. A partir de las respuestas anteriores y el perfil de egreso de tu carrera (competencias), responde las siguientes preguntas:</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Pr>
                <w:rtl w:val="0"/>
              </w:rPr>
            </w:r>
          </w:p>
          <w:p w:rsidR="00000000" w:rsidDel="00000000" w:rsidP="00000000" w:rsidRDefault="00000000" w:rsidRPr="00000000" w14:paraId="00000046">
            <w:pPr>
              <w:tabs>
                <w:tab w:val="left" w:leader="none" w:pos="454"/>
              </w:tabs>
              <w:jc w:val="both"/>
              <w:rPr>
                <w:sz w:val="24"/>
                <w:szCs w:val="24"/>
              </w:rPr>
            </w:pPr>
            <w:r>
              <w:rPr>
                <w:sz w:val="24"/>
                <w:szCs w:val="24"/>
                <w:rtl w:val="0"/>
              </w:rPr>
              <w:t xml:space="preserve">Mis principales intereses profesionales están en el desarrollo backend, la arquitectura de software y la ingeniería de datos. Me atrae especialmente el área donde puedo trabajar de cerca con la lógica del negocio, diseñando estructuras robustas para almacenar, procesar y resguardar la información de una organización. Si bien también me manejo bien en otros frentes, como el levantamiento de requisitos o el desarrollo de aplicaciones móviles, mi foco de interés está más del lado del rendimiento y la arquitectura de los datos que en las interfaces visuales.</w:t>
            </w:r>
          </w:p>
          <w:p w:rsidR="00000000" w:rsidDel="00000000" w:rsidP="00000000" w:rsidRDefault="00000000" w:rsidRPr="00000000" w14:paraId="00000047">
            <w:pPr>
              <w:tabs>
                <w:tab w:val="left" w:leader="none" w:pos="454"/>
              </w:tabs>
              <w:jc w:val="both"/>
              <w:rPr>
                <w:sz w:val="24"/>
                <w:szCs w:val="24"/>
              </w:rPr>
            </w:pPr>
            <w:r>
              <w:rPr>
                <w:rtl w:val="0"/>
              </w:rPr>
            </w:r>
          </w:p>
          <w:p w:rsidR="00000000" w:rsidDel="00000000" w:rsidP="00000000" w:rsidRDefault="00000000" w:rsidRPr="00000000" w14:paraId="00000048">
            <w:pPr>
              <w:tabs>
                <w:tab w:val="left" w:leader="none" w:pos="454"/>
              </w:tabs>
              <w:jc w:val="both"/>
              <w:rPr>
                <w:color w:val="767171"/>
                <w:sz w:val="24"/>
                <w:szCs w:val="24"/>
              </w:rPr>
            </w:pPr>
            <w:r>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Pr>
                <w:rtl w:val="0"/>
              </w:rPr>
            </w:r>
          </w:p>
          <w:p w:rsidR="00000000" w:rsidDel="00000000" w:rsidP="00000000" w:rsidRDefault="00000000" w:rsidRPr="00000000" w14:paraId="0000004A">
            <w:pPr>
              <w:tabs>
                <w:tab w:val="left" w:leader="none" w:pos="454"/>
              </w:tabs>
              <w:jc w:val="both"/>
              <w:rPr>
                <w:color w:val="767171"/>
                <w:sz w:val="24"/>
                <w:szCs w:val="24"/>
              </w:rPr>
            </w:pPr>
            <w:r>
              <w:rPr>
                <w:sz w:val="24"/>
                <w:szCs w:val="24"/>
                <w:rtl w:val="0"/>
              </w:rPr>
              <w:t xml:space="preserve">Las competencias más directamente relacionadas con mis intereses son el diseño de soluciones con bases de datos, tanto relacionales como no relacionales, y el desarrollo de software con foco en la calidad y seguridad del proyecto. Sin embargo, siento que aún me falta reforzar los aspectos más normativos de esta labor, como los estándares, marcos regulatorios y criterios de sostenibilidad que deben aplicarse a lo largo de todo el ciclo de vida del software, de manera de asegurar que las soluciones que diseño no solo sean funcionales, sino también robustas frente a exigencias externas.</w:t>
            </w:r>
            <w:r>
              <w:rPr>
                <w:rtl w:val="0"/>
              </w:rPr>
            </w:r>
          </w:p>
          <w:p w:rsidR="00000000" w:rsidDel="00000000" w:rsidP="00000000" w:rsidRDefault="00000000" w:rsidRPr="00000000" w14:paraId="0000004B">
            <w:pPr>
              <w:tabs>
                <w:tab w:val="left" w:leader="none" w:pos="454"/>
              </w:tabs>
              <w:jc w:val="both"/>
              <w:rPr>
                <w:color w:val="767171"/>
                <w:sz w:val="24"/>
                <w:szCs w:val="24"/>
              </w:rPr>
            </w:pPr>
            <w:r>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Pr>
                <w:rtl w:val="0"/>
              </w:rPr>
            </w:r>
          </w:p>
          <w:p w:rsidR="00000000" w:rsidDel="00000000" w:rsidP="00000000" w:rsidRDefault="00000000" w:rsidRPr="00000000" w14:paraId="0000004D">
            <w:pPr>
              <w:tabs>
                <w:tab w:val="left" w:leader="none" w:pos="454"/>
              </w:tabs>
              <w:jc w:val="both"/>
              <w:rPr>
                <w:color w:val="767171"/>
                <w:sz w:val="24"/>
                <w:szCs w:val="24"/>
              </w:rPr>
            </w:pPr>
            <w:r>
              <w:rPr>
                <w:rtl w:val="0"/>
              </w:rPr>
            </w:r>
          </w:p>
          <w:p w:rsidR="00000000" w:rsidDel="00000000" w:rsidP="00000000" w:rsidRDefault="00000000" w:rsidRPr="00000000" w14:paraId="0000004E">
            <w:pPr>
              <w:tabs>
                <w:tab w:val="left" w:leader="none" w:pos="454"/>
              </w:tabs>
              <w:jc w:val="both"/>
              <w:rPr>
                <w:sz w:val="24"/>
                <w:szCs w:val="24"/>
              </w:rPr>
            </w:pPr>
            <w:r>
              <w:rPr>
                <w:sz w:val="24"/>
                <w:szCs w:val="24"/>
                <w:rtl w:val="0"/>
              </w:rPr>
              <w:t xml:space="preserve">En cinco años me gustaría estar trabajando como Desarrollador Backend Senior o como Especialista en Datos, dentro de una empresa tecnológica con foco en la innovación. Me proyecto liderando técnicamente el diseño, la optimización y el mantenimiento de arquitecturas de bases de datos críticas, y aportando soluciones escalables que le permitan a la organización tomar mejores decisiones a partir de su información.</w:t>
            </w:r>
          </w:p>
          <w:p w:rsidR="00000000" w:rsidDel="00000000" w:rsidP="00000000" w:rsidRDefault="00000000" w:rsidRPr="00000000" w14:paraId="0000004F">
            <w:pPr>
              <w:tabs>
                <w:tab w:val="left" w:leader="none" w:pos="454"/>
              </w:tabs>
              <w:jc w:val="both"/>
              <w:rPr>
                <w:color w:val="767171"/>
                <w:sz w:val="24"/>
                <w:szCs w:val="24"/>
              </w:rPr>
            </w:pPr>
            <w:r>
              <w:rPr>
                <w:rtl w:val="0"/>
              </w:rPr>
            </w:r>
          </w:p>
          <w:p w:rsidR="00000000" w:rsidDel="00000000" w:rsidP="00000000" w:rsidRDefault="00000000" w:rsidRPr="00000000" w14:paraId="00000050">
            <w:pPr>
              <w:jc w:val="both"/>
              <w:rPr>
                <w:rFonts w:ascii="Calibri" w:cs="Calibri" w:eastAsia="Calibri" w:hAnsi="Calibri"/>
                <w:b w:val="1"/>
                <w:bCs w:val="1"/>
                <w:color w:val="1f4e79"/>
              </w:rPr>
            </w:pPr>
            <w:r>
              <w:rPr>
                <w:rtl w:val="0"/>
              </w:rPr>
            </w:r>
          </w:p>
          <w:p w:rsidR="00000000" w:rsidDel="00000000" w:rsidP="00000000" w:rsidRDefault="00000000" w:rsidRPr="00000000" w14:paraId="00000051">
            <w:pPr>
              <w:jc w:val="both"/>
              <w:rPr>
                <w:rFonts w:ascii="Calibri" w:cs="Calibri" w:eastAsia="Calibri" w:hAnsi="Calibri"/>
                <w:b w:val="1"/>
                <w:bCs w:val="1"/>
                <w:color w:val="1f4e79"/>
              </w:rPr>
            </w:pPr>
            <w:r>
              <w:rPr>
                <w:rtl w:val="0"/>
              </w:rPr>
            </w:r>
          </w:p>
          <w:p w:rsidR="00000000" w:rsidDel="00000000" w:rsidP="00000000" w:rsidRDefault="00000000" w:rsidRPr="00000000" w14:paraId="00000052">
            <w:pPr>
              <w:jc w:val="both"/>
              <w:rPr>
                <w:rFonts w:ascii="Calibri" w:cs="Calibri" w:eastAsia="Calibri" w:hAnsi="Calibri"/>
                <w:b w:val="1"/>
                <w:bCs w:val="1"/>
                <w:color w:val="1f4e79"/>
              </w:rPr>
            </w:pPr>
            <w:r>
              <w:rPr>
                <w:rtl w:val="0"/>
              </w:rPr>
            </w:r>
          </w:p>
          <w:p w:rsidR="00000000" w:rsidDel="00000000" w:rsidP="00000000" w:rsidRDefault="00000000" w:rsidRPr="00000000" w14:paraId="00000053">
            <w:pPr>
              <w:jc w:val="both"/>
              <w:rPr>
                <w:rFonts w:ascii="Calibri" w:cs="Calibri" w:eastAsia="Calibri" w:hAnsi="Calibri"/>
                <w:b w:val="1"/>
                <w:bCs w:val="1"/>
                <w:color w:val="1f4e79"/>
              </w:rPr>
            </w:pPr>
            <w:r>
              <w:rPr>
                <w:rtl w:val="0"/>
              </w:rPr>
            </w:r>
          </w:p>
          <w:p w:rsidR="00000000" w:rsidDel="00000000" w:rsidP="00000000" w:rsidRDefault="00000000" w:rsidRPr="00000000" w14:paraId="00000054">
            <w:pPr>
              <w:jc w:val="both"/>
              <w:rPr>
                <w:rFonts w:ascii="Calibri" w:cs="Calibri" w:eastAsia="Calibri" w:hAnsi="Calibri"/>
                <w:b w:val="1"/>
                <w:bCs w:val="1"/>
                <w:color w:val="1f4e79"/>
              </w:rPr>
            </w:pPr>
            <w:r>
              <w:rPr>
                <w:rtl w:val="0"/>
              </w:rPr>
            </w:r>
          </w:p>
          <w:p w:rsidR="00000000" w:rsidDel="00000000" w:rsidP="00000000" w:rsidRDefault="00000000" w:rsidRPr="00000000" w14:paraId="00000055">
            <w:pPr>
              <w:jc w:val="both"/>
              <w:rPr>
                <w:rFonts w:ascii="Calibri" w:cs="Calibri" w:eastAsia="Calibri" w:hAnsi="Calibri"/>
                <w:b w:val="1"/>
                <w:bCs w:val="1"/>
                <w:color w:val="1f4e79"/>
              </w:rPr>
            </w:pPr>
            <w:r>
              <w:rPr>
                <w:rtl w:val="0"/>
              </w:rPr>
            </w:r>
          </w:p>
          <w:p w:rsidR="00000000" w:rsidDel="00000000" w:rsidP="00000000" w:rsidRDefault="00000000" w:rsidRPr="00000000" w14:paraId="00000056">
            <w:pPr>
              <w:jc w:val="both"/>
              <w:rPr>
                <w:rFonts w:ascii="Calibri" w:cs="Calibri" w:eastAsia="Calibri" w:hAnsi="Calibri"/>
                <w:b w:val="1"/>
                <w:bCs w:val="1"/>
                <w:color w:val="1f4e79"/>
              </w:rPr>
            </w:pPr>
            <w:r>
              <w:rPr>
                <w:rtl w:val="0"/>
              </w:rPr>
            </w:r>
          </w:p>
          <w:p w:rsidR="00000000" w:rsidDel="00000000" w:rsidP="00000000" w:rsidRDefault="00000000" w:rsidRPr="00000000" w14:paraId="00000057">
            <w:pPr>
              <w:jc w:val="both"/>
              <w:rPr>
                <w:rFonts w:ascii="Calibri" w:cs="Calibri" w:eastAsia="Calibri" w:hAnsi="Calibri"/>
                <w:b w:val="1"/>
                <w:bCs w:val="1"/>
                <w:color w:val="1f4e79"/>
              </w:rPr>
            </w:pPr>
            <w:r>
              <w:rPr>
                <w:rtl w:val="0"/>
              </w:rPr>
            </w:r>
          </w:p>
          <w:p w:rsidR="00000000" w:rsidDel="00000000" w:rsidP="00000000" w:rsidRDefault="00000000" w:rsidRPr="00000000" w14:paraId="00000058">
            <w:pPr>
              <w:jc w:val="both"/>
              <w:rPr>
                <w:rFonts w:ascii="Calibri" w:cs="Calibri" w:eastAsia="Calibri" w:hAnsi="Calibri"/>
                <w:b w:val="1"/>
                <w:bCs w:val="1"/>
                <w:color w:val="1f4e79"/>
              </w:rPr>
            </w:pPr>
            <w:r>
              <w:rPr>
                <w:rtl w:val="0"/>
              </w:rPr>
            </w:r>
          </w:p>
          <w:p w:rsidR="00000000" w:rsidDel="00000000" w:rsidP="00000000" w:rsidRDefault="00000000" w:rsidRPr="00000000" w14:paraId="00000059">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5A">
      <w:pPr>
        <w:spacing w:after="0" w:line="360" w:lineRule="auto"/>
        <w:jc w:val="both"/>
        <w:rPr>
          <w:color w:val="595959"/>
          <w:sz w:val="24"/>
          <w:szCs w:val="24"/>
        </w:rPr>
      </w:pPr>
      <w:r>
        <w:rPr>
          <w:rtl w:val="0"/>
        </w:rPr>
      </w:r>
    </w:p>
    <w:p w:rsidR="00000000" w:rsidDel="00000000" w:rsidP="00000000" w:rsidRDefault="00000000" w:rsidRPr="00000000" w14:paraId="0000005B">
      <w:pPr>
        <w:spacing w:after="0" w:line="360" w:lineRule="auto"/>
        <w:jc w:val="both"/>
        <w:rPr>
          <w:b w:val="1"/>
          <w:bCs w:val="1"/>
          <w:sz w:val="24"/>
          <w:szCs w:val="24"/>
        </w:rPr>
      </w:pPr>
      <w:r>
        <w:rPr>
          <w:rtl w:val="0"/>
        </w:rPr>
      </w:r>
    </w:p>
    <w:p w:rsidR="00000000" w:rsidDel="00000000" w:rsidP="00000000" w:rsidRDefault="00000000" w:rsidRPr="00000000" w14:paraId="0000005C">
      <w:pPr>
        <w:spacing w:after="0" w:line="360" w:lineRule="auto"/>
        <w:jc w:val="both"/>
        <w:rPr>
          <w:b w:val="1"/>
          <w:bCs w:val="1"/>
          <w:sz w:val="24"/>
          <w:szCs w:val="24"/>
        </w:rPr>
      </w:pPr>
      <w:r>
        <w:rPr>
          <w:rtl w:val="0"/>
        </w:rPr>
      </w:r>
    </w:p>
    <w:p w:rsidR="00000000" w:rsidDel="00000000" w:rsidP="00000000" w:rsidRDefault="00000000" w:rsidRPr="00000000" w14:paraId="0000005D">
      <w:pPr>
        <w:spacing w:after="0" w:line="360" w:lineRule="auto"/>
        <w:jc w:val="both"/>
        <w:rPr>
          <w:b w:val="1"/>
          <w:bCs w:val="1"/>
          <w:sz w:val="24"/>
          <w:szCs w:val="24"/>
        </w:rPr>
      </w:pPr>
      <w:r>
        <w:rPr>
          <w:rtl w:val="0"/>
        </w:rPr>
      </w:r>
    </w:p>
    <w:p w:rsidR="00000000" w:rsidDel="00000000" w:rsidP="00000000" w:rsidRDefault="00000000" w:rsidRPr="00000000" w14:paraId="0000005E">
      <w:pPr>
        <w:spacing w:after="0" w:line="360" w:lineRule="auto"/>
        <w:jc w:val="both"/>
        <w:rPr>
          <w:b w:val="1"/>
          <w:bCs w:val="1"/>
          <w:sz w:val="24"/>
          <w:szCs w:val="24"/>
        </w:rPr>
      </w:pPr>
      <w:r>
        <w:rPr>
          <w:rtl w:val="0"/>
        </w:rPr>
      </w:r>
    </w:p>
    <w:p w:rsidR="00000000" w:rsidDel="00000000" w:rsidP="00000000" w:rsidRDefault="00000000" w:rsidRPr="00000000" w14:paraId="0000005F">
      <w:pPr>
        <w:spacing w:after="0" w:line="360" w:lineRule="auto"/>
        <w:jc w:val="both"/>
        <w:rPr>
          <w:b w:val="1"/>
          <w:bCs w:val="1"/>
          <w:sz w:val="24"/>
          <w:szCs w:val="24"/>
        </w:rPr>
      </w:pPr>
      <w:r>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0">
            <w:pPr>
              <w:jc w:val="both"/>
              <w:rPr>
                <w:rFonts w:ascii="Century Gothic" w:cs="Century Gothic" w:eastAsia="Century Gothic" w:hAnsi="Century Gothic"/>
                <w:sz w:val="20"/>
                <w:szCs w:val="20"/>
              </w:rPr>
            </w:pPr>
            <w:bookmarkStart w:colFirst="0" w:colLast="0" w:name="_heading=h.5zpz2wd1uu08" w:id="0"/>
            <w:bookmarkEnd w:id="0"/>
            <w:r>
              <w:rPr>
                <w:sz w:val="24"/>
                <w:szCs w:val="24"/>
                <w:rtl w:val="0"/>
              </w:rPr>
              <w:t xml:space="preserve">4. Finalmente, piensa en el proyecto que desarrollarás en APT y responde a las siguientes preguntas: </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1">
            <w:pPr>
              <w:rPr>
                <w:color w:val="767171"/>
                <w:sz w:val="24"/>
                <w:szCs w:val="24"/>
              </w:rPr>
            </w:pPr>
            <w:r>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Pr>
                <w:rtl w:val="0"/>
              </w:rPr>
            </w:r>
          </w:p>
          <w:p w:rsidR="00000000" w:rsidDel="00000000" w:rsidP="00000000" w:rsidRDefault="00000000" w:rsidRPr="00000000" w14:paraId="00000063">
            <w:pPr>
              <w:tabs>
                <w:tab w:val="left" w:leader="none" w:pos="454"/>
              </w:tabs>
              <w:jc w:val="both"/>
              <w:rPr>
                <w:sz w:val="24"/>
                <w:szCs w:val="24"/>
              </w:rPr>
            </w:pPr>
            <w:r>
              <w:rPr>
                <w:sz w:val="24"/>
                <w:szCs w:val="24"/>
                <w:rtl w:val="0"/>
              </w:rPr>
              <w:t xml:space="preserve">Los proyectos que había definido en la etapa anterior sí se relacionan con mis proyecciones actuales, en especial los que incluyen un componente fuerte de desarrollo de software y gestión de datos. El que más se ajusta es el orientado a optimizar procesos internos a través de desarrollo backend. Aun así, creo que conviene ajustarlo para darle más protagonismo a la estructuración de la base de datos y a la seguridad de la información, de modo de aprovechar mejor mis fortalezas analíticas en SQL.</w:t>
            </w:r>
          </w:p>
          <w:p w:rsidR="00000000" w:rsidDel="00000000" w:rsidP="00000000" w:rsidRDefault="00000000" w:rsidRPr="00000000" w14:paraId="00000064">
            <w:pPr>
              <w:tabs>
                <w:tab w:val="left" w:leader="none" w:pos="454"/>
              </w:tabs>
              <w:jc w:val="both"/>
              <w:rPr>
                <w:color w:val="767171"/>
                <w:sz w:val="24"/>
                <w:szCs w:val="24"/>
              </w:rPr>
            </w:pPr>
            <w:r>
              <w:rPr>
                <w:rtl w:val="0"/>
              </w:rPr>
            </w:r>
          </w:p>
          <w:p w:rsidR="00000000" w:rsidDel="00000000" w:rsidP="00000000" w:rsidRDefault="00000000" w:rsidRPr="00000000" w14:paraId="00000065">
            <w:pPr>
              <w:tabs>
                <w:tab w:val="left" w:leader="none" w:pos="454"/>
              </w:tabs>
              <w:jc w:val="both"/>
              <w:rPr>
                <w:color w:val="767171"/>
                <w:sz w:val="24"/>
                <w:szCs w:val="24"/>
              </w:rPr>
            </w:pPr>
            <w:r>
              <w:rPr>
                <w:rtl w:val="0"/>
              </w:rPr>
            </w:r>
          </w:p>
          <w:p w:rsidR="00000000" w:rsidDel="00000000" w:rsidP="00000000" w:rsidRDefault="00000000" w:rsidRPr="00000000" w14:paraId="00000066">
            <w:pPr>
              <w:tabs>
                <w:tab w:val="left" w:leader="none" w:pos="454"/>
              </w:tabs>
              <w:jc w:val="both"/>
              <w:rPr>
                <w:color w:val="767171"/>
                <w:sz w:val="24"/>
                <w:szCs w:val="24"/>
              </w:rPr>
            </w:pPr>
            <w:r>
              <w:rPr>
                <w:rtl w:val="0"/>
              </w:rPr>
            </w:r>
          </w:p>
          <w:p w:rsidR="00000000" w:rsidDel="00000000" w:rsidP="00000000" w:rsidRDefault="00000000" w:rsidRPr="00000000" w14:paraId="00000067">
            <w:pPr>
              <w:tabs>
                <w:tab w:val="left" w:leader="none" w:pos="454"/>
              </w:tabs>
              <w:jc w:val="both"/>
              <w:rPr>
                <w:sz w:val="24"/>
                <w:szCs w:val="24"/>
              </w:rPr>
            </w:pPr>
            <w:r>
              <w:rPr>
                <w:rtl w:val="0"/>
              </w:rPr>
            </w:r>
          </w:p>
          <w:p w:rsidR="00000000" w:rsidDel="00000000" w:rsidP="00000000" w:rsidRDefault="00000000" w:rsidRPr="00000000" w14:paraId="00000068">
            <w:pPr>
              <w:tabs>
                <w:tab w:val="left" w:leader="none" w:pos="454"/>
              </w:tabs>
              <w:jc w:val="both"/>
              <w:rPr>
                <w:sz w:val="24"/>
                <w:szCs w:val="24"/>
              </w:rPr>
            </w:pPr>
            <w:r>
              <w:rPr>
                <w:rtl w:val="0"/>
              </w:rPr>
            </w:r>
          </w:p>
          <w:p w:rsidR="00000000" w:rsidDel="00000000" w:rsidP="00000000" w:rsidRDefault="00000000" w:rsidRPr="00000000" w14:paraId="00000069">
            <w:pPr>
              <w:tabs>
                <w:tab w:val="left" w:leader="none" w:pos="454"/>
              </w:tabs>
              <w:jc w:val="both"/>
              <w:rPr>
                <w:sz w:val="24"/>
                <w:szCs w:val="24"/>
              </w:rPr>
            </w:pPr>
            <w:r>
              <w:rPr>
                <w:rtl w:val="0"/>
              </w:rPr>
            </w:r>
          </w:p>
          <w:p w:rsidR="00000000" w:rsidDel="00000000" w:rsidP="00000000" w:rsidRDefault="00000000" w:rsidRPr="00000000" w14:paraId="0000006A">
            <w:pPr>
              <w:tabs>
                <w:tab w:val="left" w:leader="none" w:pos="454"/>
              </w:tabs>
              <w:jc w:val="both"/>
              <w:rPr>
                <w:sz w:val="24"/>
                <w:szCs w:val="24"/>
              </w:rPr>
            </w:pPr>
            <w:r>
              <w:rPr>
                <w:rtl w:val="0"/>
              </w:rPr>
            </w:r>
          </w:p>
          <w:p w:rsidR="00000000" w:rsidDel="00000000" w:rsidP="00000000" w:rsidRDefault="00000000" w:rsidRPr="00000000" w14:paraId="0000006B">
            <w:pPr>
              <w:tabs>
                <w:tab w:val="left" w:leader="none" w:pos="454"/>
              </w:tabs>
              <w:jc w:val="both"/>
              <w:rPr>
                <w:color w:val="767171"/>
                <w:sz w:val="24"/>
                <w:szCs w:val="24"/>
              </w:rPr>
            </w:pP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Pr>
                <w:rtl w:val="0"/>
              </w:rPr>
            </w:r>
          </w:p>
          <w:p w:rsidR="00000000" w:rsidDel="00000000" w:rsidP="00000000" w:rsidRDefault="00000000" w:rsidRPr="00000000" w14:paraId="00000070">
            <w:pPr>
              <w:tabs>
                <w:tab w:val="left" w:leader="none" w:pos="1021"/>
              </w:tabs>
              <w:ind w:firstLine="142"/>
              <w:jc w:val="both"/>
              <w:rPr>
                <w:rFonts w:ascii="Calibri" w:cs="Calibri" w:eastAsia="Calibri" w:hAnsi="Calibri"/>
                <w:b w:val="1"/>
                <w:bCs w:val="1"/>
                <w:color w:val="1f4e79"/>
              </w:rPr>
            </w:pPr>
            <w:r>
              <w:rPr>
                <w:rtl w:val="0"/>
              </w:rPr>
            </w:r>
          </w:p>
          <w:p w:rsidR="00000000" w:rsidDel="00000000" w:rsidP="00000000" w:rsidRDefault="00000000" w:rsidRPr="00000000" w14:paraId="00000071">
            <w:pPr>
              <w:jc w:val="both"/>
              <w:rPr>
                <w:rFonts w:ascii="Calibri" w:cs="Calibri" w:eastAsia="Calibri" w:hAnsi="Calibri"/>
                <w:b w:val="1"/>
                <w:bCs w:val="1"/>
                <w:color w:val="1f4e79"/>
              </w:rPr>
            </w:pPr>
            <w:r>
              <w:rPr>
                <w:rtl w:val="0"/>
              </w:rPr>
            </w:r>
          </w:p>
          <w:p w:rsidR="00000000" w:rsidDel="00000000" w:rsidP="00000000" w:rsidRDefault="00000000" w:rsidRPr="00000000" w14:paraId="00000072">
            <w:pPr>
              <w:jc w:val="both"/>
              <w:rPr>
                <w:rFonts w:ascii="Calibri" w:cs="Calibri" w:eastAsia="Calibri" w:hAnsi="Calibri"/>
                <w:b w:val="1"/>
                <w:bCs w:val="1"/>
              </w:rPr>
            </w:pPr>
            <w:r>
              <w:rPr>
                <w:rtl w:val="0"/>
              </w:rPr>
            </w:r>
          </w:p>
          <w:p w:rsidR="00000000" w:rsidDel="00000000" w:rsidP="00000000" w:rsidRDefault="00000000" w:rsidRPr="00000000" w14:paraId="00000073">
            <w:pPr>
              <w:jc w:val="both"/>
              <w:rPr>
                <w:rFonts w:ascii="Calibri" w:cs="Calibri" w:eastAsia="Calibri" w:hAnsi="Calibri"/>
                <w:b w:val="1"/>
                <w:bCs w:val="1"/>
              </w:rPr>
            </w:pPr>
            <w:r>
              <w:rPr>
                <w:rtl w:val="0"/>
              </w:rPr>
            </w:r>
          </w:p>
          <w:p w:rsidR="00000000" w:rsidDel="00000000" w:rsidP="00000000" w:rsidRDefault="00000000" w:rsidRPr="00000000" w14:paraId="00000074">
            <w:pPr>
              <w:jc w:val="both"/>
              <w:rPr>
                <w:rFonts w:ascii="Calibri" w:cs="Calibri" w:eastAsia="Calibri" w:hAnsi="Calibri"/>
                <w:b w:val="1"/>
                <w:bCs w:val="1"/>
              </w:rPr>
            </w:pPr>
            <w:r>
              <w:rPr>
                <w:rtl w:val="0"/>
              </w:rPr>
            </w:r>
          </w:p>
          <w:p w:rsidR="00000000" w:rsidDel="00000000" w:rsidP="00000000" w:rsidRDefault="00000000" w:rsidRPr="00000000" w14:paraId="00000075">
            <w:pPr>
              <w:jc w:val="both"/>
              <w:rPr>
                <w:rFonts w:ascii="Calibri" w:cs="Calibri" w:eastAsia="Calibri" w:hAnsi="Calibri"/>
                <w:b w:val="1"/>
                <w:bCs w:val="1"/>
              </w:rPr>
            </w:pPr>
            <w:r>
              <w:rPr>
                <w:rtl w:val="0"/>
              </w:rPr>
            </w:r>
          </w:p>
          <w:p w:rsidR="00000000" w:rsidDel="00000000" w:rsidP="00000000" w:rsidRDefault="00000000" w:rsidRPr="00000000" w14:paraId="00000076">
            <w:pPr>
              <w:jc w:val="both"/>
              <w:rPr>
                <w:rFonts w:ascii="Calibri" w:cs="Calibri" w:eastAsia="Calibri" w:hAnsi="Calibri"/>
                <w:b w:val="1"/>
                <w:bCs w:val="1"/>
              </w:rPr>
            </w:pPr>
            <w:r>
              <w:rPr>
                <w:rtl w:val="0"/>
              </w:rPr>
            </w:r>
          </w:p>
          <w:p w:rsidR="00000000" w:rsidDel="00000000" w:rsidP="00000000" w:rsidRDefault="00000000" w:rsidRPr="00000000" w14:paraId="00000077">
            <w:pPr>
              <w:jc w:val="both"/>
              <w:rPr>
                <w:rFonts w:ascii="Calibri" w:cs="Calibri" w:eastAsia="Calibri" w:hAnsi="Calibri"/>
                <w:b w:val="1"/>
                <w:bCs w:val="1"/>
              </w:rPr>
            </w:pPr>
            <w:r>
              <w:rPr>
                <w:rtl w:val="0"/>
              </w:rPr>
            </w:r>
          </w:p>
          <w:p w:rsidR="00000000" w:rsidDel="00000000" w:rsidP="00000000" w:rsidRDefault="00000000" w:rsidRPr="00000000" w14:paraId="00000078">
            <w:pPr>
              <w:jc w:val="both"/>
              <w:rPr>
                <w:rFonts w:ascii="Calibri" w:cs="Calibri" w:eastAsia="Calibri" w:hAnsi="Calibri"/>
                <w:b w:val="1"/>
                <w:bCs w:val="1"/>
              </w:rPr>
            </w:pPr>
            <w:r>
              <w:rPr>
                <w:rtl w:val="0"/>
              </w:rPr>
            </w:r>
          </w:p>
          <w:p w:rsidR="00000000" w:rsidDel="00000000" w:rsidP="00000000" w:rsidRDefault="00000000" w:rsidRPr="00000000" w14:paraId="00000079">
            <w:pPr>
              <w:jc w:val="both"/>
              <w:rPr>
                <w:rFonts w:ascii="Calibri" w:cs="Calibri" w:eastAsia="Calibri" w:hAnsi="Calibri"/>
                <w:b w:val="1"/>
                <w:bCs w:val="1"/>
              </w:rPr>
            </w:pPr>
            <w:r>
              <w:rPr>
                <w:rtl w:val="0"/>
              </w:rPr>
            </w:r>
          </w:p>
          <w:p w:rsidR="00000000" w:rsidDel="00000000" w:rsidP="00000000" w:rsidRDefault="00000000" w:rsidRPr="00000000" w14:paraId="0000007A">
            <w:pPr>
              <w:jc w:val="both"/>
              <w:rPr>
                <w:rFonts w:ascii="Calibri" w:cs="Calibri" w:eastAsia="Calibri" w:hAnsi="Calibri"/>
                <w:b w:val="1"/>
                <w:bCs w:val="1"/>
              </w:rPr>
            </w:pPr>
            <w:r>
              <w:rPr>
                <w:rtl w:val="0"/>
              </w:rPr>
            </w:r>
          </w:p>
          <w:p w:rsidR="00000000" w:rsidDel="00000000" w:rsidP="00000000" w:rsidRDefault="00000000" w:rsidRPr="00000000" w14:paraId="0000007B">
            <w:pPr>
              <w:jc w:val="both"/>
              <w:rPr>
                <w:rFonts w:ascii="Calibri" w:cs="Calibri" w:eastAsia="Calibri" w:hAnsi="Calibri"/>
                <w:b w:val="1"/>
                <w:bCs w:val="1"/>
              </w:rPr>
            </w:pPr>
            <w:r>
              <w:rPr>
                <w:rtl w:val="0"/>
              </w:rPr>
            </w:r>
          </w:p>
          <w:p w:rsidR="00000000" w:rsidDel="00000000" w:rsidP="00000000" w:rsidRDefault="00000000" w:rsidRPr="00000000" w14:paraId="0000007C">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7D">
      <w:pPr>
        <w:spacing w:after="0" w:line="360" w:lineRule="auto"/>
        <w:jc w:val="both"/>
        <w:rPr>
          <w:color w:val="595959"/>
          <w:sz w:val="24"/>
          <w:szCs w:val="24"/>
        </w:rPr>
      </w:pPr>
      <w:r>
        <w:rPr>
          <w:rtl w:val="0"/>
        </w:rPr>
      </w:r>
    </w:p>
    <w:p w:rsidR="00000000" w:rsidDel="00000000" w:rsidP="00000000" w:rsidRDefault="00000000" w:rsidRPr="00000000" w14:paraId="0000007E">
      <w:pPr>
        <w:rPr>
          <w:sz w:val="24"/>
          <w:szCs w:val="24"/>
        </w:rPr>
      </w:pPr>
      <w:r>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Jkbw98n7c7CW0ZPxNmpshBfsJA==">CgMxLjAyDmguNXpwejJ3ZDF1dTA4OAByITFSbUxEUm1jMmd6UmFEeDlVSUJ6NnVLdHNpemtKVUh1WA==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