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C078E63" w14:textId="01668F4E" w:rsidR="00102CFB" w:rsidRPr="00A812DA" w:rsidRDefault="00102CFB" w:rsidP="00102CFB">
      <w:pPr>
        <w:jc w:val="center"/>
        <w:rPr>
          <w:rFonts w:cstheme="minorHAnsi"/>
        </w:rPr>
      </w:pPr>
    </w:p>
    <w:p w14:paraId="01B13328" w14:textId="060423CE" w:rsidR="008D6BAA" w:rsidRPr="00A812DA" w:rsidRDefault="008D6BAA" w:rsidP="00486BC1">
      <w:pPr>
        <w:rPr>
          <w:rFonts w:cstheme="minorHAnsi"/>
        </w:rPr>
      </w:pPr>
    </w:p>
    <w:p w14:paraId="67DE57FF" w14:textId="091B42FC" w:rsidR="008D6BAA" w:rsidRPr="00A812DA" w:rsidRDefault="006B1060" w:rsidP="00102CFB">
      <w:pPr>
        <w:jc w:val="center"/>
        <w:rPr>
          <w:rFonts w:cstheme="minorHAnsi"/>
        </w:rPr>
      </w:pPr>
      <w:r>
        <w:rPr>
          <w:noProof/>
        </w:rPr>
        <w:drawing>
          <wp:inline distT="0" distB="0" distL="0" distR="0" wp14:anchorId="75E57A76" wp14:editId="162DEA44">
            <wp:extent cx="1905000" cy="1905000"/>
            <wp:effectExtent l="0" t="0" r="0" b="0"/>
            <wp:docPr id="13546521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1905000" cy="1905000"/>
                    </a:xfrm>
                    <a:prstGeom prst="rect">
                      <a:avLst/>
                    </a:prstGeom>
                  </pic:spPr>
                </pic:pic>
              </a:graphicData>
            </a:graphic>
          </wp:inline>
        </w:drawing>
      </w:r>
    </w:p>
    <w:p w14:paraId="33875B8B" w14:textId="6ACFAD26" w:rsidR="008D6BAA" w:rsidRPr="00A812DA" w:rsidRDefault="008D6BAA" w:rsidP="00102CFB">
      <w:pPr>
        <w:jc w:val="center"/>
        <w:rPr>
          <w:rFonts w:cstheme="minorHAnsi"/>
        </w:rPr>
      </w:pPr>
    </w:p>
    <w:p w14:paraId="3C3279D9" w14:textId="0BE66B0F" w:rsidR="008D6BAA" w:rsidRPr="00A812DA" w:rsidRDefault="008D6BAA" w:rsidP="00102CFB">
      <w:pPr>
        <w:jc w:val="center"/>
        <w:rPr>
          <w:rFonts w:cstheme="minorHAnsi"/>
        </w:rPr>
      </w:pPr>
    </w:p>
    <w:p w14:paraId="05AB323A" w14:textId="7DB5F462" w:rsidR="008D6BAA" w:rsidRPr="00A812DA" w:rsidRDefault="008D6BAA" w:rsidP="00102CFB">
      <w:pPr>
        <w:jc w:val="center"/>
        <w:rPr>
          <w:rFonts w:cstheme="minorHAnsi"/>
        </w:rPr>
      </w:pPr>
    </w:p>
    <w:p w14:paraId="458351FA" w14:textId="32B6953D" w:rsidR="008D6BAA" w:rsidRPr="00A812DA" w:rsidRDefault="00605CA1" w:rsidP="00102CFB">
      <w:pPr>
        <w:jc w:val="center"/>
        <w:rPr>
          <w:rFonts w:cstheme="minorHAnsi"/>
          <w:sz w:val="96"/>
          <w:szCs w:val="96"/>
        </w:rPr>
      </w:pPr>
      <w:r w:rsidRPr="00A812DA">
        <w:rPr>
          <w:rFonts w:cstheme="minorHAnsi"/>
          <w:sz w:val="96"/>
          <w:szCs w:val="96"/>
        </w:rPr>
        <w:t>SYSC3010</w:t>
      </w:r>
    </w:p>
    <w:p w14:paraId="629C87D5" w14:textId="0301D3BB" w:rsidR="00605CA1" w:rsidRPr="00A812DA" w:rsidRDefault="00605CA1" w:rsidP="00102CFB">
      <w:pPr>
        <w:jc w:val="center"/>
        <w:rPr>
          <w:rFonts w:cstheme="minorHAnsi"/>
          <w:sz w:val="96"/>
          <w:szCs w:val="96"/>
        </w:rPr>
      </w:pPr>
      <w:r w:rsidRPr="00A812DA">
        <w:rPr>
          <w:rFonts w:cstheme="minorHAnsi"/>
          <w:sz w:val="96"/>
          <w:szCs w:val="96"/>
        </w:rPr>
        <w:t xml:space="preserve">Project </w:t>
      </w:r>
      <w:r w:rsidR="00E955D8">
        <w:rPr>
          <w:rFonts w:cstheme="minorHAnsi"/>
          <w:sz w:val="96"/>
          <w:szCs w:val="96"/>
        </w:rPr>
        <w:t>Design</w:t>
      </w:r>
      <w:bookmarkStart w:id="0" w:name="_GoBack"/>
      <w:bookmarkEnd w:id="0"/>
    </w:p>
    <w:p w14:paraId="73416ED9" w14:textId="77777777" w:rsidR="00E3246D" w:rsidRPr="00A812DA" w:rsidRDefault="00E3246D" w:rsidP="000B6A74">
      <w:pPr>
        <w:rPr>
          <w:rFonts w:cstheme="minorHAnsi"/>
          <w:b/>
          <w:bCs/>
          <w:sz w:val="36"/>
          <w:szCs w:val="36"/>
        </w:rPr>
      </w:pPr>
    </w:p>
    <w:p w14:paraId="7F5DBFD5" w14:textId="77777777" w:rsidR="008B66DC" w:rsidRPr="00A812DA" w:rsidRDefault="008B66DC" w:rsidP="000B6A74">
      <w:pPr>
        <w:rPr>
          <w:rFonts w:cstheme="minorHAnsi"/>
          <w:b/>
          <w:bCs/>
          <w:sz w:val="36"/>
          <w:szCs w:val="36"/>
        </w:rPr>
      </w:pPr>
    </w:p>
    <w:p w14:paraId="3DD9D2D1" w14:textId="04F29AB2" w:rsidR="00605CA1" w:rsidRPr="00A812DA" w:rsidRDefault="00E3246D" w:rsidP="000B6A74">
      <w:pPr>
        <w:rPr>
          <w:rFonts w:cstheme="minorHAnsi"/>
          <w:sz w:val="36"/>
          <w:szCs w:val="36"/>
        </w:rPr>
      </w:pPr>
      <w:r w:rsidRPr="00A812DA">
        <w:rPr>
          <w:rFonts w:cstheme="minorHAnsi"/>
          <w:b/>
          <w:bCs/>
          <w:sz w:val="36"/>
          <w:szCs w:val="36"/>
        </w:rPr>
        <w:t>Last Revised</w:t>
      </w:r>
      <w:r w:rsidRPr="00A812DA">
        <w:rPr>
          <w:rFonts w:cstheme="minorHAnsi"/>
          <w:sz w:val="36"/>
          <w:szCs w:val="36"/>
        </w:rPr>
        <w:t>:</w:t>
      </w:r>
      <w:r w:rsidR="00B8200B" w:rsidRPr="00A812DA">
        <w:rPr>
          <w:rFonts w:cstheme="minorHAnsi"/>
          <w:sz w:val="36"/>
          <w:szCs w:val="36"/>
        </w:rPr>
        <w:tab/>
      </w:r>
      <w:r w:rsidR="00105A52">
        <w:rPr>
          <w:rFonts w:cstheme="minorHAnsi"/>
          <w:sz w:val="36"/>
          <w:szCs w:val="36"/>
        </w:rPr>
        <w:t xml:space="preserve">October </w:t>
      </w:r>
      <w:r w:rsidR="005C0FD4">
        <w:rPr>
          <w:rFonts w:cstheme="minorHAnsi"/>
          <w:sz w:val="36"/>
          <w:szCs w:val="36"/>
        </w:rPr>
        <w:t>2</w:t>
      </w:r>
      <w:r w:rsidR="00F003E3">
        <w:rPr>
          <w:rFonts w:cstheme="minorHAnsi"/>
          <w:sz w:val="36"/>
          <w:szCs w:val="36"/>
        </w:rPr>
        <w:t>8</w:t>
      </w:r>
      <w:r w:rsidRPr="00A812DA">
        <w:rPr>
          <w:rFonts w:cstheme="minorHAnsi"/>
          <w:sz w:val="36"/>
          <w:szCs w:val="36"/>
        </w:rPr>
        <w:t>, 2019</w:t>
      </w:r>
    </w:p>
    <w:p w14:paraId="7E17455B" w14:textId="775B3C94" w:rsidR="00486BC1" w:rsidRPr="00A812DA" w:rsidRDefault="00486BC1" w:rsidP="00486BC1">
      <w:pPr>
        <w:rPr>
          <w:rFonts w:cstheme="minorHAnsi"/>
          <w:sz w:val="36"/>
          <w:szCs w:val="36"/>
        </w:rPr>
      </w:pPr>
      <w:r w:rsidRPr="00A812DA">
        <w:rPr>
          <w:rFonts w:cstheme="minorHAnsi"/>
          <w:b/>
          <w:bCs/>
          <w:sz w:val="36"/>
          <w:szCs w:val="36"/>
        </w:rPr>
        <w:t>Group</w:t>
      </w:r>
      <w:r w:rsidRPr="00A812DA">
        <w:rPr>
          <w:rFonts w:cstheme="minorHAnsi"/>
          <w:sz w:val="36"/>
          <w:szCs w:val="36"/>
        </w:rPr>
        <w:t xml:space="preserve">: </w:t>
      </w:r>
      <w:r w:rsidR="000B6A74" w:rsidRPr="00A812DA">
        <w:rPr>
          <w:rFonts w:cstheme="minorHAnsi"/>
          <w:sz w:val="36"/>
          <w:szCs w:val="36"/>
        </w:rPr>
        <w:tab/>
      </w:r>
      <w:r w:rsidR="000B6A74" w:rsidRPr="00A812DA">
        <w:rPr>
          <w:rFonts w:cstheme="minorHAnsi"/>
          <w:sz w:val="36"/>
          <w:szCs w:val="36"/>
        </w:rPr>
        <w:tab/>
      </w:r>
      <w:r w:rsidRPr="00A812DA">
        <w:rPr>
          <w:rFonts w:cstheme="minorHAnsi"/>
          <w:sz w:val="36"/>
          <w:szCs w:val="36"/>
        </w:rPr>
        <w:t>W11</w:t>
      </w:r>
    </w:p>
    <w:p w14:paraId="79A96F9D" w14:textId="0156B031" w:rsidR="00B8200B" w:rsidRPr="00A812DA" w:rsidRDefault="00486BC1" w:rsidP="00486BC1">
      <w:pPr>
        <w:rPr>
          <w:rFonts w:cstheme="minorHAnsi"/>
          <w:sz w:val="36"/>
          <w:szCs w:val="36"/>
        </w:rPr>
      </w:pPr>
      <w:r w:rsidRPr="00A812DA">
        <w:rPr>
          <w:rFonts w:cstheme="minorHAnsi"/>
          <w:b/>
          <w:bCs/>
          <w:sz w:val="36"/>
          <w:szCs w:val="36"/>
        </w:rPr>
        <w:t>Students</w:t>
      </w:r>
      <w:r w:rsidRPr="00A812DA">
        <w:rPr>
          <w:rFonts w:cstheme="minorHAnsi"/>
          <w:sz w:val="36"/>
          <w:szCs w:val="36"/>
        </w:rPr>
        <w:t>:</w:t>
      </w:r>
      <w:r w:rsidR="00B8200B" w:rsidRPr="00A812DA">
        <w:rPr>
          <w:rFonts w:cstheme="minorHAnsi"/>
          <w:sz w:val="36"/>
          <w:szCs w:val="36"/>
        </w:rPr>
        <w:tab/>
      </w:r>
      <w:r w:rsidR="00B8200B" w:rsidRPr="00A812DA">
        <w:rPr>
          <w:rFonts w:cstheme="minorHAnsi"/>
          <w:sz w:val="36"/>
          <w:szCs w:val="36"/>
        </w:rPr>
        <w:tab/>
        <w:t>Ahmed Sakr (101018695)</w:t>
      </w:r>
    </w:p>
    <w:p w14:paraId="43EC31B8" w14:textId="34AAD758" w:rsidR="00486BC1" w:rsidRPr="00A812DA" w:rsidRDefault="00486BC1" w:rsidP="00227163">
      <w:pPr>
        <w:ind w:left="1440" w:firstLine="720"/>
        <w:rPr>
          <w:rFonts w:cstheme="minorHAnsi"/>
          <w:sz w:val="36"/>
          <w:szCs w:val="36"/>
        </w:rPr>
      </w:pPr>
      <w:r w:rsidRPr="00A812DA">
        <w:rPr>
          <w:rFonts w:cstheme="minorHAnsi"/>
          <w:sz w:val="36"/>
          <w:szCs w:val="36"/>
        </w:rPr>
        <w:t>Ashfaqul</w:t>
      </w:r>
      <w:r w:rsidR="4AE9B127" w:rsidRPr="00A812DA">
        <w:rPr>
          <w:rFonts w:cstheme="minorHAnsi"/>
          <w:sz w:val="36"/>
          <w:szCs w:val="36"/>
        </w:rPr>
        <w:t xml:space="preserve"> Haque(101037577)</w:t>
      </w:r>
    </w:p>
    <w:p w14:paraId="449C4D5F" w14:textId="6BBACE98" w:rsidR="00AB199A" w:rsidRPr="00A812DA" w:rsidRDefault="000B6A74" w:rsidP="00227163">
      <w:pPr>
        <w:ind w:left="1440" w:firstLine="720"/>
        <w:rPr>
          <w:rFonts w:cstheme="minorHAnsi"/>
          <w:sz w:val="36"/>
          <w:szCs w:val="36"/>
        </w:rPr>
      </w:pPr>
      <w:r w:rsidRPr="00A812DA">
        <w:rPr>
          <w:rFonts w:cstheme="minorHAnsi"/>
          <w:sz w:val="36"/>
          <w:szCs w:val="36"/>
        </w:rPr>
        <w:t>Valerie Figuracion</w:t>
      </w:r>
      <w:r w:rsidR="00E201CF" w:rsidRPr="00A812DA">
        <w:rPr>
          <w:rFonts w:cstheme="minorHAnsi"/>
          <w:sz w:val="36"/>
          <w:szCs w:val="36"/>
        </w:rPr>
        <w:t xml:space="preserve"> (100965536)</w:t>
      </w:r>
    </w:p>
    <w:sdt>
      <w:sdtPr>
        <w:rPr>
          <w:rFonts w:eastAsiaTheme="minorHAnsi" w:cstheme="minorBidi"/>
          <w:b w:val="0"/>
          <w:color w:val="auto"/>
          <w:sz w:val="22"/>
          <w:szCs w:val="22"/>
        </w:rPr>
        <w:id w:val="2067056838"/>
        <w:docPartObj>
          <w:docPartGallery w:val="Table of Contents"/>
          <w:docPartUnique/>
        </w:docPartObj>
      </w:sdtPr>
      <w:sdtEndPr>
        <w:rPr>
          <w:bCs/>
          <w:noProof/>
        </w:rPr>
      </w:sdtEndPr>
      <w:sdtContent>
        <w:p w14:paraId="5745DCB1" w14:textId="02F9A0CC" w:rsidR="006A6617" w:rsidRDefault="006A6617">
          <w:pPr>
            <w:pStyle w:val="TOCHeading"/>
          </w:pPr>
          <w:r>
            <w:t>Table of Contents</w:t>
          </w:r>
        </w:p>
        <w:p w14:paraId="56C1EB6C" w14:textId="4C9511C2" w:rsidR="008F4EA1" w:rsidRDefault="006A6617">
          <w:pPr>
            <w:pStyle w:val="TOC1"/>
            <w:tabs>
              <w:tab w:val="right" w:leader="dot" w:pos="9350"/>
            </w:tabs>
            <w:rPr>
              <w:rFonts w:eastAsiaTheme="minorEastAsia"/>
              <w:noProof/>
              <w:lang w:val="en-CA" w:eastAsia="en-CA"/>
            </w:rPr>
          </w:pPr>
          <w:r>
            <w:fldChar w:fldCharType="begin"/>
          </w:r>
          <w:r>
            <w:instrText xml:space="preserve"> TOC \o "1-3" \h \z \u </w:instrText>
          </w:r>
          <w:r>
            <w:fldChar w:fldCharType="separate"/>
          </w:r>
          <w:hyperlink w:anchor="_Toc23157642" w:history="1">
            <w:r w:rsidR="008F4EA1" w:rsidRPr="00470E0A">
              <w:rPr>
                <w:rStyle w:val="Hyperlink"/>
                <w:noProof/>
              </w:rPr>
              <w:t>Table of Figures</w:t>
            </w:r>
            <w:r w:rsidR="008F4EA1">
              <w:rPr>
                <w:noProof/>
                <w:webHidden/>
              </w:rPr>
              <w:tab/>
            </w:r>
            <w:r w:rsidR="008F4EA1">
              <w:rPr>
                <w:noProof/>
                <w:webHidden/>
              </w:rPr>
              <w:fldChar w:fldCharType="begin"/>
            </w:r>
            <w:r w:rsidR="008F4EA1">
              <w:rPr>
                <w:noProof/>
                <w:webHidden/>
              </w:rPr>
              <w:instrText xml:space="preserve"> PAGEREF _Toc23157642 \h </w:instrText>
            </w:r>
            <w:r w:rsidR="008F4EA1">
              <w:rPr>
                <w:noProof/>
                <w:webHidden/>
              </w:rPr>
            </w:r>
            <w:r w:rsidR="008F4EA1">
              <w:rPr>
                <w:noProof/>
                <w:webHidden/>
              </w:rPr>
              <w:fldChar w:fldCharType="separate"/>
            </w:r>
            <w:r w:rsidR="008F4EA1">
              <w:rPr>
                <w:noProof/>
                <w:webHidden/>
              </w:rPr>
              <w:t>2</w:t>
            </w:r>
            <w:r w:rsidR="008F4EA1">
              <w:rPr>
                <w:noProof/>
                <w:webHidden/>
              </w:rPr>
              <w:fldChar w:fldCharType="end"/>
            </w:r>
          </w:hyperlink>
        </w:p>
        <w:p w14:paraId="687181D9" w14:textId="2E70A67B" w:rsidR="008F4EA1" w:rsidRDefault="00E955D8">
          <w:pPr>
            <w:pStyle w:val="TOC1"/>
            <w:tabs>
              <w:tab w:val="right" w:leader="dot" w:pos="9350"/>
            </w:tabs>
            <w:rPr>
              <w:rFonts w:eastAsiaTheme="minorEastAsia"/>
              <w:noProof/>
              <w:lang w:val="en-CA" w:eastAsia="en-CA"/>
            </w:rPr>
          </w:pPr>
          <w:hyperlink w:anchor="_Toc23157643" w:history="1">
            <w:r w:rsidR="008F4EA1" w:rsidRPr="00470E0A">
              <w:rPr>
                <w:rStyle w:val="Hyperlink"/>
                <w:noProof/>
              </w:rPr>
              <w:t>Problem Overview</w:t>
            </w:r>
            <w:r w:rsidR="008F4EA1">
              <w:rPr>
                <w:noProof/>
                <w:webHidden/>
              </w:rPr>
              <w:tab/>
            </w:r>
            <w:r w:rsidR="008F4EA1">
              <w:rPr>
                <w:noProof/>
                <w:webHidden/>
              </w:rPr>
              <w:fldChar w:fldCharType="begin"/>
            </w:r>
            <w:r w:rsidR="008F4EA1">
              <w:rPr>
                <w:noProof/>
                <w:webHidden/>
              </w:rPr>
              <w:instrText xml:space="preserve"> PAGEREF _Toc23157643 \h </w:instrText>
            </w:r>
            <w:r w:rsidR="008F4EA1">
              <w:rPr>
                <w:noProof/>
                <w:webHidden/>
              </w:rPr>
            </w:r>
            <w:r w:rsidR="008F4EA1">
              <w:rPr>
                <w:noProof/>
                <w:webHidden/>
              </w:rPr>
              <w:fldChar w:fldCharType="separate"/>
            </w:r>
            <w:r w:rsidR="008F4EA1">
              <w:rPr>
                <w:noProof/>
                <w:webHidden/>
              </w:rPr>
              <w:t>3</w:t>
            </w:r>
            <w:r w:rsidR="008F4EA1">
              <w:rPr>
                <w:noProof/>
                <w:webHidden/>
              </w:rPr>
              <w:fldChar w:fldCharType="end"/>
            </w:r>
          </w:hyperlink>
        </w:p>
        <w:p w14:paraId="658F4616" w14:textId="6300AA2E" w:rsidR="008F4EA1" w:rsidRDefault="00E955D8">
          <w:pPr>
            <w:pStyle w:val="TOC1"/>
            <w:tabs>
              <w:tab w:val="right" w:leader="dot" w:pos="9350"/>
            </w:tabs>
            <w:rPr>
              <w:rFonts w:eastAsiaTheme="minorEastAsia"/>
              <w:noProof/>
              <w:lang w:val="en-CA" w:eastAsia="en-CA"/>
            </w:rPr>
          </w:pPr>
          <w:hyperlink w:anchor="_Toc23157644" w:history="1">
            <w:r w:rsidR="008F4EA1" w:rsidRPr="00470E0A">
              <w:rPr>
                <w:rStyle w:val="Hyperlink"/>
                <w:noProof/>
              </w:rPr>
              <w:t>System Architecture</w:t>
            </w:r>
            <w:r w:rsidR="008F4EA1">
              <w:rPr>
                <w:noProof/>
                <w:webHidden/>
              </w:rPr>
              <w:tab/>
            </w:r>
            <w:r w:rsidR="008F4EA1">
              <w:rPr>
                <w:noProof/>
                <w:webHidden/>
              </w:rPr>
              <w:fldChar w:fldCharType="begin"/>
            </w:r>
            <w:r w:rsidR="008F4EA1">
              <w:rPr>
                <w:noProof/>
                <w:webHidden/>
              </w:rPr>
              <w:instrText xml:space="preserve"> PAGEREF _Toc23157644 \h </w:instrText>
            </w:r>
            <w:r w:rsidR="008F4EA1">
              <w:rPr>
                <w:noProof/>
                <w:webHidden/>
              </w:rPr>
            </w:r>
            <w:r w:rsidR="008F4EA1">
              <w:rPr>
                <w:noProof/>
                <w:webHidden/>
              </w:rPr>
              <w:fldChar w:fldCharType="separate"/>
            </w:r>
            <w:r w:rsidR="008F4EA1">
              <w:rPr>
                <w:noProof/>
                <w:webHidden/>
              </w:rPr>
              <w:t>4</w:t>
            </w:r>
            <w:r w:rsidR="008F4EA1">
              <w:rPr>
                <w:noProof/>
                <w:webHidden/>
              </w:rPr>
              <w:fldChar w:fldCharType="end"/>
            </w:r>
          </w:hyperlink>
        </w:p>
        <w:p w14:paraId="4480952E" w14:textId="7A724F55" w:rsidR="008F4EA1" w:rsidRDefault="00E955D8">
          <w:pPr>
            <w:pStyle w:val="TOC2"/>
            <w:tabs>
              <w:tab w:val="right" w:leader="dot" w:pos="9350"/>
            </w:tabs>
            <w:rPr>
              <w:rFonts w:eastAsiaTheme="minorEastAsia"/>
              <w:noProof/>
              <w:lang w:val="en-CA" w:eastAsia="en-CA"/>
            </w:rPr>
          </w:pPr>
          <w:hyperlink w:anchor="_Toc23157645" w:history="1">
            <w:r w:rsidR="008F4EA1" w:rsidRPr="00470E0A">
              <w:rPr>
                <w:rStyle w:val="Hyperlink"/>
                <w:noProof/>
              </w:rPr>
              <w:t>Plant Endpoints</w:t>
            </w:r>
            <w:r w:rsidR="008F4EA1">
              <w:rPr>
                <w:noProof/>
                <w:webHidden/>
              </w:rPr>
              <w:tab/>
            </w:r>
            <w:r w:rsidR="008F4EA1">
              <w:rPr>
                <w:noProof/>
                <w:webHidden/>
              </w:rPr>
              <w:fldChar w:fldCharType="begin"/>
            </w:r>
            <w:r w:rsidR="008F4EA1">
              <w:rPr>
                <w:noProof/>
                <w:webHidden/>
              </w:rPr>
              <w:instrText xml:space="preserve"> PAGEREF _Toc23157645 \h </w:instrText>
            </w:r>
            <w:r w:rsidR="008F4EA1">
              <w:rPr>
                <w:noProof/>
                <w:webHidden/>
              </w:rPr>
            </w:r>
            <w:r w:rsidR="008F4EA1">
              <w:rPr>
                <w:noProof/>
                <w:webHidden/>
              </w:rPr>
              <w:fldChar w:fldCharType="separate"/>
            </w:r>
            <w:r w:rsidR="008F4EA1">
              <w:rPr>
                <w:noProof/>
                <w:webHidden/>
              </w:rPr>
              <w:t>5</w:t>
            </w:r>
            <w:r w:rsidR="008F4EA1">
              <w:rPr>
                <w:noProof/>
                <w:webHidden/>
              </w:rPr>
              <w:fldChar w:fldCharType="end"/>
            </w:r>
          </w:hyperlink>
        </w:p>
        <w:p w14:paraId="13E7E1BA" w14:textId="2A0CCC60" w:rsidR="008F4EA1" w:rsidRDefault="00E955D8">
          <w:pPr>
            <w:pStyle w:val="TOC2"/>
            <w:tabs>
              <w:tab w:val="right" w:leader="dot" w:pos="9350"/>
            </w:tabs>
            <w:rPr>
              <w:rFonts w:eastAsiaTheme="minorEastAsia"/>
              <w:noProof/>
              <w:lang w:val="en-CA" w:eastAsia="en-CA"/>
            </w:rPr>
          </w:pPr>
          <w:hyperlink w:anchor="_Toc23157646" w:history="1">
            <w:r w:rsidR="008F4EA1" w:rsidRPr="00470E0A">
              <w:rPr>
                <w:rStyle w:val="Hyperlink"/>
                <w:noProof/>
              </w:rPr>
              <w:t>Central Processing Server (CPS)</w:t>
            </w:r>
            <w:r w:rsidR="008F4EA1">
              <w:rPr>
                <w:noProof/>
                <w:webHidden/>
              </w:rPr>
              <w:tab/>
            </w:r>
            <w:r w:rsidR="008F4EA1">
              <w:rPr>
                <w:noProof/>
                <w:webHidden/>
              </w:rPr>
              <w:fldChar w:fldCharType="begin"/>
            </w:r>
            <w:r w:rsidR="008F4EA1">
              <w:rPr>
                <w:noProof/>
                <w:webHidden/>
              </w:rPr>
              <w:instrText xml:space="preserve"> PAGEREF _Toc23157646 \h </w:instrText>
            </w:r>
            <w:r w:rsidR="008F4EA1">
              <w:rPr>
                <w:noProof/>
                <w:webHidden/>
              </w:rPr>
            </w:r>
            <w:r w:rsidR="008F4EA1">
              <w:rPr>
                <w:noProof/>
                <w:webHidden/>
              </w:rPr>
              <w:fldChar w:fldCharType="separate"/>
            </w:r>
            <w:r w:rsidR="008F4EA1">
              <w:rPr>
                <w:noProof/>
                <w:webHidden/>
              </w:rPr>
              <w:t>5</w:t>
            </w:r>
            <w:r w:rsidR="008F4EA1">
              <w:rPr>
                <w:noProof/>
                <w:webHidden/>
              </w:rPr>
              <w:fldChar w:fldCharType="end"/>
            </w:r>
          </w:hyperlink>
        </w:p>
        <w:p w14:paraId="41CB5225" w14:textId="2D851039" w:rsidR="008F4EA1" w:rsidRDefault="00E955D8">
          <w:pPr>
            <w:pStyle w:val="TOC2"/>
            <w:tabs>
              <w:tab w:val="right" w:leader="dot" w:pos="9350"/>
            </w:tabs>
            <w:rPr>
              <w:rFonts w:eastAsiaTheme="minorEastAsia"/>
              <w:noProof/>
              <w:lang w:val="en-CA" w:eastAsia="en-CA"/>
            </w:rPr>
          </w:pPr>
          <w:hyperlink w:anchor="_Toc23157647" w:history="1">
            <w:r w:rsidR="008F4EA1" w:rsidRPr="00470E0A">
              <w:rPr>
                <w:rStyle w:val="Hyperlink"/>
                <w:noProof/>
              </w:rPr>
              <w:t>Android Application</w:t>
            </w:r>
            <w:r w:rsidR="008F4EA1">
              <w:rPr>
                <w:noProof/>
                <w:webHidden/>
              </w:rPr>
              <w:tab/>
            </w:r>
            <w:r w:rsidR="008F4EA1">
              <w:rPr>
                <w:noProof/>
                <w:webHidden/>
              </w:rPr>
              <w:fldChar w:fldCharType="begin"/>
            </w:r>
            <w:r w:rsidR="008F4EA1">
              <w:rPr>
                <w:noProof/>
                <w:webHidden/>
              </w:rPr>
              <w:instrText xml:space="preserve"> PAGEREF _Toc23157647 \h </w:instrText>
            </w:r>
            <w:r w:rsidR="008F4EA1">
              <w:rPr>
                <w:noProof/>
                <w:webHidden/>
              </w:rPr>
            </w:r>
            <w:r w:rsidR="008F4EA1">
              <w:rPr>
                <w:noProof/>
                <w:webHidden/>
              </w:rPr>
              <w:fldChar w:fldCharType="separate"/>
            </w:r>
            <w:r w:rsidR="008F4EA1">
              <w:rPr>
                <w:noProof/>
                <w:webHidden/>
              </w:rPr>
              <w:t>5</w:t>
            </w:r>
            <w:r w:rsidR="008F4EA1">
              <w:rPr>
                <w:noProof/>
                <w:webHidden/>
              </w:rPr>
              <w:fldChar w:fldCharType="end"/>
            </w:r>
          </w:hyperlink>
        </w:p>
        <w:p w14:paraId="301B2A69" w14:textId="10405C61" w:rsidR="008F4EA1" w:rsidRDefault="00E955D8">
          <w:pPr>
            <w:pStyle w:val="TOC1"/>
            <w:tabs>
              <w:tab w:val="right" w:leader="dot" w:pos="9350"/>
            </w:tabs>
            <w:rPr>
              <w:rFonts w:eastAsiaTheme="minorEastAsia"/>
              <w:noProof/>
              <w:lang w:val="en-CA" w:eastAsia="en-CA"/>
            </w:rPr>
          </w:pPr>
          <w:hyperlink w:anchor="_Toc23157648" w:history="1">
            <w:r w:rsidR="008F4EA1" w:rsidRPr="00470E0A">
              <w:rPr>
                <w:rStyle w:val="Hyperlink"/>
                <w:noProof/>
              </w:rPr>
              <w:t>Communication Protocols</w:t>
            </w:r>
            <w:r w:rsidR="008F4EA1">
              <w:rPr>
                <w:noProof/>
                <w:webHidden/>
              </w:rPr>
              <w:tab/>
            </w:r>
            <w:r w:rsidR="008F4EA1">
              <w:rPr>
                <w:noProof/>
                <w:webHidden/>
              </w:rPr>
              <w:fldChar w:fldCharType="begin"/>
            </w:r>
            <w:r w:rsidR="008F4EA1">
              <w:rPr>
                <w:noProof/>
                <w:webHidden/>
              </w:rPr>
              <w:instrText xml:space="preserve"> PAGEREF _Toc23157648 \h </w:instrText>
            </w:r>
            <w:r w:rsidR="008F4EA1">
              <w:rPr>
                <w:noProof/>
                <w:webHidden/>
              </w:rPr>
            </w:r>
            <w:r w:rsidR="008F4EA1">
              <w:rPr>
                <w:noProof/>
                <w:webHidden/>
              </w:rPr>
              <w:fldChar w:fldCharType="separate"/>
            </w:r>
            <w:r w:rsidR="008F4EA1">
              <w:rPr>
                <w:noProof/>
                <w:webHidden/>
              </w:rPr>
              <w:t>6</w:t>
            </w:r>
            <w:r w:rsidR="008F4EA1">
              <w:rPr>
                <w:noProof/>
                <w:webHidden/>
              </w:rPr>
              <w:fldChar w:fldCharType="end"/>
            </w:r>
          </w:hyperlink>
        </w:p>
        <w:p w14:paraId="1D36D73D" w14:textId="4FD7EDE9" w:rsidR="008F4EA1" w:rsidRDefault="00E955D8">
          <w:pPr>
            <w:pStyle w:val="TOC2"/>
            <w:tabs>
              <w:tab w:val="right" w:leader="dot" w:pos="9350"/>
            </w:tabs>
            <w:rPr>
              <w:rFonts w:eastAsiaTheme="minorEastAsia"/>
              <w:noProof/>
              <w:lang w:val="en-CA" w:eastAsia="en-CA"/>
            </w:rPr>
          </w:pPr>
          <w:hyperlink w:anchor="_Toc23157649" w:history="1">
            <w:r w:rsidR="008F4EA1" w:rsidRPr="00470E0A">
              <w:rPr>
                <w:rStyle w:val="Hyperlink"/>
                <w:noProof/>
              </w:rPr>
              <w:t>Registering a plant endpoint or an android user with the server</w:t>
            </w:r>
            <w:r w:rsidR="008F4EA1">
              <w:rPr>
                <w:noProof/>
                <w:webHidden/>
              </w:rPr>
              <w:tab/>
            </w:r>
            <w:r w:rsidR="008F4EA1">
              <w:rPr>
                <w:noProof/>
                <w:webHidden/>
              </w:rPr>
              <w:fldChar w:fldCharType="begin"/>
            </w:r>
            <w:r w:rsidR="008F4EA1">
              <w:rPr>
                <w:noProof/>
                <w:webHidden/>
              </w:rPr>
              <w:instrText xml:space="preserve"> PAGEREF _Toc23157649 \h </w:instrText>
            </w:r>
            <w:r w:rsidR="008F4EA1">
              <w:rPr>
                <w:noProof/>
                <w:webHidden/>
              </w:rPr>
            </w:r>
            <w:r w:rsidR="008F4EA1">
              <w:rPr>
                <w:noProof/>
                <w:webHidden/>
              </w:rPr>
              <w:fldChar w:fldCharType="separate"/>
            </w:r>
            <w:r w:rsidR="008F4EA1">
              <w:rPr>
                <w:noProof/>
                <w:webHidden/>
              </w:rPr>
              <w:t>6</w:t>
            </w:r>
            <w:r w:rsidR="008F4EA1">
              <w:rPr>
                <w:noProof/>
                <w:webHidden/>
              </w:rPr>
              <w:fldChar w:fldCharType="end"/>
            </w:r>
          </w:hyperlink>
        </w:p>
        <w:p w14:paraId="5BEBF183" w14:textId="13A8D550" w:rsidR="008F4EA1" w:rsidRDefault="00E955D8">
          <w:pPr>
            <w:pStyle w:val="TOC2"/>
            <w:tabs>
              <w:tab w:val="right" w:leader="dot" w:pos="9350"/>
            </w:tabs>
            <w:rPr>
              <w:rFonts w:eastAsiaTheme="minorEastAsia"/>
              <w:noProof/>
              <w:lang w:val="en-CA" w:eastAsia="en-CA"/>
            </w:rPr>
          </w:pPr>
          <w:hyperlink w:anchor="_Toc23157650" w:history="1">
            <w:r w:rsidR="008F4EA1" w:rsidRPr="00470E0A">
              <w:rPr>
                <w:rStyle w:val="Hyperlink"/>
                <w:noProof/>
              </w:rPr>
              <w:t>Sensory Data Collection and Transmission</w:t>
            </w:r>
            <w:r w:rsidR="008F4EA1">
              <w:rPr>
                <w:noProof/>
                <w:webHidden/>
              </w:rPr>
              <w:tab/>
            </w:r>
            <w:r w:rsidR="008F4EA1">
              <w:rPr>
                <w:noProof/>
                <w:webHidden/>
              </w:rPr>
              <w:fldChar w:fldCharType="begin"/>
            </w:r>
            <w:r w:rsidR="008F4EA1">
              <w:rPr>
                <w:noProof/>
                <w:webHidden/>
              </w:rPr>
              <w:instrText xml:space="preserve"> PAGEREF _Toc23157650 \h </w:instrText>
            </w:r>
            <w:r w:rsidR="008F4EA1">
              <w:rPr>
                <w:noProof/>
                <w:webHidden/>
              </w:rPr>
            </w:r>
            <w:r w:rsidR="008F4EA1">
              <w:rPr>
                <w:noProof/>
                <w:webHidden/>
              </w:rPr>
              <w:fldChar w:fldCharType="separate"/>
            </w:r>
            <w:r w:rsidR="008F4EA1">
              <w:rPr>
                <w:noProof/>
                <w:webHidden/>
              </w:rPr>
              <w:t>7</w:t>
            </w:r>
            <w:r w:rsidR="008F4EA1">
              <w:rPr>
                <w:noProof/>
                <w:webHidden/>
              </w:rPr>
              <w:fldChar w:fldCharType="end"/>
            </w:r>
          </w:hyperlink>
        </w:p>
        <w:p w14:paraId="059D0AD5" w14:textId="6BCF8891" w:rsidR="008F4EA1" w:rsidRDefault="00E955D8">
          <w:pPr>
            <w:pStyle w:val="TOC1"/>
            <w:tabs>
              <w:tab w:val="right" w:leader="dot" w:pos="9350"/>
            </w:tabs>
            <w:rPr>
              <w:rFonts w:eastAsiaTheme="minorEastAsia"/>
              <w:noProof/>
              <w:lang w:val="en-CA" w:eastAsia="en-CA"/>
            </w:rPr>
          </w:pPr>
          <w:hyperlink w:anchor="_Toc23157651" w:history="1">
            <w:r w:rsidR="008F4EA1" w:rsidRPr="00470E0A">
              <w:rPr>
                <w:rStyle w:val="Hyperlink"/>
                <w:bCs/>
                <w:noProof/>
              </w:rPr>
              <w:t>Software</w:t>
            </w:r>
            <w:r w:rsidR="008F4EA1">
              <w:rPr>
                <w:noProof/>
                <w:webHidden/>
              </w:rPr>
              <w:tab/>
            </w:r>
            <w:r w:rsidR="008F4EA1">
              <w:rPr>
                <w:noProof/>
                <w:webHidden/>
              </w:rPr>
              <w:fldChar w:fldCharType="begin"/>
            </w:r>
            <w:r w:rsidR="008F4EA1">
              <w:rPr>
                <w:noProof/>
                <w:webHidden/>
              </w:rPr>
              <w:instrText xml:space="preserve"> PAGEREF _Toc23157651 \h </w:instrText>
            </w:r>
            <w:r w:rsidR="008F4EA1">
              <w:rPr>
                <w:noProof/>
                <w:webHidden/>
              </w:rPr>
            </w:r>
            <w:r w:rsidR="008F4EA1">
              <w:rPr>
                <w:noProof/>
                <w:webHidden/>
              </w:rPr>
              <w:fldChar w:fldCharType="separate"/>
            </w:r>
            <w:r w:rsidR="008F4EA1">
              <w:rPr>
                <w:noProof/>
                <w:webHidden/>
              </w:rPr>
              <w:t>8</w:t>
            </w:r>
            <w:r w:rsidR="008F4EA1">
              <w:rPr>
                <w:noProof/>
                <w:webHidden/>
              </w:rPr>
              <w:fldChar w:fldCharType="end"/>
            </w:r>
          </w:hyperlink>
        </w:p>
        <w:p w14:paraId="74B5317E" w14:textId="7D2CF759" w:rsidR="008F4EA1" w:rsidRDefault="00E955D8">
          <w:pPr>
            <w:pStyle w:val="TOC2"/>
            <w:tabs>
              <w:tab w:val="right" w:leader="dot" w:pos="9350"/>
            </w:tabs>
            <w:rPr>
              <w:rFonts w:eastAsiaTheme="minorEastAsia"/>
              <w:noProof/>
              <w:lang w:val="en-CA" w:eastAsia="en-CA"/>
            </w:rPr>
          </w:pPr>
          <w:hyperlink w:anchor="_Toc23157652" w:history="1">
            <w:r w:rsidR="008F4EA1" w:rsidRPr="00470E0A">
              <w:rPr>
                <w:rStyle w:val="Hyperlink"/>
                <w:bCs/>
                <w:noProof/>
              </w:rPr>
              <w:t>Class Diagram</w:t>
            </w:r>
            <w:r w:rsidR="008F4EA1">
              <w:rPr>
                <w:noProof/>
                <w:webHidden/>
              </w:rPr>
              <w:tab/>
            </w:r>
            <w:r w:rsidR="008F4EA1">
              <w:rPr>
                <w:noProof/>
                <w:webHidden/>
              </w:rPr>
              <w:fldChar w:fldCharType="begin"/>
            </w:r>
            <w:r w:rsidR="008F4EA1">
              <w:rPr>
                <w:noProof/>
                <w:webHidden/>
              </w:rPr>
              <w:instrText xml:space="preserve"> PAGEREF _Toc23157652 \h </w:instrText>
            </w:r>
            <w:r w:rsidR="008F4EA1">
              <w:rPr>
                <w:noProof/>
                <w:webHidden/>
              </w:rPr>
            </w:r>
            <w:r w:rsidR="008F4EA1">
              <w:rPr>
                <w:noProof/>
                <w:webHidden/>
              </w:rPr>
              <w:fldChar w:fldCharType="separate"/>
            </w:r>
            <w:r w:rsidR="008F4EA1">
              <w:rPr>
                <w:noProof/>
                <w:webHidden/>
              </w:rPr>
              <w:t>8</w:t>
            </w:r>
            <w:r w:rsidR="008F4EA1">
              <w:rPr>
                <w:noProof/>
                <w:webHidden/>
              </w:rPr>
              <w:fldChar w:fldCharType="end"/>
            </w:r>
          </w:hyperlink>
        </w:p>
        <w:p w14:paraId="66389DBE" w14:textId="5B704BD1" w:rsidR="008F4EA1" w:rsidRDefault="00E955D8">
          <w:pPr>
            <w:pStyle w:val="TOC2"/>
            <w:tabs>
              <w:tab w:val="right" w:leader="dot" w:pos="9350"/>
            </w:tabs>
            <w:rPr>
              <w:rFonts w:eastAsiaTheme="minorEastAsia"/>
              <w:noProof/>
              <w:lang w:val="en-CA" w:eastAsia="en-CA"/>
            </w:rPr>
          </w:pPr>
          <w:hyperlink w:anchor="_Toc23157653" w:history="1">
            <w:r w:rsidR="008F4EA1" w:rsidRPr="00470E0A">
              <w:rPr>
                <w:rStyle w:val="Hyperlink"/>
                <w:bCs/>
                <w:noProof/>
              </w:rPr>
              <w:t>Packets</w:t>
            </w:r>
            <w:r w:rsidR="008F4EA1">
              <w:rPr>
                <w:noProof/>
                <w:webHidden/>
              </w:rPr>
              <w:tab/>
            </w:r>
            <w:r w:rsidR="008F4EA1">
              <w:rPr>
                <w:noProof/>
                <w:webHidden/>
              </w:rPr>
              <w:fldChar w:fldCharType="begin"/>
            </w:r>
            <w:r w:rsidR="008F4EA1">
              <w:rPr>
                <w:noProof/>
                <w:webHidden/>
              </w:rPr>
              <w:instrText xml:space="preserve"> PAGEREF _Toc23157653 \h </w:instrText>
            </w:r>
            <w:r w:rsidR="008F4EA1">
              <w:rPr>
                <w:noProof/>
                <w:webHidden/>
              </w:rPr>
            </w:r>
            <w:r w:rsidR="008F4EA1">
              <w:rPr>
                <w:noProof/>
                <w:webHidden/>
              </w:rPr>
              <w:fldChar w:fldCharType="separate"/>
            </w:r>
            <w:r w:rsidR="008F4EA1">
              <w:rPr>
                <w:noProof/>
                <w:webHidden/>
              </w:rPr>
              <w:t>9</w:t>
            </w:r>
            <w:r w:rsidR="008F4EA1">
              <w:rPr>
                <w:noProof/>
                <w:webHidden/>
              </w:rPr>
              <w:fldChar w:fldCharType="end"/>
            </w:r>
          </w:hyperlink>
        </w:p>
        <w:p w14:paraId="25085C50" w14:textId="270418A2" w:rsidR="008F4EA1" w:rsidRDefault="00E955D8">
          <w:pPr>
            <w:pStyle w:val="TOC2"/>
            <w:tabs>
              <w:tab w:val="right" w:leader="dot" w:pos="9350"/>
            </w:tabs>
            <w:rPr>
              <w:rFonts w:eastAsiaTheme="minorEastAsia"/>
              <w:noProof/>
              <w:lang w:val="en-CA" w:eastAsia="en-CA"/>
            </w:rPr>
          </w:pPr>
          <w:hyperlink w:anchor="_Toc23157654" w:history="1">
            <w:r w:rsidR="008F4EA1" w:rsidRPr="00470E0A">
              <w:rPr>
                <w:rStyle w:val="Hyperlink"/>
                <w:bCs/>
                <w:noProof/>
              </w:rPr>
              <w:t>Application</w:t>
            </w:r>
            <w:r w:rsidR="008F4EA1">
              <w:rPr>
                <w:noProof/>
                <w:webHidden/>
              </w:rPr>
              <w:tab/>
            </w:r>
            <w:r w:rsidR="008F4EA1">
              <w:rPr>
                <w:noProof/>
                <w:webHidden/>
              </w:rPr>
              <w:fldChar w:fldCharType="begin"/>
            </w:r>
            <w:r w:rsidR="008F4EA1">
              <w:rPr>
                <w:noProof/>
                <w:webHidden/>
              </w:rPr>
              <w:instrText xml:space="preserve"> PAGEREF _Toc23157654 \h </w:instrText>
            </w:r>
            <w:r w:rsidR="008F4EA1">
              <w:rPr>
                <w:noProof/>
                <w:webHidden/>
              </w:rPr>
            </w:r>
            <w:r w:rsidR="008F4EA1">
              <w:rPr>
                <w:noProof/>
                <w:webHidden/>
              </w:rPr>
              <w:fldChar w:fldCharType="separate"/>
            </w:r>
            <w:r w:rsidR="008F4EA1">
              <w:rPr>
                <w:noProof/>
                <w:webHidden/>
              </w:rPr>
              <w:t>9</w:t>
            </w:r>
            <w:r w:rsidR="008F4EA1">
              <w:rPr>
                <w:noProof/>
                <w:webHidden/>
              </w:rPr>
              <w:fldChar w:fldCharType="end"/>
            </w:r>
          </w:hyperlink>
        </w:p>
        <w:p w14:paraId="4CCA3E2E" w14:textId="3DF327EC" w:rsidR="008F4EA1" w:rsidRDefault="00E955D8">
          <w:pPr>
            <w:pStyle w:val="TOC1"/>
            <w:tabs>
              <w:tab w:val="right" w:leader="dot" w:pos="9350"/>
            </w:tabs>
            <w:rPr>
              <w:rFonts w:eastAsiaTheme="minorEastAsia"/>
              <w:noProof/>
              <w:lang w:val="en-CA" w:eastAsia="en-CA"/>
            </w:rPr>
          </w:pPr>
          <w:hyperlink w:anchor="_Toc23157655" w:history="1">
            <w:r w:rsidR="008F4EA1" w:rsidRPr="00470E0A">
              <w:rPr>
                <w:rStyle w:val="Hyperlink"/>
                <w:rFonts w:ascii="Calibri" w:hAnsi="Calibri" w:cs="Calibri"/>
                <w:bCs/>
                <w:noProof/>
              </w:rPr>
              <w:t>Hardware</w:t>
            </w:r>
            <w:r w:rsidR="008F4EA1">
              <w:rPr>
                <w:noProof/>
                <w:webHidden/>
              </w:rPr>
              <w:tab/>
            </w:r>
            <w:r w:rsidR="008F4EA1">
              <w:rPr>
                <w:noProof/>
                <w:webHidden/>
              </w:rPr>
              <w:fldChar w:fldCharType="begin"/>
            </w:r>
            <w:r w:rsidR="008F4EA1">
              <w:rPr>
                <w:noProof/>
                <w:webHidden/>
              </w:rPr>
              <w:instrText xml:space="preserve"> PAGEREF _Toc23157655 \h </w:instrText>
            </w:r>
            <w:r w:rsidR="008F4EA1">
              <w:rPr>
                <w:noProof/>
                <w:webHidden/>
              </w:rPr>
            </w:r>
            <w:r w:rsidR="008F4EA1">
              <w:rPr>
                <w:noProof/>
                <w:webHidden/>
              </w:rPr>
              <w:fldChar w:fldCharType="separate"/>
            </w:r>
            <w:r w:rsidR="008F4EA1">
              <w:rPr>
                <w:noProof/>
                <w:webHidden/>
              </w:rPr>
              <w:t>9</w:t>
            </w:r>
            <w:r w:rsidR="008F4EA1">
              <w:rPr>
                <w:noProof/>
                <w:webHidden/>
              </w:rPr>
              <w:fldChar w:fldCharType="end"/>
            </w:r>
          </w:hyperlink>
        </w:p>
        <w:p w14:paraId="5ACE58A8" w14:textId="70A3CB7A" w:rsidR="00567138" w:rsidRDefault="006A6617" w:rsidP="006A6617">
          <w:r>
            <w:rPr>
              <w:b/>
              <w:bCs/>
              <w:noProof/>
            </w:rPr>
            <w:fldChar w:fldCharType="end"/>
          </w:r>
        </w:p>
      </w:sdtContent>
    </w:sdt>
    <w:p w14:paraId="68701C16" w14:textId="2FF26564" w:rsidR="00567138" w:rsidRDefault="00567138" w:rsidP="006A6617"/>
    <w:p w14:paraId="613401AF" w14:textId="23316F66" w:rsidR="00567138" w:rsidRDefault="00567138" w:rsidP="006A6617"/>
    <w:p w14:paraId="2A3D487E" w14:textId="36FA9EA1" w:rsidR="0092389E" w:rsidRDefault="0092389E" w:rsidP="0092389E">
      <w:pPr>
        <w:pStyle w:val="Heading1"/>
      </w:pPr>
      <w:bookmarkStart w:id="1" w:name="_Toc23157642"/>
      <w:r>
        <w:t>Table of Figures</w:t>
      </w:r>
      <w:bookmarkEnd w:id="1"/>
    </w:p>
    <w:p w14:paraId="6899FFCA" w14:textId="1DE93E83" w:rsidR="007646EF" w:rsidRDefault="007646EF">
      <w:pPr>
        <w:pStyle w:val="TableofFigures"/>
        <w:tabs>
          <w:tab w:val="right" w:leader="dot" w:pos="9350"/>
        </w:tabs>
        <w:rPr>
          <w:rFonts w:eastAsiaTheme="minorEastAsia"/>
          <w:noProof/>
          <w:lang w:val="en-CA" w:eastAsia="en-CA"/>
        </w:rPr>
      </w:pPr>
      <w:r>
        <w:fldChar w:fldCharType="begin"/>
      </w:r>
      <w:r>
        <w:instrText xml:space="preserve"> TOC \h \z \c "Figure" </w:instrText>
      </w:r>
      <w:r>
        <w:fldChar w:fldCharType="separate"/>
      </w:r>
      <w:hyperlink w:anchor="_Toc23163784" w:history="1">
        <w:r w:rsidRPr="007266BB">
          <w:rPr>
            <w:rStyle w:val="Hyperlink"/>
            <w:noProof/>
          </w:rPr>
          <w:t xml:space="preserve">Figure 1: Benefits of Indoor Plants </w:t>
        </w:r>
        <w:r w:rsidRPr="007266BB">
          <w:rPr>
            <w:rStyle w:val="Hyperlink"/>
            <w:noProof/>
            <w:lang w:val="en-CA"/>
          </w:rPr>
          <w:t>[1]</w:t>
        </w:r>
        <w:r>
          <w:rPr>
            <w:noProof/>
            <w:webHidden/>
          </w:rPr>
          <w:tab/>
        </w:r>
        <w:r>
          <w:rPr>
            <w:noProof/>
            <w:webHidden/>
          </w:rPr>
          <w:fldChar w:fldCharType="begin"/>
        </w:r>
        <w:r>
          <w:rPr>
            <w:noProof/>
            <w:webHidden/>
          </w:rPr>
          <w:instrText xml:space="preserve"> PAGEREF _Toc23163784 \h </w:instrText>
        </w:r>
        <w:r>
          <w:rPr>
            <w:noProof/>
            <w:webHidden/>
          </w:rPr>
        </w:r>
        <w:r>
          <w:rPr>
            <w:noProof/>
            <w:webHidden/>
          </w:rPr>
          <w:fldChar w:fldCharType="separate"/>
        </w:r>
        <w:r>
          <w:rPr>
            <w:noProof/>
            <w:webHidden/>
          </w:rPr>
          <w:t>3</w:t>
        </w:r>
        <w:r>
          <w:rPr>
            <w:noProof/>
            <w:webHidden/>
          </w:rPr>
          <w:fldChar w:fldCharType="end"/>
        </w:r>
      </w:hyperlink>
    </w:p>
    <w:p w14:paraId="76F6E031" w14:textId="1F9B8170" w:rsidR="007646EF" w:rsidRDefault="00E955D8">
      <w:pPr>
        <w:pStyle w:val="TableofFigures"/>
        <w:tabs>
          <w:tab w:val="right" w:leader="dot" w:pos="9350"/>
        </w:tabs>
        <w:rPr>
          <w:rFonts w:eastAsiaTheme="minorEastAsia"/>
          <w:noProof/>
          <w:lang w:val="en-CA" w:eastAsia="en-CA"/>
        </w:rPr>
      </w:pPr>
      <w:hyperlink w:anchor="_Toc23163785" w:history="1">
        <w:r w:rsidR="007646EF" w:rsidRPr="007266BB">
          <w:rPr>
            <w:rStyle w:val="Hyperlink"/>
            <w:noProof/>
          </w:rPr>
          <w:t>Figure 2: SmartGrow System Architecture Deployment Diagram</w:t>
        </w:r>
        <w:r w:rsidR="007646EF">
          <w:rPr>
            <w:noProof/>
            <w:webHidden/>
          </w:rPr>
          <w:tab/>
        </w:r>
        <w:r w:rsidR="007646EF">
          <w:rPr>
            <w:noProof/>
            <w:webHidden/>
          </w:rPr>
          <w:fldChar w:fldCharType="begin"/>
        </w:r>
        <w:r w:rsidR="007646EF">
          <w:rPr>
            <w:noProof/>
            <w:webHidden/>
          </w:rPr>
          <w:instrText xml:space="preserve"> PAGEREF _Toc23163785 \h </w:instrText>
        </w:r>
        <w:r w:rsidR="007646EF">
          <w:rPr>
            <w:noProof/>
            <w:webHidden/>
          </w:rPr>
        </w:r>
        <w:r w:rsidR="007646EF">
          <w:rPr>
            <w:noProof/>
            <w:webHidden/>
          </w:rPr>
          <w:fldChar w:fldCharType="separate"/>
        </w:r>
        <w:r w:rsidR="007646EF">
          <w:rPr>
            <w:noProof/>
            <w:webHidden/>
          </w:rPr>
          <w:t>5</w:t>
        </w:r>
        <w:r w:rsidR="007646EF">
          <w:rPr>
            <w:noProof/>
            <w:webHidden/>
          </w:rPr>
          <w:fldChar w:fldCharType="end"/>
        </w:r>
      </w:hyperlink>
    </w:p>
    <w:p w14:paraId="7803A2A5" w14:textId="6592EC49" w:rsidR="007646EF" w:rsidRDefault="00E955D8">
      <w:pPr>
        <w:pStyle w:val="TableofFigures"/>
        <w:tabs>
          <w:tab w:val="right" w:leader="dot" w:pos="9350"/>
        </w:tabs>
        <w:rPr>
          <w:rFonts w:eastAsiaTheme="minorEastAsia"/>
          <w:noProof/>
          <w:lang w:val="en-CA" w:eastAsia="en-CA"/>
        </w:rPr>
      </w:pPr>
      <w:hyperlink w:anchor="_Toc23163786" w:history="1">
        <w:r w:rsidR="007646EF" w:rsidRPr="007266BB">
          <w:rPr>
            <w:rStyle w:val="Hyperlink"/>
            <w:noProof/>
          </w:rPr>
          <w:t>Figure 3: Registration sequence of a plant endpoint or android user</w:t>
        </w:r>
        <w:r w:rsidR="007646EF">
          <w:rPr>
            <w:noProof/>
            <w:webHidden/>
          </w:rPr>
          <w:tab/>
        </w:r>
        <w:r w:rsidR="007646EF">
          <w:rPr>
            <w:noProof/>
            <w:webHidden/>
          </w:rPr>
          <w:fldChar w:fldCharType="begin"/>
        </w:r>
        <w:r w:rsidR="007646EF">
          <w:rPr>
            <w:noProof/>
            <w:webHidden/>
          </w:rPr>
          <w:instrText xml:space="preserve"> PAGEREF _Toc23163786 \h </w:instrText>
        </w:r>
        <w:r w:rsidR="007646EF">
          <w:rPr>
            <w:noProof/>
            <w:webHidden/>
          </w:rPr>
        </w:r>
        <w:r w:rsidR="007646EF">
          <w:rPr>
            <w:noProof/>
            <w:webHidden/>
          </w:rPr>
          <w:fldChar w:fldCharType="separate"/>
        </w:r>
        <w:r w:rsidR="007646EF">
          <w:rPr>
            <w:noProof/>
            <w:webHidden/>
          </w:rPr>
          <w:t>7</w:t>
        </w:r>
        <w:r w:rsidR="007646EF">
          <w:rPr>
            <w:noProof/>
            <w:webHidden/>
          </w:rPr>
          <w:fldChar w:fldCharType="end"/>
        </w:r>
      </w:hyperlink>
    </w:p>
    <w:p w14:paraId="3E83950B" w14:textId="086E014D" w:rsidR="007646EF" w:rsidRDefault="00E955D8">
      <w:pPr>
        <w:pStyle w:val="TableofFigures"/>
        <w:tabs>
          <w:tab w:val="right" w:leader="dot" w:pos="9350"/>
        </w:tabs>
        <w:rPr>
          <w:rFonts w:eastAsiaTheme="minorEastAsia"/>
          <w:noProof/>
          <w:lang w:val="en-CA" w:eastAsia="en-CA"/>
        </w:rPr>
      </w:pPr>
      <w:hyperlink w:anchor="_Toc23163787" w:history="1">
        <w:r w:rsidR="007646EF" w:rsidRPr="007266BB">
          <w:rPr>
            <w:rStyle w:val="Hyperlink"/>
            <w:noProof/>
          </w:rPr>
          <w:t>Figure 4: Sensory information collection and transmission</w:t>
        </w:r>
        <w:r w:rsidR="007646EF">
          <w:rPr>
            <w:noProof/>
            <w:webHidden/>
          </w:rPr>
          <w:tab/>
        </w:r>
        <w:r w:rsidR="007646EF">
          <w:rPr>
            <w:noProof/>
            <w:webHidden/>
          </w:rPr>
          <w:fldChar w:fldCharType="begin"/>
        </w:r>
        <w:r w:rsidR="007646EF">
          <w:rPr>
            <w:noProof/>
            <w:webHidden/>
          </w:rPr>
          <w:instrText xml:space="preserve"> PAGEREF _Toc23163787 \h </w:instrText>
        </w:r>
        <w:r w:rsidR="007646EF">
          <w:rPr>
            <w:noProof/>
            <w:webHidden/>
          </w:rPr>
        </w:r>
        <w:r w:rsidR="007646EF">
          <w:rPr>
            <w:noProof/>
            <w:webHidden/>
          </w:rPr>
          <w:fldChar w:fldCharType="separate"/>
        </w:r>
        <w:r w:rsidR="007646EF">
          <w:rPr>
            <w:noProof/>
            <w:webHidden/>
          </w:rPr>
          <w:t>8</w:t>
        </w:r>
        <w:r w:rsidR="007646EF">
          <w:rPr>
            <w:noProof/>
            <w:webHidden/>
          </w:rPr>
          <w:fldChar w:fldCharType="end"/>
        </w:r>
      </w:hyperlink>
    </w:p>
    <w:p w14:paraId="58F99FA3" w14:textId="33867C1E" w:rsidR="007646EF" w:rsidRDefault="00E955D8">
      <w:pPr>
        <w:pStyle w:val="TableofFigures"/>
        <w:tabs>
          <w:tab w:val="right" w:leader="dot" w:pos="9350"/>
        </w:tabs>
        <w:rPr>
          <w:rFonts w:eastAsiaTheme="minorEastAsia"/>
          <w:noProof/>
          <w:lang w:val="en-CA" w:eastAsia="en-CA"/>
        </w:rPr>
      </w:pPr>
      <w:hyperlink w:anchor="_Toc23163788" w:history="1">
        <w:r w:rsidR="007646EF" w:rsidRPr="007266BB">
          <w:rPr>
            <w:rStyle w:val="Hyperlink"/>
            <w:noProof/>
          </w:rPr>
          <w:t>Figure 5: Class Diagram for Smart Grow</w:t>
        </w:r>
        <w:r w:rsidR="007646EF">
          <w:rPr>
            <w:noProof/>
            <w:webHidden/>
          </w:rPr>
          <w:tab/>
        </w:r>
        <w:r w:rsidR="007646EF">
          <w:rPr>
            <w:noProof/>
            <w:webHidden/>
          </w:rPr>
          <w:fldChar w:fldCharType="begin"/>
        </w:r>
        <w:r w:rsidR="007646EF">
          <w:rPr>
            <w:noProof/>
            <w:webHidden/>
          </w:rPr>
          <w:instrText xml:space="preserve"> PAGEREF _Toc23163788 \h </w:instrText>
        </w:r>
        <w:r w:rsidR="007646EF">
          <w:rPr>
            <w:noProof/>
            <w:webHidden/>
          </w:rPr>
        </w:r>
        <w:r w:rsidR="007646EF">
          <w:rPr>
            <w:noProof/>
            <w:webHidden/>
          </w:rPr>
          <w:fldChar w:fldCharType="separate"/>
        </w:r>
        <w:r w:rsidR="007646EF">
          <w:rPr>
            <w:noProof/>
            <w:webHidden/>
          </w:rPr>
          <w:t>9</w:t>
        </w:r>
        <w:r w:rsidR="007646EF">
          <w:rPr>
            <w:noProof/>
            <w:webHidden/>
          </w:rPr>
          <w:fldChar w:fldCharType="end"/>
        </w:r>
      </w:hyperlink>
    </w:p>
    <w:p w14:paraId="3A8B67F5" w14:textId="69023861" w:rsidR="00567138" w:rsidRDefault="007646EF" w:rsidP="006A6617">
      <w:r>
        <w:fldChar w:fldCharType="end"/>
      </w:r>
    </w:p>
    <w:p w14:paraId="11504743" w14:textId="4FCA9E8B" w:rsidR="006A6617" w:rsidRDefault="006A6617" w:rsidP="006A6617"/>
    <w:p w14:paraId="2B312618" w14:textId="178F3A44" w:rsidR="006A6617" w:rsidRDefault="006A6617" w:rsidP="006A6617"/>
    <w:p w14:paraId="6CBB0A7B" w14:textId="35B0DFDA" w:rsidR="006A6617" w:rsidRDefault="006A6617" w:rsidP="006A6617"/>
    <w:p w14:paraId="5D887AEC" w14:textId="57E08992" w:rsidR="001E5F82" w:rsidRDefault="001E5F82" w:rsidP="006A6617"/>
    <w:p w14:paraId="5C0A9E13" w14:textId="1E5F184B" w:rsidR="001E5F82" w:rsidRDefault="001E5F82" w:rsidP="006A6617"/>
    <w:p w14:paraId="735DFB25" w14:textId="77777777" w:rsidR="005E2095" w:rsidRDefault="005E2095" w:rsidP="006A6617"/>
    <w:p w14:paraId="2E559348" w14:textId="24000587" w:rsidR="00C472E8" w:rsidRDefault="00C472E8" w:rsidP="006A6617"/>
    <w:p w14:paraId="17E58570" w14:textId="706FC8AB" w:rsidR="00692DEE" w:rsidRPr="00524134" w:rsidRDefault="50BE59CE" w:rsidP="003D3969">
      <w:pPr>
        <w:pStyle w:val="Heading1"/>
      </w:pPr>
      <w:bookmarkStart w:id="2" w:name="_Toc23157643"/>
      <w:r>
        <w:rPr>
          <w:b w:val="0"/>
        </w:rPr>
        <w:lastRenderedPageBreak/>
        <w:t>Problem Overview</w:t>
      </w:r>
      <w:bookmarkEnd w:id="2"/>
    </w:p>
    <w:p w14:paraId="7AED5418" w14:textId="53EA7BA1" w:rsidR="50BE59CE" w:rsidRDefault="50BE59CE" w:rsidP="50BE59CE">
      <w:pPr>
        <w:ind w:firstLine="360"/>
      </w:pPr>
      <w:r w:rsidRPr="50BE59CE">
        <w:rPr>
          <w:rFonts w:ascii="Times New Roman" w:eastAsia="Times New Roman" w:hAnsi="Times New Roman" w:cs="Times New Roman"/>
          <w:sz w:val="24"/>
          <w:szCs w:val="24"/>
        </w:rPr>
        <w:t xml:space="preserve">Increased productivity, enriched health and well-being and decrease in stress are just some of the benefits of growing your own indoor plants. </w:t>
      </w:r>
      <w:r w:rsidRPr="50BE59CE">
        <w:rPr>
          <w:rFonts w:ascii="Calibri" w:eastAsia="Calibri" w:hAnsi="Calibri" w:cs="Calibri"/>
        </w:rPr>
        <w:t xml:space="preserve">Indoor plants provide a significant boost to the indoor living-quality of our lives by bringing the </w:t>
      </w:r>
      <w:r w:rsidRPr="50BE59CE">
        <w:rPr>
          <w:rFonts w:ascii="Times New Roman" w:eastAsia="Times New Roman" w:hAnsi="Times New Roman" w:cs="Times New Roman"/>
          <w:sz w:val="24"/>
          <w:szCs w:val="24"/>
        </w:rPr>
        <w:t>fresh outdoor air into our homes.</w:t>
      </w:r>
      <w:r w:rsidRPr="50BE59CE">
        <w:rPr>
          <w:rFonts w:ascii="Calibri" w:eastAsia="Calibri" w:hAnsi="Calibri" w:cs="Calibri"/>
          <w:sz w:val="24"/>
          <w:szCs w:val="24"/>
        </w:rPr>
        <w:t xml:space="preserve"> Research has shown that 82% of people who worked with plants and windows around them felt content or very happy. Indoor plants are also known to improve the air quality of our homes. </w:t>
      </w:r>
      <w:r w:rsidRPr="50BE59CE">
        <w:rPr>
          <w:rFonts w:ascii="Calibri" w:eastAsia="Calibri" w:hAnsi="Calibri" w:cs="Calibri"/>
        </w:rPr>
        <w:t>A study conducted by Jeanna Bryner shows that rooms with indoor plants contain up to 60 percent fewer airborne molds and bacteria than rooms without plants. Listed are some</w:t>
      </w:r>
      <w:r w:rsidRPr="50BE59CE">
        <w:rPr>
          <w:rFonts w:ascii="Times New Roman" w:eastAsia="Times New Roman" w:hAnsi="Times New Roman" w:cs="Times New Roman"/>
          <w:sz w:val="24"/>
          <w:szCs w:val="24"/>
        </w:rPr>
        <w:t xml:space="preserve"> additional benefits of </w:t>
      </w:r>
      <w:r w:rsidRPr="50BE59CE">
        <w:rPr>
          <w:rFonts w:ascii="Calibri" w:eastAsia="Calibri" w:hAnsi="Calibri" w:cs="Calibri"/>
        </w:rPr>
        <w:t xml:space="preserve">growing indoor plants. </w:t>
      </w:r>
    </w:p>
    <w:p w14:paraId="46F751C5" w14:textId="37CA314B" w:rsidR="00780525" w:rsidRPr="00CA7E96" w:rsidRDefault="00486871" w:rsidP="00780525">
      <w:pPr>
        <w:ind w:firstLine="360"/>
        <w:jc w:val="center"/>
        <w:rPr>
          <w:rFonts w:ascii="Calibri" w:eastAsia="Calibri" w:hAnsi="Calibri" w:cs="Calibri"/>
        </w:rPr>
      </w:pPr>
      <w:r>
        <w:rPr>
          <w:noProof/>
        </w:rPr>
        <w:drawing>
          <wp:inline distT="0" distB="0" distL="0" distR="0" wp14:anchorId="49E05C16" wp14:editId="71B70C20">
            <wp:extent cx="3297831" cy="4305300"/>
            <wp:effectExtent l="0" t="0" r="0" b="0"/>
            <wp:docPr id="1" name="Picture 1" descr="C:\Users\ashfa\AppData\Local\Microsoft\Windows\INetCache\Content.MSO\E10AC152.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shfa\AppData\Local\Microsoft\Windows\INetCache\Content.MSO\E10AC152.tmp"/>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410938" cy="4452961"/>
                    </a:xfrm>
                    <a:prstGeom prst="rect">
                      <a:avLst/>
                    </a:prstGeom>
                    <a:noFill/>
                    <a:ln>
                      <a:noFill/>
                    </a:ln>
                  </pic:spPr>
                </pic:pic>
              </a:graphicData>
            </a:graphic>
          </wp:inline>
        </w:drawing>
      </w:r>
    </w:p>
    <w:p w14:paraId="220F3853" w14:textId="786FBAA2" w:rsidR="005F0CAE" w:rsidRDefault="005F0CAE" w:rsidP="00A242C6">
      <w:pPr>
        <w:pStyle w:val="Caption"/>
        <w:jc w:val="center"/>
      </w:pPr>
      <w:bookmarkStart w:id="3" w:name="_Toc23163784"/>
      <w:r>
        <w:t xml:space="preserve">Figure </w:t>
      </w:r>
      <w:r w:rsidR="00E955D8">
        <w:fldChar w:fldCharType="begin"/>
      </w:r>
      <w:r w:rsidR="00E955D8">
        <w:instrText xml:space="preserve"> SEQ Figure \* ARABIC </w:instrText>
      </w:r>
      <w:r w:rsidR="00E955D8">
        <w:fldChar w:fldCharType="separate"/>
      </w:r>
      <w:r w:rsidR="00573ACB">
        <w:rPr>
          <w:noProof/>
        </w:rPr>
        <w:t>1</w:t>
      </w:r>
      <w:r w:rsidR="00E955D8">
        <w:rPr>
          <w:noProof/>
        </w:rPr>
        <w:fldChar w:fldCharType="end"/>
      </w:r>
      <w:r>
        <w:t xml:space="preserve">: </w:t>
      </w:r>
      <w:r w:rsidR="00A242C6">
        <w:t>Benefits</w:t>
      </w:r>
      <w:r>
        <w:t xml:space="preserve"> of</w:t>
      </w:r>
      <w:r w:rsidR="00EE31F0">
        <w:t xml:space="preserve"> </w:t>
      </w:r>
      <w:r w:rsidR="003B435D">
        <w:t>I</w:t>
      </w:r>
      <w:r w:rsidR="00EE31F0">
        <w:t xml:space="preserve">ndoor </w:t>
      </w:r>
      <w:r w:rsidR="003B435D">
        <w:t>P</w:t>
      </w:r>
      <w:r w:rsidR="00EE31F0">
        <w:t>lants</w:t>
      </w:r>
      <w:r w:rsidR="0050181C">
        <w:t xml:space="preserve"> </w:t>
      </w:r>
      <w:sdt>
        <w:sdtPr>
          <w:id w:val="-880173566"/>
          <w:citation/>
        </w:sdtPr>
        <w:sdtEndPr/>
        <w:sdtContent>
          <w:r w:rsidR="00725492">
            <w:fldChar w:fldCharType="begin"/>
          </w:r>
          <w:r w:rsidR="00725492">
            <w:rPr>
              <w:lang w:val="en-CA"/>
            </w:rPr>
            <w:instrText xml:space="preserve"> CITATION Dis19 \l 4105 </w:instrText>
          </w:r>
          <w:r w:rsidR="00725492">
            <w:fldChar w:fldCharType="separate"/>
          </w:r>
          <w:r w:rsidR="00A901B0" w:rsidRPr="00A901B0">
            <w:rPr>
              <w:noProof/>
              <w:lang w:val="en-CA"/>
            </w:rPr>
            <w:t>[1]</w:t>
          </w:r>
          <w:r w:rsidR="00725492">
            <w:fldChar w:fldCharType="end"/>
          </w:r>
        </w:sdtContent>
      </w:sdt>
      <w:bookmarkEnd w:id="3"/>
    </w:p>
    <w:p w14:paraId="511D529B" w14:textId="0D9DE423" w:rsidR="00D73D9F" w:rsidRDefault="00D73D9F" w:rsidP="00D73D9F">
      <w:pPr>
        <w:pStyle w:val="paragraph"/>
        <w:spacing w:before="0" w:beforeAutospacing="0" w:after="0" w:afterAutospacing="0"/>
        <w:ind w:firstLine="360"/>
        <w:textAlignment w:val="baseline"/>
        <w:rPr>
          <w:rFonts w:ascii="Segoe UI" w:hAnsi="Segoe UI" w:cs="Segoe UI"/>
          <w:sz w:val="18"/>
          <w:szCs w:val="18"/>
        </w:rPr>
      </w:pPr>
      <w:r>
        <w:rPr>
          <w:rStyle w:val="normaltextrun"/>
          <w:rFonts w:ascii="Calibri" w:hAnsi="Calibri" w:cs="Calibri"/>
          <w:sz w:val="22"/>
          <w:szCs w:val="22"/>
          <w:lang w:val="en-US"/>
        </w:rPr>
        <w:t xml:space="preserve">Maintaining and growing indoor plants </w:t>
      </w:r>
      <w:r w:rsidR="00B74871">
        <w:rPr>
          <w:rStyle w:val="normaltextrun"/>
          <w:rFonts w:ascii="Calibri" w:hAnsi="Calibri" w:cs="Calibri"/>
          <w:sz w:val="22"/>
          <w:szCs w:val="22"/>
          <w:lang w:val="en-US"/>
        </w:rPr>
        <w:t>is</w:t>
      </w:r>
      <w:r>
        <w:rPr>
          <w:rStyle w:val="normaltextrun"/>
          <w:rFonts w:ascii="Calibri" w:hAnsi="Calibri" w:cs="Calibri"/>
          <w:sz w:val="22"/>
          <w:szCs w:val="22"/>
          <w:lang w:val="en-US"/>
        </w:rPr>
        <w:t xml:space="preserve"> a difficult task for us to balance with our work, school and social life. It is also very difficult to monitor growing conditions of the plant such as the air humidity, soil moisture etc</w:t>
      </w:r>
      <w:r w:rsidR="0058538C">
        <w:rPr>
          <w:rStyle w:val="normaltextrun"/>
          <w:rFonts w:ascii="Calibri" w:hAnsi="Calibri" w:cs="Calibri"/>
          <w:sz w:val="22"/>
          <w:szCs w:val="22"/>
          <w:lang w:val="en-US"/>
        </w:rPr>
        <w:t xml:space="preserve"> in order to take perfect care of our plants</w:t>
      </w:r>
      <w:r>
        <w:rPr>
          <w:rStyle w:val="normaltextrun"/>
          <w:rFonts w:ascii="Calibri" w:hAnsi="Calibri" w:cs="Calibri"/>
          <w:sz w:val="22"/>
          <w:szCs w:val="22"/>
          <w:lang w:val="en-US"/>
        </w:rPr>
        <w:t>. The SmartGrow makes it easier for the user to grow multiple plants in our homes by:</w:t>
      </w:r>
      <w:r>
        <w:rPr>
          <w:rStyle w:val="eop"/>
          <w:rFonts w:ascii="Calibri" w:hAnsi="Calibri" w:cs="Calibri"/>
          <w:sz w:val="22"/>
          <w:szCs w:val="22"/>
        </w:rPr>
        <w:t> </w:t>
      </w:r>
    </w:p>
    <w:p w14:paraId="6CF6EB08" w14:textId="77777777" w:rsidR="00D73D9F" w:rsidRDefault="00D73D9F" w:rsidP="00D73D9F">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Automatically watering the plant by tracking the soil moisture</w:t>
      </w:r>
      <w:r>
        <w:rPr>
          <w:rStyle w:val="eop"/>
          <w:rFonts w:ascii="Calibri" w:hAnsi="Calibri" w:cs="Calibri"/>
          <w:sz w:val="22"/>
          <w:szCs w:val="22"/>
        </w:rPr>
        <w:t> </w:t>
      </w:r>
    </w:p>
    <w:p w14:paraId="57A3933B" w14:textId="77777777" w:rsidR="00D73D9F" w:rsidRDefault="00D73D9F" w:rsidP="00D73D9F">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Adjusting the light environment by tracking the light intensity of the room</w:t>
      </w:r>
      <w:r>
        <w:rPr>
          <w:rStyle w:val="eop"/>
          <w:rFonts w:ascii="Calibri" w:hAnsi="Calibri" w:cs="Calibri"/>
          <w:sz w:val="22"/>
          <w:szCs w:val="22"/>
        </w:rPr>
        <w:t> </w:t>
      </w:r>
    </w:p>
    <w:p w14:paraId="39542C0E" w14:textId="77777777" w:rsidR="00D73D9F" w:rsidRDefault="00D73D9F" w:rsidP="00D73D9F">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Providing feedback on the air temperature and air moisture of the plant</w:t>
      </w:r>
      <w:r>
        <w:rPr>
          <w:rStyle w:val="eop"/>
          <w:rFonts w:ascii="Calibri" w:hAnsi="Calibri" w:cs="Calibri"/>
          <w:sz w:val="22"/>
          <w:szCs w:val="22"/>
        </w:rPr>
        <w:t> </w:t>
      </w:r>
    </w:p>
    <w:p w14:paraId="6D2AE4F5" w14:textId="77777777" w:rsidR="00D73D9F" w:rsidRDefault="00D73D9F" w:rsidP="00D73D9F">
      <w:pPr>
        <w:pStyle w:val="paragraph"/>
        <w:numPr>
          <w:ilvl w:val="0"/>
          <w:numId w:val="13"/>
        </w:numPr>
        <w:spacing w:before="0" w:beforeAutospacing="0" w:after="0" w:afterAutospacing="0"/>
        <w:ind w:left="360" w:firstLine="0"/>
        <w:textAlignment w:val="baseline"/>
        <w:rPr>
          <w:rFonts w:ascii="Calibri" w:hAnsi="Calibri" w:cs="Calibri"/>
          <w:sz w:val="22"/>
          <w:szCs w:val="22"/>
        </w:rPr>
      </w:pPr>
      <w:r>
        <w:rPr>
          <w:rStyle w:val="normaltextrun"/>
          <w:rFonts w:ascii="Calibri" w:hAnsi="Calibri" w:cs="Calibri"/>
          <w:sz w:val="22"/>
          <w:szCs w:val="22"/>
        </w:rPr>
        <w:t>Providing customized preferred growing conditions for a large range of plants</w:t>
      </w:r>
      <w:r>
        <w:rPr>
          <w:rStyle w:val="eop"/>
          <w:rFonts w:ascii="Calibri" w:hAnsi="Calibri" w:cs="Calibri"/>
          <w:sz w:val="22"/>
          <w:szCs w:val="22"/>
        </w:rPr>
        <w:t> </w:t>
      </w:r>
    </w:p>
    <w:p w14:paraId="71159F18" w14:textId="3F694757" w:rsidR="003D3969" w:rsidRPr="00987E68" w:rsidRDefault="00D73D9F" w:rsidP="00A514B5">
      <w:pPr>
        <w:pStyle w:val="paragraph"/>
        <w:numPr>
          <w:ilvl w:val="0"/>
          <w:numId w:val="13"/>
        </w:numPr>
        <w:spacing w:before="0" w:beforeAutospacing="0" w:after="0" w:afterAutospacing="0"/>
        <w:ind w:left="360" w:firstLine="0"/>
        <w:textAlignment w:val="baseline"/>
      </w:pPr>
      <w:r w:rsidRPr="00FA0EF0">
        <w:rPr>
          <w:rStyle w:val="normaltextrun"/>
          <w:rFonts w:ascii="Calibri" w:hAnsi="Calibri" w:cs="Calibri"/>
          <w:sz w:val="22"/>
          <w:szCs w:val="22"/>
        </w:rPr>
        <w:t>Monitoring growing conditions of the plants viewable through a smartphone application</w:t>
      </w:r>
    </w:p>
    <w:p w14:paraId="262DDC25" w14:textId="6382E667" w:rsidR="001E5893" w:rsidRDefault="001E5893" w:rsidP="001E5893">
      <w:pPr>
        <w:pStyle w:val="Heading1"/>
        <w:rPr>
          <w:b w:val="0"/>
        </w:rPr>
      </w:pPr>
      <w:bookmarkStart w:id="4" w:name="_Toc23157644"/>
      <w:r>
        <w:rPr>
          <w:b w:val="0"/>
        </w:rPr>
        <w:lastRenderedPageBreak/>
        <w:t>System Architecture</w:t>
      </w:r>
      <w:bookmarkEnd w:id="4"/>
    </w:p>
    <w:p w14:paraId="2FCDF0BC" w14:textId="0A9924AE" w:rsidR="001E5893" w:rsidRDefault="001E5893" w:rsidP="001E5893"/>
    <w:p w14:paraId="3020EC85" w14:textId="6E93B02F" w:rsidR="001E5893" w:rsidRPr="00B3612C" w:rsidRDefault="00954128" w:rsidP="001E5893">
      <w:pPr>
        <w:rPr>
          <w:lang w:val="en-CA"/>
        </w:rPr>
      </w:pPr>
      <w:r>
        <w:rPr>
          <w:lang w:val="en-CA"/>
        </w:rPr>
        <w:t>The SmartGrow System is composed of three major</w:t>
      </w:r>
      <w:r w:rsidR="00D63758">
        <w:rPr>
          <w:lang w:val="en-CA"/>
        </w:rPr>
        <w:t xml:space="preserve"> entities: </w:t>
      </w:r>
      <w:r w:rsidR="00D63758">
        <w:rPr>
          <w:b/>
          <w:bCs/>
          <w:lang w:val="en-CA"/>
        </w:rPr>
        <w:t>The SmartGrow Application</w:t>
      </w:r>
      <w:r w:rsidR="00D63758">
        <w:rPr>
          <w:lang w:val="en-CA"/>
        </w:rPr>
        <w:t xml:space="preserve">, </w:t>
      </w:r>
      <w:r w:rsidR="00D63758">
        <w:rPr>
          <w:b/>
          <w:bCs/>
          <w:lang w:val="en-CA"/>
        </w:rPr>
        <w:t>The Central Processing Server</w:t>
      </w:r>
      <w:r w:rsidR="00D63758">
        <w:rPr>
          <w:lang w:val="en-CA"/>
        </w:rPr>
        <w:t xml:space="preserve">, </w:t>
      </w:r>
      <w:r w:rsidR="00B3612C">
        <w:rPr>
          <w:lang w:val="en-CA"/>
        </w:rPr>
        <w:t xml:space="preserve">and </w:t>
      </w:r>
      <w:r w:rsidR="00B3612C">
        <w:rPr>
          <w:b/>
          <w:bCs/>
          <w:lang w:val="en-CA"/>
        </w:rPr>
        <w:t xml:space="preserve">Plant Endpoints. </w:t>
      </w:r>
      <w:r w:rsidR="00B3612C">
        <w:rPr>
          <w:lang w:val="en-CA"/>
        </w:rPr>
        <w:t>Every major entity is composed of smaller subsystems that interact with each other to fulfill their necessary function. Figure 2 (shown below) provides a</w:t>
      </w:r>
      <w:r w:rsidR="006D4E7D">
        <w:rPr>
          <w:lang w:val="en-CA"/>
        </w:rPr>
        <w:t xml:space="preserve"> top-to-down breakdown of the SmartGrow system.</w:t>
      </w:r>
    </w:p>
    <w:p w14:paraId="40732DBD" w14:textId="77777777" w:rsidR="006D4E7D" w:rsidRDefault="002B3454" w:rsidP="006D4E7D">
      <w:pPr>
        <w:keepNext/>
        <w:jc w:val="center"/>
      </w:pPr>
      <w:r>
        <w:rPr>
          <w:noProof/>
        </w:rPr>
        <w:drawing>
          <wp:inline distT="0" distB="0" distL="0" distR="0" wp14:anchorId="53294A8F" wp14:editId="6B19F0F1">
            <wp:extent cx="4229100" cy="5918486"/>
            <wp:effectExtent l="0" t="0" r="0" b="6350"/>
            <wp:docPr id="8580138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10">
                      <a:extLst>
                        <a:ext uri="{28A0092B-C50C-407E-A947-70E740481C1C}">
                          <a14:useLocalDpi xmlns:a14="http://schemas.microsoft.com/office/drawing/2010/main" val="0"/>
                        </a:ext>
                      </a:extLst>
                    </a:blip>
                    <a:stretch>
                      <a:fillRect/>
                    </a:stretch>
                  </pic:blipFill>
                  <pic:spPr>
                    <a:xfrm>
                      <a:off x="0" y="0"/>
                      <a:ext cx="4229100" cy="5918486"/>
                    </a:xfrm>
                    <a:prstGeom prst="rect">
                      <a:avLst/>
                    </a:prstGeom>
                  </pic:spPr>
                </pic:pic>
              </a:graphicData>
            </a:graphic>
          </wp:inline>
        </w:drawing>
      </w:r>
    </w:p>
    <w:p w14:paraId="5E868D28" w14:textId="1917B290" w:rsidR="00B0656B" w:rsidRDefault="006D4E7D" w:rsidP="006D4E7D">
      <w:pPr>
        <w:pStyle w:val="Caption"/>
        <w:jc w:val="center"/>
        <w:rPr>
          <w:noProof/>
        </w:rPr>
      </w:pPr>
      <w:bookmarkStart w:id="5" w:name="_Toc23163785"/>
      <w:r>
        <w:t xml:space="preserve">Figure </w:t>
      </w:r>
      <w:r w:rsidR="00E955D8">
        <w:fldChar w:fldCharType="begin"/>
      </w:r>
      <w:r w:rsidR="00E955D8">
        <w:instrText xml:space="preserve"> SEQ Figure \* ARABIC </w:instrText>
      </w:r>
      <w:r w:rsidR="00E955D8">
        <w:fldChar w:fldCharType="separate"/>
      </w:r>
      <w:r w:rsidR="00573ACB">
        <w:rPr>
          <w:noProof/>
        </w:rPr>
        <w:t>2</w:t>
      </w:r>
      <w:r w:rsidR="00E955D8">
        <w:rPr>
          <w:noProof/>
        </w:rPr>
        <w:fldChar w:fldCharType="end"/>
      </w:r>
      <w:r>
        <w:t xml:space="preserve">: SmartGrow System Architecture </w:t>
      </w:r>
      <w:r>
        <w:rPr>
          <w:noProof/>
        </w:rPr>
        <w:t>Deployment Diagram</w:t>
      </w:r>
      <w:bookmarkEnd w:id="5"/>
    </w:p>
    <w:p w14:paraId="09C19F4B" w14:textId="77777777" w:rsidR="00D61F28" w:rsidRPr="004A294B" w:rsidRDefault="00D61F28" w:rsidP="00D61F28">
      <w:pPr>
        <w:pStyle w:val="Heading2"/>
      </w:pPr>
      <w:bookmarkStart w:id="6" w:name="_Toc23157645"/>
      <w:r w:rsidRPr="004A294B">
        <w:rPr>
          <w:b w:val="0"/>
        </w:rPr>
        <w:lastRenderedPageBreak/>
        <w:t>Plant Endpoints</w:t>
      </w:r>
      <w:bookmarkEnd w:id="6"/>
    </w:p>
    <w:p w14:paraId="6408AFC9" w14:textId="45C1E8F0" w:rsidR="00D61F28" w:rsidRDefault="00D61F28" w:rsidP="00D61F28">
      <w:r>
        <w:t xml:space="preserve">A plant endpoint is a system that is spatially located on the target plant to allow for sensory data collection. The endpoint system consists of a </w:t>
      </w:r>
      <w:r w:rsidR="00E43392">
        <w:rPr>
          <w:b/>
          <w:bCs/>
        </w:rPr>
        <w:t xml:space="preserve">Server </w:t>
      </w:r>
      <w:r>
        <w:rPr>
          <w:b/>
          <w:bCs/>
        </w:rPr>
        <w:t>Courier</w:t>
      </w:r>
      <w:r>
        <w:t xml:space="preserve">, </w:t>
      </w:r>
      <w:r w:rsidR="00E43392">
        <w:rPr>
          <w:b/>
          <w:bCs/>
        </w:rPr>
        <w:t xml:space="preserve">Arduino </w:t>
      </w:r>
      <w:r>
        <w:rPr>
          <w:b/>
          <w:bCs/>
        </w:rPr>
        <w:t>Operator</w:t>
      </w:r>
      <w:r>
        <w:t xml:space="preserve">, and </w:t>
      </w:r>
      <w:r>
        <w:rPr>
          <w:b/>
          <w:bCs/>
        </w:rPr>
        <w:t>sensors</w:t>
      </w:r>
      <w:r>
        <w:t>.</w:t>
      </w:r>
    </w:p>
    <w:p w14:paraId="3C4C91AD" w14:textId="5EAD4CE7" w:rsidR="00D61F28" w:rsidRDefault="00556757" w:rsidP="00D61F28">
      <w:pPr>
        <w:pStyle w:val="ListParagraph"/>
        <w:numPr>
          <w:ilvl w:val="0"/>
          <w:numId w:val="3"/>
        </w:numPr>
      </w:pPr>
      <w:r>
        <w:rPr>
          <w:b/>
          <w:bCs/>
        </w:rPr>
        <w:t xml:space="preserve">Server </w:t>
      </w:r>
      <w:r w:rsidR="00D61F28">
        <w:rPr>
          <w:b/>
          <w:bCs/>
        </w:rPr>
        <w:t>Courier</w:t>
      </w:r>
    </w:p>
    <w:p w14:paraId="607D6A8B" w14:textId="77777777" w:rsidR="00D61F28" w:rsidRDefault="00D61F28" w:rsidP="00D61F28">
      <w:pPr>
        <w:pStyle w:val="ListParagraph"/>
        <w:numPr>
          <w:ilvl w:val="1"/>
          <w:numId w:val="3"/>
        </w:numPr>
      </w:pPr>
      <w:r>
        <w:t>Sends and receives packets to/from the central processing server.</w:t>
      </w:r>
    </w:p>
    <w:p w14:paraId="466D4863" w14:textId="1DA91225" w:rsidR="00D61F28" w:rsidRDefault="00324B6B" w:rsidP="00D61F28">
      <w:pPr>
        <w:pStyle w:val="ListParagraph"/>
        <w:numPr>
          <w:ilvl w:val="0"/>
          <w:numId w:val="3"/>
        </w:numPr>
      </w:pPr>
      <w:r>
        <w:rPr>
          <w:b/>
          <w:bCs/>
        </w:rPr>
        <w:t xml:space="preserve">Arduino </w:t>
      </w:r>
      <w:r w:rsidR="00D61F28">
        <w:rPr>
          <w:b/>
          <w:bCs/>
        </w:rPr>
        <w:t>Operator</w:t>
      </w:r>
    </w:p>
    <w:p w14:paraId="697EDB66" w14:textId="77777777" w:rsidR="00D61F28" w:rsidRDefault="00D61F28" w:rsidP="00D61F28">
      <w:pPr>
        <w:pStyle w:val="ListParagraph"/>
        <w:numPr>
          <w:ilvl w:val="1"/>
          <w:numId w:val="3"/>
        </w:numPr>
      </w:pPr>
      <w:r>
        <w:t>Polls all sensors through periodic loops and transmits the data over serial to the courier.</w:t>
      </w:r>
    </w:p>
    <w:p w14:paraId="42B3C54D" w14:textId="77777777" w:rsidR="00D61F28" w:rsidRDefault="00D61F28" w:rsidP="00D61F28">
      <w:pPr>
        <w:pStyle w:val="ListParagraph"/>
        <w:numPr>
          <w:ilvl w:val="1"/>
          <w:numId w:val="3"/>
        </w:numPr>
      </w:pPr>
      <w:r>
        <w:t>Activates the water pump if requested by the Courier</w:t>
      </w:r>
    </w:p>
    <w:p w14:paraId="05A4EE5F" w14:textId="77777777" w:rsidR="00D61F28" w:rsidRDefault="00D61F28" w:rsidP="00D61F28">
      <w:pPr>
        <w:pStyle w:val="ListParagraph"/>
        <w:numPr>
          <w:ilvl w:val="0"/>
          <w:numId w:val="3"/>
        </w:numPr>
      </w:pPr>
      <w:r>
        <w:rPr>
          <w:b/>
          <w:bCs/>
        </w:rPr>
        <w:t>Sensors</w:t>
      </w:r>
    </w:p>
    <w:p w14:paraId="23596C5C" w14:textId="77777777" w:rsidR="00D61F28" w:rsidRDefault="00D61F28" w:rsidP="00D61F28">
      <w:pPr>
        <w:pStyle w:val="ListParagraph"/>
        <w:numPr>
          <w:ilvl w:val="1"/>
          <w:numId w:val="3"/>
        </w:numPr>
      </w:pPr>
      <w:r>
        <w:t>Environment-gathering sensors, including a Light Intensity Sensor, Soil Moisture Sensor, Air Humidity and Temperature Sensor.</w:t>
      </w:r>
    </w:p>
    <w:p w14:paraId="389EC197" w14:textId="70482E98" w:rsidR="00D61F28" w:rsidRDefault="00D61F28" w:rsidP="00D61F28">
      <w:pPr>
        <w:pStyle w:val="ListParagraph"/>
        <w:numPr>
          <w:ilvl w:val="1"/>
          <w:numId w:val="3"/>
        </w:numPr>
      </w:pPr>
      <w:r>
        <w:t>A water pump</w:t>
      </w:r>
      <w:r w:rsidR="003957B2">
        <w:t xml:space="preserve"> </w:t>
      </w:r>
      <w:r>
        <w:t>to funnel water to the plant when needed</w:t>
      </w:r>
    </w:p>
    <w:p w14:paraId="1C305FAD" w14:textId="67958BDA" w:rsidR="003957B2" w:rsidRDefault="003957B2" w:rsidP="00D61F28">
      <w:pPr>
        <w:pStyle w:val="ListParagraph"/>
        <w:numPr>
          <w:ilvl w:val="1"/>
          <w:numId w:val="3"/>
        </w:numPr>
      </w:pPr>
      <w:r>
        <w:t>A light source to illuminate the plant when environmental illumination is low</w:t>
      </w:r>
    </w:p>
    <w:p w14:paraId="3D75923A" w14:textId="77777777" w:rsidR="00D61F28" w:rsidRPr="004A294B" w:rsidRDefault="00D61F28" w:rsidP="00D61F28">
      <w:pPr>
        <w:pStyle w:val="Heading2"/>
      </w:pPr>
      <w:bookmarkStart w:id="7" w:name="_Toc23157646"/>
      <w:r w:rsidRPr="004A294B">
        <w:rPr>
          <w:b w:val="0"/>
        </w:rPr>
        <w:t>Central Processing Server (CPS)</w:t>
      </w:r>
      <w:bookmarkEnd w:id="7"/>
    </w:p>
    <w:p w14:paraId="627782C6" w14:textId="77777777" w:rsidR="00D61F28" w:rsidRDefault="00D61F28" w:rsidP="00D61F28">
      <w:pPr>
        <w:rPr>
          <w:rFonts w:cstheme="minorHAnsi"/>
        </w:rPr>
      </w:pPr>
      <w:r>
        <w:rPr>
          <w:rFonts w:cstheme="minorHAnsi"/>
        </w:rPr>
        <w:t>The CPS enables the flow of data from end-to-end, compares sensor data to reference data (from the database), and sends data over wireless to the appropriate clients for displaying on the android application.</w:t>
      </w:r>
    </w:p>
    <w:p w14:paraId="1DE0DF9E" w14:textId="77777777" w:rsidR="00D61F28" w:rsidRDefault="00D61F28" w:rsidP="00D61F28">
      <w:pPr>
        <w:rPr>
          <w:rFonts w:cstheme="minorHAnsi"/>
        </w:rPr>
      </w:pPr>
      <w:r>
        <w:rPr>
          <w:rFonts w:cstheme="minorHAnsi"/>
        </w:rPr>
        <w:t>In order to achieve the previously mentioned functionality, the CPS will divide the work into three parallel entities:</w:t>
      </w:r>
    </w:p>
    <w:p w14:paraId="461EAD5A" w14:textId="057594EC" w:rsidR="00D61F28" w:rsidRPr="007454B1" w:rsidRDefault="009B2F05" w:rsidP="00AB4174">
      <w:pPr>
        <w:pStyle w:val="ListParagraph"/>
        <w:numPr>
          <w:ilvl w:val="0"/>
          <w:numId w:val="2"/>
        </w:numPr>
        <w:rPr>
          <w:rFonts w:cstheme="minorHAnsi"/>
          <w:b/>
          <w:bCs/>
          <w:sz w:val="28"/>
          <w:szCs w:val="28"/>
        </w:rPr>
      </w:pPr>
      <w:r>
        <w:rPr>
          <w:rFonts w:cstheme="minorHAnsi"/>
          <w:b/>
          <w:bCs/>
        </w:rPr>
        <w:t xml:space="preserve">Client and </w:t>
      </w:r>
      <w:r w:rsidR="00D61F28">
        <w:rPr>
          <w:rFonts w:cstheme="minorHAnsi"/>
          <w:b/>
          <w:bCs/>
        </w:rPr>
        <w:t>Plant Endpoint Management</w:t>
      </w:r>
    </w:p>
    <w:p w14:paraId="21ED3D9F" w14:textId="697AB4F3" w:rsidR="00D61F28" w:rsidRPr="000C06CF" w:rsidRDefault="000C06CF" w:rsidP="00D61F28">
      <w:pPr>
        <w:pStyle w:val="ListParagraph"/>
        <w:numPr>
          <w:ilvl w:val="1"/>
          <w:numId w:val="2"/>
        </w:numPr>
        <w:rPr>
          <w:rFonts w:cstheme="minorHAnsi"/>
          <w:b/>
          <w:bCs/>
          <w:sz w:val="28"/>
          <w:szCs w:val="28"/>
        </w:rPr>
      </w:pPr>
      <w:r>
        <w:rPr>
          <w:rFonts w:cstheme="minorHAnsi"/>
        </w:rPr>
        <w:t>Retrieves sensor information from all plant endpoints</w:t>
      </w:r>
    </w:p>
    <w:p w14:paraId="2561D421" w14:textId="0ADED7B0" w:rsidR="00D61F28" w:rsidRPr="00AB4174" w:rsidRDefault="000C06CF" w:rsidP="000C06CF">
      <w:pPr>
        <w:pStyle w:val="ListParagraph"/>
        <w:numPr>
          <w:ilvl w:val="1"/>
          <w:numId w:val="2"/>
        </w:numPr>
        <w:rPr>
          <w:rFonts w:cstheme="minorHAnsi"/>
          <w:b/>
          <w:sz w:val="28"/>
          <w:szCs w:val="28"/>
        </w:rPr>
      </w:pPr>
      <w:r>
        <w:rPr>
          <w:rFonts w:cstheme="minorHAnsi"/>
        </w:rPr>
        <w:t>Transmits sensor information to the android users</w:t>
      </w:r>
    </w:p>
    <w:p w14:paraId="22052606" w14:textId="082A16E9" w:rsidR="00AB4174" w:rsidRPr="0052100F" w:rsidRDefault="00AB4174" w:rsidP="000C06CF">
      <w:pPr>
        <w:pStyle w:val="ListParagraph"/>
        <w:numPr>
          <w:ilvl w:val="1"/>
          <w:numId w:val="2"/>
        </w:numPr>
        <w:rPr>
          <w:rFonts w:cstheme="minorHAnsi"/>
          <w:b/>
          <w:sz w:val="28"/>
          <w:szCs w:val="28"/>
        </w:rPr>
      </w:pPr>
      <w:r>
        <w:rPr>
          <w:rFonts w:cstheme="minorHAnsi"/>
        </w:rPr>
        <w:t>Informs plant endpoints when to turn on water pumps and light sources</w:t>
      </w:r>
    </w:p>
    <w:p w14:paraId="3513C7E3" w14:textId="77777777" w:rsidR="00D61F28" w:rsidRPr="0052100F" w:rsidRDefault="00D61F28" w:rsidP="00D61F28">
      <w:pPr>
        <w:pStyle w:val="ListParagraph"/>
        <w:numPr>
          <w:ilvl w:val="0"/>
          <w:numId w:val="2"/>
        </w:numPr>
        <w:rPr>
          <w:rFonts w:cstheme="minorHAnsi"/>
          <w:b/>
          <w:bCs/>
          <w:sz w:val="28"/>
          <w:szCs w:val="28"/>
        </w:rPr>
      </w:pPr>
      <w:r>
        <w:rPr>
          <w:rFonts w:cstheme="minorHAnsi"/>
          <w:b/>
          <w:bCs/>
        </w:rPr>
        <w:t>Endpoint Simulation</w:t>
      </w:r>
    </w:p>
    <w:p w14:paraId="52E81765" w14:textId="4257D97D" w:rsidR="00D61F28" w:rsidRPr="00041185" w:rsidRDefault="00D61F28" w:rsidP="00D61F28">
      <w:pPr>
        <w:pStyle w:val="ListParagraph"/>
        <w:numPr>
          <w:ilvl w:val="1"/>
          <w:numId w:val="2"/>
        </w:numPr>
        <w:rPr>
          <w:rFonts w:cstheme="minorHAnsi"/>
          <w:b/>
          <w:bCs/>
          <w:sz w:val="28"/>
          <w:szCs w:val="28"/>
        </w:rPr>
      </w:pPr>
      <w:r>
        <w:rPr>
          <w:rFonts w:cstheme="minorHAnsi"/>
        </w:rPr>
        <w:t>Comprehensive simulation of a plant endpoint to demonstrate the scalability of the SmartGrow system</w:t>
      </w:r>
    </w:p>
    <w:p w14:paraId="3F3F7890" w14:textId="12B8F5E5" w:rsidR="00041185" w:rsidRPr="00041185" w:rsidRDefault="00041185" w:rsidP="00041185">
      <w:pPr>
        <w:pStyle w:val="ListParagraph"/>
        <w:numPr>
          <w:ilvl w:val="0"/>
          <w:numId w:val="2"/>
        </w:numPr>
        <w:rPr>
          <w:rFonts w:cstheme="minorHAnsi"/>
          <w:b/>
          <w:bCs/>
          <w:sz w:val="28"/>
          <w:szCs w:val="28"/>
        </w:rPr>
      </w:pPr>
      <w:r>
        <w:rPr>
          <w:rFonts w:cstheme="minorHAnsi"/>
          <w:b/>
          <w:bCs/>
        </w:rPr>
        <w:t>Database Controller</w:t>
      </w:r>
    </w:p>
    <w:p w14:paraId="3F9A3B26" w14:textId="1BC8D439" w:rsidR="00626ED1" w:rsidRPr="00271630" w:rsidRDefault="00041185" w:rsidP="00271630">
      <w:pPr>
        <w:pStyle w:val="ListParagraph"/>
        <w:numPr>
          <w:ilvl w:val="1"/>
          <w:numId w:val="2"/>
        </w:numPr>
        <w:rPr>
          <w:rFonts w:cstheme="minorHAnsi"/>
          <w:b/>
          <w:bCs/>
          <w:sz w:val="28"/>
          <w:szCs w:val="28"/>
        </w:rPr>
      </w:pPr>
      <w:r>
        <w:rPr>
          <w:rFonts w:cstheme="minorHAnsi"/>
        </w:rPr>
        <w:t xml:space="preserve">Stores </w:t>
      </w:r>
      <w:r w:rsidR="00955CEC">
        <w:rPr>
          <w:rFonts w:cstheme="minorHAnsi"/>
        </w:rPr>
        <w:t>and retrieves android client profiles</w:t>
      </w:r>
    </w:p>
    <w:p w14:paraId="02825CB6" w14:textId="293D66C7" w:rsidR="00271630" w:rsidRPr="00271630" w:rsidRDefault="00271630" w:rsidP="00271630">
      <w:pPr>
        <w:pStyle w:val="ListParagraph"/>
        <w:numPr>
          <w:ilvl w:val="1"/>
          <w:numId w:val="2"/>
        </w:numPr>
        <w:rPr>
          <w:rFonts w:cstheme="minorHAnsi"/>
          <w:b/>
          <w:bCs/>
          <w:sz w:val="28"/>
          <w:szCs w:val="28"/>
        </w:rPr>
      </w:pPr>
      <w:r>
        <w:rPr>
          <w:rFonts w:cstheme="minorHAnsi"/>
        </w:rPr>
        <w:t>Stores sensory information retrieved from plant endpoints</w:t>
      </w:r>
    </w:p>
    <w:p w14:paraId="2CD665EB" w14:textId="77777777" w:rsidR="00D61F28" w:rsidRPr="004A294B" w:rsidRDefault="00D61F28" w:rsidP="00D61F28">
      <w:pPr>
        <w:pStyle w:val="Heading2"/>
        <w:rPr>
          <w:b w:val="0"/>
        </w:rPr>
      </w:pPr>
      <w:bookmarkStart w:id="8" w:name="_Toc23157647"/>
      <w:r w:rsidRPr="004A294B">
        <w:rPr>
          <w:b w:val="0"/>
        </w:rPr>
        <w:t>Android Application</w:t>
      </w:r>
      <w:bookmarkEnd w:id="8"/>
    </w:p>
    <w:p w14:paraId="3810B540" w14:textId="77777777" w:rsidR="00D61F28" w:rsidRPr="007B4956" w:rsidRDefault="00D61F28" w:rsidP="00D61F28">
      <w:pPr>
        <w:rPr>
          <w:rFonts w:cstheme="minorHAnsi"/>
        </w:rPr>
      </w:pPr>
      <w:r w:rsidRPr="007B4956">
        <w:rPr>
          <w:rFonts w:cstheme="minorHAnsi"/>
        </w:rPr>
        <w:t>The android application is the client Graphical User Interface (GUI) for viewing the data flow in the system. Using the application, clients will be able to:</w:t>
      </w:r>
    </w:p>
    <w:p w14:paraId="740619A9" w14:textId="77777777" w:rsidR="00D61F28" w:rsidRPr="007B4956" w:rsidRDefault="00D61F28" w:rsidP="00D61F28">
      <w:pPr>
        <w:pStyle w:val="ListParagraph"/>
        <w:numPr>
          <w:ilvl w:val="0"/>
          <w:numId w:val="4"/>
        </w:numPr>
        <w:rPr>
          <w:rFonts w:cstheme="minorHAnsi"/>
        </w:rPr>
      </w:pPr>
      <w:r w:rsidRPr="007B4956">
        <w:rPr>
          <w:rFonts w:cstheme="minorHAnsi"/>
        </w:rPr>
        <w:t>Specify the plant type that is being monitored</w:t>
      </w:r>
    </w:p>
    <w:p w14:paraId="29135830" w14:textId="77777777" w:rsidR="00D61F28" w:rsidRPr="007B4956" w:rsidRDefault="00D61F28" w:rsidP="00D61F28">
      <w:pPr>
        <w:pStyle w:val="ListParagraph"/>
        <w:numPr>
          <w:ilvl w:val="0"/>
          <w:numId w:val="4"/>
        </w:numPr>
        <w:rPr>
          <w:rFonts w:cstheme="minorHAnsi"/>
        </w:rPr>
      </w:pPr>
      <w:r w:rsidRPr="007B4956">
        <w:rPr>
          <w:rFonts w:cstheme="minorHAnsi"/>
        </w:rPr>
        <w:t>View real-time sensory information from the plant endpoint</w:t>
      </w:r>
    </w:p>
    <w:p w14:paraId="662B0393" w14:textId="77777777" w:rsidR="00D61F28" w:rsidRPr="00C548E4" w:rsidRDefault="00D61F28" w:rsidP="00D61F28">
      <w:pPr>
        <w:pStyle w:val="ListParagraph"/>
        <w:numPr>
          <w:ilvl w:val="0"/>
          <w:numId w:val="4"/>
        </w:numPr>
        <w:rPr>
          <w:rFonts w:cstheme="minorHAnsi"/>
          <w:sz w:val="24"/>
          <w:szCs w:val="24"/>
        </w:rPr>
      </w:pPr>
      <w:r w:rsidRPr="007B4956">
        <w:rPr>
          <w:rFonts w:cstheme="minorHAnsi"/>
        </w:rPr>
        <w:t>View graphs of sensor information over a specified period</w:t>
      </w:r>
    </w:p>
    <w:p w14:paraId="01A3F383" w14:textId="63B22689" w:rsidR="00D61F28" w:rsidRDefault="00D61F28" w:rsidP="00D61F28"/>
    <w:p w14:paraId="447D3381" w14:textId="122DBE9F" w:rsidR="000E7539" w:rsidRDefault="000E7539" w:rsidP="00D61F28"/>
    <w:p w14:paraId="78E357DE" w14:textId="432DB513" w:rsidR="007E1F90" w:rsidRDefault="007E1F90" w:rsidP="007E1F90">
      <w:pPr>
        <w:pStyle w:val="Heading1"/>
        <w:rPr>
          <w:b w:val="0"/>
        </w:rPr>
      </w:pPr>
      <w:bookmarkStart w:id="9" w:name="_Toc23157648"/>
      <w:r>
        <w:rPr>
          <w:b w:val="0"/>
        </w:rPr>
        <w:lastRenderedPageBreak/>
        <w:t>Communication Protocols</w:t>
      </w:r>
      <w:bookmarkEnd w:id="9"/>
    </w:p>
    <w:p w14:paraId="13B8FB36" w14:textId="68C735C1" w:rsidR="007E1F90" w:rsidRDefault="007E1F90" w:rsidP="007E1F90"/>
    <w:p w14:paraId="58369FFD" w14:textId="79FC4B09" w:rsidR="00A52B8C" w:rsidRDefault="00A52B8C" w:rsidP="007E1F90">
      <w:r>
        <w:t xml:space="preserve">This section will provide a detailed behavioral understanding into how the previously described subsystems interact to fulfill the system functions. The behavioral understanding will be achieved through </w:t>
      </w:r>
      <w:r>
        <w:rPr>
          <w:b/>
          <w:bCs/>
        </w:rPr>
        <w:t>sequence diagrams</w:t>
      </w:r>
      <w:r w:rsidR="00A43291">
        <w:t xml:space="preserve"> that make clear how different actors interact with each other.</w:t>
      </w:r>
    </w:p>
    <w:p w14:paraId="5ED79E9D" w14:textId="77777777" w:rsidR="00A43291" w:rsidRPr="00A52B8C" w:rsidRDefault="00A43291" w:rsidP="007E1F90"/>
    <w:p w14:paraId="755326FE" w14:textId="4B50CE82" w:rsidR="0060394A" w:rsidRPr="00BB5A25" w:rsidRDefault="00F40843" w:rsidP="0060394A">
      <w:pPr>
        <w:pStyle w:val="Heading2"/>
      </w:pPr>
      <w:bookmarkStart w:id="10" w:name="_Toc23157649"/>
      <w:r>
        <w:rPr>
          <w:b w:val="0"/>
        </w:rPr>
        <w:t>Registering a plant endpoint or an android user</w:t>
      </w:r>
      <w:r w:rsidR="00BB5A25" w:rsidRPr="00BB5A25">
        <w:rPr>
          <w:b w:val="0"/>
        </w:rPr>
        <w:t xml:space="preserve"> </w:t>
      </w:r>
      <w:r w:rsidR="00BB5A25">
        <w:rPr>
          <w:b w:val="0"/>
        </w:rPr>
        <w:t>with the server</w:t>
      </w:r>
      <w:bookmarkEnd w:id="10"/>
    </w:p>
    <w:p w14:paraId="33FA15A4" w14:textId="607CCA95" w:rsidR="00E12913" w:rsidRDefault="00BA303F" w:rsidP="00F40843">
      <w:r>
        <w:t xml:space="preserve">Plant endpoints and android users are treated as </w:t>
      </w:r>
      <w:r w:rsidR="00A70D76">
        <w:rPr>
          <w:b/>
          <w:bCs/>
        </w:rPr>
        <w:t>dynamic nodes</w:t>
      </w:r>
      <w:r w:rsidR="00A70D76">
        <w:t xml:space="preserve"> by the central processing server. </w:t>
      </w:r>
      <w:r w:rsidR="009444B1">
        <w:t>In other words</w:t>
      </w:r>
      <w:r w:rsidR="00A70D76">
        <w:t>,</w:t>
      </w:r>
      <w:r w:rsidR="001B7EB3">
        <w:t xml:space="preserve"> the central processing server does not know about </w:t>
      </w:r>
      <w:r w:rsidR="00E12913">
        <w:t>a node</w:t>
      </w:r>
      <w:r w:rsidR="001B7EB3">
        <w:t xml:space="preserve"> until </w:t>
      </w:r>
      <w:r w:rsidR="00E12913">
        <w:t>it</w:t>
      </w:r>
      <w:r w:rsidR="001B7EB3">
        <w:t xml:space="preserve"> register</w:t>
      </w:r>
      <w:r w:rsidR="00E12913">
        <w:t>s</w:t>
      </w:r>
      <w:r w:rsidR="001B7EB3">
        <w:t xml:space="preserve"> with the server when </w:t>
      </w:r>
      <w:r w:rsidR="00E12913">
        <w:t>it</w:t>
      </w:r>
      <w:r w:rsidR="001B7EB3">
        <w:t xml:space="preserve"> come</w:t>
      </w:r>
      <w:r w:rsidR="00E12913">
        <w:t>s</w:t>
      </w:r>
      <w:r w:rsidR="001B7EB3">
        <w:t xml:space="preserve"> up.</w:t>
      </w:r>
    </w:p>
    <w:p w14:paraId="12758F0E" w14:textId="77777777" w:rsidR="0009033B" w:rsidRDefault="001B7EB3" w:rsidP="00B55A2D">
      <w:r>
        <w:t>Figure 3 depicts the registration</w:t>
      </w:r>
      <w:r w:rsidR="00CF79B0">
        <w:t xml:space="preserve"> sequence</w:t>
      </w:r>
      <w:r>
        <w:t xml:space="preserve"> of a </w:t>
      </w:r>
      <w:r w:rsidR="00CF79B0">
        <w:t>plant endpoint or an android user.</w:t>
      </w:r>
      <w:r w:rsidR="00E12913">
        <w:t xml:space="preserve"> </w:t>
      </w:r>
    </w:p>
    <w:p w14:paraId="1C0D0768" w14:textId="77777777" w:rsidR="0009033B" w:rsidRDefault="00771762" w:rsidP="0009033B">
      <w:pPr>
        <w:pStyle w:val="ListParagraph"/>
        <w:numPr>
          <w:ilvl w:val="0"/>
          <w:numId w:val="10"/>
        </w:numPr>
      </w:pPr>
      <w:r>
        <w:t xml:space="preserve">The </w:t>
      </w:r>
      <w:r w:rsidRPr="0009033B">
        <w:rPr>
          <w:b/>
          <w:bCs/>
        </w:rPr>
        <w:t xml:space="preserve">Leaf </w:t>
      </w:r>
      <w:r>
        <w:t xml:space="preserve">class is the logical classification of </w:t>
      </w:r>
      <w:r w:rsidR="00516834">
        <w:t>a dynamic node (either a plant endpoint or an android user).</w:t>
      </w:r>
    </w:p>
    <w:p w14:paraId="06FFDDFA" w14:textId="63B61EB9" w:rsidR="0009033B" w:rsidRDefault="0012379E" w:rsidP="0009033B">
      <w:pPr>
        <w:pStyle w:val="ListParagraph"/>
        <w:numPr>
          <w:ilvl w:val="0"/>
          <w:numId w:val="10"/>
        </w:numPr>
      </w:pPr>
      <w:r>
        <w:t xml:space="preserve">The </w:t>
      </w:r>
      <w:r w:rsidRPr="0009033B">
        <w:rPr>
          <w:b/>
          <w:bCs/>
        </w:rPr>
        <w:t>DedicatedLeafServicer</w:t>
      </w:r>
      <w:r>
        <w:t xml:space="preserve"> </w:t>
      </w:r>
      <w:r w:rsidR="008755EF">
        <w:t xml:space="preserve">class </w:t>
      </w:r>
      <w:r>
        <w:t xml:space="preserve">is </w:t>
      </w:r>
      <w:r w:rsidR="00BB5A25">
        <w:t xml:space="preserve">a DatagramSocket that is created in response to the registration </w:t>
      </w:r>
      <w:r w:rsidR="00A74E00">
        <w:t>request</w:t>
      </w:r>
      <w:r w:rsidR="00610BE3">
        <w:t>,</w:t>
      </w:r>
      <w:r w:rsidR="00326EC4">
        <w:t xml:space="preserve"> and </w:t>
      </w:r>
      <w:r w:rsidR="00610BE3">
        <w:t xml:space="preserve">it </w:t>
      </w:r>
      <w:r w:rsidR="00326EC4">
        <w:t>is responsible for fulling all communication with that leaf during its lifetime.</w:t>
      </w:r>
    </w:p>
    <w:p w14:paraId="059C2495" w14:textId="77777777" w:rsidR="0009033B" w:rsidRDefault="0009033B" w:rsidP="0009033B"/>
    <w:p w14:paraId="6DCB8795" w14:textId="77777777" w:rsidR="0009033B" w:rsidRDefault="00B55A2D" w:rsidP="0009033B">
      <w:pPr>
        <w:keepNext/>
        <w:jc w:val="center"/>
      </w:pPr>
      <w:r>
        <w:rPr>
          <w:noProof/>
        </w:rPr>
        <w:drawing>
          <wp:inline distT="0" distB="0" distL="0" distR="0" wp14:anchorId="1D5F8920" wp14:editId="2CF34F9F">
            <wp:extent cx="4533900" cy="3632200"/>
            <wp:effectExtent l="0" t="0" r="0" b="6350"/>
            <wp:docPr id="1770366570"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1">
                      <a:extLst>
                        <a:ext uri="{28A0092B-C50C-407E-A947-70E740481C1C}">
                          <a14:useLocalDpi xmlns:a14="http://schemas.microsoft.com/office/drawing/2010/main" val="0"/>
                        </a:ext>
                      </a:extLst>
                    </a:blip>
                    <a:stretch>
                      <a:fillRect/>
                    </a:stretch>
                  </pic:blipFill>
                  <pic:spPr>
                    <a:xfrm>
                      <a:off x="0" y="0"/>
                      <a:ext cx="4533900" cy="3632200"/>
                    </a:xfrm>
                    <a:prstGeom prst="rect">
                      <a:avLst/>
                    </a:prstGeom>
                  </pic:spPr>
                </pic:pic>
              </a:graphicData>
            </a:graphic>
          </wp:inline>
        </w:drawing>
      </w:r>
    </w:p>
    <w:p w14:paraId="72BA44E3" w14:textId="2341DCEB" w:rsidR="00F40843" w:rsidRPr="00F40843" w:rsidRDefault="0009033B" w:rsidP="001F3022">
      <w:pPr>
        <w:pStyle w:val="Caption"/>
        <w:jc w:val="center"/>
      </w:pPr>
      <w:bookmarkStart w:id="11" w:name="_Toc23163786"/>
      <w:r>
        <w:t xml:space="preserve">Figure </w:t>
      </w:r>
      <w:r w:rsidR="00E955D8">
        <w:fldChar w:fldCharType="begin"/>
      </w:r>
      <w:r w:rsidR="00E955D8">
        <w:instrText xml:space="preserve"> SEQ Figure \* ARABIC </w:instrText>
      </w:r>
      <w:r w:rsidR="00E955D8">
        <w:fldChar w:fldCharType="separate"/>
      </w:r>
      <w:r w:rsidR="00573ACB">
        <w:rPr>
          <w:noProof/>
        </w:rPr>
        <w:t>3</w:t>
      </w:r>
      <w:r w:rsidR="00E955D8">
        <w:rPr>
          <w:noProof/>
        </w:rPr>
        <w:fldChar w:fldCharType="end"/>
      </w:r>
      <w:r>
        <w:t>: Registration sequence of a plant endpoint or android user</w:t>
      </w:r>
      <w:bookmarkEnd w:id="11"/>
      <w:r w:rsidR="00BB0044">
        <w:br/>
      </w:r>
    </w:p>
    <w:p w14:paraId="120BC694" w14:textId="6C6F3075" w:rsidR="0060394A" w:rsidRDefault="001F3022" w:rsidP="0060394A">
      <w:pPr>
        <w:pStyle w:val="Heading2"/>
        <w:rPr>
          <w:b w:val="0"/>
        </w:rPr>
      </w:pPr>
      <w:bookmarkStart w:id="12" w:name="_Toc23157650"/>
      <w:r>
        <w:rPr>
          <w:b w:val="0"/>
        </w:rPr>
        <w:lastRenderedPageBreak/>
        <w:t>Sensory Data Collection and Transmission</w:t>
      </w:r>
      <w:bookmarkEnd w:id="12"/>
    </w:p>
    <w:p w14:paraId="05604F5C" w14:textId="49D644BD" w:rsidR="001334B0" w:rsidRDefault="001F3022" w:rsidP="001F3022">
      <w:r>
        <w:t xml:space="preserve">A critical function in the </w:t>
      </w:r>
      <w:r w:rsidR="00B5035F">
        <w:t xml:space="preserve">SmartGrow </w:t>
      </w:r>
      <w:r>
        <w:t xml:space="preserve">system is the ability to extract sensory information from plant endpoints and relay the data to the </w:t>
      </w:r>
      <w:r w:rsidR="00D871FD">
        <w:t>central processing server.</w:t>
      </w:r>
      <w:r w:rsidR="001334B0">
        <w:t xml:space="preserve"> As exposed by the system architecture deployment diagram, the extraction of sensory information until it is received by the server involves the interaction of a few subsystems</w:t>
      </w:r>
      <w:r w:rsidR="00497525">
        <w:t>.</w:t>
      </w:r>
    </w:p>
    <w:p w14:paraId="24E56AB7" w14:textId="01B5353F" w:rsidR="001334B0" w:rsidRDefault="001334B0" w:rsidP="001F3022">
      <w:r>
        <w:t xml:space="preserve">Figure 4 depicts the </w:t>
      </w:r>
      <w:r w:rsidR="004F76FF">
        <w:t>sensory information sequence that easily portrays the involvement of all subsystems.</w:t>
      </w:r>
    </w:p>
    <w:p w14:paraId="1FC85B66" w14:textId="646723A8" w:rsidR="0080049F" w:rsidRDefault="0080049F" w:rsidP="001F3022"/>
    <w:p w14:paraId="6FD5587C" w14:textId="77777777" w:rsidR="009E1BEF" w:rsidRDefault="00C00855" w:rsidP="00BB5763">
      <w:pPr>
        <w:keepNext/>
        <w:jc w:val="center"/>
      </w:pPr>
      <w:r>
        <w:rPr>
          <w:noProof/>
        </w:rPr>
        <w:drawing>
          <wp:inline distT="0" distB="0" distL="0" distR="0" wp14:anchorId="64635AE1" wp14:editId="1CD29A74">
            <wp:extent cx="5354022" cy="2914650"/>
            <wp:effectExtent l="0" t="0" r="0" b="0"/>
            <wp:docPr id="1859480400"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2">
                      <a:extLst>
                        <a:ext uri="{28A0092B-C50C-407E-A947-70E740481C1C}">
                          <a14:useLocalDpi xmlns:a14="http://schemas.microsoft.com/office/drawing/2010/main" val="0"/>
                        </a:ext>
                      </a:extLst>
                    </a:blip>
                    <a:stretch>
                      <a:fillRect/>
                    </a:stretch>
                  </pic:blipFill>
                  <pic:spPr>
                    <a:xfrm>
                      <a:off x="0" y="0"/>
                      <a:ext cx="5354022" cy="2914650"/>
                    </a:xfrm>
                    <a:prstGeom prst="rect">
                      <a:avLst/>
                    </a:prstGeom>
                  </pic:spPr>
                </pic:pic>
              </a:graphicData>
            </a:graphic>
          </wp:inline>
        </w:drawing>
      </w:r>
    </w:p>
    <w:p w14:paraId="2ED22FEF" w14:textId="189CC202" w:rsidR="007E1F90" w:rsidRPr="007E1F90" w:rsidRDefault="009E1BEF" w:rsidP="00B05ABD">
      <w:pPr>
        <w:pStyle w:val="Caption"/>
        <w:jc w:val="center"/>
      </w:pPr>
      <w:bookmarkStart w:id="13" w:name="_Toc23163787"/>
      <w:r>
        <w:t xml:space="preserve">Figure </w:t>
      </w:r>
      <w:r w:rsidR="00E955D8">
        <w:fldChar w:fldCharType="begin"/>
      </w:r>
      <w:r w:rsidR="00E955D8">
        <w:instrText xml:space="preserve"> SEQ Figure \* ARABIC </w:instrText>
      </w:r>
      <w:r w:rsidR="00E955D8">
        <w:fldChar w:fldCharType="separate"/>
      </w:r>
      <w:r w:rsidR="00573ACB">
        <w:rPr>
          <w:noProof/>
        </w:rPr>
        <w:t>4</w:t>
      </w:r>
      <w:r w:rsidR="00E955D8">
        <w:rPr>
          <w:noProof/>
        </w:rPr>
        <w:fldChar w:fldCharType="end"/>
      </w:r>
      <w:r>
        <w:t>: Sensory information collection and transmission</w:t>
      </w:r>
      <w:bookmarkEnd w:id="13"/>
    </w:p>
    <w:p w14:paraId="7FF69CAB" w14:textId="17F1F647" w:rsidR="000E7539" w:rsidRDefault="000E7539" w:rsidP="00D61F28"/>
    <w:p w14:paraId="1387418D" w14:textId="18D5EBDD" w:rsidR="004E5380" w:rsidRDefault="004E5380" w:rsidP="00D61F28">
      <w:r>
        <w:t>Table 1 summarizes the interactions between different actors in terms of data exchange.</w:t>
      </w:r>
    </w:p>
    <w:p w14:paraId="78253189" w14:textId="66310B6E" w:rsidR="00BB5763" w:rsidRDefault="00BB5763" w:rsidP="00BB5763">
      <w:pPr>
        <w:pStyle w:val="Caption"/>
        <w:keepNext/>
      </w:pPr>
      <w:r>
        <w:t xml:space="preserve">Table </w:t>
      </w:r>
      <w:r w:rsidR="00E955D8">
        <w:fldChar w:fldCharType="begin"/>
      </w:r>
      <w:r w:rsidR="00E955D8">
        <w:instrText xml:space="preserve"> SEQ Table \* ARABIC </w:instrText>
      </w:r>
      <w:r w:rsidR="00E955D8">
        <w:fldChar w:fldCharType="separate"/>
      </w:r>
      <w:r>
        <w:rPr>
          <w:noProof/>
        </w:rPr>
        <w:t>1</w:t>
      </w:r>
      <w:r w:rsidR="00E955D8">
        <w:rPr>
          <w:noProof/>
        </w:rPr>
        <w:fldChar w:fldCharType="end"/>
      </w:r>
      <w:r>
        <w:t xml:space="preserve">: Itemized details of message passing for sensory information </w:t>
      </w:r>
      <w:r w:rsidR="00A06C5C">
        <w:t>collection</w:t>
      </w:r>
      <w:r>
        <w:t xml:space="preserve"> and transmission</w:t>
      </w:r>
    </w:p>
    <w:tbl>
      <w:tblPr>
        <w:tblStyle w:val="TableGrid"/>
        <w:tblW w:w="0" w:type="auto"/>
        <w:tblLook w:val="04A0" w:firstRow="1" w:lastRow="0" w:firstColumn="1" w:lastColumn="0" w:noHBand="0" w:noVBand="1"/>
      </w:tblPr>
      <w:tblGrid>
        <w:gridCol w:w="2337"/>
        <w:gridCol w:w="2337"/>
        <w:gridCol w:w="2338"/>
        <w:gridCol w:w="2338"/>
      </w:tblGrid>
      <w:tr w:rsidR="004E5380" w14:paraId="79C58D65" w14:textId="77777777" w:rsidTr="004E5380">
        <w:tc>
          <w:tcPr>
            <w:tcW w:w="2337" w:type="dxa"/>
          </w:tcPr>
          <w:p w14:paraId="4B6CAAC3" w14:textId="3D81E539" w:rsidR="004E5380" w:rsidRPr="004E5380" w:rsidRDefault="004E5380" w:rsidP="00D61F28">
            <w:pPr>
              <w:rPr>
                <w:b/>
                <w:bCs/>
              </w:rPr>
            </w:pPr>
            <w:r>
              <w:rPr>
                <w:b/>
                <w:bCs/>
              </w:rPr>
              <w:t>Actor 1</w:t>
            </w:r>
          </w:p>
        </w:tc>
        <w:tc>
          <w:tcPr>
            <w:tcW w:w="2337" w:type="dxa"/>
          </w:tcPr>
          <w:p w14:paraId="22DFD295" w14:textId="244C2557" w:rsidR="004E5380" w:rsidRPr="004E5380" w:rsidRDefault="008E5383" w:rsidP="00D61F28">
            <w:pPr>
              <w:rPr>
                <w:b/>
                <w:bCs/>
              </w:rPr>
            </w:pPr>
            <w:r>
              <w:rPr>
                <w:b/>
                <w:bCs/>
              </w:rPr>
              <w:t>Actor 2</w:t>
            </w:r>
          </w:p>
        </w:tc>
        <w:tc>
          <w:tcPr>
            <w:tcW w:w="2338" w:type="dxa"/>
          </w:tcPr>
          <w:p w14:paraId="7F9E6C80" w14:textId="3FAD035C" w:rsidR="004E5380" w:rsidRPr="004E5380" w:rsidRDefault="004C5DC5" w:rsidP="00D61F28">
            <w:pPr>
              <w:rPr>
                <w:b/>
                <w:bCs/>
              </w:rPr>
            </w:pPr>
            <w:r>
              <w:rPr>
                <w:b/>
                <w:bCs/>
              </w:rPr>
              <w:t>Message</w:t>
            </w:r>
          </w:p>
        </w:tc>
        <w:tc>
          <w:tcPr>
            <w:tcW w:w="2338" w:type="dxa"/>
          </w:tcPr>
          <w:p w14:paraId="7BB56A8D" w14:textId="6A6488E7" w:rsidR="004E5380" w:rsidRPr="004E5380" w:rsidRDefault="004C5DC5" w:rsidP="00D61F28">
            <w:pPr>
              <w:rPr>
                <w:b/>
                <w:bCs/>
              </w:rPr>
            </w:pPr>
            <w:r>
              <w:rPr>
                <w:b/>
                <w:bCs/>
              </w:rPr>
              <w:t>Data</w:t>
            </w:r>
          </w:p>
        </w:tc>
      </w:tr>
      <w:tr w:rsidR="004E5380" w14:paraId="62EA9DFE" w14:textId="77777777" w:rsidTr="004E5380">
        <w:tc>
          <w:tcPr>
            <w:tcW w:w="2337" w:type="dxa"/>
          </w:tcPr>
          <w:p w14:paraId="2ACE445E" w14:textId="466119F9" w:rsidR="004E5380" w:rsidRDefault="00BE4DEB" w:rsidP="00D61F28">
            <w:r>
              <w:t>Operator</w:t>
            </w:r>
          </w:p>
        </w:tc>
        <w:tc>
          <w:tcPr>
            <w:tcW w:w="2337" w:type="dxa"/>
          </w:tcPr>
          <w:p w14:paraId="46219A8C" w14:textId="26B20B57" w:rsidR="004E5380" w:rsidRDefault="00BE4DEB" w:rsidP="00D61F28">
            <w:r>
              <w:t>Operator</w:t>
            </w:r>
          </w:p>
        </w:tc>
        <w:tc>
          <w:tcPr>
            <w:tcW w:w="2338" w:type="dxa"/>
          </w:tcPr>
          <w:p w14:paraId="1232C2E1" w14:textId="27962178" w:rsidR="004E5380" w:rsidRDefault="004C5DC5" w:rsidP="00D61F28">
            <w:r>
              <w:t>Collect sensor information</w:t>
            </w:r>
          </w:p>
        </w:tc>
        <w:tc>
          <w:tcPr>
            <w:tcW w:w="2338" w:type="dxa"/>
          </w:tcPr>
          <w:p w14:paraId="406AF94C" w14:textId="5CBC75AD" w:rsidR="004E5380" w:rsidRDefault="004C5DC5" w:rsidP="00D61F28">
            <w:r>
              <w:t xml:space="preserve">Digital </w:t>
            </w:r>
            <w:r w:rsidR="00433234">
              <w:t>values from sensors through GPIO</w:t>
            </w:r>
          </w:p>
        </w:tc>
      </w:tr>
      <w:tr w:rsidR="004E5380" w14:paraId="13CC4404" w14:textId="77777777" w:rsidTr="004E5380">
        <w:tc>
          <w:tcPr>
            <w:tcW w:w="2337" w:type="dxa"/>
          </w:tcPr>
          <w:p w14:paraId="5DBBFAC1" w14:textId="24B2A3C1" w:rsidR="004E5380" w:rsidRDefault="00433234" w:rsidP="00D61F28">
            <w:r>
              <w:t>Operator</w:t>
            </w:r>
          </w:p>
        </w:tc>
        <w:tc>
          <w:tcPr>
            <w:tcW w:w="2337" w:type="dxa"/>
          </w:tcPr>
          <w:p w14:paraId="0F8FA405" w14:textId="2BDD1106" w:rsidR="004E5380" w:rsidRDefault="00433234" w:rsidP="00D61F28">
            <w:r>
              <w:t>Server Courier</w:t>
            </w:r>
          </w:p>
        </w:tc>
        <w:tc>
          <w:tcPr>
            <w:tcW w:w="2338" w:type="dxa"/>
          </w:tcPr>
          <w:p w14:paraId="1494087E" w14:textId="48257BDA" w:rsidR="004E5380" w:rsidRDefault="00433234" w:rsidP="00D61F28">
            <w:r>
              <w:t>Sensor information over serial</w:t>
            </w:r>
          </w:p>
        </w:tc>
        <w:tc>
          <w:tcPr>
            <w:tcW w:w="2338" w:type="dxa"/>
          </w:tcPr>
          <w:p w14:paraId="0E1697DA" w14:textId="223A7A11" w:rsidR="004E5380" w:rsidRDefault="00C01761" w:rsidP="00D61F28">
            <w:r>
              <w:t>A byte array of sensors information</w:t>
            </w:r>
          </w:p>
        </w:tc>
      </w:tr>
      <w:tr w:rsidR="004E5380" w14:paraId="11D57A13" w14:textId="77777777" w:rsidTr="004E5380">
        <w:tc>
          <w:tcPr>
            <w:tcW w:w="2337" w:type="dxa"/>
          </w:tcPr>
          <w:p w14:paraId="1E59FB50" w14:textId="7A08358D" w:rsidR="004E5380" w:rsidRDefault="00C01761" w:rsidP="00D61F28">
            <w:r>
              <w:t>Server Courier</w:t>
            </w:r>
          </w:p>
        </w:tc>
        <w:tc>
          <w:tcPr>
            <w:tcW w:w="2337" w:type="dxa"/>
          </w:tcPr>
          <w:p w14:paraId="7D0AE5D4" w14:textId="329D8405" w:rsidR="004E5380" w:rsidRDefault="00C01761" w:rsidP="00D61F28">
            <w:r>
              <w:t>Server Courier</w:t>
            </w:r>
          </w:p>
        </w:tc>
        <w:tc>
          <w:tcPr>
            <w:tcW w:w="2338" w:type="dxa"/>
          </w:tcPr>
          <w:p w14:paraId="261FF7F1" w14:textId="722AAE2C" w:rsidR="004E5380" w:rsidRDefault="00B72977" w:rsidP="00D61F28">
            <w:r>
              <w:t>Parse sensor information</w:t>
            </w:r>
          </w:p>
        </w:tc>
        <w:tc>
          <w:tcPr>
            <w:tcW w:w="2338" w:type="dxa"/>
          </w:tcPr>
          <w:p w14:paraId="3377B131" w14:textId="077DC6BF" w:rsidR="004E5380" w:rsidRDefault="00B72977" w:rsidP="00D61F28">
            <w:r>
              <w:t>Extract information from byte array</w:t>
            </w:r>
          </w:p>
        </w:tc>
      </w:tr>
      <w:tr w:rsidR="004E5380" w14:paraId="201CB18B" w14:textId="77777777" w:rsidTr="004E5380">
        <w:tc>
          <w:tcPr>
            <w:tcW w:w="2337" w:type="dxa"/>
          </w:tcPr>
          <w:p w14:paraId="45B8D324" w14:textId="650CF4CE" w:rsidR="004E5380" w:rsidRDefault="00B72977" w:rsidP="00D61F28">
            <w:r>
              <w:t>Server Courier</w:t>
            </w:r>
          </w:p>
        </w:tc>
        <w:tc>
          <w:tcPr>
            <w:tcW w:w="2337" w:type="dxa"/>
          </w:tcPr>
          <w:p w14:paraId="5E88D44F" w14:textId="1A66B128" w:rsidR="004E5380" w:rsidRDefault="00B72977" w:rsidP="00D61F28">
            <w:r>
              <w:t>Leaf</w:t>
            </w:r>
          </w:p>
        </w:tc>
        <w:tc>
          <w:tcPr>
            <w:tcW w:w="2338" w:type="dxa"/>
          </w:tcPr>
          <w:p w14:paraId="4245B86F" w14:textId="0418E720" w:rsidR="004E5380" w:rsidRDefault="00B72977" w:rsidP="00D61F28">
            <w:r>
              <w:t>Form packet</w:t>
            </w:r>
          </w:p>
        </w:tc>
        <w:tc>
          <w:tcPr>
            <w:tcW w:w="2338" w:type="dxa"/>
          </w:tcPr>
          <w:p w14:paraId="07C15D15" w14:textId="2C3D8737" w:rsidR="004E5380" w:rsidRDefault="00B72977" w:rsidP="00D61F28">
            <w:r>
              <w:t>UDP Datagram with sensor information</w:t>
            </w:r>
          </w:p>
        </w:tc>
      </w:tr>
      <w:tr w:rsidR="00B72977" w14:paraId="7DF89A7B" w14:textId="77777777" w:rsidTr="004E5380">
        <w:tc>
          <w:tcPr>
            <w:tcW w:w="2337" w:type="dxa"/>
          </w:tcPr>
          <w:p w14:paraId="192D0999" w14:textId="2ABAB7B5" w:rsidR="00B72977" w:rsidRDefault="00B72977" w:rsidP="00D61F28">
            <w:r>
              <w:t>Leaf</w:t>
            </w:r>
          </w:p>
        </w:tc>
        <w:tc>
          <w:tcPr>
            <w:tcW w:w="2337" w:type="dxa"/>
          </w:tcPr>
          <w:p w14:paraId="6FD5E934" w14:textId="77393D26" w:rsidR="00B72977" w:rsidRDefault="00B72977" w:rsidP="00D61F28">
            <w:r>
              <w:t>DedicatedLeafServicer</w:t>
            </w:r>
          </w:p>
        </w:tc>
        <w:tc>
          <w:tcPr>
            <w:tcW w:w="2338" w:type="dxa"/>
          </w:tcPr>
          <w:p w14:paraId="7C6059B0" w14:textId="01AFD954" w:rsidR="00B72977" w:rsidRDefault="00882E18" w:rsidP="00D61F28">
            <w:r>
              <w:t>Send sensory packet</w:t>
            </w:r>
          </w:p>
        </w:tc>
        <w:tc>
          <w:tcPr>
            <w:tcW w:w="2338" w:type="dxa"/>
          </w:tcPr>
          <w:p w14:paraId="175DA110" w14:textId="0DFBA755" w:rsidR="00B72977" w:rsidRDefault="00882E18" w:rsidP="00D61F28">
            <w:r>
              <w:t>Finalized packet</w:t>
            </w:r>
          </w:p>
        </w:tc>
      </w:tr>
    </w:tbl>
    <w:p w14:paraId="2B43CFC3" w14:textId="3408E7A5" w:rsidR="004E5380" w:rsidRDefault="004E5380" w:rsidP="00D61F28"/>
    <w:p w14:paraId="12015145" w14:textId="6CE73C92" w:rsidR="00634106" w:rsidRDefault="00634106" w:rsidP="00F206E1">
      <w:pPr>
        <w:pStyle w:val="Heading1"/>
        <w:rPr>
          <w:b w:val="0"/>
          <w:bCs/>
        </w:rPr>
      </w:pPr>
      <w:bookmarkStart w:id="14" w:name="_Toc23157651"/>
      <w:r>
        <w:rPr>
          <w:b w:val="0"/>
          <w:bCs/>
        </w:rPr>
        <w:lastRenderedPageBreak/>
        <w:t>Database</w:t>
      </w:r>
    </w:p>
    <w:p w14:paraId="28198C0D" w14:textId="77777777" w:rsidR="00573ACB" w:rsidRDefault="00573ACB" w:rsidP="00573ACB">
      <w:pPr>
        <w:keepNext/>
        <w:jc w:val="center"/>
      </w:pPr>
      <w:r>
        <w:rPr>
          <w:noProof/>
        </w:rPr>
        <w:drawing>
          <wp:inline distT="0" distB="0" distL="0" distR="0" wp14:anchorId="39CC8836" wp14:editId="10DF613B">
            <wp:extent cx="3829050" cy="2514600"/>
            <wp:effectExtent l="0" t="0" r="0" b="0"/>
            <wp:docPr id="5" name="Picture 5" descr="A screenshot of a cell pho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Database.jpg"/>
                    <pic:cNvPicPr/>
                  </pic:nvPicPr>
                  <pic:blipFill>
                    <a:blip r:embed="rId13">
                      <a:extLst>
                        <a:ext uri="{28A0092B-C50C-407E-A947-70E740481C1C}">
                          <a14:useLocalDpi xmlns:a14="http://schemas.microsoft.com/office/drawing/2010/main" val="0"/>
                        </a:ext>
                      </a:extLst>
                    </a:blip>
                    <a:stretch>
                      <a:fillRect/>
                    </a:stretch>
                  </pic:blipFill>
                  <pic:spPr>
                    <a:xfrm>
                      <a:off x="0" y="0"/>
                      <a:ext cx="3829050" cy="2514600"/>
                    </a:xfrm>
                    <a:prstGeom prst="rect">
                      <a:avLst/>
                    </a:prstGeom>
                  </pic:spPr>
                </pic:pic>
              </a:graphicData>
            </a:graphic>
          </wp:inline>
        </w:drawing>
      </w:r>
    </w:p>
    <w:p w14:paraId="00614A66" w14:textId="5D8F4B97" w:rsidR="00573ACB" w:rsidRPr="00573ACB" w:rsidRDefault="00573ACB" w:rsidP="00573ACB">
      <w:pPr>
        <w:pStyle w:val="Caption"/>
        <w:jc w:val="center"/>
      </w:pPr>
      <w:r>
        <w:t xml:space="preserve">Figure </w:t>
      </w:r>
      <w:r w:rsidR="00E955D8">
        <w:fldChar w:fldCharType="begin"/>
      </w:r>
      <w:r w:rsidR="00E955D8">
        <w:instrText xml:space="preserve"> SEQ Figure \* ARABIC </w:instrText>
      </w:r>
      <w:r w:rsidR="00E955D8">
        <w:fldChar w:fldCharType="separate"/>
      </w:r>
      <w:r>
        <w:rPr>
          <w:noProof/>
        </w:rPr>
        <w:t>5</w:t>
      </w:r>
      <w:r w:rsidR="00E955D8">
        <w:rPr>
          <w:noProof/>
        </w:rPr>
        <w:fldChar w:fldCharType="end"/>
      </w:r>
      <w:r>
        <w:t>:Database schema for SmartGrow</w:t>
      </w:r>
    </w:p>
    <w:p w14:paraId="54AB8287" w14:textId="4CE1EB01" w:rsidR="00441B37" w:rsidRDefault="00E107BC" w:rsidP="00F206E1">
      <w:pPr>
        <w:pStyle w:val="Heading1"/>
        <w:rPr>
          <w:b w:val="0"/>
          <w:bCs/>
        </w:rPr>
      </w:pPr>
      <w:r w:rsidRPr="00F206E1">
        <w:rPr>
          <w:b w:val="0"/>
          <w:bCs/>
        </w:rPr>
        <w:t>Software</w:t>
      </w:r>
      <w:bookmarkEnd w:id="14"/>
    </w:p>
    <w:p w14:paraId="43FC36DC" w14:textId="492AEC4B" w:rsidR="005E2095" w:rsidRDefault="00D52307" w:rsidP="006F4BD7">
      <w:r>
        <w:t>Below is a</w:t>
      </w:r>
      <w:r w:rsidR="009D2A15">
        <w:t xml:space="preserve">n overview of </w:t>
      </w:r>
      <w:r w:rsidR="003F66CD">
        <w:t xml:space="preserve">the </w:t>
      </w:r>
      <w:r w:rsidR="00E41E90">
        <w:t xml:space="preserve">diagram of the </w:t>
      </w:r>
      <w:r w:rsidR="00F943DE">
        <w:t xml:space="preserve">classes </w:t>
      </w:r>
      <w:r w:rsidR="00074189">
        <w:t>for SmartGrow.</w:t>
      </w:r>
      <w:r w:rsidR="00F6059F">
        <w:t xml:space="preserve"> Each classes can be easily grouped together </w:t>
      </w:r>
      <w:r w:rsidR="009D2A15">
        <w:t>in terms of their functionali</w:t>
      </w:r>
      <w:r w:rsidR="003F66CD">
        <w:t>ty.</w:t>
      </w:r>
    </w:p>
    <w:p w14:paraId="2B341DFF" w14:textId="77777777" w:rsidR="006F4BD7" w:rsidRDefault="00815682" w:rsidP="005E2095">
      <w:pPr>
        <w:pStyle w:val="Caption"/>
        <w:jc w:val="center"/>
      </w:pPr>
      <w:r>
        <w:rPr>
          <w:noProof/>
        </w:rPr>
        <w:lastRenderedPageBreak/>
        <w:drawing>
          <wp:inline distT="0" distB="0" distL="0" distR="0" wp14:anchorId="35165791" wp14:editId="4BF9E318">
            <wp:extent cx="5943600" cy="6097905"/>
            <wp:effectExtent l="0" t="0" r="0" b="0"/>
            <wp:docPr id="3" name="Picture 3" descr="A screenshot of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martGrow Class Diagram.jpeg"/>
                    <pic:cNvPicPr/>
                  </pic:nvPicPr>
                  <pic:blipFill>
                    <a:blip r:embed="rId14">
                      <a:extLst>
                        <a:ext uri="{28A0092B-C50C-407E-A947-70E740481C1C}">
                          <a14:useLocalDpi xmlns:a14="http://schemas.microsoft.com/office/drawing/2010/main" val="0"/>
                        </a:ext>
                      </a:extLst>
                    </a:blip>
                    <a:stretch>
                      <a:fillRect/>
                    </a:stretch>
                  </pic:blipFill>
                  <pic:spPr>
                    <a:xfrm>
                      <a:off x="0" y="0"/>
                      <a:ext cx="5943600" cy="6097905"/>
                    </a:xfrm>
                    <a:prstGeom prst="rect">
                      <a:avLst/>
                    </a:prstGeom>
                  </pic:spPr>
                </pic:pic>
              </a:graphicData>
            </a:graphic>
          </wp:inline>
        </w:drawing>
      </w:r>
    </w:p>
    <w:p w14:paraId="0A4F1510" w14:textId="77427AD2" w:rsidR="004236E4" w:rsidRDefault="006F4BD7" w:rsidP="005E2095">
      <w:pPr>
        <w:pStyle w:val="Caption"/>
        <w:jc w:val="center"/>
      </w:pPr>
      <w:bookmarkStart w:id="15" w:name="_Toc23163788"/>
      <w:r>
        <w:t xml:space="preserve">Figure </w:t>
      </w:r>
      <w:r w:rsidR="00E955D8">
        <w:fldChar w:fldCharType="begin"/>
      </w:r>
      <w:r w:rsidR="00E955D8">
        <w:instrText xml:space="preserve"> SEQ Figure \* ARABIC </w:instrText>
      </w:r>
      <w:r w:rsidR="00E955D8">
        <w:fldChar w:fldCharType="separate"/>
      </w:r>
      <w:r w:rsidR="00573ACB">
        <w:rPr>
          <w:noProof/>
        </w:rPr>
        <w:t>6</w:t>
      </w:r>
      <w:r w:rsidR="00E955D8">
        <w:rPr>
          <w:noProof/>
        </w:rPr>
        <w:fldChar w:fldCharType="end"/>
      </w:r>
      <w:r>
        <w:t>: Class Diagram for Smart Grow</w:t>
      </w:r>
      <w:bookmarkEnd w:id="15"/>
    </w:p>
    <w:p w14:paraId="22C2ACC8" w14:textId="77777777" w:rsidR="006F4BD7" w:rsidRDefault="006F4BD7" w:rsidP="00AC6193"/>
    <w:p w14:paraId="2AEEC3FC" w14:textId="6DEEEB22" w:rsidR="006F4BD7" w:rsidRPr="006F4BD7" w:rsidRDefault="006F4BD7" w:rsidP="006F4BD7">
      <w:pPr>
        <w:pStyle w:val="Heading2"/>
        <w:rPr>
          <w:b w:val="0"/>
          <w:bCs/>
        </w:rPr>
      </w:pPr>
      <w:r w:rsidRPr="006F4BD7">
        <w:rPr>
          <w:b w:val="0"/>
          <w:bCs/>
        </w:rPr>
        <w:t>Network</w:t>
      </w:r>
    </w:p>
    <w:p w14:paraId="62A5E22A" w14:textId="216B42CF" w:rsidR="00AC6193" w:rsidRDefault="00AC6193" w:rsidP="00AC6193">
      <w:r>
        <w:t>The</w:t>
      </w:r>
      <w:r w:rsidR="002C0689">
        <w:t xml:space="preserve"> SmartGrow</w:t>
      </w:r>
      <w:r>
        <w:t xml:space="preserve"> </w:t>
      </w:r>
      <w:r w:rsidR="00031797">
        <w:t xml:space="preserve">network </w:t>
      </w:r>
      <w:r w:rsidR="00B90800">
        <w:t xml:space="preserve">consists of </w:t>
      </w:r>
      <w:r w:rsidR="002055B0">
        <w:t xml:space="preserve">three major </w:t>
      </w:r>
      <w:r w:rsidR="00556625">
        <w:t xml:space="preserve">components </w:t>
      </w:r>
      <w:r w:rsidR="00556625">
        <w:rPr>
          <w:b/>
          <w:bCs/>
        </w:rPr>
        <w:t>stem, branch,</w:t>
      </w:r>
      <w:r w:rsidR="00556625">
        <w:t xml:space="preserve"> and </w:t>
      </w:r>
      <w:r w:rsidR="00556625">
        <w:rPr>
          <w:b/>
          <w:bCs/>
        </w:rPr>
        <w:t>leaf</w:t>
      </w:r>
      <w:r w:rsidR="00556625">
        <w:t>.</w:t>
      </w:r>
    </w:p>
    <w:p w14:paraId="5F36C402" w14:textId="07590173" w:rsidR="005D6595" w:rsidRDefault="005D6595" w:rsidP="003726E5">
      <w:pPr>
        <w:pStyle w:val="ListParagraph"/>
        <w:numPr>
          <w:ilvl w:val="0"/>
          <w:numId w:val="14"/>
        </w:numPr>
      </w:pPr>
      <w:r>
        <w:t xml:space="preserve">A </w:t>
      </w:r>
      <w:r w:rsidRPr="003A02DA">
        <w:rPr>
          <w:b/>
          <w:bCs/>
        </w:rPr>
        <w:t>leaf</w:t>
      </w:r>
      <w:r>
        <w:t xml:space="preserve"> is a process</w:t>
      </w:r>
      <w:r w:rsidR="002C0689">
        <w:t xml:space="preserve"> that listens to a specific port. </w:t>
      </w:r>
      <w:r w:rsidR="007C499B">
        <w:t xml:space="preserve">It is responsible for sending data from the port </w:t>
      </w:r>
      <w:r w:rsidR="00E46E2B">
        <w:t xml:space="preserve">to other leaves </w:t>
      </w:r>
      <w:r w:rsidR="007C499B">
        <w:t>and receiving data from other leaves</w:t>
      </w:r>
      <w:r w:rsidR="00E46E2B">
        <w:t xml:space="preserve"> to extract</w:t>
      </w:r>
      <w:r w:rsidR="007C499B">
        <w:t>.</w:t>
      </w:r>
    </w:p>
    <w:p w14:paraId="7D6F2C51" w14:textId="269D9459" w:rsidR="002A3E09" w:rsidRDefault="002A3E09" w:rsidP="003726E5">
      <w:pPr>
        <w:pStyle w:val="ListParagraph"/>
        <w:numPr>
          <w:ilvl w:val="0"/>
          <w:numId w:val="14"/>
        </w:numPr>
      </w:pPr>
      <w:r>
        <w:t xml:space="preserve">The </w:t>
      </w:r>
      <w:r w:rsidRPr="003A02DA">
        <w:rPr>
          <w:b/>
          <w:bCs/>
        </w:rPr>
        <w:t>branch</w:t>
      </w:r>
      <w:r>
        <w:t xml:space="preserve"> groups </w:t>
      </w:r>
      <w:r w:rsidR="005368D6">
        <w:t>different but similar</w:t>
      </w:r>
      <w:r w:rsidR="001B5EBC">
        <w:t xml:space="preserve"> leaves </w:t>
      </w:r>
      <w:r w:rsidR="005368D6">
        <w:t xml:space="preserve">together. </w:t>
      </w:r>
      <w:r w:rsidR="00545A8E">
        <w:t xml:space="preserve">This allows </w:t>
      </w:r>
      <w:r w:rsidR="00595443">
        <w:t xml:space="preserve">a </w:t>
      </w:r>
      <w:r w:rsidR="007B6C31">
        <w:t xml:space="preserve">message meant for a specific </w:t>
      </w:r>
      <w:r w:rsidR="007C499B">
        <w:t>set of leaves</w:t>
      </w:r>
      <w:r w:rsidR="007B6C31">
        <w:t xml:space="preserve"> to be broadcasted to said group.</w:t>
      </w:r>
      <w:r w:rsidR="00A51E5C">
        <w:t xml:space="preserve"> </w:t>
      </w:r>
      <w:r w:rsidR="00F10D65">
        <w:t xml:space="preserve"> </w:t>
      </w:r>
    </w:p>
    <w:p w14:paraId="02AF4F2A" w14:textId="3ABEA595" w:rsidR="00D306F7" w:rsidRDefault="00D306F7" w:rsidP="00D306F7">
      <w:pPr>
        <w:pStyle w:val="ListParagraph"/>
        <w:numPr>
          <w:ilvl w:val="0"/>
          <w:numId w:val="14"/>
        </w:numPr>
      </w:pPr>
      <w:r>
        <w:lastRenderedPageBreak/>
        <w:t xml:space="preserve">The </w:t>
      </w:r>
      <w:r w:rsidRPr="003A02DA">
        <w:rPr>
          <w:b/>
          <w:bCs/>
        </w:rPr>
        <w:t>stem</w:t>
      </w:r>
      <w:r>
        <w:t xml:space="preserve"> connects all the components of the SmartGrow system</w:t>
      </w:r>
      <w:r w:rsidR="000C1F3A">
        <w:t>.</w:t>
      </w:r>
      <w:r w:rsidR="002A7242">
        <w:t xml:space="preserve"> This includes but is not limited to the Central Processing Server and the Plant Endpoints.</w:t>
      </w:r>
      <w:r w:rsidR="000C1F3A">
        <w:t xml:space="preserve"> </w:t>
      </w:r>
      <w:r>
        <w:t xml:space="preserve">It is the layer that </w:t>
      </w:r>
      <w:r w:rsidR="000C1F3A">
        <w:t>allows the transport of</w:t>
      </w:r>
      <w:r>
        <w:t xml:space="preserve"> information from one leaf to another lea</w:t>
      </w:r>
      <w:r w:rsidR="00D3471E">
        <w:t>f</w:t>
      </w:r>
      <w:r>
        <w:t>.</w:t>
      </w:r>
    </w:p>
    <w:p w14:paraId="3D76837C" w14:textId="77AE7186" w:rsidR="00E96C75" w:rsidRDefault="00653792" w:rsidP="00E96C75">
      <w:r>
        <w:t>The leaf</w:t>
      </w:r>
      <w:r w:rsidR="00D41B6D">
        <w:t xml:space="preserve"> and stem extends the transport method </w:t>
      </w:r>
      <w:r w:rsidR="009751EA">
        <w:t>for ease of communication.</w:t>
      </w:r>
    </w:p>
    <w:p w14:paraId="266B7865" w14:textId="2A7FCC24" w:rsidR="00C0051C" w:rsidRPr="00C0051C" w:rsidRDefault="00C0051C" w:rsidP="00C0051C">
      <w:pPr>
        <w:pStyle w:val="Heading2"/>
        <w:rPr>
          <w:b w:val="0"/>
          <w:bCs/>
        </w:rPr>
      </w:pPr>
      <w:bookmarkStart w:id="16" w:name="_Toc23157653"/>
      <w:r w:rsidRPr="00C0051C">
        <w:rPr>
          <w:b w:val="0"/>
          <w:bCs/>
        </w:rPr>
        <w:t>Packets</w:t>
      </w:r>
      <w:bookmarkEnd w:id="16"/>
    </w:p>
    <w:p w14:paraId="655F75F0" w14:textId="2B853A68" w:rsidR="00491CDB" w:rsidRDefault="000463DA" w:rsidP="00E96C75">
      <w:r>
        <w:t xml:space="preserve">Packets are </w:t>
      </w:r>
      <w:r w:rsidR="000C51AE">
        <w:t>the protocol for communication</w:t>
      </w:r>
      <w:r w:rsidR="00242D45">
        <w:t xml:space="preserve"> between leaves that are in a fixed size of </w:t>
      </w:r>
      <w:r w:rsidR="00242D45">
        <w:rPr>
          <w:b/>
          <w:bCs/>
        </w:rPr>
        <w:t>512 bytes</w:t>
      </w:r>
      <w:r w:rsidR="00904D16">
        <w:t xml:space="preserve">. </w:t>
      </w:r>
      <w:r w:rsidR="00CC19DF">
        <w:t xml:space="preserve">The packets start with an </w:t>
      </w:r>
      <w:r w:rsidR="00593696">
        <w:t>o</w:t>
      </w:r>
      <w:r w:rsidR="00CC19DF">
        <w:t>pcode</w:t>
      </w:r>
      <w:r w:rsidR="00491CDB">
        <w:t xml:space="preserve"> which takes up </w:t>
      </w:r>
      <w:r w:rsidR="00C17607">
        <w:t>one byte</w:t>
      </w:r>
      <w:r w:rsidR="00491CDB">
        <w:t>. The opco</w:t>
      </w:r>
      <w:r w:rsidR="00593696">
        <w:t xml:space="preserve">des are </w:t>
      </w:r>
      <w:r w:rsidR="00171D0F">
        <w:t xml:space="preserve">contained in the OpCodes class. The packet end with a </w:t>
      </w:r>
      <w:r w:rsidR="00A6418D">
        <w:t>four-byte</w:t>
      </w:r>
      <w:r w:rsidR="00E204F9">
        <w:t xml:space="preserve"> Cyclic Redundancy Check (CRC) to </w:t>
      </w:r>
      <w:r w:rsidR="00E118FE">
        <w:t xml:space="preserve">detect errors. Such errors include </w:t>
      </w:r>
      <w:r w:rsidR="00BA6958">
        <w:t>incompatible packet size</w:t>
      </w:r>
      <w:r w:rsidR="00A008A0">
        <w:t>,</w:t>
      </w:r>
      <w:r w:rsidR="00BA6958">
        <w:t xml:space="preserve"> </w:t>
      </w:r>
      <w:r w:rsidR="00172853">
        <w:t>corrupt packet data</w:t>
      </w:r>
      <w:r w:rsidR="00A008A0">
        <w:t>,</w:t>
      </w:r>
      <w:r w:rsidR="008C6E70">
        <w:t xml:space="preserve"> and</w:t>
      </w:r>
      <w:r w:rsidR="00A008A0">
        <w:t xml:space="preserve"> </w:t>
      </w:r>
      <w:r w:rsidR="004726C6">
        <w:t>incorrect or unrecognized opcodes</w:t>
      </w:r>
      <w:r w:rsidR="00172853">
        <w:t xml:space="preserve">. </w:t>
      </w:r>
    </w:p>
    <w:p w14:paraId="311E7B2D" w14:textId="1C27C330" w:rsidR="001F39C6" w:rsidRDefault="001F39C6" w:rsidP="001F39C6">
      <w:pPr>
        <w:pStyle w:val="Heading3"/>
      </w:pPr>
      <w:r>
        <w:t>Errors</w:t>
      </w:r>
    </w:p>
    <w:p w14:paraId="3C77DBA5" w14:textId="371B5E03" w:rsidR="001F39C6" w:rsidRPr="001F39C6" w:rsidRDefault="001F39C6" w:rsidP="001F39C6">
      <w:r>
        <w:t xml:space="preserve">Each packet </w:t>
      </w:r>
      <w:r w:rsidR="00C35856">
        <w:t xml:space="preserve">will be checked by </w:t>
      </w:r>
      <w:r w:rsidR="00771749">
        <w:t xml:space="preserve">custom exceptions. </w:t>
      </w:r>
      <w:r w:rsidR="004949E3">
        <w:t>CRCVerificationException</w:t>
      </w:r>
      <w:r w:rsidR="00E4426A">
        <w:t xml:space="preserve"> will check if the CRC </w:t>
      </w:r>
      <w:r w:rsidR="00AF3DCF">
        <w:t xml:space="preserve">is </w:t>
      </w:r>
      <w:r w:rsidR="00795991">
        <w:t>what is expected as described previously. OpCode</w:t>
      </w:r>
      <w:r w:rsidR="00EA2F1B">
        <w:t xml:space="preserve">NotRecognizedException </w:t>
      </w:r>
      <w:r w:rsidR="00EA1438">
        <w:t xml:space="preserve">will check </w:t>
      </w:r>
      <w:r w:rsidR="00BB6448">
        <w:t xml:space="preserve">if </w:t>
      </w:r>
      <w:r w:rsidR="00A04A1C">
        <w:t xml:space="preserve">the </w:t>
      </w:r>
      <w:r w:rsidR="00DC7D5D">
        <w:t xml:space="preserve">first byte </w:t>
      </w:r>
      <w:r w:rsidR="0085660B">
        <w:t>is</w:t>
      </w:r>
      <w:r w:rsidR="00FC090F">
        <w:t xml:space="preserve"> </w:t>
      </w:r>
      <w:r w:rsidR="00874B5B">
        <w:t xml:space="preserve">what is expected. </w:t>
      </w:r>
      <w:r w:rsidR="00711019">
        <w:t>Both are extended by CorruptPacketException</w:t>
      </w:r>
      <w:r w:rsidR="00EE147A">
        <w:t>.</w:t>
      </w:r>
      <w:r w:rsidR="00306279">
        <w:t xml:space="preserve"> TransportInterruptedException</w:t>
      </w:r>
      <w:r w:rsidR="0009256B">
        <w:t xml:space="preserve"> will check to see if the </w:t>
      </w:r>
      <w:r w:rsidR="00D211DD">
        <w:t xml:space="preserve">data in transit has been </w:t>
      </w:r>
      <w:r w:rsidR="000F7838">
        <w:t xml:space="preserve">blocked or </w:t>
      </w:r>
      <w:r w:rsidR="00DA0FCA">
        <w:t xml:space="preserve">rejected due to the socket </w:t>
      </w:r>
      <w:r w:rsidR="00300BB6">
        <w:t>being closed.</w:t>
      </w:r>
      <w:r w:rsidR="001C26DC">
        <w:t xml:space="preserve"> </w:t>
      </w:r>
    </w:p>
    <w:p w14:paraId="74B7E163" w14:textId="0BA98042" w:rsidR="00D306F7" w:rsidRDefault="009275B9" w:rsidP="009275B9">
      <w:pPr>
        <w:pStyle w:val="Heading2"/>
        <w:rPr>
          <w:b w:val="0"/>
          <w:bCs/>
        </w:rPr>
      </w:pPr>
      <w:bookmarkStart w:id="17" w:name="_Toc23157654"/>
      <w:r w:rsidRPr="009275B9">
        <w:rPr>
          <w:b w:val="0"/>
          <w:bCs/>
        </w:rPr>
        <w:t>Application</w:t>
      </w:r>
      <w:bookmarkEnd w:id="17"/>
    </w:p>
    <w:p w14:paraId="2EF64B4E" w14:textId="77777777" w:rsidR="00050766" w:rsidRDefault="00050766" w:rsidP="00050766">
      <w:pPr>
        <w:keepNext/>
      </w:pPr>
      <w:r>
        <w:rPr>
          <w:noProof/>
        </w:rPr>
        <w:drawing>
          <wp:inline distT="0" distB="0" distL="0" distR="0" wp14:anchorId="45A491BA" wp14:editId="0C2DF168">
            <wp:extent cx="5943600" cy="4044315"/>
            <wp:effectExtent l="0" t="0" r="0" b="0"/>
            <wp:docPr id="4" name="Picture 4"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lowchart.jpg"/>
                    <pic:cNvPicPr/>
                  </pic:nvPicPr>
                  <pic:blipFill>
                    <a:blip r:embed="rId15">
                      <a:extLst>
                        <a:ext uri="{28A0092B-C50C-407E-A947-70E740481C1C}">
                          <a14:useLocalDpi xmlns:a14="http://schemas.microsoft.com/office/drawing/2010/main" val="0"/>
                        </a:ext>
                      </a:extLst>
                    </a:blip>
                    <a:stretch>
                      <a:fillRect/>
                    </a:stretch>
                  </pic:blipFill>
                  <pic:spPr>
                    <a:xfrm>
                      <a:off x="0" y="0"/>
                      <a:ext cx="5943600" cy="4044315"/>
                    </a:xfrm>
                    <a:prstGeom prst="rect">
                      <a:avLst/>
                    </a:prstGeom>
                  </pic:spPr>
                </pic:pic>
              </a:graphicData>
            </a:graphic>
          </wp:inline>
        </w:drawing>
      </w:r>
    </w:p>
    <w:p w14:paraId="697835A3" w14:textId="7D7F4489" w:rsidR="00050766" w:rsidRDefault="00050766" w:rsidP="00050766">
      <w:pPr>
        <w:pStyle w:val="Caption"/>
        <w:jc w:val="center"/>
      </w:pPr>
      <w:r>
        <w:t xml:space="preserve">Figure </w:t>
      </w:r>
      <w:r w:rsidR="00E955D8">
        <w:fldChar w:fldCharType="begin"/>
      </w:r>
      <w:r w:rsidR="00E955D8">
        <w:instrText xml:space="preserve"> SEQ Figure \* ARABIC </w:instrText>
      </w:r>
      <w:r w:rsidR="00E955D8">
        <w:fldChar w:fldCharType="separate"/>
      </w:r>
      <w:r w:rsidR="00573ACB">
        <w:rPr>
          <w:noProof/>
        </w:rPr>
        <w:t>7</w:t>
      </w:r>
      <w:r w:rsidR="00E955D8">
        <w:rPr>
          <w:noProof/>
        </w:rPr>
        <w:fldChar w:fldCharType="end"/>
      </w:r>
      <w:r>
        <w:t>: Flowchart of actions for the application</w:t>
      </w:r>
    </w:p>
    <w:p w14:paraId="627075CD" w14:textId="77777777" w:rsidR="007D635E" w:rsidRDefault="007D635E" w:rsidP="00D0177C">
      <w:pPr>
        <w:pStyle w:val="Heading1"/>
        <w:rPr>
          <w:rStyle w:val="normaltextrun"/>
          <w:rFonts w:ascii="Calibri" w:hAnsi="Calibri" w:cs="Calibri"/>
          <w:color w:val="2F5496"/>
        </w:rPr>
      </w:pPr>
      <w:bookmarkStart w:id="18" w:name="_Toc23157655"/>
      <w:r w:rsidRPr="00D0177C">
        <w:rPr>
          <w:rStyle w:val="normaltextrun"/>
          <w:rFonts w:ascii="Calibri" w:hAnsi="Calibri" w:cs="Calibri"/>
          <w:b w:val="0"/>
          <w:bCs/>
          <w:color w:val="2F5496"/>
        </w:rPr>
        <w:t>Hardware</w:t>
      </w:r>
      <w:bookmarkEnd w:id="18"/>
    </w:p>
    <w:p w14:paraId="0F641484" w14:textId="77777777" w:rsidR="007D635E" w:rsidRDefault="007D635E" w:rsidP="007D635E">
      <w:pPr>
        <w:rPr>
          <w:rStyle w:val="normaltextrun"/>
          <w:rFonts w:ascii="Calibri" w:hAnsi="Calibri" w:cs="Calibri"/>
        </w:rPr>
      </w:pPr>
    </w:p>
    <w:p w14:paraId="1809C937" w14:textId="12ABC2B7" w:rsidR="007D635E" w:rsidRDefault="007D635E" w:rsidP="007D635E">
      <w:pPr>
        <w:rPr>
          <w:rStyle w:val="normaltextrun"/>
          <w:rFonts w:ascii="Calibri" w:hAnsi="Calibri" w:cs="Calibri"/>
        </w:rPr>
      </w:pPr>
      <w:r>
        <w:rPr>
          <w:rStyle w:val="normaltextrun"/>
          <w:rFonts w:ascii="Calibri" w:hAnsi="Calibri" w:cs="Calibri"/>
        </w:rPr>
        <w:lastRenderedPageBreak/>
        <w:t xml:space="preserve">The main component of the SmartGrow is an embedded system consisting an Arduino Uno and 3 sensors. The soil moisture sensor will be inserted in the plant soil, relatively close to the water pump, in order to be able to tell the soil moisture of the plant. The soil moisture will be connected to the 5V power supply of the Arduino and will get input though the analog (A0) port of the Arduino. The air quality sensor will be responsible for obtaining the air temperature and the air humidity of the surrounding environment of the plant. The air quality sensor will also get power from the 5V power supply of the Arduino and will get its input thought the digital pin (Port 4) of the Arduino. The Light Dependent </w:t>
      </w:r>
      <w:r w:rsidR="006D4727">
        <w:rPr>
          <w:rStyle w:val="normaltextrun"/>
          <w:rFonts w:ascii="Calibri" w:hAnsi="Calibri" w:cs="Calibri"/>
        </w:rPr>
        <w:t>Resistor (</w:t>
      </w:r>
      <w:r>
        <w:rPr>
          <w:rStyle w:val="normaltextrun"/>
          <w:rFonts w:ascii="Calibri" w:hAnsi="Calibri" w:cs="Calibri"/>
        </w:rPr>
        <w:t>LDR) is responsible for obtaining the light intensity of the environment surrounding the plant. It is connected to a 10K Ohm pull-up resistor to avoid any interference from external signals. It will also get power from the 5V Arduino power supply and will be connected to the analog (A1) port.</w:t>
      </w:r>
    </w:p>
    <w:p w14:paraId="56BE6B2E" w14:textId="77777777" w:rsidR="00050766" w:rsidRDefault="007D635E" w:rsidP="00050766">
      <w:pPr>
        <w:keepNext/>
      </w:pPr>
      <w:r>
        <w:rPr>
          <w:noProof/>
        </w:rPr>
        <w:drawing>
          <wp:inline distT="0" distB="0" distL="0" distR="0" wp14:anchorId="31ED1F68" wp14:editId="70DAB8E9">
            <wp:extent cx="5915025" cy="47625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15025" cy="4762500"/>
                    </a:xfrm>
                    <a:prstGeom prst="rect">
                      <a:avLst/>
                    </a:prstGeom>
                  </pic:spPr>
                </pic:pic>
              </a:graphicData>
            </a:graphic>
          </wp:inline>
        </w:drawing>
      </w:r>
    </w:p>
    <w:p w14:paraId="62229B3A" w14:textId="59B2E4F9" w:rsidR="00050766" w:rsidRDefault="00050766" w:rsidP="00050766">
      <w:pPr>
        <w:pStyle w:val="Caption"/>
        <w:jc w:val="center"/>
      </w:pPr>
      <w:r>
        <w:t xml:space="preserve">Figure </w:t>
      </w:r>
      <w:r w:rsidR="00E955D8">
        <w:fldChar w:fldCharType="begin"/>
      </w:r>
      <w:r w:rsidR="00E955D8">
        <w:instrText xml:space="preserve"> SEQ Figure \* ARABIC </w:instrText>
      </w:r>
      <w:r w:rsidR="00E955D8">
        <w:fldChar w:fldCharType="separate"/>
      </w:r>
      <w:r w:rsidR="00573ACB">
        <w:rPr>
          <w:noProof/>
        </w:rPr>
        <w:t>8</w:t>
      </w:r>
      <w:r w:rsidR="00E955D8">
        <w:rPr>
          <w:noProof/>
        </w:rPr>
        <w:fldChar w:fldCharType="end"/>
      </w:r>
      <w:r>
        <w:t xml:space="preserve">: Sensors attached to the </w:t>
      </w:r>
      <w:r w:rsidR="00B40F1F">
        <w:t>A</w:t>
      </w:r>
      <w:r>
        <w:t>rduino</w:t>
      </w:r>
    </w:p>
    <w:p w14:paraId="2AC064F0" w14:textId="14A69C14" w:rsidR="007D635E" w:rsidRDefault="007D635E" w:rsidP="007D635E">
      <w:r w:rsidRPr="00FA0EF0">
        <w:rPr>
          <w:rStyle w:val="normaltextrun"/>
          <w:rFonts w:ascii="Calibri" w:hAnsi="Calibri" w:cs="Calibri"/>
        </w:rPr>
        <w:t xml:space="preserve"> </w:t>
      </w:r>
    </w:p>
    <w:p w14:paraId="4F0BF4BB" w14:textId="77777777" w:rsidR="00536E83" w:rsidRPr="004236E4" w:rsidRDefault="00536E83" w:rsidP="004236E4"/>
    <w:sectPr w:rsidR="00536E83" w:rsidRPr="004236E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4824997" w14:textId="77777777" w:rsidR="007E6572" w:rsidRDefault="007E6572" w:rsidP="000B6160">
      <w:pPr>
        <w:spacing w:after="0" w:line="240" w:lineRule="auto"/>
      </w:pPr>
      <w:r>
        <w:separator/>
      </w:r>
    </w:p>
  </w:endnote>
  <w:endnote w:type="continuationSeparator" w:id="0">
    <w:p w14:paraId="29A26081" w14:textId="77777777" w:rsidR="007E6572" w:rsidRDefault="007E6572" w:rsidP="000B6160">
      <w:pPr>
        <w:spacing w:after="0" w:line="240" w:lineRule="auto"/>
      </w:pPr>
      <w:r>
        <w:continuationSeparator/>
      </w:r>
    </w:p>
  </w:endnote>
  <w:endnote w:type="continuationNotice" w:id="1">
    <w:p w14:paraId="6D54C935" w14:textId="77777777" w:rsidR="007E6572" w:rsidRDefault="007E6572">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roman"/>
    <w:pitch w:val="fixed"/>
    <w:sig w:usb0="00000001" w:usb1="08070000" w:usb2="00000010" w:usb3="00000000" w:csb0="00020000"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1FEBEAA" w14:textId="77777777" w:rsidR="007E6572" w:rsidRDefault="007E6572" w:rsidP="000B6160">
      <w:pPr>
        <w:spacing w:after="0" w:line="240" w:lineRule="auto"/>
      </w:pPr>
      <w:r>
        <w:separator/>
      </w:r>
    </w:p>
  </w:footnote>
  <w:footnote w:type="continuationSeparator" w:id="0">
    <w:p w14:paraId="72B89A0E" w14:textId="77777777" w:rsidR="007E6572" w:rsidRDefault="007E6572" w:rsidP="000B6160">
      <w:pPr>
        <w:spacing w:after="0" w:line="240" w:lineRule="auto"/>
      </w:pPr>
      <w:r>
        <w:continuationSeparator/>
      </w:r>
    </w:p>
  </w:footnote>
  <w:footnote w:type="continuationNotice" w:id="1">
    <w:p w14:paraId="6DE77EE8" w14:textId="77777777" w:rsidR="007E6572" w:rsidRDefault="007E6572">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6E249A0"/>
    <w:multiLevelType w:val="hybridMultilevel"/>
    <w:tmpl w:val="9BB87FE2"/>
    <w:lvl w:ilvl="0" w:tplc="1E6C6C8C">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07296028"/>
    <w:multiLevelType w:val="hybridMultilevel"/>
    <w:tmpl w:val="63D2D918"/>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187F0351"/>
    <w:multiLevelType w:val="multilevel"/>
    <w:tmpl w:val="CF8E1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366213B4"/>
    <w:multiLevelType w:val="hybridMultilevel"/>
    <w:tmpl w:val="0428CE9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4" w15:restartNumberingAfterBreak="0">
    <w:nsid w:val="3B2F2AAD"/>
    <w:multiLevelType w:val="hybridMultilevel"/>
    <w:tmpl w:val="E81ACEF4"/>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5" w15:restartNumberingAfterBreak="0">
    <w:nsid w:val="3CA309DB"/>
    <w:multiLevelType w:val="hybridMultilevel"/>
    <w:tmpl w:val="8950245C"/>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6" w15:restartNumberingAfterBreak="0">
    <w:nsid w:val="3F9A2904"/>
    <w:multiLevelType w:val="hybridMultilevel"/>
    <w:tmpl w:val="6BBEF18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7" w15:restartNumberingAfterBreak="0">
    <w:nsid w:val="41686EB4"/>
    <w:multiLevelType w:val="hybridMultilevel"/>
    <w:tmpl w:val="9A5A038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8" w15:restartNumberingAfterBreak="0">
    <w:nsid w:val="42FD1E4B"/>
    <w:multiLevelType w:val="hybridMultilevel"/>
    <w:tmpl w:val="9C92147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9" w15:restartNumberingAfterBreak="0">
    <w:nsid w:val="51556BCA"/>
    <w:multiLevelType w:val="hybridMultilevel"/>
    <w:tmpl w:val="EF16A2B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0" w15:restartNumberingAfterBreak="0">
    <w:nsid w:val="64862A26"/>
    <w:multiLevelType w:val="hybridMultilevel"/>
    <w:tmpl w:val="6EF6391E"/>
    <w:lvl w:ilvl="0" w:tplc="1009000F">
      <w:start w:val="1"/>
      <w:numFmt w:val="decimal"/>
      <w:lvlText w:val="%1."/>
      <w:lvlJc w:val="left"/>
      <w:pPr>
        <w:ind w:left="720" w:hanging="360"/>
      </w:p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697E57D4"/>
    <w:multiLevelType w:val="hybridMultilevel"/>
    <w:tmpl w:val="13DAEEA4"/>
    <w:lvl w:ilvl="0" w:tplc="84B69C50">
      <w:numFmt w:val="bullet"/>
      <w:lvlText w:val="-"/>
      <w:lvlJc w:val="left"/>
      <w:pPr>
        <w:ind w:left="720" w:hanging="360"/>
      </w:pPr>
      <w:rPr>
        <w:rFonts w:ascii="Calibri" w:eastAsiaTheme="minorHAnsi" w:hAnsi="Calibri" w:cs="Calibri"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2" w15:restartNumberingAfterBreak="0">
    <w:nsid w:val="76946D38"/>
    <w:multiLevelType w:val="hybridMultilevel"/>
    <w:tmpl w:val="ABBA6CFA"/>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3" w15:restartNumberingAfterBreak="0">
    <w:nsid w:val="7D3E796C"/>
    <w:multiLevelType w:val="hybridMultilevel"/>
    <w:tmpl w:val="FAF63B90"/>
    <w:lvl w:ilvl="0" w:tplc="10090001">
      <w:start w:val="1"/>
      <w:numFmt w:val="bullet"/>
      <w:lvlText w:val=""/>
      <w:lvlJc w:val="left"/>
      <w:pPr>
        <w:ind w:left="720" w:hanging="360"/>
      </w:pPr>
      <w:rPr>
        <w:rFonts w:ascii="Symbol" w:hAnsi="Symbol" w:hint="default"/>
        <w:b/>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7"/>
  </w:num>
  <w:num w:numId="2">
    <w:abstractNumId w:val="5"/>
  </w:num>
  <w:num w:numId="3">
    <w:abstractNumId w:val="12"/>
  </w:num>
  <w:num w:numId="4">
    <w:abstractNumId w:val="9"/>
  </w:num>
  <w:num w:numId="5">
    <w:abstractNumId w:val="0"/>
  </w:num>
  <w:num w:numId="6">
    <w:abstractNumId w:val="4"/>
  </w:num>
  <w:num w:numId="7">
    <w:abstractNumId w:val="13"/>
  </w:num>
  <w:num w:numId="8">
    <w:abstractNumId w:val="1"/>
  </w:num>
  <w:num w:numId="9">
    <w:abstractNumId w:val="6"/>
  </w:num>
  <w:num w:numId="10">
    <w:abstractNumId w:val="8"/>
  </w:num>
  <w:num w:numId="11">
    <w:abstractNumId w:val="3"/>
  </w:num>
  <w:num w:numId="12">
    <w:abstractNumId w:val="10"/>
  </w:num>
  <w:num w:numId="13">
    <w:abstractNumId w:val="2"/>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yNDEwsDQ3tTQyBnIsjZV0lIJTi4sz8/NACgwNawFIHmx6LQAAAA=="/>
  </w:docVars>
  <w:rsids>
    <w:rsidRoot w:val="07FDBC94"/>
    <w:rsid w:val="000055EC"/>
    <w:rsid w:val="00007982"/>
    <w:rsid w:val="00007F67"/>
    <w:rsid w:val="000126A8"/>
    <w:rsid w:val="00014AD5"/>
    <w:rsid w:val="00017753"/>
    <w:rsid w:val="0002029C"/>
    <w:rsid w:val="00023807"/>
    <w:rsid w:val="00031797"/>
    <w:rsid w:val="00035F16"/>
    <w:rsid w:val="00041185"/>
    <w:rsid w:val="000441BB"/>
    <w:rsid w:val="000463DA"/>
    <w:rsid w:val="000464D0"/>
    <w:rsid w:val="00050766"/>
    <w:rsid w:val="00052A80"/>
    <w:rsid w:val="00052FF7"/>
    <w:rsid w:val="00060F24"/>
    <w:rsid w:val="000611CA"/>
    <w:rsid w:val="000628BA"/>
    <w:rsid w:val="00067AF0"/>
    <w:rsid w:val="00067BE2"/>
    <w:rsid w:val="0007041B"/>
    <w:rsid w:val="000716B0"/>
    <w:rsid w:val="00074189"/>
    <w:rsid w:val="00080D86"/>
    <w:rsid w:val="0008370E"/>
    <w:rsid w:val="00085044"/>
    <w:rsid w:val="0009033B"/>
    <w:rsid w:val="0009256B"/>
    <w:rsid w:val="00094650"/>
    <w:rsid w:val="000A2DEC"/>
    <w:rsid w:val="000A5AD5"/>
    <w:rsid w:val="000B6160"/>
    <w:rsid w:val="000B6A74"/>
    <w:rsid w:val="000C005D"/>
    <w:rsid w:val="000C06CF"/>
    <w:rsid w:val="000C1F3A"/>
    <w:rsid w:val="000C20E3"/>
    <w:rsid w:val="000C2BEC"/>
    <w:rsid w:val="000C51AE"/>
    <w:rsid w:val="000C663E"/>
    <w:rsid w:val="000D1CEE"/>
    <w:rsid w:val="000D3939"/>
    <w:rsid w:val="000D575A"/>
    <w:rsid w:val="000E1174"/>
    <w:rsid w:val="000E2266"/>
    <w:rsid w:val="000E323B"/>
    <w:rsid w:val="000E36E7"/>
    <w:rsid w:val="000E56A0"/>
    <w:rsid w:val="000E7539"/>
    <w:rsid w:val="000F58FA"/>
    <w:rsid w:val="000F5FF6"/>
    <w:rsid w:val="000F6941"/>
    <w:rsid w:val="000F7838"/>
    <w:rsid w:val="001018A8"/>
    <w:rsid w:val="00102613"/>
    <w:rsid w:val="00102CFB"/>
    <w:rsid w:val="00105A52"/>
    <w:rsid w:val="00106B81"/>
    <w:rsid w:val="001100CD"/>
    <w:rsid w:val="00113766"/>
    <w:rsid w:val="0011634E"/>
    <w:rsid w:val="00117A8E"/>
    <w:rsid w:val="00122223"/>
    <w:rsid w:val="0012379E"/>
    <w:rsid w:val="00123FB3"/>
    <w:rsid w:val="0013164E"/>
    <w:rsid w:val="001332D1"/>
    <w:rsid w:val="001334B0"/>
    <w:rsid w:val="001411F9"/>
    <w:rsid w:val="00153A01"/>
    <w:rsid w:val="001548E9"/>
    <w:rsid w:val="001624BC"/>
    <w:rsid w:val="0016379A"/>
    <w:rsid w:val="00165196"/>
    <w:rsid w:val="00165208"/>
    <w:rsid w:val="001659BA"/>
    <w:rsid w:val="0017125B"/>
    <w:rsid w:val="00171644"/>
    <w:rsid w:val="00171D0F"/>
    <w:rsid w:val="00172853"/>
    <w:rsid w:val="00173366"/>
    <w:rsid w:val="00174C2E"/>
    <w:rsid w:val="001750E2"/>
    <w:rsid w:val="001759C0"/>
    <w:rsid w:val="00181C8E"/>
    <w:rsid w:val="00186D10"/>
    <w:rsid w:val="00192EAE"/>
    <w:rsid w:val="001A0039"/>
    <w:rsid w:val="001A0771"/>
    <w:rsid w:val="001A1A61"/>
    <w:rsid w:val="001A2B00"/>
    <w:rsid w:val="001A69D7"/>
    <w:rsid w:val="001B246C"/>
    <w:rsid w:val="001B420F"/>
    <w:rsid w:val="001B4790"/>
    <w:rsid w:val="001B5770"/>
    <w:rsid w:val="001B5EBC"/>
    <w:rsid w:val="001B7EB3"/>
    <w:rsid w:val="001C04F2"/>
    <w:rsid w:val="001C0A40"/>
    <w:rsid w:val="001C0F77"/>
    <w:rsid w:val="001C26DC"/>
    <w:rsid w:val="001C2739"/>
    <w:rsid w:val="001C2B7B"/>
    <w:rsid w:val="001C3D40"/>
    <w:rsid w:val="001C7E8B"/>
    <w:rsid w:val="001D1DF3"/>
    <w:rsid w:val="001D53D4"/>
    <w:rsid w:val="001D6746"/>
    <w:rsid w:val="001E5893"/>
    <w:rsid w:val="001E5F13"/>
    <w:rsid w:val="001E5F82"/>
    <w:rsid w:val="001E7A58"/>
    <w:rsid w:val="001F1107"/>
    <w:rsid w:val="001F3022"/>
    <w:rsid w:val="001F39C6"/>
    <w:rsid w:val="001F4E48"/>
    <w:rsid w:val="0020033F"/>
    <w:rsid w:val="00200DD2"/>
    <w:rsid w:val="002013C9"/>
    <w:rsid w:val="00201D09"/>
    <w:rsid w:val="002055B0"/>
    <w:rsid w:val="00207128"/>
    <w:rsid w:val="00210AD6"/>
    <w:rsid w:val="002163D5"/>
    <w:rsid w:val="00217E44"/>
    <w:rsid w:val="00226A50"/>
    <w:rsid w:val="00227163"/>
    <w:rsid w:val="002361F2"/>
    <w:rsid w:val="0024008A"/>
    <w:rsid w:val="00242D45"/>
    <w:rsid w:val="00245504"/>
    <w:rsid w:val="0025105F"/>
    <w:rsid w:val="002564EB"/>
    <w:rsid w:val="002568A4"/>
    <w:rsid w:val="002645E8"/>
    <w:rsid w:val="00266494"/>
    <w:rsid w:val="00271630"/>
    <w:rsid w:val="0027249B"/>
    <w:rsid w:val="00272702"/>
    <w:rsid w:val="002760A2"/>
    <w:rsid w:val="00287C05"/>
    <w:rsid w:val="00290B02"/>
    <w:rsid w:val="00291352"/>
    <w:rsid w:val="00293225"/>
    <w:rsid w:val="00296C19"/>
    <w:rsid w:val="002A3E09"/>
    <w:rsid w:val="002A42AB"/>
    <w:rsid w:val="002A49A2"/>
    <w:rsid w:val="002A5A71"/>
    <w:rsid w:val="002A7242"/>
    <w:rsid w:val="002B3454"/>
    <w:rsid w:val="002B50C9"/>
    <w:rsid w:val="002B53A5"/>
    <w:rsid w:val="002B75A3"/>
    <w:rsid w:val="002C0689"/>
    <w:rsid w:val="002C109C"/>
    <w:rsid w:val="002C2448"/>
    <w:rsid w:val="002C7F36"/>
    <w:rsid w:val="002D33AF"/>
    <w:rsid w:val="002E7303"/>
    <w:rsid w:val="002F0F45"/>
    <w:rsid w:val="002F2BC8"/>
    <w:rsid w:val="002F2FC7"/>
    <w:rsid w:val="002F3331"/>
    <w:rsid w:val="002F4C2F"/>
    <w:rsid w:val="002F62FA"/>
    <w:rsid w:val="00300BB6"/>
    <w:rsid w:val="00302A3C"/>
    <w:rsid w:val="00306279"/>
    <w:rsid w:val="00313047"/>
    <w:rsid w:val="00317624"/>
    <w:rsid w:val="0032123F"/>
    <w:rsid w:val="003243E0"/>
    <w:rsid w:val="00324B6B"/>
    <w:rsid w:val="00326EC4"/>
    <w:rsid w:val="00331142"/>
    <w:rsid w:val="00332C97"/>
    <w:rsid w:val="0033311D"/>
    <w:rsid w:val="00336908"/>
    <w:rsid w:val="003407EA"/>
    <w:rsid w:val="003445EF"/>
    <w:rsid w:val="00346719"/>
    <w:rsid w:val="00346CD5"/>
    <w:rsid w:val="00350275"/>
    <w:rsid w:val="003544F1"/>
    <w:rsid w:val="003576A3"/>
    <w:rsid w:val="003614F3"/>
    <w:rsid w:val="0036594A"/>
    <w:rsid w:val="003726E5"/>
    <w:rsid w:val="00377913"/>
    <w:rsid w:val="003831DE"/>
    <w:rsid w:val="00383EB3"/>
    <w:rsid w:val="00391D84"/>
    <w:rsid w:val="003957B2"/>
    <w:rsid w:val="003978EA"/>
    <w:rsid w:val="003A02DA"/>
    <w:rsid w:val="003A356D"/>
    <w:rsid w:val="003B435D"/>
    <w:rsid w:val="003B7A55"/>
    <w:rsid w:val="003B7DF6"/>
    <w:rsid w:val="003C18C5"/>
    <w:rsid w:val="003C20E9"/>
    <w:rsid w:val="003C60B3"/>
    <w:rsid w:val="003C6B22"/>
    <w:rsid w:val="003C722B"/>
    <w:rsid w:val="003C7D2C"/>
    <w:rsid w:val="003D3969"/>
    <w:rsid w:val="003D3C18"/>
    <w:rsid w:val="003E5F24"/>
    <w:rsid w:val="003E72D3"/>
    <w:rsid w:val="003F0CC9"/>
    <w:rsid w:val="003F3B63"/>
    <w:rsid w:val="003F58DA"/>
    <w:rsid w:val="003F66CD"/>
    <w:rsid w:val="0040011E"/>
    <w:rsid w:val="00410C43"/>
    <w:rsid w:val="00422C12"/>
    <w:rsid w:val="004236E4"/>
    <w:rsid w:val="00430F1E"/>
    <w:rsid w:val="00431A71"/>
    <w:rsid w:val="00433234"/>
    <w:rsid w:val="00441B37"/>
    <w:rsid w:val="004561D6"/>
    <w:rsid w:val="00457137"/>
    <w:rsid w:val="00463FE6"/>
    <w:rsid w:val="00467969"/>
    <w:rsid w:val="004726C6"/>
    <w:rsid w:val="00475EF8"/>
    <w:rsid w:val="00484EB4"/>
    <w:rsid w:val="00486871"/>
    <w:rsid w:val="00486BC1"/>
    <w:rsid w:val="00491CDB"/>
    <w:rsid w:val="00492644"/>
    <w:rsid w:val="004949E3"/>
    <w:rsid w:val="00497525"/>
    <w:rsid w:val="004A294B"/>
    <w:rsid w:val="004A55B8"/>
    <w:rsid w:val="004B2451"/>
    <w:rsid w:val="004B2610"/>
    <w:rsid w:val="004B2C27"/>
    <w:rsid w:val="004B375D"/>
    <w:rsid w:val="004C0D26"/>
    <w:rsid w:val="004C46FE"/>
    <w:rsid w:val="004C5DC5"/>
    <w:rsid w:val="004D0C37"/>
    <w:rsid w:val="004D3A5F"/>
    <w:rsid w:val="004D7773"/>
    <w:rsid w:val="004E101A"/>
    <w:rsid w:val="004E1ED5"/>
    <w:rsid w:val="004E4053"/>
    <w:rsid w:val="004E4CE2"/>
    <w:rsid w:val="004E517A"/>
    <w:rsid w:val="004E5380"/>
    <w:rsid w:val="004E5937"/>
    <w:rsid w:val="004E61F8"/>
    <w:rsid w:val="004F2814"/>
    <w:rsid w:val="004F4CAA"/>
    <w:rsid w:val="004F76FF"/>
    <w:rsid w:val="005007E7"/>
    <w:rsid w:val="0050181C"/>
    <w:rsid w:val="00504604"/>
    <w:rsid w:val="00507533"/>
    <w:rsid w:val="00510B42"/>
    <w:rsid w:val="00513AD8"/>
    <w:rsid w:val="00516834"/>
    <w:rsid w:val="0052100F"/>
    <w:rsid w:val="00522100"/>
    <w:rsid w:val="005232FA"/>
    <w:rsid w:val="00523ABD"/>
    <w:rsid w:val="00523C66"/>
    <w:rsid w:val="00524134"/>
    <w:rsid w:val="005309D9"/>
    <w:rsid w:val="00531D0F"/>
    <w:rsid w:val="005333B5"/>
    <w:rsid w:val="00536549"/>
    <w:rsid w:val="005368D6"/>
    <w:rsid w:val="00536E83"/>
    <w:rsid w:val="00542804"/>
    <w:rsid w:val="0054588E"/>
    <w:rsid w:val="00545A8E"/>
    <w:rsid w:val="00551960"/>
    <w:rsid w:val="0055202D"/>
    <w:rsid w:val="00552E9A"/>
    <w:rsid w:val="00555B7B"/>
    <w:rsid w:val="00556625"/>
    <w:rsid w:val="00556757"/>
    <w:rsid w:val="005668CE"/>
    <w:rsid w:val="00567138"/>
    <w:rsid w:val="005719BB"/>
    <w:rsid w:val="00573ACB"/>
    <w:rsid w:val="00574BFF"/>
    <w:rsid w:val="005765B7"/>
    <w:rsid w:val="00584E28"/>
    <w:rsid w:val="0058538C"/>
    <w:rsid w:val="00586C2B"/>
    <w:rsid w:val="00587D13"/>
    <w:rsid w:val="00587E61"/>
    <w:rsid w:val="00590CAA"/>
    <w:rsid w:val="00593696"/>
    <w:rsid w:val="00594E73"/>
    <w:rsid w:val="00595443"/>
    <w:rsid w:val="005A0DE1"/>
    <w:rsid w:val="005A51FC"/>
    <w:rsid w:val="005A777F"/>
    <w:rsid w:val="005A7B1F"/>
    <w:rsid w:val="005B0CAE"/>
    <w:rsid w:val="005B58A4"/>
    <w:rsid w:val="005B6A43"/>
    <w:rsid w:val="005C0FD4"/>
    <w:rsid w:val="005C76A2"/>
    <w:rsid w:val="005D088F"/>
    <w:rsid w:val="005D6595"/>
    <w:rsid w:val="005D6853"/>
    <w:rsid w:val="005E08F9"/>
    <w:rsid w:val="005E2095"/>
    <w:rsid w:val="005E3E80"/>
    <w:rsid w:val="005F099B"/>
    <w:rsid w:val="005F0C69"/>
    <w:rsid w:val="005F0CAE"/>
    <w:rsid w:val="005F3823"/>
    <w:rsid w:val="005F583C"/>
    <w:rsid w:val="005F5F5E"/>
    <w:rsid w:val="0060394A"/>
    <w:rsid w:val="0060520A"/>
    <w:rsid w:val="00605CA1"/>
    <w:rsid w:val="00605D48"/>
    <w:rsid w:val="006102D7"/>
    <w:rsid w:val="00610BE3"/>
    <w:rsid w:val="00621EEB"/>
    <w:rsid w:val="0062520C"/>
    <w:rsid w:val="00626D1E"/>
    <w:rsid w:val="00626ED1"/>
    <w:rsid w:val="00633D65"/>
    <w:rsid w:val="00634106"/>
    <w:rsid w:val="006478CF"/>
    <w:rsid w:val="00647FDA"/>
    <w:rsid w:val="00651654"/>
    <w:rsid w:val="00651A13"/>
    <w:rsid w:val="00653792"/>
    <w:rsid w:val="0066019C"/>
    <w:rsid w:val="00660786"/>
    <w:rsid w:val="00675464"/>
    <w:rsid w:val="0067770F"/>
    <w:rsid w:val="006808B9"/>
    <w:rsid w:val="00691DAB"/>
    <w:rsid w:val="00692DEE"/>
    <w:rsid w:val="00694D00"/>
    <w:rsid w:val="00696AB5"/>
    <w:rsid w:val="006A036E"/>
    <w:rsid w:val="006A4731"/>
    <w:rsid w:val="006A6539"/>
    <w:rsid w:val="006A6617"/>
    <w:rsid w:val="006B1060"/>
    <w:rsid w:val="006C4291"/>
    <w:rsid w:val="006D2501"/>
    <w:rsid w:val="006D4727"/>
    <w:rsid w:val="006D4E7D"/>
    <w:rsid w:val="006D7157"/>
    <w:rsid w:val="006E19DB"/>
    <w:rsid w:val="006E208E"/>
    <w:rsid w:val="006E2D24"/>
    <w:rsid w:val="006E3A7D"/>
    <w:rsid w:val="006E42FF"/>
    <w:rsid w:val="006F0FEC"/>
    <w:rsid w:val="006F4B3D"/>
    <w:rsid w:val="006F4BD7"/>
    <w:rsid w:val="006F62FB"/>
    <w:rsid w:val="006F6F6C"/>
    <w:rsid w:val="0070017D"/>
    <w:rsid w:val="00700FA2"/>
    <w:rsid w:val="00703BBE"/>
    <w:rsid w:val="00706A16"/>
    <w:rsid w:val="0070736E"/>
    <w:rsid w:val="00711019"/>
    <w:rsid w:val="00715275"/>
    <w:rsid w:val="00715828"/>
    <w:rsid w:val="007220D9"/>
    <w:rsid w:val="007224AD"/>
    <w:rsid w:val="00725492"/>
    <w:rsid w:val="00726474"/>
    <w:rsid w:val="007305D9"/>
    <w:rsid w:val="0073097D"/>
    <w:rsid w:val="00732357"/>
    <w:rsid w:val="007327E9"/>
    <w:rsid w:val="00735802"/>
    <w:rsid w:val="007454B1"/>
    <w:rsid w:val="007458D7"/>
    <w:rsid w:val="00746AE7"/>
    <w:rsid w:val="00753994"/>
    <w:rsid w:val="0075443A"/>
    <w:rsid w:val="0075655D"/>
    <w:rsid w:val="00761B1D"/>
    <w:rsid w:val="00761B8B"/>
    <w:rsid w:val="007626B0"/>
    <w:rsid w:val="007646EF"/>
    <w:rsid w:val="00765A77"/>
    <w:rsid w:val="00771749"/>
    <w:rsid w:val="00771762"/>
    <w:rsid w:val="00772E70"/>
    <w:rsid w:val="00780525"/>
    <w:rsid w:val="00782232"/>
    <w:rsid w:val="00782459"/>
    <w:rsid w:val="00782B92"/>
    <w:rsid w:val="007864CD"/>
    <w:rsid w:val="00786CC8"/>
    <w:rsid w:val="00787F7C"/>
    <w:rsid w:val="00795991"/>
    <w:rsid w:val="007A11E8"/>
    <w:rsid w:val="007A4376"/>
    <w:rsid w:val="007A7D04"/>
    <w:rsid w:val="007B42EA"/>
    <w:rsid w:val="007B4956"/>
    <w:rsid w:val="007B6C31"/>
    <w:rsid w:val="007C499B"/>
    <w:rsid w:val="007C6814"/>
    <w:rsid w:val="007D635E"/>
    <w:rsid w:val="007E1F90"/>
    <w:rsid w:val="007E6572"/>
    <w:rsid w:val="007E678D"/>
    <w:rsid w:val="007E78E2"/>
    <w:rsid w:val="007F4875"/>
    <w:rsid w:val="007F5E34"/>
    <w:rsid w:val="007F6A97"/>
    <w:rsid w:val="0080049F"/>
    <w:rsid w:val="008007AE"/>
    <w:rsid w:val="00800D97"/>
    <w:rsid w:val="008016A8"/>
    <w:rsid w:val="00806828"/>
    <w:rsid w:val="00815002"/>
    <w:rsid w:val="00815682"/>
    <w:rsid w:val="00823143"/>
    <w:rsid w:val="0082412D"/>
    <w:rsid w:val="008243B4"/>
    <w:rsid w:val="008254FD"/>
    <w:rsid w:val="00846106"/>
    <w:rsid w:val="00852929"/>
    <w:rsid w:val="00853BAF"/>
    <w:rsid w:val="0085660B"/>
    <w:rsid w:val="008676E8"/>
    <w:rsid w:val="00874B4C"/>
    <w:rsid w:val="00874B5B"/>
    <w:rsid w:val="008755EF"/>
    <w:rsid w:val="00880554"/>
    <w:rsid w:val="00882E18"/>
    <w:rsid w:val="0089755B"/>
    <w:rsid w:val="008A3AC2"/>
    <w:rsid w:val="008A5B2C"/>
    <w:rsid w:val="008B20AB"/>
    <w:rsid w:val="008B550E"/>
    <w:rsid w:val="008B66DC"/>
    <w:rsid w:val="008C5D8E"/>
    <w:rsid w:val="008C6E70"/>
    <w:rsid w:val="008D2139"/>
    <w:rsid w:val="008D4A83"/>
    <w:rsid w:val="008D6BAA"/>
    <w:rsid w:val="008E5383"/>
    <w:rsid w:val="008E70D6"/>
    <w:rsid w:val="008E7DAA"/>
    <w:rsid w:val="008F0F02"/>
    <w:rsid w:val="008F1331"/>
    <w:rsid w:val="008F180C"/>
    <w:rsid w:val="008F2F9F"/>
    <w:rsid w:val="008F315A"/>
    <w:rsid w:val="008F4B8C"/>
    <w:rsid w:val="008F4EA1"/>
    <w:rsid w:val="00900A0C"/>
    <w:rsid w:val="00904D16"/>
    <w:rsid w:val="00910592"/>
    <w:rsid w:val="009122B2"/>
    <w:rsid w:val="0092389E"/>
    <w:rsid w:val="0092393C"/>
    <w:rsid w:val="009268AC"/>
    <w:rsid w:val="009275B9"/>
    <w:rsid w:val="009309DB"/>
    <w:rsid w:val="00937CFE"/>
    <w:rsid w:val="00937D64"/>
    <w:rsid w:val="00942508"/>
    <w:rsid w:val="009440BC"/>
    <w:rsid w:val="009444B1"/>
    <w:rsid w:val="009454F6"/>
    <w:rsid w:val="00946DDE"/>
    <w:rsid w:val="00953CDF"/>
    <w:rsid w:val="00953D62"/>
    <w:rsid w:val="00954128"/>
    <w:rsid w:val="009542E6"/>
    <w:rsid w:val="00955CEC"/>
    <w:rsid w:val="0095650B"/>
    <w:rsid w:val="00957754"/>
    <w:rsid w:val="00966272"/>
    <w:rsid w:val="00974C02"/>
    <w:rsid w:val="009751EA"/>
    <w:rsid w:val="0098343F"/>
    <w:rsid w:val="00983C13"/>
    <w:rsid w:val="00987E68"/>
    <w:rsid w:val="009A395F"/>
    <w:rsid w:val="009A449B"/>
    <w:rsid w:val="009B03B7"/>
    <w:rsid w:val="009B26E4"/>
    <w:rsid w:val="009B2F05"/>
    <w:rsid w:val="009B6546"/>
    <w:rsid w:val="009B6E5B"/>
    <w:rsid w:val="009B7641"/>
    <w:rsid w:val="009C0432"/>
    <w:rsid w:val="009C0B01"/>
    <w:rsid w:val="009C5B24"/>
    <w:rsid w:val="009D04B0"/>
    <w:rsid w:val="009D2541"/>
    <w:rsid w:val="009D2A15"/>
    <w:rsid w:val="009D718B"/>
    <w:rsid w:val="009E158E"/>
    <w:rsid w:val="009E1BEF"/>
    <w:rsid w:val="009E2CDC"/>
    <w:rsid w:val="009F08AD"/>
    <w:rsid w:val="009F2CAA"/>
    <w:rsid w:val="00A00712"/>
    <w:rsid w:val="00A008A0"/>
    <w:rsid w:val="00A00D76"/>
    <w:rsid w:val="00A04A1C"/>
    <w:rsid w:val="00A05AE0"/>
    <w:rsid w:val="00A06C5C"/>
    <w:rsid w:val="00A10D51"/>
    <w:rsid w:val="00A1290D"/>
    <w:rsid w:val="00A12F00"/>
    <w:rsid w:val="00A165B6"/>
    <w:rsid w:val="00A16B57"/>
    <w:rsid w:val="00A20671"/>
    <w:rsid w:val="00A21BF5"/>
    <w:rsid w:val="00A242C6"/>
    <w:rsid w:val="00A25A1B"/>
    <w:rsid w:val="00A31872"/>
    <w:rsid w:val="00A35FAB"/>
    <w:rsid w:val="00A418B8"/>
    <w:rsid w:val="00A421B6"/>
    <w:rsid w:val="00A42B77"/>
    <w:rsid w:val="00A43291"/>
    <w:rsid w:val="00A4352B"/>
    <w:rsid w:val="00A43BFA"/>
    <w:rsid w:val="00A47D80"/>
    <w:rsid w:val="00A514B5"/>
    <w:rsid w:val="00A51E5C"/>
    <w:rsid w:val="00A522E9"/>
    <w:rsid w:val="00A52B8C"/>
    <w:rsid w:val="00A549F2"/>
    <w:rsid w:val="00A568FB"/>
    <w:rsid w:val="00A57540"/>
    <w:rsid w:val="00A6060B"/>
    <w:rsid w:val="00A6318F"/>
    <w:rsid w:val="00A6418D"/>
    <w:rsid w:val="00A67147"/>
    <w:rsid w:val="00A70D76"/>
    <w:rsid w:val="00A71047"/>
    <w:rsid w:val="00A71B1B"/>
    <w:rsid w:val="00A74E00"/>
    <w:rsid w:val="00A764C9"/>
    <w:rsid w:val="00A766BA"/>
    <w:rsid w:val="00A771E7"/>
    <w:rsid w:val="00A812DA"/>
    <w:rsid w:val="00A825A0"/>
    <w:rsid w:val="00A84DAD"/>
    <w:rsid w:val="00A901B0"/>
    <w:rsid w:val="00A93361"/>
    <w:rsid w:val="00A94DDC"/>
    <w:rsid w:val="00AA3F9C"/>
    <w:rsid w:val="00AA7B31"/>
    <w:rsid w:val="00AB199A"/>
    <w:rsid w:val="00AB1D6D"/>
    <w:rsid w:val="00AB2C2A"/>
    <w:rsid w:val="00AB38C7"/>
    <w:rsid w:val="00AB4174"/>
    <w:rsid w:val="00AB44E7"/>
    <w:rsid w:val="00AB5C59"/>
    <w:rsid w:val="00AC1B9D"/>
    <w:rsid w:val="00AC37BF"/>
    <w:rsid w:val="00AC5245"/>
    <w:rsid w:val="00AC6193"/>
    <w:rsid w:val="00AC7BE0"/>
    <w:rsid w:val="00AD184C"/>
    <w:rsid w:val="00AE0BE2"/>
    <w:rsid w:val="00AE4172"/>
    <w:rsid w:val="00AF0C03"/>
    <w:rsid w:val="00AF3DCF"/>
    <w:rsid w:val="00AF57AB"/>
    <w:rsid w:val="00B02B94"/>
    <w:rsid w:val="00B05ABD"/>
    <w:rsid w:val="00B0656B"/>
    <w:rsid w:val="00B11732"/>
    <w:rsid w:val="00B146BE"/>
    <w:rsid w:val="00B14C7E"/>
    <w:rsid w:val="00B15AFB"/>
    <w:rsid w:val="00B173BF"/>
    <w:rsid w:val="00B21CB6"/>
    <w:rsid w:val="00B21CDA"/>
    <w:rsid w:val="00B21D02"/>
    <w:rsid w:val="00B21FBE"/>
    <w:rsid w:val="00B300EA"/>
    <w:rsid w:val="00B31C98"/>
    <w:rsid w:val="00B31FDE"/>
    <w:rsid w:val="00B32AE7"/>
    <w:rsid w:val="00B352F9"/>
    <w:rsid w:val="00B35E13"/>
    <w:rsid w:val="00B3612C"/>
    <w:rsid w:val="00B37601"/>
    <w:rsid w:val="00B40F1F"/>
    <w:rsid w:val="00B412EE"/>
    <w:rsid w:val="00B43F68"/>
    <w:rsid w:val="00B4453F"/>
    <w:rsid w:val="00B5035F"/>
    <w:rsid w:val="00B50AC6"/>
    <w:rsid w:val="00B55A2D"/>
    <w:rsid w:val="00B614C3"/>
    <w:rsid w:val="00B65218"/>
    <w:rsid w:val="00B670CD"/>
    <w:rsid w:val="00B72977"/>
    <w:rsid w:val="00B74871"/>
    <w:rsid w:val="00B751EF"/>
    <w:rsid w:val="00B77242"/>
    <w:rsid w:val="00B80D59"/>
    <w:rsid w:val="00B8200B"/>
    <w:rsid w:val="00B82CF9"/>
    <w:rsid w:val="00B855BA"/>
    <w:rsid w:val="00B903C2"/>
    <w:rsid w:val="00B90800"/>
    <w:rsid w:val="00B93DC8"/>
    <w:rsid w:val="00B94AA3"/>
    <w:rsid w:val="00B94C7D"/>
    <w:rsid w:val="00BA303F"/>
    <w:rsid w:val="00BA6958"/>
    <w:rsid w:val="00BB0044"/>
    <w:rsid w:val="00BB0AF8"/>
    <w:rsid w:val="00BB5763"/>
    <w:rsid w:val="00BB5A25"/>
    <w:rsid w:val="00BB6134"/>
    <w:rsid w:val="00BB6448"/>
    <w:rsid w:val="00BC2BEB"/>
    <w:rsid w:val="00BC4BE1"/>
    <w:rsid w:val="00BD3465"/>
    <w:rsid w:val="00BE21B3"/>
    <w:rsid w:val="00BE4CC1"/>
    <w:rsid w:val="00BE4DEB"/>
    <w:rsid w:val="00BE63E2"/>
    <w:rsid w:val="00BF3659"/>
    <w:rsid w:val="00C0051C"/>
    <w:rsid w:val="00C00855"/>
    <w:rsid w:val="00C01761"/>
    <w:rsid w:val="00C10AF8"/>
    <w:rsid w:val="00C13762"/>
    <w:rsid w:val="00C14B58"/>
    <w:rsid w:val="00C14CB1"/>
    <w:rsid w:val="00C15719"/>
    <w:rsid w:val="00C17607"/>
    <w:rsid w:val="00C17C60"/>
    <w:rsid w:val="00C20734"/>
    <w:rsid w:val="00C223B5"/>
    <w:rsid w:val="00C277F8"/>
    <w:rsid w:val="00C30973"/>
    <w:rsid w:val="00C35856"/>
    <w:rsid w:val="00C40498"/>
    <w:rsid w:val="00C41383"/>
    <w:rsid w:val="00C419D8"/>
    <w:rsid w:val="00C41CD1"/>
    <w:rsid w:val="00C44A1F"/>
    <w:rsid w:val="00C45008"/>
    <w:rsid w:val="00C472E8"/>
    <w:rsid w:val="00C52A31"/>
    <w:rsid w:val="00C52AFA"/>
    <w:rsid w:val="00C54342"/>
    <w:rsid w:val="00C548E4"/>
    <w:rsid w:val="00C552A0"/>
    <w:rsid w:val="00C563B0"/>
    <w:rsid w:val="00C60ABF"/>
    <w:rsid w:val="00C651F5"/>
    <w:rsid w:val="00C70750"/>
    <w:rsid w:val="00C7162C"/>
    <w:rsid w:val="00C725C4"/>
    <w:rsid w:val="00C73DC3"/>
    <w:rsid w:val="00C75761"/>
    <w:rsid w:val="00C80CAA"/>
    <w:rsid w:val="00C81AA9"/>
    <w:rsid w:val="00C82C07"/>
    <w:rsid w:val="00C83A7E"/>
    <w:rsid w:val="00C91B26"/>
    <w:rsid w:val="00C938F7"/>
    <w:rsid w:val="00C96AA7"/>
    <w:rsid w:val="00C96BFD"/>
    <w:rsid w:val="00C97B62"/>
    <w:rsid w:val="00CA08D3"/>
    <w:rsid w:val="00CA7E96"/>
    <w:rsid w:val="00CB09F6"/>
    <w:rsid w:val="00CB135E"/>
    <w:rsid w:val="00CB722B"/>
    <w:rsid w:val="00CC19DF"/>
    <w:rsid w:val="00CC2390"/>
    <w:rsid w:val="00CC2A30"/>
    <w:rsid w:val="00CC5F5F"/>
    <w:rsid w:val="00CD05AE"/>
    <w:rsid w:val="00CD760B"/>
    <w:rsid w:val="00CE0579"/>
    <w:rsid w:val="00CE5971"/>
    <w:rsid w:val="00CF3CB0"/>
    <w:rsid w:val="00CF4060"/>
    <w:rsid w:val="00CF5C56"/>
    <w:rsid w:val="00CF6F20"/>
    <w:rsid w:val="00CF79B0"/>
    <w:rsid w:val="00D011CA"/>
    <w:rsid w:val="00D0177C"/>
    <w:rsid w:val="00D0259D"/>
    <w:rsid w:val="00D07B2A"/>
    <w:rsid w:val="00D15C1A"/>
    <w:rsid w:val="00D211DD"/>
    <w:rsid w:val="00D23C3C"/>
    <w:rsid w:val="00D306F7"/>
    <w:rsid w:val="00D3411C"/>
    <w:rsid w:val="00D34338"/>
    <w:rsid w:val="00D344CA"/>
    <w:rsid w:val="00D3471E"/>
    <w:rsid w:val="00D41B6D"/>
    <w:rsid w:val="00D43922"/>
    <w:rsid w:val="00D449F6"/>
    <w:rsid w:val="00D47277"/>
    <w:rsid w:val="00D5025C"/>
    <w:rsid w:val="00D50D3A"/>
    <w:rsid w:val="00D52307"/>
    <w:rsid w:val="00D523B6"/>
    <w:rsid w:val="00D53625"/>
    <w:rsid w:val="00D54FD0"/>
    <w:rsid w:val="00D57B97"/>
    <w:rsid w:val="00D57C7A"/>
    <w:rsid w:val="00D61F28"/>
    <w:rsid w:val="00D63758"/>
    <w:rsid w:val="00D65312"/>
    <w:rsid w:val="00D70286"/>
    <w:rsid w:val="00D73434"/>
    <w:rsid w:val="00D73D9F"/>
    <w:rsid w:val="00D747E2"/>
    <w:rsid w:val="00D75F09"/>
    <w:rsid w:val="00D76F9D"/>
    <w:rsid w:val="00D81772"/>
    <w:rsid w:val="00D84051"/>
    <w:rsid w:val="00D861C6"/>
    <w:rsid w:val="00D871FD"/>
    <w:rsid w:val="00D87FBB"/>
    <w:rsid w:val="00DA0FCA"/>
    <w:rsid w:val="00DB1EB9"/>
    <w:rsid w:val="00DB1F0E"/>
    <w:rsid w:val="00DB41A5"/>
    <w:rsid w:val="00DB78D6"/>
    <w:rsid w:val="00DC7D5D"/>
    <w:rsid w:val="00DD4516"/>
    <w:rsid w:val="00DD64B0"/>
    <w:rsid w:val="00DE3863"/>
    <w:rsid w:val="00DE4279"/>
    <w:rsid w:val="00DE5A2F"/>
    <w:rsid w:val="00DE7E67"/>
    <w:rsid w:val="00DF254B"/>
    <w:rsid w:val="00DF2D2F"/>
    <w:rsid w:val="00DF63B0"/>
    <w:rsid w:val="00DF7028"/>
    <w:rsid w:val="00E011C7"/>
    <w:rsid w:val="00E058E5"/>
    <w:rsid w:val="00E070F6"/>
    <w:rsid w:val="00E0716C"/>
    <w:rsid w:val="00E0752B"/>
    <w:rsid w:val="00E107BC"/>
    <w:rsid w:val="00E118FE"/>
    <w:rsid w:val="00E12913"/>
    <w:rsid w:val="00E135A0"/>
    <w:rsid w:val="00E15F6E"/>
    <w:rsid w:val="00E17905"/>
    <w:rsid w:val="00E201CF"/>
    <w:rsid w:val="00E204F9"/>
    <w:rsid w:val="00E214CA"/>
    <w:rsid w:val="00E241B8"/>
    <w:rsid w:val="00E31790"/>
    <w:rsid w:val="00E32145"/>
    <w:rsid w:val="00E3246D"/>
    <w:rsid w:val="00E35406"/>
    <w:rsid w:val="00E37583"/>
    <w:rsid w:val="00E41494"/>
    <w:rsid w:val="00E41C3E"/>
    <w:rsid w:val="00E41E90"/>
    <w:rsid w:val="00E43392"/>
    <w:rsid w:val="00E43617"/>
    <w:rsid w:val="00E4426A"/>
    <w:rsid w:val="00E456F8"/>
    <w:rsid w:val="00E46E2B"/>
    <w:rsid w:val="00E47EBE"/>
    <w:rsid w:val="00E50F8F"/>
    <w:rsid w:val="00E52814"/>
    <w:rsid w:val="00E52988"/>
    <w:rsid w:val="00E539B8"/>
    <w:rsid w:val="00E53C18"/>
    <w:rsid w:val="00E558F3"/>
    <w:rsid w:val="00E616D7"/>
    <w:rsid w:val="00E67905"/>
    <w:rsid w:val="00E73090"/>
    <w:rsid w:val="00E74521"/>
    <w:rsid w:val="00E82EC5"/>
    <w:rsid w:val="00E92F7E"/>
    <w:rsid w:val="00E94B02"/>
    <w:rsid w:val="00E955D8"/>
    <w:rsid w:val="00E96722"/>
    <w:rsid w:val="00E96C75"/>
    <w:rsid w:val="00EA1438"/>
    <w:rsid w:val="00EA2F1B"/>
    <w:rsid w:val="00EA3B8A"/>
    <w:rsid w:val="00EA7B11"/>
    <w:rsid w:val="00EB40B9"/>
    <w:rsid w:val="00EB7B57"/>
    <w:rsid w:val="00EC2FCE"/>
    <w:rsid w:val="00EC349D"/>
    <w:rsid w:val="00EC727C"/>
    <w:rsid w:val="00EE06D5"/>
    <w:rsid w:val="00EE147A"/>
    <w:rsid w:val="00EE31F0"/>
    <w:rsid w:val="00EE3AF9"/>
    <w:rsid w:val="00EE5F97"/>
    <w:rsid w:val="00F003E3"/>
    <w:rsid w:val="00F04CE4"/>
    <w:rsid w:val="00F06C86"/>
    <w:rsid w:val="00F06E06"/>
    <w:rsid w:val="00F10A9F"/>
    <w:rsid w:val="00F10D65"/>
    <w:rsid w:val="00F139D0"/>
    <w:rsid w:val="00F15696"/>
    <w:rsid w:val="00F15CF2"/>
    <w:rsid w:val="00F17ED2"/>
    <w:rsid w:val="00F206E1"/>
    <w:rsid w:val="00F20701"/>
    <w:rsid w:val="00F213EF"/>
    <w:rsid w:val="00F227C7"/>
    <w:rsid w:val="00F24AFE"/>
    <w:rsid w:val="00F2562C"/>
    <w:rsid w:val="00F26C78"/>
    <w:rsid w:val="00F26DA3"/>
    <w:rsid w:val="00F340C4"/>
    <w:rsid w:val="00F35084"/>
    <w:rsid w:val="00F366FB"/>
    <w:rsid w:val="00F40843"/>
    <w:rsid w:val="00F46B14"/>
    <w:rsid w:val="00F546F5"/>
    <w:rsid w:val="00F556BB"/>
    <w:rsid w:val="00F566F6"/>
    <w:rsid w:val="00F6059F"/>
    <w:rsid w:val="00F6069B"/>
    <w:rsid w:val="00F615FC"/>
    <w:rsid w:val="00F72069"/>
    <w:rsid w:val="00F7324B"/>
    <w:rsid w:val="00F7486D"/>
    <w:rsid w:val="00F748D7"/>
    <w:rsid w:val="00F7679A"/>
    <w:rsid w:val="00F77976"/>
    <w:rsid w:val="00F8019D"/>
    <w:rsid w:val="00F811E9"/>
    <w:rsid w:val="00F83B86"/>
    <w:rsid w:val="00F867E6"/>
    <w:rsid w:val="00F943DE"/>
    <w:rsid w:val="00F94431"/>
    <w:rsid w:val="00F94D4C"/>
    <w:rsid w:val="00F9799B"/>
    <w:rsid w:val="00FA1DD1"/>
    <w:rsid w:val="00FA4005"/>
    <w:rsid w:val="00FA66EF"/>
    <w:rsid w:val="00FB3CAD"/>
    <w:rsid w:val="00FB5C3D"/>
    <w:rsid w:val="00FC090F"/>
    <w:rsid w:val="00FC6DF0"/>
    <w:rsid w:val="00FD0EE1"/>
    <w:rsid w:val="00FE2A16"/>
    <w:rsid w:val="00FE56B5"/>
    <w:rsid w:val="00FE6D6B"/>
    <w:rsid w:val="00FE71C1"/>
    <w:rsid w:val="00FF31E1"/>
    <w:rsid w:val="07FDBC94"/>
    <w:rsid w:val="12F0F6C9"/>
    <w:rsid w:val="2B769FA0"/>
    <w:rsid w:val="2C011EA5"/>
    <w:rsid w:val="31A19834"/>
    <w:rsid w:val="36F8B43A"/>
    <w:rsid w:val="43D3E45D"/>
    <w:rsid w:val="4AE9B127"/>
    <w:rsid w:val="4C8618E7"/>
    <w:rsid w:val="50BE59CE"/>
    <w:rsid w:val="59755175"/>
    <w:rsid w:val="65A6461E"/>
    <w:rsid w:val="67203EC4"/>
  </w:rsids>
  <m:mathPr>
    <m:mathFont m:val="Cambria Math"/>
    <m:brkBin m:val="before"/>
    <m:brkBinSub m:val="--"/>
    <m:smallFrac m:val="0"/>
    <m:dispDef/>
    <m:lMargin m:val="0"/>
    <m:rMargin m:val="0"/>
    <m:defJc m:val="centerGroup"/>
    <m:wrapIndent m:val="1440"/>
    <m:intLim m:val="subSup"/>
    <m:naryLim m:val="undOvr"/>
  </m:mathPr>
  <w:themeFontLang w:val="en-US" w:eastAsia="ja-JP"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FDBC94"/>
  <w15:chartTrackingRefBased/>
  <w15:docId w15:val="{C2B89999-F6D0-4667-97B0-DB310D681F1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3922"/>
    <w:pPr>
      <w:keepNext/>
      <w:keepLines/>
      <w:spacing w:before="240" w:after="0"/>
      <w:outlineLvl w:val="0"/>
    </w:pPr>
    <w:rPr>
      <w:rFonts w:eastAsiaTheme="majorEastAsia"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E82EC5"/>
    <w:pPr>
      <w:keepNext/>
      <w:keepLines/>
      <w:spacing w:before="40" w:after="0"/>
      <w:outlineLvl w:val="1"/>
    </w:pPr>
    <w:rPr>
      <w:rFonts w:eastAsiaTheme="majorEastAsia" w:cstheme="majorBidi"/>
      <w:b/>
      <w:color w:val="2F5496" w:themeColor="accent1" w:themeShade="BF"/>
      <w:sz w:val="26"/>
      <w:szCs w:val="26"/>
    </w:rPr>
  </w:style>
  <w:style w:type="paragraph" w:styleId="Heading3">
    <w:name w:val="heading 3"/>
    <w:basedOn w:val="Normal"/>
    <w:next w:val="Normal"/>
    <w:link w:val="Heading3Char"/>
    <w:uiPriority w:val="9"/>
    <w:unhideWhenUsed/>
    <w:qFormat/>
    <w:rsid w:val="001F39C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Revision">
    <w:name w:val="Revision"/>
    <w:hidden/>
    <w:uiPriority w:val="99"/>
    <w:semiHidden/>
    <w:rsid w:val="00FA66EF"/>
    <w:pPr>
      <w:spacing w:after="0" w:line="240" w:lineRule="auto"/>
    </w:pPr>
  </w:style>
  <w:style w:type="paragraph" w:styleId="BalloonText">
    <w:name w:val="Balloon Text"/>
    <w:basedOn w:val="Normal"/>
    <w:link w:val="BalloonTextChar"/>
    <w:uiPriority w:val="99"/>
    <w:semiHidden/>
    <w:unhideWhenUsed/>
    <w:rsid w:val="00FA66E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A66EF"/>
    <w:rPr>
      <w:rFonts w:ascii="Segoe UI" w:hAnsi="Segoe UI" w:cs="Segoe UI"/>
      <w:sz w:val="18"/>
      <w:szCs w:val="18"/>
    </w:rPr>
  </w:style>
  <w:style w:type="paragraph" w:styleId="ListParagraph">
    <w:name w:val="List Paragraph"/>
    <w:basedOn w:val="Normal"/>
    <w:uiPriority w:val="34"/>
    <w:qFormat/>
    <w:rsid w:val="00F748D7"/>
    <w:pPr>
      <w:ind w:left="720"/>
      <w:contextualSpacing/>
    </w:pPr>
    <w:rPr>
      <w:lang w:val="en-CA"/>
    </w:rPr>
  </w:style>
  <w:style w:type="paragraph" w:styleId="Caption">
    <w:name w:val="caption"/>
    <w:basedOn w:val="Normal"/>
    <w:next w:val="Normal"/>
    <w:uiPriority w:val="35"/>
    <w:unhideWhenUsed/>
    <w:qFormat/>
    <w:rsid w:val="007305D9"/>
    <w:pPr>
      <w:spacing w:after="200" w:line="240" w:lineRule="auto"/>
    </w:pPr>
    <w:rPr>
      <w:i/>
      <w:iCs/>
      <w:color w:val="44546A" w:themeColor="text2"/>
      <w:sz w:val="18"/>
      <w:szCs w:val="18"/>
    </w:rPr>
  </w:style>
  <w:style w:type="paragraph" w:styleId="Header">
    <w:name w:val="header"/>
    <w:basedOn w:val="Normal"/>
    <w:link w:val="HeaderChar"/>
    <w:uiPriority w:val="99"/>
    <w:unhideWhenUsed/>
    <w:rsid w:val="000B6160"/>
    <w:pPr>
      <w:tabs>
        <w:tab w:val="center" w:pos="4680"/>
        <w:tab w:val="right" w:pos="9360"/>
      </w:tabs>
      <w:spacing w:after="0" w:line="240" w:lineRule="auto"/>
    </w:pPr>
  </w:style>
  <w:style w:type="character" w:customStyle="1" w:styleId="HeaderChar">
    <w:name w:val="Header Char"/>
    <w:basedOn w:val="DefaultParagraphFont"/>
    <w:link w:val="Header"/>
    <w:uiPriority w:val="99"/>
    <w:rsid w:val="000B6160"/>
  </w:style>
  <w:style w:type="paragraph" w:styleId="Footer">
    <w:name w:val="footer"/>
    <w:basedOn w:val="Normal"/>
    <w:link w:val="FooterChar"/>
    <w:uiPriority w:val="99"/>
    <w:unhideWhenUsed/>
    <w:rsid w:val="000B6160"/>
    <w:pPr>
      <w:tabs>
        <w:tab w:val="center" w:pos="4680"/>
        <w:tab w:val="right" w:pos="9360"/>
      </w:tabs>
      <w:spacing w:after="0" w:line="240" w:lineRule="auto"/>
    </w:pPr>
  </w:style>
  <w:style w:type="character" w:customStyle="1" w:styleId="FooterChar">
    <w:name w:val="Footer Char"/>
    <w:basedOn w:val="DefaultParagraphFont"/>
    <w:link w:val="Footer"/>
    <w:uiPriority w:val="99"/>
    <w:rsid w:val="000B6160"/>
  </w:style>
  <w:style w:type="table" w:styleId="TableGrid">
    <w:name w:val="Table Grid"/>
    <w:basedOn w:val="TableNormal"/>
    <w:uiPriority w:val="39"/>
    <w:rsid w:val="009122B2"/>
    <w:pPr>
      <w:spacing w:after="0" w:line="240" w:lineRule="auto"/>
    </w:pPr>
    <w:rPr>
      <w:lang w:val="en-C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9122B2"/>
    <w:rPr>
      <w:sz w:val="16"/>
      <w:szCs w:val="16"/>
    </w:rPr>
  </w:style>
  <w:style w:type="paragraph" w:styleId="CommentText">
    <w:name w:val="annotation text"/>
    <w:basedOn w:val="Normal"/>
    <w:link w:val="CommentTextChar"/>
    <w:uiPriority w:val="99"/>
    <w:semiHidden/>
    <w:unhideWhenUsed/>
    <w:rsid w:val="009122B2"/>
    <w:pPr>
      <w:spacing w:line="240" w:lineRule="auto"/>
    </w:pPr>
    <w:rPr>
      <w:sz w:val="20"/>
      <w:szCs w:val="20"/>
      <w:lang w:val="en-CA"/>
    </w:rPr>
  </w:style>
  <w:style w:type="character" w:customStyle="1" w:styleId="CommentTextChar">
    <w:name w:val="Comment Text Char"/>
    <w:basedOn w:val="DefaultParagraphFont"/>
    <w:link w:val="CommentText"/>
    <w:uiPriority w:val="99"/>
    <w:semiHidden/>
    <w:rsid w:val="009122B2"/>
    <w:rPr>
      <w:sz w:val="20"/>
      <w:szCs w:val="20"/>
      <w:lang w:val="en-CA"/>
    </w:rPr>
  </w:style>
  <w:style w:type="character" w:styleId="Hyperlink">
    <w:name w:val="Hyperlink"/>
    <w:basedOn w:val="DefaultParagraphFont"/>
    <w:uiPriority w:val="99"/>
    <w:unhideWhenUsed/>
    <w:rsid w:val="00C14CB1"/>
    <w:rPr>
      <w:color w:val="0000FF"/>
      <w:u w:val="single"/>
    </w:rPr>
  </w:style>
  <w:style w:type="character" w:customStyle="1" w:styleId="Heading1Char">
    <w:name w:val="Heading 1 Char"/>
    <w:basedOn w:val="DefaultParagraphFont"/>
    <w:link w:val="Heading1"/>
    <w:uiPriority w:val="9"/>
    <w:rsid w:val="00D43922"/>
    <w:rPr>
      <w:rFonts w:eastAsiaTheme="majorEastAsia" w:cstheme="majorBidi"/>
      <w:b/>
      <w:color w:val="2F5496" w:themeColor="accent1" w:themeShade="BF"/>
      <w:sz w:val="32"/>
      <w:szCs w:val="32"/>
    </w:rPr>
  </w:style>
  <w:style w:type="character" w:customStyle="1" w:styleId="Heading2Char">
    <w:name w:val="Heading 2 Char"/>
    <w:basedOn w:val="DefaultParagraphFont"/>
    <w:link w:val="Heading2"/>
    <w:uiPriority w:val="9"/>
    <w:rsid w:val="00E82EC5"/>
    <w:rPr>
      <w:rFonts w:eastAsiaTheme="majorEastAsia" w:cstheme="majorBidi"/>
      <w:b/>
      <w:color w:val="2F5496" w:themeColor="accent1" w:themeShade="BF"/>
      <w:sz w:val="26"/>
      <w:szCs w:val="26"/>
    </w:rPr>
  </w:style>
  <w:style w:type="paragraph" w:styleId="TOCHeading">
    <w:name w:val="TOC Heading"/>
    <w:basedOn w:val="Heading1"/>
    <w:next w:val="Normal"/>
    <w:uiPriority w:val="39"/>
    <w:unhideWhenUsed/>
    <w:qFormat/>
    <w:rsid w:val="006A6617"/>
    <w:pPr>
      <w:outlineLvl w:val="9"/>
    </w:pPr>
  </w:style>
  <w:style w:type="paragraph" w:styleId="TOC1">
    <w:name w:val="toc 1"/>
    <w:basedOn w:val="Normal"/>
    <w:next w:val="Normal"/>
    <w:autoRedefine/>
    <w:uiPriority w:val="39"/>
    <w:unhideWhenUsed/>
    <w:rsid w:val="006A6617"/>
    <w:pPr>
      <w:spacing w:after="100"/>
    </w:pPr>
  </w:style>
  <w:style w:type="paragraph" w:styleId="TOC2">
    <w:name w:val="toc 2"/>
    <w:basedOn w:val="Normal"/>
    <w:next w:val="Normal"/>
    <w:autoRedefine/>
    <w:uiPriority w:val="39"/>
    <w:unhideWhenUsed/>
    <w:rsid w:val="006A6617"/>
    <w:pPr>
      <w:spacing w:after="100"/>
      <w:ind w:left="220"/>
    </w:pPr>
  </w:style>
  <w:style w:type="paragraph" w:styleId="TableofFigures">
    <w:name w:val="table of figures"/>
    <w:basedOn w:val="Normal"/>
    <w:next w:val="Normal"/>
    <w:uiPriority w:val="99"/>
    <w:unhideWhenUsed/>
    <w:rsid w:val="00567138"/>
    <w:pPr>
      <w:spacing w:after="0"/>
    </w:pPr>
  </w:style>
  <w:style w:type="paragraph" w:styleId="Bibliography">
    <w:name w:val="Bibliography"/>
    <w:basedOn w:val="Normal"/>
    <w:next w:val="Normal"/>
    <w:uiPriority w:val="37"/>
    <w:unhideWhenUsed/>
    <w:rsid w:val="006478CF"/>
  </w:style>
  <w:style w:type="character" w:customStyle="1" w:styleId="normaltextrun">
    <w:name w:val="normaltextrun"/>
    <w:basedOn w:val="DefaultParagraphFont"/>
    <w:rsid w:val="00D73D9F"/>
  </w:style>
  <w:style w:type="paragraph" w:customStyle="1" w:styleId="paragraph">
    <w:name w:val="paragraph"/>
    <w:basedOn w:val="Normal"/>
    <w:rsid w:val="00D73D9F"/>
    <w:pPr>
      <w:spacing w:before="100" w:beforeAutospacing="1" w:after="100" w:afterAutospacing="1" w:line="240" w:lineRule="auto"/>
    </w:pPr>
    <w:rPr>
      <w:rFonts w:ascii="Times New Roman" w:eastAsia="Times New Roman" w:hAnsi="Times New Roman" w:cs="Times New Roman"/>
      <w:sz w:val="24"/>
      <w:szCs w:val="24"/>
      <w:lang w:val="en-CA" w:eastAsia="en-CA"/>
    </w:rPr>
  </w:style>
  <w:style w:type="character" w:customStyle="1" w:styleId="eop">
    <w:name w:val="eop"/>
    <w:basedOn w:val="DefaultParagraphFont"/>
    <w:rsid w:val="00D73D9F"/>
  </w:style>
  <w:style w:type="character" w:customStyle="1" w:styleId="Heading3Char">
    <w:name w:val="Heading 3 Char"/>
    <w:basedOn w:val="DefaultParagraphFont"/>
    <w:link w:val="Heading3"/>
    <w:uiPriority w:val="9"/>
    <w:rsid w:val="001F39C6"/>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252608">
      <w:bodyDiv w:val="1"/>
      <w:marLeft w:val="0"/>
      <w:marRight w:val="0"/>
      <w:marTop w:val="0"/>
      <w:marBottom w:val="0"/>
      <w:divBdr>
        <w:top w:val="none" w:sz="0" w:space="0" w:color="auto"/>
        <w:left w:val="none" w:sz="0" w:space="0" w:color="auto"/>
        <w:bottom w:val="none" w:sz="0" w:space="0" w:color="auto"/>
        <w:right w:val="none" w:sz="0" w:space="0" w:color="auto"/>
      </w:divBdr>
    </w:div>
    <w:div w:id="49966607">
      <w:bodyDiv w:val="1"/>
      <w:marLeft w:val="0"/>
      <w:marRight w:val="0"/>
      <w:marTop w:val="0"/>
      <w:marBottom w:val="0"/>
      <w:divBdr>
        <w:top w:val="none" w:sz="0" w:space="0" w:color="auto"/>
        <w:left w:val="none" w:sz="0" w:space="0" w:color="auto"/>
        <w:bottom w:val="none" w:sz="0" w:space="0" w:color="auto"/>
        <w:right w:val="none" w:sz="0" w:space="0" w:color="auto"/>
      </w:divBdr>
    </w:div>
    <w:div w:id="52126101">
      <w:bodyDiv w:val="1"/>
      <w:marLeft w:val="0"/>
      <w:marRight w:val="0"/>
      <w:marTop w:val="0"/>
      <w:marBottom w:val="0"/>
      <w:divBdr>
        <w:top w:val="none" w:sz="0" w:space="0" w:color="auto"/>
        <w:left w:val="none" w:sz="0" w:space="0" w:color="auto"/>
        <w:bottom w:val="none" w:sz="0" w:space="0" w:color="auto"/>
        <w:right w:val="none" w:sz="0" w:space="0" w:color="auto"/>
      </w:divBdr>
    </w:div>
    <w:div w:id="74472779">
      <w:bodyDiv w:val="1"/>
      <w:marLeft w:val="0"/>
      <w:marRight w:val="0"/>
      <w:marTop w:val="0"/>
      <w:marBottom w:val="0"/>
      <w:divBdr>
        <w:top w:val="none" w:sz="0" w:space="0" w:color="auto"/>
        <w:left w:val="none" w:sz="0" w:space="0" w:color="auto"/>
        <w:bottom w:val="none" w:sz="0" w:space="0" w:color="auto"/>
        <w:right w:val="none" w:sz="0" w:space="0" w:color="auto"/>
      </w:divBdr>
    </w:div>
    <w:div w:id="219446555">
      <w:bodyDiv w:val="1"/>
      <w:marLeft w:val="0"/>
      <w:marRight w:val="0"/>
      <w:marTop w:val="0"/>
      <w:marBottom w:val="0"/>
      <w:divBdr>
        <w:top w:val="none" w:sz="0" w:space="0" w:color="auto"/>
        <w:left w:val="none" w:sz="0" w:space="0" w:color="auto"/>
        <w:bottom w:val="none" w:sz="0" w:space="0" w:color="auto"/>
        <w:right w:val="none" w:sz="0" w:space="0" w:color="auto"/>
      </w:divBdr>
    </w:div>
    <w:div w:id="227544972">
      <w:bodyDiv w:val="1"/>
      <w:marLeft w:val="0"/>
      <w:marRight w:val="0"/>
      <w:marTop w:val="0"/>
      <w:marBottom w:val="0"/>
      <w:divBdr>
        <w:top w:val="none" w:sz="0" w:space="0" w:color="auto"/>
        <w:left w:val="none" w:sz="0" w:space="0" w:color="auto"/>
        <w:bottom w:val="none" w:sz="0" w:space="0" w:color="auto"/>
        <w:right w:val="none" w:sz="0" w:space="0" w:color="auto"/>
      </w:divBdr>
    </w:div>
    <w:div w:id="257104073">
      <w:bodyDiv w:val="1"/>
      <w:marLeft w:val="0"/>
      <w:marRight w:val="0"/>
      <w:marTop w:val="0"/>
      <w:marBottom w:val="0"/>
      <w:divBdr>
        <w:top w:val="none" w:sz="0" w:space="0" w:color="auto"/>
        <w:left w:val="none" w:sz="0" w:space="0" w:color="auto"/>
        <w:bottom w:val="none" w:sz="0" w:space="0" w:color="auto"/>
        <w:right w:val="none" w:sz="0" w:space="0" w:color="auto"/>
      </w:divBdr>
    </w:div>
    <w:div w:id="328485839">
      <w:bodyDiv w:val="1"/>
      <w:marLeft w:val="0"/>
      <w:marRight w:val="0"/>
      <w:marTop w:val="0"/>
      <w:marBottom w:val="0"/>
      <w:divBdr>
        <w:top w:val="none" w:sz="0" w:space="0" w:color="auto"/>
        <w:left w:val="none" w:sz="0" w:space="0" w:color="auto"/>
        <w:bottom w:val="none" w:sz="0" w:space="0" w:color="auto"/>
        <w:right w:val="none" w:sz="0" w:space="0" w:color="auto"/>
      </w:divBdr>
    </w:div>
    <w:div w:id="381487492">
      <w:bodyDiv w:val="1"/>
      <w:marLeft w:val="0"/>
      <w:marRight w:val="0"/>
      <w:marTop w:val="0"/>
      <w:marBottom w:val="0"/>
      <w:divBdr>
        <w:top w:val="none" w:sz="0" w:space="0" w:color="auto"/>
        <w:left w:val="none" w:sz="0" w:space="0" w:color="auto"/>
        <w:bottom w:val="none" w:sz="0" w:space="0" w:color="auto"/>
        <w:right w:val="none" w:sz="0" w:space="0" w:color="auto"/>
      </w:divBdr>
    </w:div>
    <w:div w:id="452293219">
      <w:bodyDiv w:val="1"/>
      <w:marLeft w:val="0"/>
      <w:marRight w:val="0"/>
      <w:marTop w:val="0"/>
      <w:marBottom w:val="0"/>
      <w:divBdr>
        <w:top w:val="none" w:sz="0" w:space="0" w:color="auto"/>
        <w:left w:val="none" w:sz="0" w:space="0" w:color="auto"/>
        <w:bottom w:val="none" w:sz="0" w:space="0" w:color="auto"/>
        <w:right w:val="none" w:sz="0" w:space="0" w:color="auto"/>
      </w:divBdr>
    </w:div>
    <w:div w:id="516819636">
      <w:bodyDiv w:val="1"/>
      <w:marLeft w:val="0"/>
      <w:marRight w:val="0"/>
      <w:marTop w:val="0"/>
      <w:marBottom w:val="0"/>
      <w:divBdr>
        <w:top w:val="none" w:sz="0" w:space="0" w:color="auto"/>
        <w:left w:val="none" w:sz="0" w:space="0" w:color="auto"/>
        <w:bottom w:val="none" w:sz="0" w:space="0" w:color="auto"/>
        <w:right w:val="none" w:sz="0" w:space="0" w:color="auto"/>
      </w:divBdr>
    </w:div>
    <w:div w:id="536697071">
      <w:bodyDiv w:val="1"/>
      <w:marLeft w:val="0"/>
      <w:marRight w:val="0"/>
      <w:marTop w:val="0"/>
      <w:marBottom w:val="0"/>
      <w:divBdr>
        <w:top w:val="none" w:sz="0" w:space="0" w:color="auto"/>
        <w:left w:val="none" w:sz="0" w:space="0" w:color="auto"/>
        <w:bottom w:val="none" w:sz="0" w:space="0" w:color="auto"/>
        <w:right w:val="none" w:sz="0" w:space="0" w:color="auto"/>
      </w:divBdr>
    </w:div>
    <w:div w:id="544605049">
      <w:bodyDiv w:val="1"/>
      <w:marLeft w:val="0"/>
      <w:marRight w:val="0"/>
      <w:marTop w:val="0"/>
      <w:marBottom w:val="0"/>
      <w:divBdr>
        <w:top w:val="none" w:sz="0" w:space="0" w:color="auto"/>
        <w:left w:val="none" w:sz="0" w:space="0" w:color="auto"/>
        <w:bottom w:val="none" w:sz="0" w:space="0" w:color="auto"/>
        <w:right w:val="none" w:sz="0" w:space="0" w:color="auto"/>
      </w:divBdr>
    </w:div>
    <w:div w:id="697242167">
      <w:bodyDiv w:val="1"/>
      <w:marLeft w:val="0"/>
      <w:marRight w:val="0"/>
      <w:marTop w:val="0"/>
      <w:marBottom w:val="0"/>
      <w:divBdr>
        <w:top w:val="none" w:sz="0" w:space="0" w:color="auto"/>
        <w:left w:val="none" w:sz="0" w:space="0" w:color="auto"/>
        <w:bottom w:val="none" w:sz="0" w:space="0" w:color="auto"/>
        <w:right w:val="none" w:sz="0" w:space="0" w:color="auto"/>
      </w:divBdr>
    </w:div>
    <w:div w:id="745805198">
      <w:bodyDiv w:val="1"/>
      <w:marLeft w:val="0"/>
      <w:marRight w:val="0"/>
      <w:marTop w:val="0"/>
      <w:marBottom w:val="0"/>
      <w:divBdr>
        <w:top w:val="none" w:sz="0" w:space="0" w:color="auto"/>
        <w:left w:val="none" w:sz="0" w:space="0" w:color="auto"/>
        <w:bottom w:val="none" w:sz="0" w:space="0" w:color="auto"/>
        <w:right w:val="none" w:sz="0" w:space="0" w:color="auto"/>
      </w:divBdr>
    </w:div>
    <w:div w:id="903755394">
      <w:bodyDiv w:val="1"/>
      <w:marLeft w:val="0"/>
      <w:marRight w:val="0"/>
      <w:marTop w:val="0"/>
      <w:marBottom w:val="0"/>
      <w:divBdr>
        <w:top w:val="none" w:sz="0" w:space="0" w:color="auto"/>
        <w:left w:val="none" w:sz="0" w:space="0" w:color="auto"/>
        <w:bottom w:val="none" w:sz="0" w:space="0" w:color="auto"/>
        <w:right w:val="none" w:sz="0" w:space="0" w:color="auto"/>
      </w:divBdr>
    </w:div>
    <w:div w:id="944580888">
      <w:bodyDiv w:val="1"/>
      <w:marLeft w:val="0"/>
      <w:marRight w:val="0"/>
      <w:marTop w:val="0"/>
      <w:marBottom w:val="0"/>
      <w:divBdr>
        <w:top w:val="none" w:sz="0" w:space="0" w:color="auto"/>
        <w:left w:val="none" w:sz="0" w:space="0" w:color="auto"/>
        <w:bottom w:val="none" w:sz="0" w:space="0" w:color="auto"/>
        <w:right w:val="none" w:sz="0" w:space="0" w:color="auto"/>
      </w:divBdr>
    </w:div>
    <w:div w:id="1038971376">
      <w:bodyDiv w:val="1"/>
      <w:marLeft w:val="0"/>
      <w:marRight w:val="0"/>
      <w:marTop w:val="0"/>
      <w:marBottom w:val="0"/>
      <w:divBdr>
        <w:top w:val="none" w:sz="0" w:space="0" w:color="auto"/>
        <w:left w:val="none" w:sz="0" w:space="0" w:color="auto"/>
        <w:bottom w:val="none" w:sz="0" w:space="0" w:color="auto"/>
        <w:right w:val="none" w:sz="0" w:space="0" w:color="auto"/>
      </w:divBdr>
    </w:div>
    <w:div w:id="1116023341">
      <w:bodyDiv w:val="1"/>
      <w:marLeft w:val="0"/>
      <w:marRight w:val="0"/>
      <w:marTop w:val="0"/>
      <w:marBottom w:val="0"/>
      <w:divBdr>
        <w:top w:val="none" w:sz="0" w:space="0" w:color="auto"/>
        <w:left w:val="none" w:sz="0" w:space="0" w:color="auto"/>
        <w:bottom w:val="none" w:sz="0" w:space="0" w:color="auto"/>
        <w:right w:val="none" w:sz="0" w:space="0" w:color="auto"/>
      </w:divBdr>
    </w:div>
    <w:div w:id="1207643694">
      <w:bodyDiv w:val="1"/>
      <w:marLeft w:val="0"/>
      <w:marRight w:val="0"/>
      <w:marTop w:val="0"/>
      <w:marBottom w:val="0"/>
      <w:divBdr>
        <w:top w:val="none" w:sz="0" w:space="0" w:color="auto"/>
        <w:left w:val="none" w:sz="0" w:space="0" w:color="auto"/>
        <w:bottom w:val="none" w:sz="0" w:space="0" w:color="auto"/>
        <w:right w:val="none" w:sz="0" w:space="0" w:color="auto"/>
      </w:divBdr>
    </w:div>
    <w:div w:id="1217280635">
      <w:bodyDiv w:val="1"/>
      <w:marLeft w:val="0"/>
      <w:marRight w:val="0"/>
      <w:marTop w:val="0"/>
      <w:marBottom w:val="0"/>
      <w:divBdr>
        <w:top w:val="none" w:sz="0" w:space="0" w:color="auto"/>
        <w:left w:val="none" w:sz="0" w:space="0" w:color="auto"/>
        <w:bottom w:val="none" w:sz="0" w:space="0" w:color="auto"/>
        <w:right w:val="none" w:sz="0" w:space="0" w:color="auto"/>
      </w:divBdr>
    </w:div>
    <w:div w:id="1471634217">
      <w:bodyDiv w:val="1"/>
      <w:marLeft w:val="0"/>
      <w:marRight w:val="0"/>
      <w:marTop w:val="0"/>
      <w:marBottom w:val="0"/>
      <w:divBdr>
        <w:top w:val="none" w:sz="0" w:space="0" w:color="auto"/>
        <w:left w:val="none" w:sz="0" w:space="0" w:color="auto"/>
        <w:bottom w:val="none" w:sz="0" w:space="0" w:color="auto"/>
        <w:right w:val="none" w:sz="0" w:space="0" w:color="auto"/>
      </w:divBdr>
    </w:div>
    <w:div w:id="1476751199">
      <w:bodyDiv w:val="1"/>
      <w:marLeft w:val="0"/>
      <w:marRight w:val="0"/>
      <w:marTop w:val="0"/>
      <w:marBottom w:val="0"/>
      <w:divBdr>
        <w:top w:val="none" w:sz="0" w:space="0" w:color="auto"/>
        <w:left w:val="none" w:sz="0" w:space="0" w:color="auto"/>
        <w:bottom w:val="none" w:sz="0" w:space="0" w:color="auto"/>
        <w:right w:val="none" w:sz="0" w:space="0" w:color="auto"/>
      </w:divBdr>
    </w:div>
    <w:div w:id="1518084797">
      <w:bodyDiv w:val="1"/>
      <w:marLeft w:val="0"/>
      <w:marRight w:val="0"/>
      <w:marTop w:val="0"/>
      <w:marBottom w:val="0"/>
      <w:divBdr>
        <w:top w:val="none" w:sz="0" w:space="0" w:color="auto"/>
        <w:left w:val="none" w:sz="0" w:space="0" w:color="auto"/>
        <w:bottom w:val="none" w:sz="0" w:space="0" w:color="auto"/>
        <w:right w:val="none" w:sz="0" w:space="0" w:color="auto"/>
      </w:divBdr>
    </w:div>
    <w:div w:id="1534466656">
      <w:bodyDiv w:val="1"/>
      <w:marLeft w:val="0"/>
      <w:marRight w:val="0"/>
      <w:marTop w:val="0"/>
      <w:marBottom w:val="0"/>
      <w:divBdr>
        <w:top w:val="none" w:sz="0" w:space="0" w:color="auto"/>
        <w:left w:val="none" w:sz="0" w:space="0" w:color="auto"/>
        <w:bottom w:val="none" w:sz="0" w:space="0" w:color="auto"/>
        <w:right w:val="none" w:sz="0" w:space="0" w:color="auto"/>
      </w:divBdr>
    </w:div>
    <w:div w:id="1540703277">
      <w:bodyDiv w:val="1"/>
      <w:marLeft w:val="0"/>
      <w:marRight w:val="0"/>
      <w:marTop w:val="0"/>
      <w:marBottom w:val="0"/>
      <w:divBdr>
        <w:top w:val="none" w:sz="0" w:space="0" w:color="auto"/>
        <w:left w:val="none" w:sz="0" w:space="0" w:color="auto"/>
        <w:bottom w:val="none" w:sz="0" w:space="0" w:color="auto"/>
        <w:right w:val="none" w:sz="0" w:space="0" w:color="auto"/>
      </w:divBdr>
    </w:div>
    <w:div w:id="1602224287">
      <w:bodyDiv w:val="1"/>
      <w:marLeft w:val="0"/>
      <w:marRight w:val="0"/>
      <w:marTop w:val="0"/>
      <w:marBottom w:val="0"/>
      <w:divBdr>
        <w:top w:val="none" w:sz="0" w:space="0" w:color="auto"/>
        <w:left w:val="none" w:sz="0" w:space="0" w:color="auto"/>
        <w:bottom w:val="none" w:sz="0" w:space="0" w:color="auto"/>
        <w:right w:val="none" w:sz="0" w:space="0" w:color="auto"/>
      </w:divBdr>
    </w:div>
    <w:div w:id="1733186960">
      <w:bodyDiv w:val="1"/>
      <w:marLeft w:val="0"/>
      <w:marRight w:val="0"/>
      <w:marTop w:val="0"/>
      <w:marBottom w:val="0"/>
      <w:divBdr>
        <w:top w:val="none" w:sz="0" w:space="0" w:color="auto"/>
        <w:left w:val="none" w:sz="0" w:space="0" w:color="auto"/>
        <w:bottom w:val="none" w:sz="0" w:space="0" w:color="auto"/>
        <w:right w:val="none" w:sz="0" w:space="0" w:color="auto"/>
      </w:divBdr>
    </w:div>
    <w:div w:id="1782720275">
      <w:bodyDiv w:val="1"/>
      <w:marLeft w:val="0"/>
      <w:marRight w:val="0"/>
      <w:marTop w:val="0"/>
      <w:marBottom w:val="0"/>
      <w:divBdr>
        <w:top w:val="none" w:sz="0" w:space="0" w:color="auto"/>
        <w:left w:val="none" w:sz="0" w:space="0" w:color="auto"/>
        <w:bottom w:val="none" w:sz="0" w:space="0" w:color="auto"/>
        <w:right w:val="none" w:sz="0" w:space="0" w:color="auto"/>
      </w:divBdr>
    </w:div>
    <w:div w:id="1798793573">
      <w:bodyDiv w:val="1"/>
      <w:marLeft w:val="0"/>
      <w:marRight w:val="0"/>
      <w:marTop w:val="0"/>
      <w:marBottom w:val="0"/>
      <w:divBdr>
        <w:top w:val="none" w:sz="0" w:space="0" w:color="auto"/>
        <w:left w:val="none" w:sz="0" w:space="0" w:color="auto"/>
        <w:bottom w:val="none" w:sz="0" w:space="0" w:color="auto"/>
        <w:right w:val="none" w:sz="0" w:space="0" w:color="auto"/>
      </w:divBdr>
    </w:div>
    <w:div w:id="1843858262">
      <w:bodyDiv w:val="1"/>
      <w:marLeft w:val="0"/>
      <w:marRight w:val="0"/>
      <w:marTop w:val="0"/>
      <w:marBottom w:val="0"/>
      <w:divBdr>
        <w:top w:val="none" w:sz="0" w:space="0" w:color="auto"/>
        <w:left w:val="none" w:sz="0" w:space="0" w:color="auto"/>
        <w:bottom w:val="none" w:sz="0" w:space="0" w:color="auto"/>
        <w:right w:val="none" w:sz="0" w:space="0" w:color="auto"/>
      </w:divBdr>
    </w:div>
    <w:div w:id="1883133004">
      <w:bodyDiv w:val="1"/>
      <w:marLeft w:val="0"/>
      <w:marRight w:val="0"/>
      <w:marTop w:val="0"/>
      <w:marBottom w:val="0"/>
      <w:divBdr>
        <w:top w:val="none" w:sz="0" w:space="0" w:color="auto"/>
        <w:left w:val="none" w:sz="0" w:space="0" w:color="auto"/>
        <w:bottom w:val="none" w:sz="0" w:space="0" w:color="auto"/>
        <w:right w:val="none" w:sz="0" w:space="0" w:color="auto"/>
      </w:divBdr>
    </w:div>
    <w:div w:id="1888176770">
      <w:bodyDiv w:val="1"/>
      <w:marLeft w:val="0"/>
      <w:marRight w:val="0"/>
      <w:marTop w:val="0"/>
      <w:marBottom w:val="0"/>
      <w:divBdr>
        <w:top w:val="none" w:sz="0" w:space="0" w:color="auto"/>
        <w:left w:val="none" w:sz="0" w:space="0" w:color="auto"/>
        <w:bottom w:val="none" w:sz="0" w:space="0" w:color="auto"/>
        <w:right w:val="none" w:sz="0" w:space="0" w:color="auto"/>
      </w:divBdr>
    </w:div>
    <w:div w:id="1935164255">
      <w:bodyDiv w:val="1"/>
      <w:marLeft w:val="0"/>
      <w:marRight w:val="0"/>
      <w:marTop w:val="0"/>
      <w:marBottom w:val="0"/>
      <w:divBdr>
        <w:top w:val="none" w:sz="0" w:space="0" w:color="auto"/>
        <w:left w:val="none" w:sz="0" w:space="0" w:color="auto"/>
        <w:bottom w:val="none" w:sz="0" w:space="0" w:color="auto"/>
        <w:right w:val="none" w:sz="0" w:space="0" w:color="auto"/>
      </w:divBdr>
    </w:div>
    <w:div w:id="1985814961">
      <w:bodyDiv w:val="1"/>
      <w:marLeft w:val="0"/>
      <w:marRight w:val="0"/>
      <w:marTop w:val="0"/>
      <w:marBottom w:val="0"/>
      <w:divBdr>
        <w:top w:val="none" w:sz="0" w:space="0" w:color="auto"/>
        <w:left w:val="none" w:sz="0" w:space="0" w:color="auto"/>
        <w:bottom w:val="none" w:sz="0" w:space="0" w:color="auto"/>
        <w:right w:val="none" w:sz="0" w:space="0" w:color="auto"/>
      </w:divBdr>
    </w:div>
    <w:div w:id="2008512030">
      <w:bodyDiv w:val="1"/>
      <w:marLeft w:val="0"/>
      <w:marRight w:val="0"/>
      <w:marTop w:val="0"/>
      <w:marBottom w:val="0"/>
      <w:divBdr>
        <w:top w:val="none" w:sz="0" w:space="0" w:color="auto"/>
        <w:left w:val="none" w:sz="0" w:space="0" w:color="auto"/>
        <w:bottom w:val="none" w:sz="0" w:space="0" w:color="auto"/>
        <w:right w:val="none" w:sz="0" w:space="0" w:color="auto"/>
      </w:divBdr>
    </w:div>
    <w:div w:id="2016688110">
      <w:bodyDiv w:val="1"/>
      <w:marLeft w:val="0"/>
      <w:marRight w:val="0"/>
      <w:marTop w:val="0"/>
      <w:marBottom w:val="0"/>
      <w:divBdr>
        <w:top w:val="none" w:sz="0" w:space="0" w:color="auto"/>
        <w:left w:val="none" w:sz="0" w:space="0" w:color="auto"/>
        <w:bottom w:val="none" w:sz="0" w:space="0" w:color="auto"/>
        <w:right w:val="none" w:sz="0" w:space="0" w:color="auto"/>
      </w:divBdr>
    </w:div>
    <w:div w:id="2042823405">
      <w:bodyDiv w:val="1"/>
      <w:marLeft w:val="0"/>
      <w:marRight w:val="0"/>
      <w:marTop w:val="0"/>
      <w:marBottom w:val="0"/>
      <w:divBdr>
        <w:top w:val="none" w:sz="0" w:space="0" w:color="auto"/>
        <w:left w:val="none" w:sz="0" w:space="0" w:color="auto"/>
        <w:bottom w:val="none" w:sz="0" w:space="0" w:color="auto"/>
        <w:right w:val="none" w:sz="0" w:space="0" w:color="auto"/>
      </w:divBdr>
    </w:div>
    <w:div w:id="2066559432">
      <w:bodyDiv w:val="1"/>
      <w:marLeft w:val="0"/>
      <w:marRight w:val="0"/>
      <w:marTop w:val="0"/>
      <w:marBottom w:val="0"/>
      <w:divBdr>
        <w:top w:val="none" w:sz="0" w:space="0" w:color="auto"/>
        <w:left w:val="none" w:sz="0" w:space="0" w:color="auto"/>
        <w:bottom w:val="none" w:sz="0" w:space="0" w:color="auto"/>
        <w:right w:val="none" w:sz="0" w:space="0" w:color="auto"/>
      </w:divBdr>
    </w:div>
    <w:div w:id="210831114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jp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jpg"/><Relationship Id="rId17"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g"/><Relationship Id="rId5" Type="http://schemas.openxmlformats.org/officeDocument/2006/relationships/webSettings" Target="webSettings.xml"/><Relationship Id="rId15" Type="http://schemas.openxmlformats.org/officeDocument/2006/relationships/image" Target="media/image8.jpg"/><Relationship Id="rId10" Type="http://schemas.openxmlformats.org/officeDocument/2006/relationships/image" Target="media/image3.jp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Dis19</b:Tag>
    <b:SourceType>InternetSite</b:SourceType>
    <b:Guid>{459404A3-D010-466E-ADF3-6E30C4E95A88}</b:Guid>
    <b:Title>Discover the benefits of indoor plants with Lifestyle Home Garden</b:Title>
    <b:YearAccessed>2019</b:YearAccessed>
    <b:MonthAccessed>September</b:MonthAccessed>
    <b:DayAccessed>28</b:DayAccessed>
    <b:URL>https://lifestyle.co.za/benefits-of-indoor-plants/</b:URL>
    <b:RefOrder>1</b:RefOrder>
  </b:Source>
  <b:Source>
    <b:Tag>Sak19</b:Tag>
    <b:SourceType>Misc</b:SourceType>
    <b:Guid>{4B464FB5-8B05-47C6-8EE6-0FABE9F4D124}</b:Guid>
    <b:Title>Architectural Overview of SmartGrow System</b:Title>
    <b:Year>2019</b:Year>
    <b:Author>
      <b:Author>
        <b:NameList>
          <b:Person>
            <b:Last>Sakr</b:Last>
            <b:First>Ahmed</b:First>
          </b:Person>
        </b:NameList>
      </b:Author>
    </b:Author>
    <b:City>Ottawa</b:City>
    <b:RefOrder>2</b:RefOrder>
  </b:Source>
  <b:Source>
    <b:Tag>Haq19</b:Tag>
    <b:SourceType>Misc</b:SourceType>
    <b:Guid>{1AFD9CED-7D33-4EDD-8F9A-3BEA086C1B81}</b:Guid>
    <b:Author>
      <b:Author>
        <b:NameList>
          <b:Person>
            <b:Last>Haque</b:Last>
            <b:First>Ashfaqul</b:First>
          </b:Person>
        </b:NameList>
      </b:Author>
    </b:Author>
    <b:Title>Weekly timeline of the deliverables for the SmartGrow Project</b:Title>
    <b:Year>2019</b:Year>
    <b:City>Ottawa</b:City>
    <b:RefOrder>3</b:RefOrder>
  </b:Source>
  <b:Source>
    <b:Tag>Fal19</b:Tag>
    <b:SourceType>InternetSite</b:SourceType>
    <b:Guid>{3DE681F9-F913-4AA8-9985-A4C273E86632}</b:Guid>
    <b:Title>False Positive</b:Title>
    <b:ProductionCompany>Oxford</b:ProductionCompany>
    <b:YearAccessed>2019</b:YearAccessed>
    <b:MonthAccessed>October</b:MonthAccessed>
    <b:DayAccessed>1</b:DayAccessed>
    <b:URL>https://www.lexico.com/en/definition/false_positive</b:URL>
    <b:RefOrder>5</b:RefOrder>
  </b:Source>
  <b:Source>
    <b:Tag>Fal191</b:Tag>
    <b:SourceType>InternetSite</b:SourceType>
    <b:Guid>{487A0A03-DE9F-4D95-B772-92BD7080D81C}</b:Guid>
    <b:Title>False Negative</b:Title>
    <b:ProductionCompany>Oxford</b:ProductionCompany>
    <b:YearAccessed>2019</b:YearAccessed>
    <b:MonthAccessed>October</b:MonthAccessed>
    <b:DayAccessed>1</b:DayAccessed>
    <b:URL>https://www.lexico.com/en/definition/false_negative</b:URL>
    <b:RefOrder>4</b:RefOrder>
  </b:Source>
  <b:Source>
    <b:Tag>Tru19</b:Tag>
    <b:SourceType>InternetSite</b:SourceType>
    <b:Guid>{E914900A-C103-4FE0-B381-5E781C02C0F9}</b:Guid>
    <b:Title>True Negative</b:Title>
    <b:ProductionCompany>Oxford</b:ProductionCompany>
    <b:YearAccessed>2019</b:YearAccessed>
    <b:MonthAccessed>October</b:MonthAccessed>
    <b:DayAccessed>1</b:DayAccessed>
    <b:URL>https://www.lexico.com/en/definition/true_negative</b:URL>
    <b:RefOrder>6</b:RefOrder>
  </b:Source>
  <b:Source>
    <b:Tag>Tru191</b:Tag>
    <b:SourceType>InternetSite</b:SourceType>
    <b:Guid>{807CD5E0-BEAD-4E5B-871F-BBA3C439AD19}</b:Guid>
    <b:Title>True Positive</b:Title>
    <b:ProductionCompany>Oxford</b:ProductionCompany>
    <b:YearAccessed>2019</b:YearAccessed>
    <b:MonthAccessed>October</b:MonthAccessed>
    <b:DayAccessed>1</b:DayAccessed>
    <b:URL>https://www.lexico.com/en/definition/true_positive</b:URL>
    <b:RefOrder>7</b:RefOrder>
  </b:Source>
</b:Sources>
</file>

<file path=customXml/itemProps1.xml><?xml version="1.0" encoding="utf-8"?>
<ds:datastoreItem xmlns:ds="http://schemas.openxmlformats.org/officeDocument/2006/customXml" ds:itemID="{B1C9F4F8-0C9C-4F87-94B4-664626ED2B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239</TotalTime>
  <Pages>11</Pages>
  <Words>1670</Words>
  <Characters>9524</Characters>
  <Application>Microsoft Office Word</Application>
  <DocSecurity>0</DocSecurity>
  <Lines>79</Lines>
  <Paragraphs>22</Paragraphs>
  <ScaleCrop>false</ScaleCrop>
  <Company/>
  <LinksUpToDate>false</LinksUpToDate>
  <CharactersWithSpaces>11172</CharactersWithSpaces>
  <SharedDoc>false</SharedDoc>
  <HLinks>
    <vt:vector size="114" baseType="variant">
      <vt:variant>
        <vt:i4>1900600</vt:i4>
      </vt:variant>
      <vt:variant>
        <vt:i4>113</vt:i4>
      </vt:variant>
      <vt:variant>
        <vt:i4>0</vt:i4>
      </vt:variant>
      <vt:variant>
        <vt:i4>5</vt:i4>
      </vt:variant>
      <vt:variant>
        <vt:lpwstr/>
      </vt:variant>
      <vt:variant>
        <vt:lpwstr>_Toc23163788</vt:lpwstr>
      </vt:variant>
      <vt:variant>
        <vt:i4>1179704</vt:i4>
      </vt:variant>
      <vt:variant>
        <vt:i4>107</vt:i4>
      </vt:variant>
      <vt:variant>
        <vt:i4>0</vt:i4>
      </vt:variant>
      <vt:variant>
        <vt:i4>5</vt:i4>
      </vt:variant>
      <vt:variant>
        <vt:lpwstr/>
      </vt:variant>
      <vt:variant>
        <vt:lpwstr>_Toc23163787</vt:lpwstr>
      </vt:variant>
      <vt:variant>
        <vt:i4>1245240</vt:i4>
      </vt:variant>
      <vt:variant>
        <vt:i4>101</vt:i4>
      </vt:variant>
      <vt:variant>
        <vt:i4>0</vt:i4>
      </vt:variant>
      <vt:variant>
        <vt:i4>5</vt:i4>
      </vt:variant>
      <vt:variant>
        <vt:lpwstr/>
      </vt:variant>
      <vt:variant>
        <vt:lpwstr>_Toc23163786</vt:lpwstr>
      </vt:variant>
      <vt:variant>
        <vt:i4>1048632</vt:i4>
      </vt:variant>
      <vt:variant>
        <vt:i4>95</vt:i4>
      </vt:variant>
      <vt:variant>
        <vt:i4>0</vt:i4>
      </vt:variant>
      <vt:variant>
        <vt:i4>5</vt:i4>
      </vt:variant>
      <vt:variant>
        <vt:lpwstr/>
      </vt:variant>
      <vt:variant>
        <vt:lpwstr>_Toc23163785</vt:lpwstr>
      </vt:variant>
      <vt:variant>
        <vt:i4>1114168</vt:i4>
      </vt:variant>
      <vt:variant>
        <vt:i4>89</vt:i4>
      </vt:variant>
      <vt:variant>
        <vt:i4>0</vt:i4>
      </vt:variant>
      <vt:variant>
        <vt:i4>5</vt:i4>
      </vt:variant>
      <vt:variant>
        <vt:lpwstr/>
      </vt:variant>
      <vt:variant>
        <vt:lpwstr>_Toc23163784</vt:lpwstr>
      </vt:variant>
      <vt:variant>
        <vt:i4>1179697</vt:i4>
      </vt:variant>
      <vt:variant>
        <vt:i4>80</vt:i4>
      </vt:variant>
      <vt:variant>
        <vt:i4>0</vt:i4>
      </vt:variant>
      <vt:variant>
        <vt:i4>5</vt:i4>
      </vt:variant>
      <vt:variant>
        <vt:lpwstr/>
      </vt:variant>
      <vt:variant>
        <vt:lpwstr>_Toc23157655</vt:lpwstr>
      </vt:variant>
      <vt:variant>
        <vt:i4>1245233</vt:i4>
      </vt:variant>
      <vt:variant>
        <vt:i4>74</vt:i4>
      </vt:variant>
      <vt:variant>
        <vt:i4>0</vt:i4>
      </vt:variant>
      <vt:variant>
        <vt:i4>5</vt:i4>
      </vt:variant>
      <vt:variant>
        <vt:lpwstr/>
      </vt:variant>
      <vt:variant>
        <vt:lpwstr>_Toc23157654</vt:lpwstr>
      </vt:variant>
      <vt:variant>
        <vt:i4>1310769</vt:i4>
      </vt:variant>
      <vt:variant>
        <vt:i4>68</vt:i4>
      </vt:variant>
      <vt:variant>
        <vt:i4>0</vt:i4>
      </vt:variant>
      <vt:variant>
        <vt:i4>5</vt:i4>
      </vt:variant>
      <vt:variant>
        <vt:lpwstr/>
      </vt:variant>
      <vt:variant>
        <vt:lpwstr>_Toc23157653</vt:lpwstr>
      </vt:variant>
      <vt:variant>
        <vt:i4>1376305</vt:i4>
      </vt:variant>
      <vt:variant>
        <vt:i4>62</vt:i4>
      </vt:variant>
      <vt:variant>
        <vt:i4>0</vt:i4>
      </vt:variant>
      <vt:variant>
        <vt:i4>5</vt:i4>
      </vt:variant>
      <vt:variant>
        <vt:lpwstr/>
      </vt:variant>
      <vt:variant>
        <vt:lpwstr>_Toc23157652</vt:lpwstr>
      </vt:variant>
      <vt:variant>
        <vt:i4>1441841</vt:i4>
      </vt:variant>
      <vt:variant>
        <vt:i4>56</vt:i4>
      </vt:variant>
      <vt:variant>
        <vt:i4>0</vt:i4>
      </vt:variant>
      <vt:variant>
        <vt:i4>5</vt:i4>
      </vt:variant>
      <vt:variant>
        <vt:lpwstr/>
      </vt:variant>
      <vt:variant>
        <vt:lpwstr>_Toc23157651</vt:lpwstr>
      </vt:variant>
      <vt:variant>
        <vt:i4>1507377</vt:i4>
      </vt:variant>
      <vt:variant>
        <vt:i4>50</vt:i4>
      </vt:variant>
      <vt:variant>
        <vt:i4>0</vt:i4>
      </vt:variant>
      <vt:variant>
        <vt:i4>5</vt:i4>
      </vt:variant>
      <vt:variant>
        <vt:lpwstr/>
      </vt:variant>
      <vt:variant>
        <vt:lpwstr>_Toc23157650</vt:lpwstr>
      </vt:variant>
      <vt:variant>
        <vt:i4>1966128</vt:i4>
      </vt:variant>
      <vt:variant>
        <vt:i4>44</vt:i4>
      </vt:variant>
      <vt:variant>
        <vt:i4>0</vt:i4>
      </vt:variant>
      <vt:variant>
        <vt:i4>5</vt:i4>
      </vt:variant>
      <vt:variant>
        <vt:lpwstr/>
      </vt:variant>
      <vt:variant>
        <vt:lpwstr>_Toc23157649</vt:lpwstr>
      </vt:variant>
      <vt:variant>
        <vt:i4>2031664</vt:i4>
      </vt:variant>
      <vt:variant>
        <vt:i4>38</vt:i4>
      </vt:variant>
      <vt:variant>
        <vt:i4>0</vt:i4>
      </vt:variant>
      <vt:variant>
        <vt:i4>5</vt:i4>
      </vt:variant>
      <vt:variant>
        <vt:lpwstr/>
      </vt:variant>
      <vt:variant>
        <vt:lpwstr>_Toc23157648</vt:lpwstr>
      </vt:variant>
      <vt:variant>
        <vt:i4>1048624</vt:i4>
      </vt:variant>
      <vt:variant>
        <vt:i4>32</vt:i4>
      </vt:variant>
      <vt:variant>
        <vt:i4>0</vt:i4>
      </vt:variant>
      <vt:variant>
        <vt:i4>5</vt:i4>
      </vt:variant>
      <vt:variant>
        <vt:lpwstr/>
      </vt:variant>
      <vt:variant>
        <vt:lpwstr>_Toc23157647</vt:lpwstr>
      </vt:variant>
      <vt:variant>
        <vt:i4>1114160</vt:i4>
      </vt:variant>
      <vt:variant>
        <vt:i4>26</vt:i4>
      </vt:variant>
      <vt:variant>
        <vt:i4>0</vt:i4>
      </vt:variant>
      <vt:variant>
        <vt:i4>5</vt:i4>
      </vt:variant>
      <vt:variant>
        <vt:lpwstr/>
      </vt:variant>
      <vt:variant>
        <vt:lpwstr>_Toc23157646</vt:lpwstr>
      </vt:variant>
      <vt:variant>
        <vt:i4>1179696</vt:i4>
      </vt:variant>
      <vt:variant>
        <vt:i4>20</vt:i4>
      </vt:variant>
      <vt:variant>
        <vt:i4>0</vt:i4>
      </vt:variant>
      <vt:variant>
        <vt:i4>5</vt:i4>
      </vt:variant>
      <vt:variant>
        <vt:lpwstr/>
      </vt:variant>
      <vt:variant>
        <vt:lpwstr>_Toc23157645</vt:lpwstr>
      </vt:variant>
      <vt:variant>
        <vt:i4>1245232</vt:i4>
      </vt:variant>
      <vt:variant>
        <vt:i4>14</vt:i4>
      </vt:variant>
      <vt:variant>
        <vt:i4>0</vt:i4>
      </vt:variant>
      <vt:variant>
        <vt:i4>5</vt:i4>
      </vt:variant>
      <vt:variant>
        <vt:lpwstr/>
      </vt:variant>
      <vt:variant>
        <vt:lpwstr>_Toc23157644</vt:lpwstr>
      </vt:variant>
      <vt:variant>
        <vt:i4>1310768</vt:i4>
      </vt:variant>
      <vt:variant>
        <vt:i4>8</vt:i4>
      </vt:variant>
      <vt:variant>
        <vt:i4>0</vt:i4>
      </vt:variant>
      <vt:variant>
        <vt:i4>5</vt:i4>
      </vt:variant>
      <vt:variant>
        <vt:lpwstr/>
      </vt:variant>
      <vt:variant>
        <vt:lpwstr>_Toc23157643</vt:lpwstr>
      </vt:variant>
      <vt:variant>
        <vt:i4>1376304</vt:i4>
      </vt:variant>
      <vt:variant>
        <vt:i4>2</vt:i4>
      </vt:variant>
      <vt:variant>
        <vt:i4>0</vt:i4>
      </vt:variant>
      <vt:variant>
        <vt:i4>5</vt:i4>
      </vt:variant>
      <vt:variant>
        <vt:lpwstr/>
      </vt:variant>
      <vt:variant>
        <vt:lpwstr>_Toc23157642</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Valerie Mae Figuracion</dc:creator>
  <cp:keywords/>
  <dc:description/>
  <cp:lastModifiedBy>ahmed@sakr.ca</cp:lastModifiedBy>
  <cp:revision>586</cp:revision>
  <cp:lastPrinted>2019-10-05T05:42:00Z</cp:lastPrinted>
  <dcterms:created xsi:type="dcterms:W3CDTF">2019-09-27T22:14:00Z</dcterms:created>
  <dcterms:modified xsi:type="dcterms:W3CDTF">2019-10-28T19:31:00Z</dcterms:modified>
</cp:coreProperties>
</file>