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77B05" w14:textId="77777777" w:rsidR="00874518" w:rsidRDefault="00874518" w:rsidP="00874518">
      <w:pPr>
        <w:rPr>
          <w:b/>
          <w:bCs/>
          <w:sz w:val="24"/>
          <w:szCs w:val="24"/>
        </w:rPr>
      </w:pPr>
      <w:r w:rsidRPr="0009771F">
        <w:rPr>
          <w:b/>
          <w:bCs/>
          <w:sz w:val="24"/>
          <w:szCs w:val="24"/>
        </w:rPr>
        <w:t>IT-Sicherheit, Informationssicherheit und Datenschutz</w:t>
      </w:r>
    </w:p>
    <w:p w14:paraId="54376DAB" w14:textId="77777777" w:rsidR="00874518" w:rsidRPr="00D037A1" w:rsidRDefault="00874518" w:rsidP="00874518">
      <w:pPr>
        <w:pStyle w:val="Listenabsatz"/>
        <w:numPr>
          <w:ilvl w:val="0"/>
          <w:numId w:val="13"/>
        </w:numPr>
        <w:spacing w:after="160" w:line="259" w:lineRule="auto"/>
        <w:ind w:left="426" w:hanging="426"/>
      </w:pPr>
      <w:r w:rsidRPr="00D037A1">
        <w:t>Schutzziele im Vergleich</w:t>
      </w:r>
      <w:r>
        <w:t>: Welche Beschreibung passt zu welchem Schutzziel?</w:t>
      </w:r>
    </w:p>
    <w:tbl>
      <w:tblPr>
        <w:tblStyle w:val="Tabellenraster"/>
        <w:tblW w:w="9062" w:type="dxa"/>
        <w:tblInd w:w="421" w:type="dxa"/>
        <w:tblLook w:val="04A0" w:firstRow="1" w:lastRow="0" w:firstColumn="1" w:lastColumn="0" w:noHBand="0" w:noVBand="1"/>
      </w:tblPr>
      <w:tblGrid>
        <w:gridCol w:w="2547"/>
        <w:gridCol w:w="6515"/>
      </w:tblGrid>
      <w:tr w:rsidR="00874518" w14:paraId="3A0614F0" w14:textId="77777777" w:rsidTr="00CC14AA">
        <w:tc>
          <w:tcPr>
            <w:tcW w:w="2547" w:type="dxa"/>
          </w:tcPr>
          <w:p w14:paraId="6D7726E3" w14:textId="77777777" w:rsidR="00874518" w:rsidRPr="00055179" w:rsidRDefault="00874518" w:rsidP="00CC14AA">
            <w:pPr>
              <w:ind w:firstLine="36"/>
              <w:rPr>
                <w:b/>
                <w:bCs/>
              </w:rPr>
            </w:pPr>
            <w:r w:rsidRPr="00055179">
              <w:rPr>
                <w:b/>
                <w:bCs/>
              </w:rPr>
              <w:t>Schutzziele</w:t>
            </w:r>
          </w:p>
        </w:tc>
        <w:tc>
          <w:tcPr>
            <w:tcW w:w="6515" w:type="dxa"/>
          </w:tcPr>
          <w:p w14:paraId="0F1BD6A4" w14:textId="77777777" w:rsidR="00874518" w:rsidRPr="00055179" w:rsidRDefault="00874518" w:rsidP="00CC14AA">
            <w:pPr>
              <w:rPr>
                <w:b/>
                <w:bCs/>
              </w:rPr>
            </w:pPr>
            <w:r w:rsidRPr="00055179">
              <w:rPr>
                <w:b/>
                <w:bCs/>
              </w:rPr>
              <w:t>Beschreibungen</w:t>
            </w:r>
          </w:p>
        </w:tc>
      </w:tr>
      <w:tr w:rsidR="00874518" w14:paraId="7A0165F2" w14:textId="77777777" w:rsidTr="00CC14AA">
        <w:tc>
          <w:tcPr>
            <w:tcW w:w="2547" w:type="dxa"/>
          </w:tcPr>
          <w:p w14:paraId="165E2058" w14:textId="77777777" w:rsidR="00874518" w:rsidRPr="00055179" w:rsidRDefault="00874518" w:rsidP="00874518">
            <w:pPr>
              <w:pStyle w:val="Listenabsatz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321" w:hanging="284"/>
              <w:rPr>
                <w:sz w:val="20"/>
                <w:szCs w:val="20"/>
              </w:rPr>
            </w:pPr>
            <w:r w:rsidRPr="00055179">
              <w:rPr>
                <w:sz w:val="20"/>
                <w:szCs w:val="20"/>
              </w:rPr>
              <w:t>Datenschutz</w:t>
            </w:r>
          </w:p>
          <w:p w14:paraId="340B8BB0" w14:textId="77777777" w:rsidR="00874518" w:rsidRPr="00055179" w:rsidRDefault="00874518" w:rsidP="00874518">
            <w:pPr>
              <w:pStyle w:val="Listenabsatz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321" w:hanging="284"/>
              <w:rPr>
                <w:sz w:val="20"/>
                <w:szCs w:val="20"/>
              </w:rPr>
            </w:pPr>
            <w:r w:rsidRPr="00055179">
              <w:rPr>
                <w:sz w:val="20"/>
                <w:szCs w:val="20"/>
              </w:rPr>
              <w:t>Datensicherheit</w:t>
            </w:r>
          </w:p>
          <w:p w14:paraId="39FAAFDC" w14:textId="77777777" w:rsidR="00874518" w:rsidRPr="00055179" w:rsidRDefault="00874518" w:rsidP="00874518">
            <w:pPr>
              <w:pStyle w:val="Listenabsatz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321" w:hanging="284"/>
              <w:rPr>
                <w:sz w:val="20"/>
                <w:szCs w:val="20"/>
              </w:rPr>
            </w:pPr>
            <w:r w:rsidRPr="00055179">
              <w:rPr>
                <w:sz w:val="20"/>
                <w:szCs w:val="20"/>
              </w:rPr>
              <w:t>IT-Sicherheit</w:t>
            </w:r>
          </w:p>
          <w:p w14:paraId="61396B5A" w14:textId="77777777" w:rsidR="00874518" w:rsidRPr="00055179" w:rsidRDefault="00874518" w:rsidP="00874518">
            <w:pPr>
              <w:pStyle w:val="Listenabsatz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321" w:hanging="284"/>
              <w:rPr>
                <w:sz w:val="20"/>
                <w:szCs w:val="20"/>
              </w:rPr>
            </w:pPr>
            <w:r w:rsidRPr="00055179">
              <w:rPr>
                <w:sz w:val="20"/>
                <w:szCs w:val="20"/>
              </w:rPr>
              <w:t>Informationssicherheit</w:t>
            </w:r>
          </w:p>
          <w:p w14:paraId="72D85321" w14:textId="77777777" w:rsidR="00874518" w:rsidRDefault="00874518" w:rsidP="00CC14AA"/>
        </w:tc>
        <w:tc>
          <w:tcPr>
            <w:tcW w:w="6515" w:type="dxa"/>
          </w:tcPr>
          <w:p w14:paraId="6FFA075B" w14:textId="77777777" w:rsidR="00874518" w:rsidRPr="00D037A1" w:rsidRDefault="00874518" w:rsidP="00874518">
            <w:pPr>
              <w:pStyle w:val="Listenabsatz"/>
              <w:numPr>
                <w:ilvl w:val="0"/>
                <w:numId w:val="16"/>
              </w:numPr>
              <w:ind w:left="365" w:hanging="284"/>
              <w:rPr>
                <w:sz w:val="20"/>
                <w:szCs w:val="20"/>
              </w:rPr>
            </w:pPr>
            <w:r w:rsidRPr="00D037A1">
              <w:rPr>
                <w:sz w:val="20"/>
                <w:szCs w:val="20"/>
              </w:rPr>
              <w:t>Dieser Begriff zielt auf den Schutz aller Informationen (digital/analog).</w:t>
            </w:r>
          </w:p>
          <w:p w14:paraId="65F91D53" w14:textId="77777777" w:rsidR="00874518" w:rsidRDefault="00874518" w:rsidP="00CC14AA">
            <w:pPr>
              <w:ind w:left="319" w:hanging="283"/>
              <w:rPr>
                <w:sz w:val="20"/>
                <w:szCs w:val="20"/>
              </w:rPr>
            </w:pPr>
          </w:p>
          <w:p w14:paraId="20E6EF51" w14:textId="77777777" w:rsidR="00874518" w:rsidRPr="00D037A1" w:rsidRDefault="00874518" w:rsidP="00874518">
            <w:pPr>
              <w:pStyle w:val="Listenabsatz"/>
              <w:numPr>
                <w:ilvl w:val="0"/>
                <w:numId w:val="16"/>
              </w:numPr>
              <w:ind w:left="365" w:hanging="284"/>
              <w:rPr>
                <w:sz w:val="20"/>
                <w:szCs w:val="20"/>
              </w:rPr>
            </w:pPr>
            <w:r w:rsidRPr="00D037A1">
              <w:rPr>
                <w:sz w:val="20"/>
                <w:szCs w:val="20"/>
              </w:rPr>
              <w:t>Unter diesem Begriff wird der Schutz der privaten, personenbezogenen Daten eines jeden Menschen verstanden.</w:t>
            </w:r>
          </w:p>
          <w:p w14:paraId="5677BB0F" w14:textId="77777777" w:rsidR="00874518" w:rsidRPr="00055179" w:rsidRDefault="00874518" w:rsidP="00CC14AA">
            <w:pPr>
              <w:pStyle w:val="Listenabsatz"/>
              <w:ind w:left="365"/>
              <w:rPr>
                <w:sz w:val="20"/>
                <w:szCs w:val="20"/>
              </w:rPr>
            </w:pPr>
          </w:p>
          <w:p w14:paraId="4A5016F9" w14:textId="77777777" w:rsidR="00874518" w:rsidRPr="00D037A1" w:rsidRDefault="00874518" w:rsidP="00874518">
            <w:pPr>
              <w:pStyle w:val="Listenabsatz"/>
              <w:numPr>
                <w:ilvl w:val="0"/>
                <w:numId w:val="16"/>
              </w:numPr>
              <w:ind w:left="365" w:hanging="284"/>
              <w:rPr>
                <w:sz w:val="20"/>
                <w:szCs w:val="20"/>
              </w:rPr>
            </w:pPr>
            <w:r w:rsidRPr="00D037A1">
              <w:rPr>
                <w:sz w:val="20"/>
                <w:szCs w:val="20"/>
              </w:rPr>
              <w:t>Sie bezieht sich allgemein auf den Einsatz von Informationstechnik und gewäh</w:t>
            </w:r>
            <w:bookmarkStart w:id="0" w:name="_GoBack"/>
            <w:bookmarkEnd w:id="0"/>
            <w:r w:rsidRPr="00D037A1">
              <w:rPr>
                <w:sz w:val="20"/>
                <w:szCs w:val="20"/>
              </w:rPr>
              <w:t>rleistet, dass die Vertraulichkeit, Integrität und Verfügbarkeit von Informationen und Informationstechnik durch angemessene Maßnahmen geschützt sind.</w:t>
            </w:r>
          </w:p>
          <w:p w14:paraId="7D8E3734" w14:textId="77777777" w:rsidR="00874518" w:rsidRDefault="00874518" w:rsidP="00CC14AA">
            <w:pPr>
              <w:pStyle w:val="Listenabsatz"/>
              <w:ind w:left="365"/>
              <w:rPr>
                <w:sz w:val="20"/>
                <w:szCs w:val="20"/>
              </w:rPr>
            </w:pPr>
          </w:p>
          <w:p w14:paraId="53E8C38B" w14:textId="77777777" w:rsidR="00874518" w:rsidRPr="00D037A1" w:rsidRDefault="00874518" w:rsidP="00874518">
            <w:pPr>
              <w:pStyle w:val="Listenabsatz"/>
              <w:numPr>
                <w:ilvl w:val="0"/>
                <w:numId w:val="16"/>
              </w:numPr>
              <w:ind w:left="365" w:hanging="284"/>
              <w:rPr>
                <w:sz w:val="20"/>
                <w:szCs w:val="20"/>
              </w:rPr>
            </w:pPr>
            <w:r w:rsidRPr="00D037A1">
              <w:rPr>
                <w:sz w:val="20"/>
                <w:szCs w:val="20"/>
              </w:rPr>
              <w:t>Es geht um den Schutz aller Daten in Unternehmen, unabhängig davon, ob diese einen Sachbezug oder einen Personenbezug haben, ob digital oder analog.</w:t>
            </w:r>
          </w:p>
          <w:p w14:paraId="23A29CDD" w14:textId="77777777" w:rsidR="00874518" w:rsidRDefault="00874518" w:rsidP="00CC14AA">
            <w:pPr>
              <w:pStyle w:val="Listenabsatz"/>
              <w:ind w:left="365"/>
              <w:rPr>
                <w:sz w:val="20"/>
                <w:szCs w:val="20"/>
              </w:rPr>
            </w:pPr>
          </w:p>
          <w:p w14:paraId="30689D4F" w14:textId="77777777" w:rsidR="00874518" w:rsidRDefault="00874518" w:rsidP="00874518">
            <w:pPr>
              <w:pStyle w:val="Listenabsatz"/>
              <w:numPr>
                <w:ilvl w:val="0"/>
                <w:numId w:val="16"/>
              </w:numPr>
              <w:ind w:left="365" w:hanging="284"/>
              <w:rPr>
                <w:sz w:val="20"/>
                <w:szCs w:val="20"/>
              </w:rPr>
            </w:pPr>
            <w:r w:rsidRPr="00D037A1">
              <w:rPr>
                <w:sz w:val="20"/>
                <w:szCs w:val="20"/>
              </w:rPr>
              <w:t>Bürgern wird das Recht auf informationelle Selbstbestimmung gewährt.</w:t>
            </w:r>
          </w:p>
          <w:p w14:paraId="38679D11" w14:textId="77777777" w:rsidR="00874518" w:rsidRPr="00D037A1" w:rsidRDefault="00874518" w:rsidP="00CC14AA">
            <w:pPr>
              <w:pStyle w:val="Listenabsatz"/>
              <w:ind w:left="319"/>
              <w:rPr>
                <w:sz w:val="20"/>
                <w:szCs w:val="20"/>
              </w:rPr>
            </w:pPr>
          </w:p>
        </w:tc>
      </w:tr>
    </w:tbl>
    <w:p w14:paraId="789E9E51" w14:textId="20C7B0CE" w:rsidR="00874518" w:rsidRDefault="00874518" w:rsidP="00874518">
      <w:r>
        <w:tab/>
      </w:r>
    </w:p>
    <w:p w14:paraId="782C7E03" w14:textId="73F9FE31" w:rsidR="00874518" w:rsidRDefault="00874518" w:rsidP="00874518">
      <w:pPr>
        <w:pStyle w:val="Listenabsatz"/>
        <w:numPr>
          <w:ilvl w:val="0"/>
          <w:numId w:val="13"/>
        </w:numPr>
        <w:spacing w:after="160" w:line="259" w:lineRule="auto"/>
        <w:ind w:left="426" w:hanging="426"/>
      </w:pPr>
      <w:bookmarkStart w:id="1" w:name="_Hlk67548652"/>
      <w:r>
        <w:t>Wofür steht die Abkürzung „</w:t>
      </w:r>
      <w:r w:rsidR="00045B4E">
        <w:t>DSGVO</w:t>
      </w:r>
      <w:r>
        <w:t>“?</w:t>
      </w:r>
    </w:p>
    <w:bookmarkEnd w:id="1"/>
    <w:p w14:paraId="581D69B7" w14:textId="77777777" w:rsidR="00045B4E" w:rsidRDefault="00045B4E" w:rsidP="00045B4E">
      <w:pPr>
        <w:spacing w:after="160" w:line="259" w:lineRule="auto"/>
      </w:pPr>
    </w:p>
    <w:p w14:paraId="6BC0F497" w14:textId="77777777" w:rsidR="00045B4E" w:rsidRDefault="00045B4E" w:rsidP="00045B4E">
      <w:pPr>
        <w:pStyle w:val="Listenabsatz"/>
        <w:numPr>
          <w:ilvl w:val="0"/>
          <w:numId w:val="13"/>
        </w:numPr>
        <w:spacing w:after="160" w:line="259" w:lineRule="auto"/>
        <w:ind w:left="426" w:hanging="426"/>
      </w:pPr>
      <w:r>
        <w:t>Wofür steht die Abkürzung „BSI“, wenn es um Datenschutz in der IT geht?</w:t>
      </w:r>
    </w:p>
    <w:p w14:paraId="18260817" w14:textId="77777777" w:rsidR="00045B4E" w:rsidRDefault="00045B4E" w:rsidP="00045B4E">
      <w:pPr>
        <w:spacing w:after="160" w:line="259" w:lineRule="auto"/>
      </w:pPr>
    </w:p>
    <w:p w14:paraId="789E7CD4" w14:textId="09B98B2E" w:rsidR="00A232FF" w:rsidRDefault="00B95C48" w:rsidP="00874518">
      <w:pPr>
        <w:pStyle w:val="Listenabsatz"/>
        <w:numPr>
          <w:ilvl w:val="0"/>
          <w:numId w:val="13"/>
        </w:numPr>
        <w:spacing w:after="160" w:line="259" w:lineRule="auto"/>
        <w:ind w:left="426" w:hanging="426"/>
      </w:pPr>
      <w:r>
        <w:t>Ab welcher Firmengröße (Anzahl der Mitarbeiter)</w:t>
      </w:r>
      <w:r w:rsidR="00A232FF">
        <w:t xml:space="preserve"> muss </w:t>
      </w:r>
      <w:r>
        <w:t>die</w:t>
      </w:r>
      <w:r w:rsidR="00A232FF">
        <w:t xml:space="preserve"> Firma einen </w:t>
      </w:r>
      <w:r w:rsidR="00A232FF" w:rsidRPr="00A232FF">
        <w:t>Datenschutzbeauftragten benennen</w:t>
      </w:r>
      <w:r w:rsidR="00A232FF">
        <w:t>? Und wer darf diesen Posten ausüben?</w:t>
      </w:r>
    </w:p>
    <w:p w14:paraId="2E1D2CC4" w14:textId="77777777" w:rsidR="005306C0" w:rsidRDefault="005306C0" w:rsidP="00045B4E">
      <w:pPr>
        <w:spacing w:after="160" w:line="259" w:lineRule="auto"/>
      </w:pPr>
    </w:p>
    <w:p w14:paraId="429C07DF" w14:textId="073F764E" w:rsidR="005306C0" w:rsidRDefault="005306C0" w:rsidP="00874518">
      <w:pPr>
        <w:pStyle w:val="Listenabsatz"/>
        <w:numPr>
          <w:ilvl w:val="0"/>
          <w:numId w:val="13"/>
        </w:numPr>
        <w:spacing w:after="160" w:line="259" w:lineRule="auto"/>
        <w:ind w:left="426" w:hanging="426"/>
      </w:pPr>
      <w:r>
        <w:t>Nennen Sie mind. 5 Beispiele für personenbezogene Daten.</w:t>
      </w:r>
    </w:p>
    <w:p w14:paraId="678C78F1" w14:textId="77777777" w:rsidR="00045B4E" w:rsidRDefault="00045B4E" w:rsidP="00045B4E">
      <w:pPr>
        <w:spacing w:after="160" w:line="259" w:lineRule="auto"/>
      </w:pPr>
    </w:p>
    <w:p w14:paraId="371663E3" w14:textId="77777777" w:rsidR="00045B4E" w:rsidRPr="000C0258" w:rsidRDefault="00045B4E" w:rsidP="00045B4E">
      <w:pPr>
        <w:pStyle w:val="Listenabsatz"/>
        <w:numPr>
          <w:ilvl w:val="0"/>
          <w:numId w:val="13"/>
        </w:numPr>
        <w:spacing w:after="160" w:line="259" w:lineRule="auto"/>
        <w:ind w:left="426" w:hanging="426"/>
      </w:pPr>
      <w:r w:rsidRPr="000C0258">
        <w:t>Für wen gilt die DSGVO?</w:t>
      </w:r>
    </w:p>
    <w:p w14:paraId="26DF8410" w14:textId="77777777" w:rsidR="00874518" w:rsidRDefault="00874518" w:rsidP="005950FC">
      <w:pPr>
        <w:spacing w:after="160" w:line="259" w:lineRule="auto"/>
      </w:pPr>
    </w:p>
    <w:p w14:paraId="21E55C4F" w14:textId="77777777" w:rsidR="00874518" w:rsidRDefault="00874518" w:rsidP="00874518">
      <w:pPr>
        <w:pStyle w:val="Listenabsatz"/>
        <w:numPr>
          <w:ilvl w:val="0"/>
          <w:numId w:val="13"/>
        </w:numPr>
        <w:spacing w:after="160" w:line="259" w:lineRule="auto"/>
        <w:ind w:left="426" w:hanging="426"/>
      </w:pPr>
      <w:r>
        <w:t>Was ist richtig?</w:t>
      </w:r>
    </w:p>
    <w:p w14:paraId="7713042F" w14:textId="77777777" w:rsidR="00874518" w:rsidRDefault="00874518" w:rsidP="00874518">
      <w:pPr>
        <w:pStyle w:val="Listenabsatz"/>
        <w:numPr>
          <w:ilvl w:val="0"/>
          <w:numId w:val="14"/>
        </w:numPr>
        <w:spacing w:after="160" w:line="259" w:lineRule="auto"/>
      </w:pPr>
      <w:r>
        <w:t>Beim Datenschutz wird im Unternehmen ausschließlich an den Schutz der Unternehmensdaten gedacht.</w:t>
      </w:r>
    </w:p>
    <w:p w14:paraId="2F9475D6" w14:textId="77777777" w:rsidR="00874518" w:rsidRPr="00874518" w:rsidRDefault="00874518" w:rsidP="00874518">
      <w:pPr>
        <w:pStyle w:val="Listenabsatz"/>
        <w:numPr>
          <w:ilvl w:val="0"/>
          <w:numId w:val="14"/>
        </w:numPr>
        <w:spacing w:after="160" w:line="259" w:lineRule="auto"/>
      </w:pPr>
      <w:r w:rsidRPr="00874518">
        <w:t>Offiziell informiert das BSI zur IT-Sicherheit.</w:t>
      </w:r>
    </w:p>
    <w:p w14:paraId="6D7968D5" w14:textId="77777777" w:rsidR="00874518" w:rsidRDefault="00874518" w:rsidP="00874518">
      <w:pPr>
        <w:pStyle w:val="Listenabsatz"/>
        <w:numPr>
          <w:ilvl w:val="0"/>
          <w:numId w:val="14"/>
        </w:numPr>
        <w:spacing w:after="160" w:line="259" w:lineRule="auto"/>
      </w:pPr>
      <w:r>
        <w:t>Informationssicherheit ist im IT-Grundschutzkompendium des BSI oder in der ISO 9000 beschrieben.</w:t>
      </w:r>
    </w:p>
    <w:p w14:paraId="65B7A844" w14:textId="77777777" w:rsidR="00874518" w:rsidRPr="00874518" w:rsidRDefault="00874518" w:rsidP="00874518">
      <w:pPr>
        <w:pStyle w:val="Listenabsatz"/>
        <w:numPr>
          <w:ilvl w:val="0"/>
          <w:numId w:val="14"/>
        </w:numPr>
        <w:spacing w:after="160" w:line="259" w:lineRule="auto"/>
      </w:pPr>
      <w:r w:rsidRPr="00874518">
        <w:t>Integrität der Daten bedeutet Korrektheit der Daten.</w:t>
      </w:r>
    </w:p>
    <w:p w14:paraId="51BF2054" w14:textId="77777777" w:rsidR="00874518" w:rsidRPr="00874518" w:rsidRDefault="00874518" w:rsidP="00874518">
      <w:pPr>
        <w:pStyle w:val="Listenabsatz"/>
        <w:numPr>
          <w:ilvl w:val="0"/>
          <w:numId w:val="14"/>
        </w:numPr>
        <w:spacing w:after="160" w:line="259" w:lineRule="auto"/>
      </w:pPr>
      <w:r w:rsidRPr="00874518">
        <w:t>Beim Phishing werden durch Tricks Logindaten unrechtmäßig erlangt.</w:t>
      </w:r>
    </w:p>
    <w:p w14:paraId="2C481860" w14:textId="77777777" w:rsidR="00874518" w:rsidRPr="00874518" w:rsidRDefault="00874518" w:rsidP="00874518">
      <w:pPr>
        <w:pStyle w:val="Listenabsatz"/>
        <w:numPr>
          <w:ilvl w:val="0"/>
          <w:numId w:val="14"/>
        </w:numPr>
        <w:spacing w:after="160" w:line="259" w:lineRule="auto"/>
      </w:pPr>
      <w:r w:rsidRPr="00874518">
        <w:t xml:space="preserve">Echotet ist ein </w:t>
      </w:r>
      <w:proofErr w:type="spellStart"/>
      <w:r w:rsidRPr="00874518">
        <w:t>Botnetzvirus</w:t>
      </w:r>
      <w:proofErr w:type="spellEnd"/>
      <w:r w:rsidRPr="00874518">
        <w:t>.</w:t>
      </w:r>
    </w:p>
    <w:p w14:paraId="64DBD6E4" w14:textId="06111B19" w:rsidR="00874518" w:rsidRDefault="00874518" w:rsidP="00874518"/>
    <w:p w14:paraId="59493F29" w14:textId="6A08E0C2" w:rsidR="00045B4E" w:rsidRDefault="00045B4E" w:rsidP="00874518"/>
    <w:p w14:paraId="71A35CA6" w14:textId="77777777" w:rsidR="00045B4E" w:rsidRDefault="00045B4E" w:rsidP="00874518"/>
    <w:p w14:paraId="60CFD59F" w14:textId="67DA2C88" w:rsidR="00874518" w:rsidRDefault="00874518" w:rsidP="00874518"/>
    <w:p w14:paraId="4BD84A79" w14:textId="77777777" w:rsidR="00874518" w:rsidRDefault="00874518" w:rsidP="00874518">
      <w:pPr>
        <w:pStyle w:val="Listenabsatz"/>
        <w:numPr>
          <w:ilvl w:val="0"/>
          <w:numId w:val="13"/>
        </w:numPr>
        <w:spacing w:after="160" w:line="259" w:lineRule="auto"/>
        <w:ind w:left="426" w:hanging="426"/>
      </w:pPr>
      <w:r>
        <w:t>Sicherheitsvorfälle: Welche Cyberkriminelle Methode passt zu welcher Beschreibung?</w:t>
      </w:r>
    </w:p>
    <w:tbl>
      <w:tblPr>
        <w:tblStyle w:val="Tabellenraster"/>
        <w:tblW w:w="8930" w:type="dxa"/>
        <w:tblInd w:w="421" w:type="dxa"/>
        <w:tblLook w:val="04A0" w:firstRow="1" w:lastRow="0" w:firstColumn="1" w:lastColumn="0" w:noHBand="0" w:noVBand="1"/>
      </w:tblPr>
      <w:tblGrid>
        <w:gridCol w:w="1980"/>
        <w:gridCol w:w="6950"/>
      </w:tblGrid>
      <w:tr w:rsidR="00874518" w14:paraId="58F2E0A4" w14:textId="77777777" w:rsidTr="00CC14AA">
        <w:tc>
          <w:tcPr>
            <w:tcW w:w="1980" w:type="dxa"/>
          </w:tcPr>
          <w:p w14:paraId="43ADE43D" w14:textId="77777777" w:rsidR="00874518" w:rsidRDefault="00874518" w:rsidP="00CC14AA">
            <w:r>
              <w:t>Methode</w:t>
            </w:r>
          </w:p>
        </w:tc>
        <w:tc>
          <w:tcPr>
            <w:tcW w:w="6950" w:type="dxa"/>
          </w:tcPr>
          <w:p w14:paraId="0119E1AA" w14:textId="77777777" w:rsidR="00874518" w:rsidRDefault="00874518" w:rsidP="00CC14AA">
            <w:r>
              <w:t>Beschreibung</w:t>
            </w:r>
          </w:p>
        </w:tc>
      </w:tr>
      <w:tr w:rsidR="00874518" w14:paraId="58823EC9" w14:textId="77777777" w:rsidTr="00CC14AA">
        <w:tc>
          <w:tcPr>
            <w:tcW w:w="1980" w:type="dxa"/>
          </w:tcPr>
          <w:p w14:paraId="78A0E205" w14:textId="77777777" w:rsidR="00874518" w:rsidRDefault="00874518" w:rsidP="00874518">
            <w:pPr>
              <w:pStyle w:val="Listenabsatz"/>
              <w:numPr>
                <w:ilvl w:val="0"/>
                <w:numId w:val="17"/>
              </w:numPr>
              <w:ind w:left="321" w:hanging="284"/>
            </w:pPr>
            <w:r>
              <w:t>Phishing</w:t>
            </w:r>
          </w:p>
          <w:p w14:paraId="4F0BDB71" w14:textId="77777777" w:rsidR="00874518" w:rsidRDefault="00874518" w:rsidP="00CC14AA">
            <w:pPr>
              <w:ind w:left="321" w:hanging="284"/>
            </w:pPr>
          </w:p>
          <w:p w14:paraId="14EE612F" w14:textId="77777777" w:rsidR="00874518" w:rsidRDefault="00874518" w:rsidP="00874518">
            <w:pPr>
              <w:pStyle w:val="Listenabsatz"/>
              <w:numPr>
                <w:ilvl w:val="0"/>
                <w:numId w:val="17"/>
              </w:numPr>
              <w:ind w:left="321" w:hanging="284"/>
            </w:pPr>
            <w:r>
              <w:t>Keylogger</w:t>
            </w:r>
          </w:p>
          <w:p w14:paraId="18130777" w14:textId="77777777" w:rsidR="00874518" w:rsidRDefault="00874518" w:rsidP="00CC14AA">
            <w:pPr>
              <w:ind w:left="321" w:hanging="284"/>
            </w:pPr>
          </w:p>
          <w:p w14:paraId="2D122D55" w14:textId="77777777" w:rsidR="00874518" w:rsidRDefault="00874518" w:rsidP="00874518">
            <w:pPr>
              <w:pStyle w:val="Listenabsatz"/>
              <w:numPr>
                <w:ilvl w:val="0"/>
                <w:numId w:val="17"/>
              </w:numPr>
              <w:ind w:left="321" w:hanging="284"/>
            </w:pPr>
            <w:proofErr w:type="spellStart"/>
            <w:r>
              <w:t>Nicknapping</w:t>
            </w:r>
            <w:proofErr w:type="spellEnd"/>
          </w:p>
          <w:p w14:paraId="2D61EC33" w14:textId="77777777" w:rsidR="00874518" w:rsidRDefault="00874518" w:rsidP="00CC14AA">
            <w:pPr>
              <w:ind w:left="321" w:hanging="284"/>
            </w:pPr>
          </w:p>
          <w:p w14:paraId="20AF1D99" w14:textId="77777777" w:rsidR="00874518" w:rsidRDefault="00874518" w:rsidP="00874518">
            <w:pPr>
              <w:pStyle w:val="Listenabsatz"/>
              <w:numPr>
                <w:ilvl w:val="0"/>
                <w:numId w:val="17"/>
              </w:numPr>
              <w:ind w:left="321" w:hanging="284"/>
            </w:pPr>
            <w:r>
              <w:t>Scareware</w:t>
            </w:r>
          </w:p>
          <w:p w14:paraId="790F2B7A" w14:textId="77777777" w:rsidR="00874518" w:rsidRDefault="00874518" w:rsidP="00CC14AA">
            <w:pPr>
              <w:ind w:left="321" w:hanging="284"/>
            </w:pPr>
          </w:p>
          <w:p w14:paraId="5603F0AA" w14:textId="77777777" w:rsidR="00874518" w:rsidRDefault="00874518" w:rsidP="00874518">
            <w:pPr>
              <w:pStyle w:val="Listenabsatz"/>
              <w:numPr>
                <w:ilvl w:val="0"/>
                <w:numId w:val="17"/>
              </w:numPr>
              <w:ind w:left="321" w:hanging="284"/>
            </w:pPr>
            <w:r>
              <w:t>Malware (</w:t>
            </w:r>
            <w:proofErr w:type="spellStart"/>
            <w:r>
              <w:t>Malicious</w:t>
            </w:r>
            <w:proofErr w:type="spellEnd"/>
            <w:r>
              <w:t xml:space="preserve"> Software)</w:t>
            </w:r>
          </w:p>
          <w:p w14:paraId="703481A5" w14:textId="77777777" w:rsidR="00874518" w:rsidRDefault="00874518" w:rsidP="00CC14AA">
            <w:pPr>
              <w:ind w:left="321" w:hanging="284"/>
            </w:pPr>
          </w:p>
          <w:p w14:paraId="295E999E" w14:textId="77777777" w:rsidR="00874518" w:rsidRDefault="00874518" w:rsidP="00874518">
            <w:pPr>
              <w:pStyle w:val="Listenabsatz"/>
              <w:numPr>
                <w:ilvl w:val="0"/>
                <w:numId w:val="17"/>
              </w:numPr>
              <w:ind w:left="321" w:hanging="284"/>
            </w:pPr>
            <w:proofErr w:type="spellStart"/>
            <w:r>
              <w:t>Ramsomware</w:t>
            </w:r>
            <w:proofErr w:type="spellEnd"/>
          </w:p>
          <w:p w14:paraId="2D3813D9" w14:textId="77777777" w:rsidR="00874518" w:rsidRDefault="00874518" w:rsidP="00CC14AA">
            <w:pPr>
              <w:ind w:left="321" w:hanging="284"/>
            </w:pPr>
          </w:p>
          <w:p w14:paraId="5B5E3051" w14:textId="77777777" w:rsidR="00874518" w:rsidRDefault="00874518" w:rsidP="00874518">
            <w:pPr>
              <w:pStyle w:val="Listenabsatz"/>
              <w:numPr>
                <w:ilvl w:val="0"/>
                <w:numId w:val="17"/>
              </w:numPr>
              <w:ind w:left="321" w:hanging="284"/>
            </w:pPr>
            <w:r>
              <w:t>Botnetz</w:t>
            </w:r>
          </w:p>
          <w:p w14:paraId="47706E04" w14:textId="77777777" w:rsidR="00874518" w:rsidRDefault="00874518" w:rsidP="00CC14AA">
            <w:pPr>
              <w:ind w:left="321" w:hanging="284"/>
            </w:pPr>
          </w:p>
          <w:p w14:paraId="3F395A15" w14:textId="77777777" w:rsidR="00874518" w:rsidRDefault="00874518" w:rsidP="00874518">
            <w:pPr>
              <w:pStyle w:val="Listenabsatz"/>
              <w:numPr>
                <w:ilvl w:val="0"/>
                <w:numId w:val="17"/>
              </w:numPr>
              <w:ind w:left="321" w:hanging="284"/>
            </w:pPr>
            <w:proofErr w:type="spellStart"/>
            <w:r>
              <w:t>DoS</w:t>
            </w:r>
            <w:proofErr w:type="spellEnd"/>
            <w:r>
              <w:t xml:space="preserve"> (</w:t>
            </w:r>
            <w:proofErr w:type="spellStart"/>
            <w:r>
              <w:t>Denial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Service)</w:t>
            </w:r>
          </w:p>
          <w:p w14:paraId="1641AE2D" w14:textId="77777777" w:rsidR="00874518" w:rsidRDefault="00874518" w:rsidP="00CC14AA">
            <w:pPr>
              <w:ind w:left="321" w:hanging="284"/>
            </w:pPr>
          </w:p>
          <w:p w14:paraId="70C39FF4" w14:textId="77777777" w:rsidR="00874518" w:rsidRDefault="00874518" w:rsidP="00874518">
            <w:pPr>
              <w:pStyle w:val="Listenabsatz"/>
              <w:numPr>
                <w:ilvl w:val="0"/>
                <w:numId w:val="17"/>
              </w:numPr>
              <w:ind w:left="321" w:hanging="284"/>
            </w:pPr>
            <w:r>
              <w:t>CEO-Fraud oder „Cheftrick“</w:t>
            </w:r>
          </w:p>
        </w:tc>
        <w:tc>
          <w:tcPr>
            <w:tcW w:w="6950" w:type="dxa"/>
          </w:tcPr>
          <w:p w14:paraId="1BDC48E8" w14:textId="77777777" w:rsidR="00874518" w:rsidRDefault="00874518" w:rsidP="00874518">
            <w:pPr>
              <w:pStyle w:val="Listenabsatz"/>
              <w:numPr>
                <w:ilvl w:val="0"/>
                <w:numId w:val="18"/>
              </w:numPr>
              <w:ind w:left="318" w:hanging="283"/>
            </w:pPr>
            <w:r>
              <w:t>Ein Verbund von Rechnern (Systemen), die unbemerkt von einem fernsteuerbaren Schadprogramm (Bot) befallen sind</w:t>
            </w:r>
          </w:p>
          <w:p w14:paraId="6CE5AA18" w14:textId="77777777" w:rsidR="00874518" w:rsidRDefault="00874518" w:rsidP="00CC14AA">
            <w:pPr>
              <w:ind w:left="318" w:hanging="283"/>
            </w:pPr>
          </w:p>
          <w:p w14:paraId="41BB554D" w14:textId="77777777" w:rsidR="00874518" w:rsidRDefault="00874518" w:rsidP="00874518">
            <w:pPr>
              <w:pStyle w:val="Listenabsatz"/>
              <w:numPr>
                <w:ilvl w:val="0"/>
                <w:numId w:val="18"/>
              </w:numPr>
              <w:ind w:left="318" w:hanging="283"/>
            </w:pPr>
            <w:r>
              <w:t>Schadprogramme, die wie Viren, Würmer oder Trojanische Pferde</w:t>
            </w:r>
          </w:p>
          <w:p w14:paraId="4AC44B1B" w14:textId="77777777" w:rsidR="00874518" w:rsidRDefault="00874518" w:rsidP="00CC14AA">
            <w:pPr>
              <w:ind w:left="318" w:hanging="283"/>
            </w:pPr>
          </w:p>
          <w:p w14:paraId="6782265E" w14:textId="77777777" w:rsidR="00874518" w:rsidRDefault="00874518" w:rsidP="00874518">
            <w:pPr>
              <w:pStyle w:val="Listenabsatz"/>
              <w:numPr>
                <w:ilvl w:val="0"/>
                <w:numId w:val="18"/>
              </w:numPr>
              <w:ind w:left="318" w:hanging="283"/>
            </w:pPr>
            <w:r>
              <w:t>Methode der Angreifer, „Chefmails“ an Mitarbeiter, insbesondere</w:t>
            </w:r>
          </w:p>
          <w:p w14:paraId="0706E301" w14:textId="77777777" w:rsidR="00874518" w:rsidRDefault="00874518" w:rsidP="00CC14AA">
            <w:pPr>
              <w:pStyle w:val="Listenabsatz"/>
              <w:ind w:left="318"/>
            </w:pPr>
            <w:r>
              <w:t>des Rechnungswesens, zu senden, um damit Betrügereien zu unternehmen.</w:t>
            </w:r>
          </w:p>
          <w:p w14:paraId="2E3F64B2" w14:textId="77777777" w:rsidR="00874518" w:rsidRDefault="00874518" w:rsidP="00CC14AA">
            <w:pPr>
              <w:ind w:left="318" w:hanging="283"/>
            </w:pPr>
          </w:p>
          <w:p w14:paraId="5106D781" w14:textId="77777777" w:rsidR="00874518" w:rsidRDefault="00874518" w:rsidP="00874518">
            <w:pPr>
              <w:pStyle w:val="Listenabsatz"/>
              <w:numPr>
                <w:ilvl w:val="0"/>
                <w:numId w:val="18"/>
              </w:numPr>
              <w:ind w:left="318" w:hanging="283"/>
            </w:pPr>
            <w:r>
              <w:t>Cyber-Angriff, bei dem der Angreifer unter einem bekannten Namen oder Pseudonym auftritt.</w:t>
            </w:r>
          </w:p>
          <w:p w14:paraId="0E865DB6" w14:textId="77777777" w:rsidR="00874518" w:rsidRDefault="00874518" w:rsidP="00CC14AA">
            <w:pPr>
              <w:ind w:left="318" w:hanging="283"/>
            </w:pPr>
          </w:p>
          <w:p w14:paraId="53C5CD88" w14:textId="77777777" w:rsidR="00874518" w:rsidRDefault="00874518" w:rsidP="00874518">
            <w:pPr>
              <w:pStyle w:val="Listenabsatz"/>
              <w:numPr>
                <w:ilvl w:val="0"/>
                <w:numId w:val="18"/>
              </w:numPr>
              <w:ind w:left="318" w:hanging="283"/>
            </w:pPr>
            <w:r>
              <w:t xml:space="preserve">Schadprogramme, die den Zugriff auf Daten und Systeme einschränken oder verhindern und diese Ressourcen nur gegen Zahlung eines Lösegeldes (engl. </w:t>
            </w:r>
            <w:proofErr w:type="spellStart"/>
            <w:r>
              <w:t>ransom</w:t>
            </w:r>
            <w:proofErr w:type="spellEnd"/>
            <w:r>
              <w:t>) wieder freigeben</w:t>
            </w:r>
          </w:p>
          <w:p w14:paraId="666AC002" w14:textId="77777777" w:rsidR="00874518" w:rsidRDefault="00874518" w:rsidP="00CC14AA">
            <w:pPr>
              <w:ind w:left="318" w:hanging="283"/>
            </w:pPr>
          </w:p>
          <w:p w14:paraId="2854F242" w14:textId="77777777" w:rsidR="00874518" w:rsidRDefault="00874518" w:rsidP="00874518">
            <w:pPr>
              <w:pStyle w:val="Listenabsatz"/>
              <w:numPr>
                <w:ilvl w:val="0"/>
                <w:numId w:val="18"/>
              </w:numPr>
              <w:ind w:left="318" w:hanging="283"/>
            </w:pPr>
            <w:r>
              <w:t>Hard- oder Software zum Mitschneiden von Tastatureingaben</w:t>
            </w:r>
          </w:p>
          <w:p w14:paraId="5DDE862C" w14:textId="77777777" w:rsidR="00874518" w:rsidRDefault="00874518" w:rsidP="00CC14AA">
            <w:pPr>
              <w:ind w:left="318" w:hanging="283"/>
            </w:pPr>
          </w:p>
          <w:p w14:paraId="3CCE28AA" w14:textId="77777777" w:rsidR="00874518" w:rsidRDefault="00874518" w:rsidP="00874518">
            <w:pPr>
              <w:pStyle w:val="Listenabsatz"/>
              <w:numPr>
                <w:ilvl w:val="0"/>
                <w:numId w:val="18"/>
              </w:numPr>
              <w:ind w:left="318" w:hanging="283"/>
            </w:pPr>
            <w:r>
              <w:t>Manipulierte Webseiten und Websites/E-Mails mit Links zu Anmelde- oder Prüfseiten, mit denen Passwörter und Login-Daten abgegriffen werden.</w:t>
            </w:r>
          </w:p>
          <w:p w14:paraId="4BFAE410" w14:textId="77777777" w:rsidR="00874518" w:rsidRDefault="00874518" w:rsidP="00CC14AA">
            <w:pPr>
              <w:ind w:left="318" w:hanging="283"/>
            </w:pPr>
          </w:p>
          <w:p w14:paraId="730C1FA3" w14:textId="77777777" w:rsidR="00874518" w:rsidRDefault="00874518" w:rsidP="00874518">
            <w:pPr>
              <w:pStyle w:val="Listenabsatz"/>
              <w:numPr>
                <w:ilvl w:val="0"/>
                <w:numId w:val="18"/>
              </w:numPr>
              <w:ind w:left="318" w:hanging="283"/>
            </w:pPr>
            <w:r>
              <w:t>Verweigerung des Dienstes, z. B. durch gekaperte Computer, die Webserver durch Massenanfragen zusammenbrechen lassen.</w:t>
            </w:r>
          </w:p>
          <w:p w14:paraId="3326AAA6" w14:textId="77777777" w:rsidR="00874518" w:rsidRDefault="00874518" w:rsidP="00CC14AA">
            <w:pPr>
              <w:ind w:left="318" w:hanging="283"/>
            </w:pPr>
          </w:p>
          <w:p w14:paraId="6D6D74A6" w14:textId="77777777" w:rsidR="00874518" w:rsidRDefault="00874518" w:rsidP="00874518">
            <w:pPr>
              <w:pStyle w:val="Listenabsatz"/>
              <w:numPr>
                <w:ilvl w:val="0"/>
                <w:numId w:val="18"/>
              </w:numPr>
              <w:ind w:left="318" w:hanging="283"/>
            </w:pPr>
            <w:r>
              <w:t>Angstsoftware, die der Nutzer selbst auf seinem System installiert, weil ihm ein Schaden vorausgesagt wird.</w:t>
            </w:r>
          </w:p>
          <w:p w14:paraId="1B20F60C" w14:textId="77777777" w:rsidR="00874518" w:rsidRDefault="00874518" w:rsidP="00CC14AA">
            <w:pPr>
              <w:ind w:left="318" w:hanging="283"/>
            </w:pPr>
          </w:p>
          <w:p w14:paraId="5A8BFA02" w14:textId="77777777" w:rsidR="00874518" w:rsidRDefault="00874518" w:rsidP="00874518">
            <w:pPr>
              <w:pStyle w:val="Listenabsatz"/>
              <w:numPr>
                <w:ilvl w:val="0"/>
                <w:numId w:val="18"/>
              </w:numPr>
              <w:ind w:left="318" w:hanging="283"/>
            </w:pPr>
            <w:r>
              <w:t>Wortspiel aus „Password“ und „Fishing“ oder „nach Passwörtern angeln“.</w:t>
            </w:r>
          </w:p>
          <w:p w14:paraId="4702FBCA" w14:textId="77777777" w:rsidR="00874518" w:rsidRDefault="00874518" w:rsidP="00CC14AA"/>
        </w:tc>
      </w:tr>
    </w:tbl>
    <w:p w14:paraId="17AF8D06" w14:textId="77777777" w:rsidR="00874518" w:rsidRDefault="00874518" w:rsidP="00874518"/>
    <w:p w14:paraId="1B2638AB" w14:textId="294B6B1B" w:rsidR="006D5BE5" w:rsidRDefault="006D5BE5" w:rsidP="00E9285A"/>
    <w:p w14:paraId="4D58AAF2" w14:textId="5E75A737" w:rsidR="00F51F4F" w:rsidRDefault="00F51F4F" w:rsidP="00F51F4F">
      <w:pPr>
        <w:pStyle w:val="Listenabsatz"/>
        <w:numPr>
          <w:ilvl w:val="0"/>
          <w:numId w:val="13"/>
        </w:numPr>
        <w:spacing w:after="160" w:line="259" w:lineRule="auto"/>
        <w:ind w:left="426" w:hanging="426"/>
      </w:pPr>
      <w:r>
        <w:t>Geben Sie für jedes der drei Schutzziele von Datensicherheit ein konkretes Beispiel an.</w:t>
      </w:r>
    </w:p>
    <w:sectPr w:rsidR="00F51F4F" w:rsidSect="00B2591B"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568" w:right="845" w:bottom="567" w:left="1418" w:header="561" w:footer="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AA6631" w14:textId="77777777" w:rsidR="00C45515" w:rsidRDefault="00C45515" w:rsidP="00B758FA">
      <w:r>
        <w:separator/>
      </w:r>
    </w:p>
  </w:endnote>
  <w:endnote w:type="continuationSeparator" w:id="0">
    <w:p w14:paraId="325A76EC" w14:textId="77777777" w:rsidR="00C45515" w:rsidRDefault="00C45515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F94F8" w14:textId="77777777" w:rsidR="00207071" w:rsidRDefault="00EA4A02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 w:rsidR="00207071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E22FB08" w14:textId="77777777" w:rsidR="00207071" w:rsidRDefault="00207071" w:rsidP="00B758FA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1CF51" w14:textId="3DA07DC9" w:rsidR="00207071" w:rsidRPr="00874518" w:rsidRDefault="003E0065" w:rsidP="00874518">
    <w:pPr>
      <w:pStyle w:val="Fuzeile"/>
      <w:tabs>
        <w:tab w:val="clear" w:pos="4536"/>
        <w:tab w:val="left" w:pos="4305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  <w:r>
      <w:rPr>
        <w:rFonts w:ascii="Calibri" w:hAnsi="Calibri"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8951F6A" wp14:editId="0BE325A4">
              <wp:simplePos x="0" y="0"/>
              <wp:positionH relativeFrom="column">
                <wp:posOffset>-466090</wp:posOffset>
              </wp:positionH>
              <wp:positionV relativeFrom="paragraph">
                <wp:posOffset>53339</wp:posOffset>
              </wp:positionV>
              <wp:extent cx="6800850" cy="0"/>
              <wp:effectExtent l="0" t="0" r="19050" b="19050"/>
              <wp:wrapTight wrapText="bothSides">
                <wp:wrapPolygon edited="0">
                  <wp:start x="0" y="-1"/>
                  <wp:lineTo x="0" y="-1"/>
                  <wp:lineTo x="21600" y="-1"/>
                  <wp:lineTo x="21600" y="-1"/>
                  <wp:lineTo x="0" y="-1"/>
                </wp:wrapPolygon>
              </wp:wrapTight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08BC439" id="Line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6.7pt,4.2pt" to="498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" strokecolor="black [3213]" strokeweight=".5pt">
              <v:shadow opacity="22938f" offset="0"/>
              <w10:wrap type="tight"/>
            </v:line>
          </w:pict>
        </mc:Fallback>
      </mc:AlternateContent>
    </w:r>
    <w:r w:rsidR="00207071" w:rsidRPr="00B2591B">
      <w:rPr>
        <w:rFonts w:ascii="Calibri" w:hAnsi="Calibri"/>
      </w:rPr>
      <w:tab/>
      <w:t xml:space="preserve">Seite  </w:t>
    </w:r>
    <w:r w:rsidR="00EA4A02" w:rsidRPr="002D2091">
      <w:rPr>
        <w:rFonts w:ascii="Calibri" w:hAnsi="Calibri"/>
      </w:rPr>
      <w:fldChar w:fldCharType="begin"/>
    </w:r>
    <w:r w:rsidR="00207071" w:rsidRPr="00B2591B">
      <w:rPr>
        <w:rFonts w:ascii="Calibri" w:hAnsi="Calibri"/>
      </w:rPr>
      <w:instrText xml:space="preserve"> PAGE  \* MERGEFORMAT </w:instrText>
    </w:r>
    <w:r w:rsidR="00EA4A02" w:rsidRPr="002D2091">
      <w:rPr>
        <w:rFonts w:ascii="Calibri" w:hAnsi="Calibri"/>
      </w:rPr>
      <w:fldChar w:fldCharType="separate"/>
    </w:r>
    <w:r w:rsidR="00673A64">
      <w:rPr>
        <w:rFonts w:ascii="Calibri" w:hAnsi="Calibri"/>
        <w:noProof/>
      </w:rPr>
      <w:t>2</w:t>
    </w:r>
    <w:r w:rsidR="00EA4A02" w:rsidRPr="002D2091">
      <w:rPr>
        <w:rFonts w:ascii="Calibri" w:hAnsi="Calibri"/>
      </w:rPr>
      <w:fldChar w:fldCharType="end"/>
    </w:r>
    <w:r w:rsidR="00207071" w:rsidRPr="00B2591B">
      <w:rPr>
        <w:rFonts w:ascii="Calibri" w:hAnsi="Calibri"/>
      </w:rPr>
      <w:t xml:space="preserve">  von </w:t>
    </w:r>
    <w:r w:rsidR="00A75E21">
      <w:rPr>
        <w:rFonts w:ascii="Calibri" w:hAnsi="Calibri"/>
        <w:noProof/>
      </w:rPr>
      <w:fldChar w:fldCharType="begin"/>
    </w:r>
    <w:r w:rsidR="00A75E21">
      <w:rPr>
        <w:rFonts w:ascii="Calibri" w:hAnsi="Calibri"/>
        <w:noProof/>
      </w:rPr>
      <w:instrText xml:space="preserve"> NUMPAGES  \* MERGEFORMAT </w:instrText>
    </w:r>
    <w:r w:rsidR="00A75E21">
      <w:rPr>
        <w:rFonts w:ascii="Calibri" w:hAnsi="Calibri"/>
        <w:noProof/>
      </w:rPr>
      <w:fldChar w:fldCharType="separate"/>
    </w:r>
    <w:r w:rsidR="00673A64">
      <w:rPr>
        <w:rFonts w:ascii="Calibri" w:hAnsi="Calibri"/>
        <w:noProof/>
      </w:rPr>
      <w:t>2</w:t>
    </w:r>
    <w:r w:rsidR="00A75E21">
      <w:rPr>
        <w:rFonts w:ascii="Calibri" w:hAnsi="Calibri"/>
        <w:noProof/>
      </w:rPr>
      <w:fldChar w:fldCharType="end"/>
    </w:r>
    <w:r w:rsidR="00207071" w:rsidRPr="00B2591B">
      <w:rPr>
        <w:rFonts w:ascii="Calibri" w:hAnsi="Calibri"/>
      </w:rPr>
      <w:tab/>
    </w:r>
  </w:p>
  <w:p w14:paraId="009B2D92" w14:textId="77777777" w:rsidR="00207071" w:rsidRPr="00B2591B" w:rsidRDefault="00207071" w:rsidP="00771104">
    <w:pPr>
      <w:pStyle w:val="Fuzeile"/>
      <w:tabs>
        <w:tab w:val="clear" w:pos="4536"/>
        <w:tab w:val="left" w:pos="4111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F75C66" w14:textId="4FBA5062" w:rsidR="00207071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</w:pPr>
    <w:r w:rsidRPr="00B2591B">
      <w:rPr>
        <w:rFonts w:ascii="Calibri" w:hAnsi="Calibri"/>
      </w:rPr>
      <w:tab/>
      <w:t xml:space="preserve">Seite </w:t>
    </w:r>
    <w:r w:rsidR="00EA4A02" w:rsidRPr="002D2091">
      <w:rPr>
        <w:rFonts w:ascii="Calibri" w:hAnsi="Calibri"/>
      </w:rPr>
      <w:fldChar w:fldCharType="begin"/>
    </w:r>
    <w:r w:rsidRPr="00B2591B">
      <w:rPr>
        <w:rFonts w:ascii="Calibri" w:hAnsi="Calibri"/>
      </w:rPr>
      <w:instrText xml:space="preserve"> PAGE  \* MERGEFORMAT </w:instrText>
    </w:r>
    <w:r w:rsidR="00EA4A02" w:rsidRPr="002D2091">
      <w:rPr>
        <w:rFonts w:ascii="Calibri" w:hAnsi="Calibri"/>
      </w:rPr>
      <w:fldChar w:fldCharType="separate"/>
    </w:r>
    <w:r w:rsidR="00673A64">
      <w:rPr>
        <w:rFonts w:ascii="Calibri" w:hAnsi="Calibri"/>
        <w:noProof/>
      </w:rPr>
      <w:t>1</w:t>
    </w:r>
    <w:r w:rsidR="00EA4A02" w:rsidRPr="002D2091">
      <w:rPr>
        <w:rFonts w:ascii="Calibri" w:hAnsi="Calibri"/>
      </w:rPr>
      <w:fldChar w:fldCharType="end"/>
    </w:r>
    <w:r w:rsidRPr="00B2591B">
      <w:rPr>
        <w:rFonts w:ascii="Calibri" w:hAnsi="Calibri"/>
      </w:rPr>
      <w:t xml:space="preserve"> von </w:t>
    </w:r>
    <w:r w:rsidR="00A75E21">
      <w:rPr>
        <w:rFonts w:ascii="Calibri" w:hAnsi="Calibri"/>
        <w:noProof/>
      </w:rPr>
      <w:fldChar w:fldCharType="begin"/>
    </w:r>
    <w:r w:rsidR="00A75E21">
      <w:rPr>
        <w:rFonts w:ascii="Calibri" w:hAnsi="Calibri"/>
        <w:noProof/>
      </w:rPr>
      <w:instrText xml:space="preserve"> NUMPAGES  \* MERGEFORMAT </w:instrText>
    </w:r>
    <w:r w:rsidR="00A75E21">
      <w:rPr>
        <w:rFonts w:ascii="Calibri" w:hAnsi="Calibri"/>
        <w:noProof/>
      </w:rPr>
      <w:fldChar w:fldCharType="separate"/>
    </w:r>
    <w:r w:rsidR="00673A64">
      <w:rPr>
        <w:rFonts w:ascii="Calibri" w:hAnsi="Calibri"/>
        <w:noProof/>
      </w:rPr>
      <w:t>2</w:t>
    </w:r>
    <w:r w:rsidR="00A75E21">
      <w:rPr>
        <w:rFonts w:ascii="Calibri" w:hAnsi="Calibri"/>
        <w:noProof/>
      </w:rPr>
      <w:fldChar w:fldCharType="end"/>
    </w:r>
  </w:p>
  <w:p w14:paraId="08A077BF" w14:textId="77777777" w:rsidR="00207071" w:rsidRPr="00B2591B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2160BD" w14:textId="77777777" w:rsidR="00C45515" w:rsidRDefault="00C45515" w:rsidP="00B758FA">
      <w:r>
        <w:separator/>
      </w:r>
    </w:p>
  </w:footnote>
  <w:footnote w:type="continuationSeparator" w:id="0">
    <w:p w14:paraId="580715C3" w14:textId="77777777" w:rsidR="00C45515" w:rsidRDefault="00C45515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24C234" w14:textId="77777777" w:rsidR="00207071" w:rsidRPr="00841F55" w:rsidRDefault="00255C48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Cs w:val="24"/>
      </w:rPr>
    </w:pPr>
    <w:r w:rsidRPr="00841F55">
      <w:rPr>
        <w:rFonts w:ascii="Calibri" w:hAnsi="Calibri"/>
        <w:b/>
        <w:noProof/>
        <w:szCs w:val="24"/>
      </w:rPr>
      <w:drawing>
        <wp:anchor distT="0" distB="0" distL="114300" distR="114300" simplePos="0" relativeHeight="251666432" behindDoc="1" locked="0" layoutInCell="1" allowOverlap="1" wp14:anchorId="2427A912" wp14:editId="208DDCA0">
          <wp:simplePos x="0" y="0"/>
          <wp:positionH relativeFrom="column">
            <wp:posOffset>4810570</wp:posOffset>
          </wp:positionH>
          <wp:positionV relativeFrom="paragraph">
            <wp:posOffset>-62865</wp:posOffset>
          </wp:positionV>
          <wp:extent cx="1200785" cy="804545"/>
          <wp:effectExtent l="0" t="0" r="0" b="0"/>
          <wp:wrapTight wrapText="bothSides">
            <wp:wrapPolygon edited="0">
              <wp:start x="0" y="0"/>
              <wp:lineTo x="0" y="20969"/>
              <wp:lineTo x="21246" y="20969"/>
              <wp:lineTo x="21246" y="0"/>
              <wp:lineTo x="0" y="0"/>
            </wp:wrapPolygon>
          </wp:wrapTight>
          <wp:docPr id="19" name="Grafik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785" cy="804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0F8C" w:rsidRPr="00841F55">
      <w:rPr>
        <w:rFonts w:ascii="Calibri" w:hAnsi="Calibri"/>
        <w:b/>
        <w:szCs w:val="24"/>
      </w:rPr>
      <w:t>Klasse:</w:t>
    </w:r>
    <w:r w:rsidR="00770BE9" w:rsidRPr="00841F55">
      <w:rPr>
        <w:rFonts w:ascii="Calibri" w:hAnsi="Calibri"/>
        <w:b/>
        <w:szCs w:val="24"/>
      </w:rPr>
      <w:t xml:space="preserve"> </w:t>
    </w:r>
    <w:r w:rsidR="001D2B77">
      <w:rPr>
        <w:rFonts w:ascii="Calibri" w:hAnsi="Calibri"/>
        <w:b/>
        <w:szCs w:val="24"/>
      </w:rPr>
      <w:t xml:space="preserve"> ITB U</w:t>
    </w:r>
  </w:p>
  <w:p w14:paraId="183B1118" w14:textId="77777777" w:rsidR="00841F55" w:rsidRPr="00841F55" w:rsidRDefault="00470F8C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Cs w:val="24"/>
      </w:rPr>
    </w:pPr>
    <w:r w:rsidRPr="00841F55">
      <w:rPr>
        <w:rFonts w:ascii="Calibri" w:hAnsi="Calibri"/>
        <w:b/>
        <w:szCs w:val="24"/>
      </w:rPr>
      <w:t>Fach:</w:t>
    </w:r>
    <w:r w:rsidR="00770BE9" w:rsidRPr="00841F55">
      <w:rPr>
        <w:rFonts w:ascii="Calibri" w:hAnsi="Calibri"/>
        <w:b/>
        <w:szCs w:val="24"/>
      </w:rPr>
      <w:t xml:space="preserve"> </w:t>
    </w:r>
    <w:r w:rsidR="00845CAC">
      <w:rPr>
        <w:rFonts w:ascii="Calibri" w:hAnsi="Calibri"/>
        <w:b/>
        <w:szCs w:val="24"/>
      </w:rPr>
      <w:t>LF2</w:t>
    </w:r>
    <w:r w:rsidRPr="00841F55">
      <w:rPr>
        <w:rFonts w:ascii="Calibri" w:hAnsi="Calibri"/>
        <w:b/>
        <w:szCs w:val="24"/>
      </w:rPr>
      <w:tab/>
    </w:r>
  </w:p>
  <w:p w14:paraId="2D0B9525" w14:textId="77777777" w:rsidR="00470F8C" w:rsidRPr="00841F55" w:rsidRDefault="00470F8C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Cs w:val="24"/>
      </w:rPr>
    </w:pPr>
    <w:r w:rsidRPr="00841F55">
      <w:rPr>
        <w:rFonts w:ascii="Calibri" w:hAnsi="Calibri"/>
        <w:b/>
        <w:szCs w:val="24"/>
      </w:rPr>
      <w:t>Lehrer:</w:t>
    </w:r>
    <w:r w:rsidR="00FF3DF1" w:rsidRPr="00841F55">
      <w:rPr>
        <w:rFonts w:ascii="Calibri" w:hAnsi="Calibri"/>
        <w:b/>
        <w:szCs w:val="24"/>
      </w:rPr>
      <w:t xml:space="preserve"> Hr. </w:t>
    </w:r>
    <w:r w:rsidR="00D93C79">
      <w:rPr>
        <w:rFonts w:ascii="Calibri" w:hAnsi="Calibri"/>
        <w:b/>
        <w:szCs w:val="24"/>
      </w:rPr>
      <w:t>Epping</w:t>
    </w:r>
  </w:p>
  <w:p w14:paraId="30657499" w14:textId="77777777" w:rsidR="00B06D0A" w:rsidRDefault="00470F8C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Cs w:val="24"/>
      </w:rPr>
    </w:pPr>
    <w:r w:rsidRPr="00841F55">
      <w:rPr>
        <w:rFonts w:ascii="Calibri" w:hAnsi="Calibri"/>
        <w:b/>
        <w:szCs w:val="24"/>
      </w:rPr>
      <w:t>Datum:</w:t>
    </w:r>
    <w:r w:rsidR="00770BE9" w:rsidRPr="00841F55">
      <w:rPr>
        <w:rFonts w:ascii="Calibri" w:hAnsi="Calibri"/>
        <w:b/>
        <w:szCs w:val="24"/>
      </w:rPr>
      <w:t xml:space="preserve"> </w:t>
    </w:r>
  </w:p>
  <w:p w14:paraId="3F36E859" w14:textId="77777777" w:rsidR="00207071" w:rsidRPr="00B2591B" w:rsidRDefault="00841F55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rFonts w:ascii="Calibri" w:hAnsi="Calibri"/>
        <w:b/>
        <w:noProof/>
        <w:sz w:val="24"/>
        <w:szCs w:val="24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7D55ABBB" wp14:editId="5AAA1B52">
              <wp:simplePos x="0" y="0"/>
              <wp:positionH relativeFrom="column">
                <wp:posOffset>-245745</wp:posOffset>
              </wp:positionH>
              <wp:positionV relativeFrom="paragraph">
                <wp:posOffset>175260</wp:posOffset>
              </wp:positionV>
              <wp:extent cx="6345555" cy="0"/>
              <wp:effectExtent l="0" t="0" r="17145" b="1905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55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3FCEF85" id="Line 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9.35pt,13.8pt" to="480.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" strokecolor="black [3213]" strokeweight=".5pt">
              <v:shadow opacity="22938f" offset="0"/>
            </v:line>
          </w:pict>
        </mc:Fallback>
      </mc:AlternateContent>
    </w:r>
  </w:p>
  <w:p w14:paraId="387C8536" w14:textId="77777777" w:rsidR="00207071" w:rsidRPr="00B2591B" w:rsidRDefault="00207071" w:rsidP="00B2591B">
    <w:pPr>
      <w:spacing w:after="0" w:line="240" w:lineRule="auto"/>
      <w:outlineLvl w:val="0"/>
      <w:rPr>
        <w:rFonts w:ascii="Calibri" w:hAnsi="Calibr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61470"/>
    <w:multiLevelType w:val="hybridMultilevel"/>
    <w:tmpl w:val="6776844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31870"/>
    <w:multiLevelType w:val="hybridMultilevel"/>
    <w:tmpl w:val="5AB0A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024FC"/>
    <w:multiLevelType w:val="hybridMultilevel"/>
    <w:tmpl w:val="2E584B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F20FB"/>
    <w:multiLevelType w:val="hybridMultilevel"/>
    <w:tmpl w:val="0F2427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3329E"/>
    <w:multiLevelType w:val="hybridMultilevel"/>
    <w:tmpl w:val="3676D2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80DF6"/>
    <w:multiLevelType w:val="hybridMultilevel"/>
    <w:tmpl w:val="6C7664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12FDD"/>
    <w:multiLevelType w:val="hybridMultilevel"/>
    <w:tmpl w:val="22FC8D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E2CE3"/>
    <w:multiLevelType w:val="hybridMultilevel"/>
    <w:tmpl w:val="6E52A8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93145"/>
    <w:multiLevelType w:val="hybridMultilevel"/>
    <w:tmpl w:val="A3FC6CC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82120"/>
    <w:multiLevelType w:val="hybridMultilevel"/>
    <w:tmpl w:val="07CA2E62"/>
    <w:lvl w:ilvl="0" w:tplc="E51AAA04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47E0329B"/>
    <w:multiLevelType w:val="hybridMultilevel"/>
    <w:tmpl w:val="4E269D9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40EFB"/>
    <w:multiLevelType w:val="hybridMultilevel"/>
    <w:tmpl w:val="CABAF8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F2C86A46">
      <w:start w:val="7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B4C81"/>
    <w:multiLevelType w:val="hybridMultilevel"/>
    <w:tmpl w:val="BA9A2C0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B1A6E"/>
    <w:multiLevelType w:val="hybridMultilevel"/>
    <w:tmpl w:val="4D46FFEA"/>
    <w:lvl w:ilvl="0" w:tplc="E51AAA04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55ED8"/>
    <w:multiLevelType w:val="hybridMultilevel"/>
    <w:tmpl w:val="8996E3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4D49CE"/>
    <w:multiLevelType w:val="hybridMultilevel"/>
    <w:tmpl w:val="40B48B8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1C78A2"/>
    <w:multiLevelType w:val="hybridMultilevel"/>
    <w:tmpl w:val="3F4472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C67AC"/>
    <w:multiLevelType w:val="hybridMultilevel"/>
    <w:tmpl w:val="16842CE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13"/>
  </w:num>
  <w:num w:numId="6">
    <w:abstractNumId w:val="14"/>
  </w:num>
  <w:num w:numId="7">
    <w:abstractNumId w:val="3"/>
  </w:num>
  <w:num w:numId="8">
    <w:abstractNumId w:val="2"/>
  </w:num>
  <w:num w:numId="9">
    <w:abstractNumId w:val="4"/>
  </w:num>
  <w:num w:numId="10">
    <w:abstractNumId w:val="16"/>
  </w:num>
  <w:num w:numId="11">
    <w:abstractNumId w:val="1"/>
  </w:num>
  <w:num w:numId="12">
    <w:abstractNumId w:val="7"/>
  </w:num>
  <w:num w:numId="13">
    <w:abstractNumId w:val="11"/>
  </w:num>
  <w:num w:numId="14">
    <w:abstractNumId w:val="12"/>
  </w:num>
  <w:num w:numId="15">
    <w:abstractNumId w:val="17"/>
  </w:num>
  <w:num w:numId="16">
    <w:abstractNumId w:val="8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A1"/>
    <w:rsid w:val="00002A36"/>
    <w:rsid w:val="00021750"/>
    <w:rsid w:val="000440A1"/>
    <w:rsid w:val="00044B34"/>
    <w:rsid w:val="00045B4E"/>
    <w:rsid w:val="00084A7A"/>
    <w:rsid w:val="000A61F7"/>
    <w:rsid w:val="000B5302"/>
    <w:rsid w:val="000B7F69"/>
    <w:rsid w:val="000C5232"/>
    <w:rsid w:val="000E2942"/>
    <w:rsid w:val="00101DA6"/>
    <w:rsid w:val="00107F94"/>
    <w:rsid w:val="0011489D"/>
    <w:rsid w:val="001163B1"/>
    <w:rsid w:val="0012052A"/>
    <w:rsid w:val="00146197"/>
    <w:rsid w:val="001508FB"/>
    <w:rsid w:val="00173429"/>
    <w:rsid w:val="00197CD5"/>
    <w:rsid w:val="001A5924"/>
    <w:rsid w:val="001D2B77"/>
    <w:rsid w:val="001E2EC4"/>
    <w:rsid w:val="001F6EFD"/>
    <w:rsid w:val="002049EF"/>
    <w:rsid w:val="00207071"/>
    <w:rsid w:val="002129C5"/>
    <w:rsid w:val="00216DA0"/>
    <w:rsid w:val="00231A94"/>
    <w:rsid w:val="00255C48"/>
    <w:rsid w:val="002739B0"/>
    <w:rsid w:val="00296113"/>
    <w:rsid w:val="002C36B2"/>
    <w:rsid w:val="002D2091"/>
    <w:rsid w:val="002F4628"/>
    <w:rsid w:val="00303096"/>
    <w:rsid w:val="00333A01"/>
    <w:rsid w:val="003366AC"/>
    <w:rsid w:val="003368D9"/>
    <w:rsid w:val="00360076"/>
    <w:rsid w:val="00361B4C"/>
    <w:rsid w:val="00363F62"/>
    <w:rsid w:val="003718D7"/>
    <w:rsid w:val="003A4F1E"/>
    <w:rsid w:val="003B4D2D"/>
    <w:rsid w:val="003B537F"/>
    <w:rsid w:val="003C17E1"/>
    <w:rsid w:val="003E0065"/>
    <w:rsid w:val="003E0FB5"/>
    <w:rsid w:val="003E1B81"/>
    <w:rsid w:val="003E219B"/>
    <w:rsid w:val="003E772A"/>
    <w:rsid w:val="003F038A"/>
    <w:rsid w:val="00410897"/>
    <w:rsid w:val="00411874"/>
    <w:rsid w:val="004461DF"/>
    <w:rsid w:val="00450129"/>
    <w:rsid w:val="00456F7A"/>
    <w:rsid w:val="00470F8C"/>
    <w:rsid w:val="00481CEE"/>
    <w:rsid w:val="004A62AF"/>
    <w:rsid w:val="004B4C9B"/>
    <w:rsid w:val="004C1EEC"/>
    <w:rsid w:val="004D55A5"/>
    <w:rsid w:val="004E612B"/>
    <w:rsid w:val="004F4908"/>
    <w:rsid w:val="0052012A"/>
    <w:rsid w:val="005306C0"/>
    <w:rsid w:val="00535C30"/>
    <w:rsid w:val="005765AA"/>
    <w:rsid w:val="005906C5"/>
    <w:rsid w:val="005950FC"/>
    <w:rsid w:val="005D4D64"/>
    <w:rsid w:val="005E3DDE"/>
    <w:rsid w:val="005F74BF"/>
    <w:rsid w:val="005F7E80"/>
    <w:rsid w:val="00625EB5"/>
    <w:rsid w:val="00635372"/>
    <w:rsid w:val="00647434"/>
    <w:rsid w:val="0065344E"/>
    <w:rsid w:val="006620EE"/>
    <w:rsid w:val="00662CC2"/>
    <w:rsid w:val="00665214"/>
    <w:rsid w:val="00673A64"/>
    <w:rsid w:val="006801A0"/>
    <w:rsid w:val="006A005C"/>
    <w:rsid w:val="006A61D0"/>
    <w:rsid w:val="006D5590"/>
    <w:rsid w:val="006D5BE5"/>
    <w:rsid w:val="006E6239"/>
    <w:rsid w:val="006F7DB5"/>
    <w:rsid w:val="00702E92"/>
    <w:rsid w:val="00710984"/>
    <w:rsid w:val="00722628"/>
    <w:rsid w:val="00731D33"/>
    <w:rsid w:val="00756B58"/>
    <w:rsid w:val="0075706F"/>
    <w:rsid w:val="00762CFE"/>
    <w:rsid w:val="00770BE9"/>
    <w:rsid w:val="00771104"/>
    <w:rsid w:val="0077128F"/>
    <w:rsid w:val="00774507"/>
    <w:rsid w:val="007A00FD"/>
    <w:rsid w:val="007A76C2"/>
    <w:rsid w:val="007B4746"/>
    <w:rsid w:val="007D2BBB"/>
    <w:rsid w:val="007D378F"/>
    <w:rsid w:val="007F786F"/>
    <w:rsid w:val="00810613"/>
    <w:rsid w:val="0081150F"/>
    <w:rsid w:val="00841F55"/>
    <w:rsid w:val="008434D5"/>
    <w:rsid w:val="00845CAC"/>
    <w:rsid w:val="00861AD7"/>
    <w:rsid w:val="00874518"/>
    <w:rsid w:val="008776F8"/>
    <w:rsid w:val="00894CA5"/>
    <w:rsid w:val="008A3525"/>
    <w:rsid w:val="008A70D6"/>
    <w:rsid w:val="008D0535"/>
    <w:rsid w:val="009016B9"/>
    <w:rsid w:val="00906BBC"/>
    <w:rsid w:val="0092317F"/>
    <w:rsid w:val="00927512"/>
    <w:rsid w:val="009343C6"/>
    <w:rsid w:val="009351BE"/>
    <w:rsid w:val="009528AC"/>
    <w:rsid w:val="0097515F"/>
    <w:rsid w:val="00992DE8"/>
    <w:rsid w:val="009A70F8"/>
    <w:rsid w:val="009C53C8"/>
    <w:rsid w:val="009C7B20"/>
    <w:rsid w:val="00A16D0E"/>
    <w:rsid w:val="00A232FF"/>
    <w:rsid w:val="00A33205"/>
    <w:rsid w:val="00A40CCC"/>
    <w:rsid w:val="00A75E21"/>
    <w:rsid w:val="00A82D17"/>
    <w:rsid w:val="00AA0D71"/>
    <w:rsid w:val="00AB0CDC"/>
    <w:rsid w:val="00AD44D1"/>
    <w:rsid w:val="00AE0DA9"/>
    <w:rsid w:val="00B01210"/>
    <w:rsid w:val="00B04F3F"/>
    <w:rsid w:val="00B06D0A"/>
    <w:rsid w:val="00B2591B"/>
    <w:rsid w:val="00B546F6"/>
    <w:rsid w:val="00B54FE8"/>
    <w:rsid w:val="00B70F78"/>
    <w:rsid w:val="00B758FA"/>
    <w:rsid w:val="00B828C2"/>
    <w:rsid w:val="00B83ED0"/>
    <w:rsid w:val="00B95C48"/>
    <w:rsid w:val="00BC25C9"/>
    <w:rsid w:val="00BC5DE6"/>
    <w:rsid w:val="00BD44EA"/>
    <w:rsid w:val="00BF791E"/>
    <w:rsid w:val="00C06234"/>
    <w:rsid w:val="00C23AD5"/>
    <w:rsid w:val="00C30876"/>
    <w:rsid w:val="00C3701A"/>
    <w:rsid w:val="00C45306"/>
    <w:rsid w:val="00C45515"/>
    <w:rsid w:val="00C5117F"/>
    <w:rsid w:val="00C54971"/>
    <w:rsid w:val="00C63866"/>
    <w:rsid w:val="00C80FAD"/>
    <w:rsid w:val="00C84BB3"/>
    <w:rsid w:val="00C93EC7"/>
    <w:rsid w:val="00CC5FC4"/>
    <w:rsid w:val="00CD3120"/>
    <w:rsid w:val="00CF4DB7"/>
    <w:rsid w:val="00CF7234"/>
    <w:rsid w:val="00D046ED"/>
    <w:rsid w:val="00D3126D"/>
    <w:rsid w:val="00D56241"/>
    <w:rsid w:val="00D75475"/>
    <w:rsid w:val="00D93C79"/>
    <w:rsid w:val="00D97727"/>
    <w:rsid w:val="00DA7F83"/>
    <w:rsid w:val="00DD1B19"/>
    <w:rsid w:val="00DD426F"/>
    <w:rsid w:val="00DD5719"/>
    <w:rsid w:val="00DD6088"/>
    <w:rsid w:val="00DE7F41"/>
    <w:rsid w:val="00E07035"/>
    <w:rsid w:val="00E23AA5"/>
    <w:rsid w:val="00E26335"/>
    <w:rsid w:val="00E27DC1"/>
    <w:rsid w:val="00E36327"/>
    <w:rsid w:val="00E4059C"/>
    <w:rsid w:val="00E60A9D"/>
    <w:rsid w:val="00E9285A"/>
    <w:rsid w:val="00EA4A02"/>
    <w:rsid w:val="00EB3A30"/>
    <w:rsid w:val="00EF45AA"/>
    <w:rsid w:val="00F0112A"/>
    <w:rsid w:val="00F01E45"/>
    <w:rsid w:val="00F031C1"/>
    <w:rsid w:val="00F12055"/>
    <w:rsid w:val="00F23485"/>
    <w:rsid w:val="00F51F4F"/>
    <w:rsid w:val="00F56077"/>
    <w:rsid w:val="00F65066"/>
    <w:rsid w:val="00F6711F"/>
    <w:rsid w:val="00F94F5C"/>
    <w:rsid w:val="00FA3490"/>
    <w:rsid w:val="00FB50C5"/>
    <w:rsid w:val="00FB563C"/>
    <w:rsid w:val="00FC42D8"/>
    <w:rsid w:val="00FF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23AB9928"/>
  <w15:docId w15:val="{0D4B8229-9FF1-46D5-A561-25F71658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character" w:customStyle="1" w:styleId="st">
    <w:name w:val="st"/>
    <w:basedOn w:val="Absatz-Standardschriftart"/>
    <w:rsid w:val="00F01E45"/>
  </w:style>
  <w:style w:type="table" w:styleId="Tabellenraster">
    <w:name w:val="Table Grid"/>
    <w:basedOn w:val="NormaleTabelle"/>
    <w:uiPriority w:val="39"/>
    <w:rsid w:val="00935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eiblau1">
    <w:name w:val="beschreiblau1"/>
    <w:basedOn w:val="Absatz-Standardschriftart"/>
    <w:rsid w:val="00231A94"/>
    <w:rPr>
      <w:color w:val="0000FF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9285A"/>
    <w:rPr>
      <w:color w:val="0000FF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E92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41B3B0-7DC6-4EDC-9B48-D3F9A18B7D2C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Schandor Klimek</dc:creator>
  <cp:lastModifiedBy>Klimek, Schandor</cp:lastModifiedBy>
  <cp:revision>31</cp:revision>
  <cp:lastPrinted>2022-04-26T05:38:00Z</cp:lastPrinted>
  <dcterms:created xsi:type="dcterms:W3CDTF">2019-08-30T07:59:00Z</dcterms:created>
  <dcterms:modified xsi:type="dcterms:W3CDTF">2022-04-26T05:38:00Z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