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jpeg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numPr>
          <w:ilvl w:val="0"/>
          <w:numId w:val="0"/>
        </w:numPr>
        <w:tabs>
          <w:tab w:val="clear" w:pos="708"/>
          <w:tab w:val="left" w:pos="5812" w:leader="none"/>
        </w:tabs>
        <w:spacing w:lineRule="auto" w:line="240" w:before="0" w:after="0"/>
        <w:ind w:left="0" w:hanging="0"/>
        <w:outlineLvl w:val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spacing w:before="0" w:after="0"/>
        <w:rPr>
          <w:u w:val="none"/>
        </w:rPr>
      </w:pPr>
      <w:r>
        <w:rPr>
          <w:rFonts w:eastAsia="Arial" w:cs="Arial" w:ascii="Arial" w:hAnsi="Arial"/>
          <w:b/>
          <w:bCs/>
          <w:u w:val="none"/>
        </w:rPr>
        <w:t>Situation:</w:t>
      </w:r>
    </w:p>
    <w:p>
      <w:pPr>
        <w:pStyle w:val="Normal"/>
        <w:spacing w:before="0" w:after="0"/>
        <w:rPr/>
      </w:pPr>
      <w:r>
        <w:rPr>
          <w:rFonts w:eastAsia="Arial" w:cs="Arial" w:ascii="Arial" w:hAnsi="Arial"/>
          <w:b w:val="false"/>
          <w:bCs w:val="false"/>
          <w:u w:val="none"/>
        </w:rPr>
        <w:t>Einer Ihrer Kunden bittet um eine Beratung, da in Kürze ein zweiten Standort eröffnet wird. Die Frage ist, wie die Mitarbeiter des zweiter Standorts auf die IT-Dienste des Hauptstandorts zugreifen können. Laut der Kontaktperson gibt es bereits eine End-to-End VPN Lösung, die aber von den Mitarbeitern ungern genutzt wird.</w:t>
      </w:r>
    </w:p>
    <w:p>
      <w:pPr>
        <w:pStyle w:val="Normal"/>
        <w:spacing w:before="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spacing w:before="0" w:after="0"/>
        <w:rPr>
          <w:rFonts w:ascii="Arial" w:hAnsi="Arial" w:eastAsia="Arial" w:cs="Arial"/>
        </w:rPr>
      </w:pPr>
      <w:r>
        <w:rPr>
          <w:rFonts w:eastAsia="Arial" w:cs="Arial" w:ascii="Arial" w:hAnsi="Arial"/>
          <w:b/>
        </w:rPr>
        <w:t>Zusammenfassung:</w:t>
      </w:r>
    </w:p>
    <w:p>
      <w:pPr>
        <w:pStyle w:val="Normal"/>
        <w:spacing w:lineRule="auto" w:line="240" w:before="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Zeichnen Sie den Tunnel einer End-to-End Verbindung ein. Wichtig ist der genaue Anfangs- und Endpunkt.</w:t>
      </w:r>
    </w:p>
    <w:p>
      <w:pPr>
        <w:pStyle w:val="Normal"/>
        <w:spacing w:lineRule="auto" w:line="240" w:before="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eastAsia="Arial" w:cs="Arial"/>
        </w:rPr>
      </w:pPr>
      <w:r>
        <w:rPr/>
        <w:drawing>
          <wp:inline distT="0" distB="0" distL="0" distR="0">
            <wp:extent cx="4211955" cy="2505710"/>
            <wp:effectExtent l="0" t="0" r="0" b="0"/>
            <wp:docPr id="1" name="Grafik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8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1955" cy="2505710"/>
                    </a:xfrm>
                    <a:prstGeom prst="rect">
                      <a:avLst/>
                    </a:prstGeom>
                    <a:ln w="19050">
                      <a:solidFill>
                        <a:srgbClr val="4F81BD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Zeichnen Sie den Tunnel einer Site-to-End Verbindung ein. Wichtig ist der genaue Anfangs- und Endpunkt.</w:t>
      </w:r>
    </w:p>
    <w:p>
      <w:pPr>
        <w:pStyle w:val="Normal"/>
        <w:spacing w:lineRule="auto" w:line="240" w:before="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eastAsia="Arial" w:cs="Arial"/>
        </w:rPr>
      </w:pPr>
      <w:r>
        <w:rPr/>
        <w:drawing>
          <wp:inline distT="0" distB="0" distL="0" distR="0">
            <wp:extent cx="4211955" cy="2505710"/>
            <wp:effectExtent l="0" t="0" r="0" b="0"/>
            <wp:docPr id="2" name="Grafik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9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1955" cy="2505710"/>
                    </a:xfrm>
                    <a:prstGeom prst="rect">
                      <a:avLst/>
                    </a:prstGeom>
                    <a:ln w="19050">
                      <a:solidFill>
                        <a:srgbClr val="4F81BD"/>
                      </a:solidFill>
                    </a:ln>
                  </pic:spPr>
                </pic:pic>
              </a:graphicData>
            </a:graphic>
          </wp:inline>
        </w:drawing>
      </w:r>
      <w:r>
        <w:br w:type="page"/>
      </w:r>
    </w:p>
    <w:p>
      <w:pPr>
        <w:pStyle w:val="Normal"/>
        <w:spacing w:lineRule="auto" w:line="240" w:before="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spacing w:lineRule="auto" w:line="240" w:before="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Zeichnen Sie den Tunnel einer End-to-Site Verbindung ein. Wichtig ist der genaue Anfangs- und Endpunkt.</w:t>
      </w:r>
    </w:p>
    <w:p>
      <w:pPr>
        <w:pStyle w:val="Normal"/>
        <w:spacing w:lineRule="auto" w:line="240" w:before="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eastAsia="Arial" w:cs="Arial"/>
        </w:rPr>
      </w:pPr>
      <w:r>
        <w:rPr/>
        <w:drawing>
          <wp:inline distT="0" distB="0" distL="0" distR="0">
            <wp:extent cx="4211955" cy="2505710"/>
            <wp:effectExtent l="0" t="0" r="0" b="0"/>
            <wp:docPr id="3" name="Grafik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10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1955" cy="2505710"/>
                    </a:xfrm>
                    <a:prstGeom prst="rect">
                      <a:avLst/>
                    </a:prstGeom>
                    <a:ln w="19050">
                      <a:solidFill>
                        <a:srgbClr val="4F81BD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Zeichnen Sie den Tunnel einer Site-to-Site Verbindung ein. Wichtig ist der genaue Anfangs- und Endpunkt.</w:t>
      </w:r>
    </w:p>
    <w:p>
      <w:pPr>
        <w:pStyle w:val="Normal"/>
        <w:spacing w:lineRule="auto" w:line="240" w:before="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eastAsia="Arial" w:cs="Arial"/>
        </w:rPr>
      </w:pPr>
      <w:r>
        <w:rPr/>
        <w:drawing>
          <wp:inline distT="0" distB="0" distL="0" distR="0">
            <wp:extent cx="4211955" cy="2505710"/>
            <wp:effectExtent l="0" t="0" r="0" b="0"/>
            <wp:docPr id="4" name="Grafik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ik 1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1955" cy="2505710"/>
                    </a:xfrm>
                    <a:prstGeom prst="rect">
                      <a:avLst/>
                    </a:prstGeom>
                    <a:ln w="19050">
                      <a:solidFill>
                        <a:srgbClr val="4F81BD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spacing w:lineRule="auto" w:line="240" w:before="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spacing w:beforeAutospacing="1" w:after="0"/>
        <w:jc w:val="left"/>
        <w:rPr/>
      </w:pPr>
      <w:r>
        <w:rPr>
          <w:rFonts w:eastAsia="Arial" w:cs="Arial" w:ascii="Arial" w:hAnsi="Arial"/>
          <w:b/>
          <w:u w:val="single"/>
        </w:rPr>
        <w:t xml:space="preserve">Reflexion: </w:t>
      </w:r>
    </w:p>
    <w:p>
      <w:pPr>
        <w:pStyle w:val="Normal"/>
        <w:spacing w:beforeAutospacing="1" w:after="0"/>
        <w:jc w:val="left"/>
        <w:rPr/>
      </w:pPr>
      <w:r>
        <w:rPr>
          <w:rFonts w:eastAsia="Arial" w:cs="Arial" w:ascii="Arial" w:hAnsi="Arial"/>
          <w:bCs/>
        </w:rPr>
        <w:t>Wahr oder falsch, begründen Sie Ihre Antwort?</w:t>
      </w:r>
    </w:p>
    <w:p>
      <w:pPr>
        <w:pStyle w:val="ListParagraph"/>
        <w:numPr>
          <w:ilvl w:val="0"/>
          <w:numId w:val="2"/>
        </w:numPr>
        <w:spacing w:beforeAutospacing="1" w:after="0"/>
        <w:contextualSpacing/>
        <w:jc w:val="left"/>
        <w:rPr/>
      </w:pPr>
      <w:r>
        <w:rPr>
          <w:rFonts w:eastAsia="Arial" w:cs="Arial" w:ascii="Arial" w:hAnsi="Arial"/>
          <w:bCs/>
        </w:rPr>
        <w:t>VPN-Verbindungen sind sicher gegen Abhören und Verändern von Daten.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jc w:val="left"/>
        <w:rPr/>
      </w:pPr>
      <w:r>
        <w:rPr>
          <w:rFonts w:eastAsia="Arial" w:cs="Arial" w:ascii="Arial" w:hAnsi="Arial"/>
          <w:bCs/>
        </w:rPr>
        <w:t>Der Zugang vom Internet zu einem LAN-internen Server geschieht über VPN.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jc w:val="left"/>
        <w:rPr/>
      </w:pPr>
      <w:r>
        <w:rPr>
          <w:rFonts w:eastAsia="Arial" w:cs="Arial" w:ascii="Arial" w:hAnsi="Arial"/>
          <w:bCs/>
        </w:rPr>
        <w:t>VPN und Tunneling sind zwei Begriffe für dieselbe Technik.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jc w:val="left"/>
        <w:rPr/>
      </w:pPr>
      <w:r>
        <w:rPr>
          <w:rFonts w:eastAsia="Arial" w:cs="Arial" w:ascii="Arial" w:hAnsi="Arial"/>
          <w:bCs/>
        </w:rPr>
        <w:t>VPN kann einzelne Rechner sicher miteinander verbinden.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jc w:val="left"/>
        <w:rPr/>
      </w:pPr>
      <w:r>
        <w:rPr>
          <w:rFonts w:eastAsia="Arial" w:cs="Arial" w:ascii="Arial" w:hAnsi="Arial"/>
          <w:bCs/>
        </w:rPr>
        <w:t>VPN kann mehrere Standortnetze sicher miteinander verbinden.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jc w:val="left"/>
        <w:rPr/>
      </w:pPr>
      <w:r>
        <w:rPr>
          <w:rFonts w:eastAsia="Arial" w:cs="Arial" w:ascii="Arial" w:hAnsi="Arial"/>
          <w:bCs/>
        </w:rPr>
        <w:t>Ein Home-Office-Arbeitsplatz ist in der Regel ein Site-to-Site-VPN.</w:t>
      </w:r>
    </w:p>
    <w:p>
      <w:pPr>
        <w:pStyle w:val="ListParagraph"/>
        <w:spacing w:before="0" w:after="0"/>
        <w:ind w:hanging="0"/>
        <w:contextualSpacing/>
        <w:jc w:val="left"/>
        <w:rPr>
          <w:rFonts w:ascii="Arial" w:hAnsi="Arial" w:eastAsia="Arial" w:cs="Arial"/>
          <w:bCs/>
        </w:rPr>
      </w:pPr>
      <w:r>
        <w:rPr/>
      </w:r>
      <w:bookmarkStart w:id="0" w:name="_GoBack"/>
      <w:bookmarkStart w:id="1" w:name="_GoBack"/>
      <w:bookmarkEnd w:id="1"/>
    </w:p>
    <w:sectPr>
      <w:headerReference w:type="first" r:id="rId6"/>
      <w:type w:val="nextPage"/>
      <w:pgSz w:w="11906" w:h="16838"/>
      <w:pgMar w:left="1418" w:right="845" w:gutter="0" w:header="561" w:top="618" w:footer="0" w:bottom="567"/>
      <w:pgNumType w:fmt="decimal"/>
      <w:formProt w:val="false"/>
      <w:titlePg/>
      <w:textDirection w:val="lrTb"/>
      <w:docGrid w:type="default" w:linePitch="299" w:charSpace="163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swiss"/>
    <w:pitch w:val="default"/>
  </w:font>
  <w:font w:name="Cambria">
    <w:charset w:val="01"/>
    <w:family w:val="swiss"/>
    <w:pitch w:val="default"/>
  </w:font>
  <w:font w:name="Tahoma">
    <w:charset w:val="01"/>
    <w:family w:val="swiss"/>
    <w:pitch w:val="default"/>
  </w:font>
  <w:font w:name="Arial">
    <w:charset w:val="01"/>
    <w:family w:val="swiss"/>
    <w:pitch w:val="default"/>
  </w:font>
  <w:font w:name="Liberation Sans">
    <w:altName w:val="Arial"/>
    <w:charset w:val="01"/>
    <w:family w:val="swiss"/>
    <w:pitch w:val="default"/>
  </w:font>
  <w:font w:name="Garamond">
    <w:charset w:val="01"/>
    <w:family w:val="swiss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numPr>
        <w:ilvl w:val="0"/>
        <w:numId w:val="0"/>
      </w:numPr>
      <w:tabs>
        <w:tab w:val="clear" w:pos="708"/>
        <w:tab w:val="left" w:pos="1105" w:leader="none"/>
      </w:tabs>
      <w:spacing w:lineRule="auto" w:line="240" w:before="0" w:after="0"/>
      <w:ind w:left="0" w:hanging="0"/>
      <w:outlineLvl w:val="0"/>
      <w:rPr>
        <w:rFonts w:ascii="Calibri" w:hAnsi="Calibri"/>
        <w:b/>
        <w:b/>
        <w:sz w:val="24"/>
        <w:szCs w:val="24"/>
      </w:rPr>
    </w:pPr>
    <w:r>
      <w:drawing>
        <wp:anchor behindDoc="1" distT="0" distB="0" distL="0" distR="0" simplePos="0" locked="0" layoutInCell="0" allowOverlap="1" relativeHeight="6">
          <wp:simplePos x="0" y="0"/>
          <wp:positionH relativeFrom="column">
            <wp:posOffset>4698365</wp:posOffset>
          </wp:positionH>
          <wp:positionV relativeFrom="paragraph">
            <wp:posOffset>-260350</wp:posOffset>
          </wp:positionV>
          <wp:extent cx="1400175" cy="914400"/>
          <wp:effectExtent l="0" t="0" r="0" b="0"/>
          <wp:wrapNone/>
          <wp:docPr id="5" name="Bild 1" descr="BKH Logo 20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Bild 1" descr="BKH Logo 2015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400175" cy="914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bCs/>
        <w:sz w:val="24"/>
        <w:szCs w:val="24"/>
      </w:rPr>
      <w:t xml:space="preserve">Lernfeld 3 / </w:t>
    </w:r>
    <w:r>
      <w:rPr>
        <w:b/>
        <w:bCs/>
        <w:sz w:val="24"/>
        <w:szCs w:val="24"/>
      </w:rPr>
      <w:fldChar w:fldCharType="begin"/>
    </w:r>
    <w:r>
      <w:rPr>
        <w:sz w:val="24"/>
        <w:b/>
        <w:szCs w:val="24"/>
        <w:bCs/>
      </w:rPr>
      <w:instrText xml:space="preserve"> FILENAME </w:instrText>
    </w:r>
    <w:r>
      <w:rPr>
        <w:sz w:val="24"/>
        <w:b/>
        <w:szCs w:val="24"/>
        <w:bCs/>
      </w:rPr>
      <w:fldChar w:fldCharType="separate"/>
    </w:r>
    <w:r>
      <w:rPr>
        <w:sz w:val="24"/>
        <w:b/>
        <w:szCs w:val="24"/>
        <w:bCs/>
      </w:rPr>
      <w:t>AB LF3 LS5 1.1.docx</w:t>
    </w:r>
    <w:r>
      <w:rPr>
        <w:sz w:val="24"/>
        <w:b/>
        <w:szCs w:val="24"/>
        <w:bCs/>
      </w:rPr>
      <w:fldChar w:fldCharType="end"/>
    </w:r>
  </w:p>
  <w:p>
    <w:pPr>
      <w:pStyle w:val="Normal"/>
      <w:numPr>
        <w:ilvl w:val="0"/>
        <w:numId w:val="0"/>
      </w:numPr>
      <w:tabs>
        <w:tab w:val="clear" w:pos="708"/>
        <w:tab w:val="left" w:pos="1105" w:leader="none"/>
      </w:tabs>
      <w:spacing w:lineRule="auto" w:line="240" w:before="0" w:after="0"/>
      <w:ind w:left="0" w:hanging="0"/>
      <w:outlineLvl w:val="0"/>
      <w:rPr>
        <w:rFonts w:ascii="Calibri" w:hAnsi="Calibri"/>
        <w:b/>
        <w:b/>
        <w:sz w:val="24"/>
        <w:szCs w:val="24"/>
      </w:rPr>
    </w:pPr>
    <w:r>
      <w:rPr>
        <w:b/>
        <w:sz w:val="24"/>
        <w:szCs w:val="24"/>
      </w:rPr>
    </w:r>
  </w:p>
  <w:p>
    <w:pPr>
      <w:pStyle w:val="TextBody"/>
      <w:rPr>
        <w:rFonts w:ascii="Calibri" w:hAnsi="Calibri"/>
        <w:b/>
        <w:b/>
        <w:sz w:val="24"/>
        <w:szCs w:val="24"/>
      </w:rPr>
    </w:pPr>
    <w:r>
      <w:rPr>
        <w:rFonts w:ascii="Calibri" w:hAnsi="Calibri"/>
        <w:b/>
        <w:sz w:val="24"/>
        <w:szCs w:val="24"/>
      </w:rPr>
      <w:t>Thema: VPN</w:t>
    </w:r>
  </w:p>
  <w:p>
    <w:pPr>
      <w:pStyle w:val="Normal"/>
      <w:numPr>
        <w:ilvl w:val="0"/>
        <w:numId w:val="0"/>
      </w:numPr>
      <w:spacing w:lineRule="auto" w:line="240" w:before="0" w:after="0"/>
      <w:ind w:left="0" w:hanging="0"/>
      <w:outlineLvl w:val="0"/>
      <w:rPr>
        <w:rFonts w:ascii="Calibri" w:hAnsi="Calibri"/>
        <w:sz w:val="24"/>
        <w:szCs w:val="24"/>
        <w:lang w:val="en-GB"/>
      </w:rPr>
    </w:pPr>
    <w:r>
      <mc:AlternateContent>
        <mc:Choice Requires="wps">
          <w:drawing>
            <wp:anchor behindDoc="1" distT="3175" distB="3175" distL="3810" distR="3175" simplePos="0" locked="0" layoutInCell="0" allowOverlap="1" relativeHeight="5" wp14:anchorId="5F77F92C">
              <wp:simplePos x="0" y="0"/>
              <wp:positionH relativeFrom="column">
                <wp:posOffset>1905</wp:posOffset>
              </wp:positionH>
              <wp:positionV relativeFrom="paragraph">
                <wp:posOffset>176530</wp:posOffset>
              </wp:positionV>
              <wp:extent cx="6346825" cy="635"/>
              <wp:effectExtent l="3810" t="3175" r="3175" b="3175"/>
              <wp:wrapNone/>
              <wp:docPr id="6" name="Line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6346800" cy="720"/>
                      </a:xfrm>
                      <a:prstGeom prst="line">
                        <a:avLst/>
                      </a:prstGeom>
                      <a:ln w="648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0.15pt,13.9pt" to="499.85pt,13.9pt" ID="Line 4" stroked="t" o:allowincell="f" style="position:absolute;flip:y" wp14:anchorId="5F77F92C">
              <v:stroke color="black" weight="6480" joinstyle="round" endcap="flat"/>
              <v:fill o:detectmouseclick="t" on="false"/>
              <w10:wrap type="none"/>
            </v:line>
          </w:pict>
        </mc:Fallback>
      </mc:AlternateContent>
    </w:r>
    <w:r>
      <w:rPr>
        <w:sz w:val="24"/>
        <w:szCs w:val="24"/>
        <w:lang w:val="en-GB"/>
      </w:rPr>
      <w:t xml:space="preserve">Datum: 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lowerLetter"/>
      <w:lvlText w:val="%1)"/>
      <w:lvlJc w:val="left"/>
      <w:pPr>
        <w:tabs>
          <w:tab w:val="num" w:pos="0"/>
        </w:tabs>
        <w:ind w:left="4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1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3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0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7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80" w:hanging="18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5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de-DE" w:eastAsia="de-DE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0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de-DE" w:eastAsia="de-DE" w:bidi="ar-SA"/>
    </w:rPr>
  </w:style>
  <w:style w:type="paragraph" w:styleId="Heading1">
    <w:name w:val="Heading 1"/>
    <w:basedOn w:val="Normal"/>
    <w:next w:val="Normal"/>
    <w:uiPriority w:val="9"/>
    <w:qFormat/>
    <w:rsid w:val="00771104"/>
    <w:pPr>
      <w:keepNext w:val="true"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771104"/>
    <w:pPr>
      <w:keepNext w:val="true"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771104"/>
    <w:pPr>
      <w:keepNext w:val="true"/>
      <w:keepLines/>
      <w:spacing w:before="200" w:after="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771104"/>
    <w:pPr>
      <w:keepNext w:val="true"/>
      <w:keepLines/>
      <w:spacing w:before="200" w:after="0"/>
      <w:outlineLvl w:val="3"/>
    </w:pPr>
    <w:rPr>
      <w:rFonts w:ascii="Cambria" w:hAnsi="Cambria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771104"/>
    <w:pPr>
      <w:keepNext w:val="true"/>
      <w:keepLines/>
      <w:spacing w:before="200" w:after="0"/>
      <w:outlineLvl w:val="4"/>
    </w:pPr>
    <w:rPr>
      <w:rFonts w:ascii="Cambria" w:hAnsi="Cambria" w:eastAsia="" w:cs=""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771104"/>
    <w:pPr>
      <w:keepNext w:val="true"/>
      <w:keepLines/>
      <w:spacing w:before="200" w:after="0"/>
      <w:outlineLvl w:val="5"/>
    </w:pPr>
    <w:rPr>
      <w:rFonts w:ascii="Cambria" w:hAnsi="Cambria" w:eastAsia="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uiPriority w:val="9"/>
    <w:semiHidden/>
    <w:unhideWhenUsed/>
    <w:qFormat/>
    <w:rsid w:val="00771104"/>
    <w:pPr>
      <w:keepNext w:val="true"/>
      <w:keepLines/>
      <w:spacing w:before="200" w:after="0"/>
      <w:outlineLvl w:val="6"/>
    </w:pPr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uiPriority w:val="9"/>
    <w:semiHidden/>
    <w:unhideWhenUsed/>
    <w:qFormat/>
    <w:rsid w:val="00771104"/>
    <w:pPr>
      <w:keepNext w:val="true"/>
      <w:keepLines/>
      <w:spacing w:before="200" w:after="0"/>
      <w:outlineLvl w:val="7"/>
    </w:pPr>
    <w:rPr>
      <w:rFonts w:ascii="Cambria" w:hAnsi="Cambria" w:eastAsia="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uiPriority w:val="9"/>
    <w:semiHidden/>
    <w:unhideWhenUsed/>
    <w:qFormat/>
    <w:rsid w:val="00771104"/>
    <w:pPr>
      <w:keepNext w:val="true"/>
      <w:keepLines/>
      <w:spacing w:before="200" w:after="0"/>
      <w:outlineLvl w:val="8"/>
    </w:pPr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KopfzeileZchn" w:customStyle="1">
    <w:name w:val="Kopfzeile Zchn"/>
    <w:basedOn w:val="DefaultParagraphFont"/>
    <w:uiPriority w:val="99"/>
    <w:qFormat/>
    <w:rsid w:val="00dd426f"/>
    <w:rPr>
      <w:sz w:val="24"/>
      <w:szCs w:val="24"/>
    </w:rPr>
  </w:style>
  <w:style w:type="character" w:styleId="FuzeileZchn" w:customStyle="1">
    <w:name w:val="Fußzeile Zchn"/>
    <w:basedOn w:val="DefaultParagraphFont"/>
    <w:qFormat/>
    <w:rsid w:val="00dd426f"/>
    <w:rPr>
      <w:sz w:val="24"/>
      <w:szCs w:val="24"/>
    </w:rPr>
  </w:style>
  <w:style w:type="character" w:styleId="Pagenumber">
    <w:name w:val="page number"/>
    <w:basedOn w:val="DefaultParagraphFont"/>
    <w:qFormat/>
    <w:rsid w:val="00dd426f"/>
    <w:rPr/>
  </w:style>
  <w:style w:type="character" w:styleId="SprechblasentextZchn" w:customStyle="1">
    <w:name w:val="Sprechblasentext Zchn"/>
    <w:basedOn w:val="DefaultParagraphFont"/>
    <w:uiPriority w:val="99"/>
    <w:semiHidden/>
    <w:qFormat/>
    <w:rsid w:val="00dd426f"/>
    <w:rPr>
      <w:rFonts w:ascii="Tahoma" w:hAnsi="Tahoma" w:eastAsia="Times New Roman" w:cs="Tahoma"/>
      <w:sz w:val="16"/>
      <w:szCs w:val="16"/>
      <w:lang w:eastAsia="de-DE"/>
    </w:rPr>
  </w:style>
  <w:style w:type="character" w:styleId="PlaceholderText">
    <w:name w:val="Placeholder Text"/>
    <w:basedOn w:val="DefaultParagraphFont"/>
    <w:uiPriority w:val="99"/>
    <w:semiHidden/>
    <w:qFormat/>
    <w:rsid w:val="004a62af"/>
    <w:rPr>
      <w:color w:val="808080"/>
    </w:rPr>
  </w:style>
  <w:style w:type="character" w:styleId="Berschrift1Zchn" w:customStyle="1">
    <w:name w:val="Überschrift 1 Zchn"/>
    <w:basedOn w:val="DefaultParagraphFont"/>
    <w:uiPriority w:val="9"/>
    <w:qFormat/>
    <w:rsid w:val="00771104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Berschrift2Zchn" w:customStyle="1">
    <w:name w:val="Überschrift 2 Zchn"/>
    <w:basedOn w:val="DefaultParagraphFont"/>
    <w:uiPriority w:val="9"/>
    <w:semiHidden/>
    <w:qFormat/>
    <w:rsid w:val="00771104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Berschrift3Zchn" w:customStyle="1">
    <w:name w:val="Überschrift 3 Zchn"/>
    <w:basedOn w:val="DefaultParagraphFont"/>
    <w:uiPriority w:val="9"/>
    <w:qFormat/>
    <w:rsid w:val="00771104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Berschrift4Zchn" w:customStyle="1">
    <w:name w:val="Überschrift 4 Zchn"/>
    <w:basedOn w:val="DefaultParagraphFont"/>
    <w:uiPriority w:val="9"/>
    <w:qFormat/>
    <w:rsid w:val="00771104"/>
    <w:rPr>
      <w:rFonts w:ascii="Cambria" w:hAnsi="Cambria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Berschrift5Zchn" w:customStyle="1">
    <w:name w:val="Überschrift 5 Zchn"/>
    <w:basedOn w:val="DefaultParagraphFont"/>
    <w:uiPriority w:val="9"/>
    <w:qFormat/>
    <w:rsid w:val="00771104"/>
    <w:rPr>
      <w:rFonts w:ascii="Cambria" w:hAnsi="Cambria" w:eastAsia="" w:cs="" w:asciiTheme="majorHAnsi" w:cstheme="majorBidi" w:eastAsiaTheme="majorEastAsia" w:hAnsiTheme="majorHAnsi"/>
      <w:color w:val="243F60" w:themeColor="accent1" w:themeShade="7f"/>
    </w:rPr>
  </w:style>
  <w:style w:type="character" w:styleId="Berschrift6Zchn" w:customStyle="1">
    <w:name w:val="Überschrift 6 Zchn"/>
    <w:basedOn w:val="DefaultParagraphFont"/>
    <w:uiPriority w:val="9"/>
    <w:qFormat/>
    <w:rsid w:val="00771104"/>
    <w:rPr>
      <w:rFonts w:ascii="Cambria" w:hAnsi="Cambria" w:eastAsia="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Berschrift7Zchn" w:customStyle="1">
    <w:name w:val="Überschrift 7 Zchn"/>
    <w:basedOn w:val="DefaultParagraphFont"/>
    <w:uiPriority w:val="9"/>
    <w:qFormat/>
    <w:rsid w:val="00771104"/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Berschrift8Zchn" w:customStyle="1">
    <w:name w:val="Überschrift 8 Zchn"/>
    <w:basedOn w:val="DefaultParagraphFont"/>
    <w:uiPriority w:val="9"/>
    <w:qFormat/>
    <w:rsid w:val="00771104"/>
    <w:rPr>
      <w:rFonts w:ascii="Cambria" w:hAnsi="Cambria" w:eastAsia="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Berschrift9Zchn" w:customStyle="1">
    <w:name w:val="Überschrift 9 Zchn"/>
    <w:basedOn w:val="DefaultParagraphFont"/>
    <w:uiPriority w:val="9"/>
    <w:qFormat/>
    <w:rsid w:val="00771104"/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TitelZchn" w:customStyle="1">
    <w:name w:val="Titel Zchn"/>
    <w:basedOn w:val="DefaultParagraphFont"/>
    <w:uiPriority w:val="10"/>
    <w:qFormat/>
    <w:rsid w:val="00771104"/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sz w:val="52"/>
      <w:szCs w:val="52"/>
    </w:rPr>
  </w:style>
  <w:style w:type="character" w:styleId="UntertitelZchn" w:customStyle="1">
    <w:name w:val="Untertitel Zchn"/>
    <w:basedOn w:val="DefaultParagraphFont"/>
    <w:uiPriority w:val="11"/>
    <w:qFormat/>
    <w:rsid w:val="00771104"/>
    <w:rPr>
      <w:rFonts w:ascii="Cambria" w:hAnsi="Cambria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771104"/>
    <w:rPr>
      <w:b/>
      <w:bCs/>
    </w:rPr>
  </w:style>
  <w:style w:type="character" w:styleId="Betont" w:customStyle="1">
    <w:name w:val="Betont"/>
    <w:basedOn w:val="DefaultParagraphFont"/>
    <w:uiPriority w:val="20"/>
    <w:qFormat/>
    <w:rsid w:val="00771104"/>
    <w:rPr>
      <w:i/>
      <w:iCs/>
    </w:rPr>
  </w:style>
  <w:style w:type="character" w:styleId="ZitatZchn" w:customStyle="1">
    <w:name w:val="Zitat Zchn"/>
    <w:basedOn w:val="DefaultParagraphFont"/>
    <w:uiPriority w:val="29"/>
    <w:qFormat/>
    <w:rsid w:val="00771104"/>
    <w:rPr>
      <w:i/>
      <w:iCs/>
      <w:color w:val="000000" w:themeColor="text1"/>
    </w:rPr>
  </w:style>
  <w:style w:type="character" w:styleId="IntensivesZitatZchn" w:customStyle="1">
    <w:name w:val="Intensives Zitat Zchn"/>
    <w:basedOn w:val="DefaultParagraphFont"/>
    <w:uiPriority w:val="30"/>
    <w:qFormat/>
    <w:rsid w:val="00771104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771104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771104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771104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771104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771104"/>
    <w:rPr>
      <w:b/>
      <w:bCs/>
      <w:smallCaps/>
      <w:spacing w:val="5"/>
    </w:rPr>
  </w:style>
  <w:style w:type="character" w:styleId="TextkrperZchn" w:customStyle="1">
    <w:name w:val="Textkörper Zchn"/>
    <w:basedOn w:val="DefaultParagraphFont"/>
    <w:qFormat/>
    <w:rsid w:val="007606d8"/>
    <w:rPr>
      <w:rFonts w:ascii="Arial" w:hAnsi="Arial" w:eastAsia="Times New Roman" w:cs="Times New Roman"/>
      <w:szCs w:val="20"/>
      <w:lang w:val="de-DE" w:eastAsia="de-DE" w:bidi="ar-SA"/>
    </w:rPr>
  </w:style>
  <w:style w:type="character" w:styleId="Appleconvertedspace" w:customStyle="1">
    <w:name w:val="apple-converted-space"/>
    <w:basedOn w:val="DefaultParagraphFont"/>
    <w:qFormat/>
    <w:rsid w:val="008068a2"/>
    <w:rPr/>
  </w:style>
  <w:style w:type="character" w:styleId="Internetlink" w:customStyle="1">
    <w:name w:val="Internetlink"/>
    <w:basedOn w:val="DefaultParagraphFont"/>
    <w:uiPriority w:val="99"/>
    <w:semiHidden/>
    <w:unhideWhenUsed/>
    <w:qFormat/>
    <w:rsid w:val="008068a2"/>
    <w:rPr>
      <w:color w:val="0000FF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Noto Sans Devanagari"/>
      <w:sz w:val="28"/>
      <w:szCs w:val="28"/>
    </w:rPr>
  </w:style>
  <w:style w:type="paragraph" w:styleId="TextBody">
    <w:name w:val="Body Text"/>
    <w:basedOn w:val="Normal"/>
    <w:link w:val="TextkrperZchn"/>
    <w:rsid w:val="007606d8"/>
    <w:pPr>
      <w:spacing w:lineRule="auto" w:line="240" w:before="0" w:after="0"/>
    </w:pPr>
    <w:rPr>
      <w:rFonts w:ascii="Arial" w:hAnsi="Arial" w:eastAsia="Times New Roman" w:cs="Times New Roman"/>
      <w:szCs w:val="20"/>
    </w:rPr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Liberation Sans" w:hAnsi="Liberation Sans"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Liberation Sans" w:hAnsi="Liberation Sans" w:cs="Noto Sans Devanagari"/>
      <w:lang w:val="zxx" w:eastAsia="zxx" w:bidi="zxx"/>
    </w:rPr>
  </w:style>
  <w:style w:type="paragraph" w:styleId="Berschrift" w:customStyle="1">
    <w:name w:val="Überschrift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771104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Verzeichnis" w:customStyle="1">
    <w:name w:val="Verzeichnis"/>
    <w:basedOn w:val="Normal"/>
    <w:qFormat/>
    <w:pPr>
      <w:suppressLineNumbers/>
    </w:pPr>
    <w:rPr>
      <w:rFonts w:cs="Arial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KopfzeileZchn"/>
    <w:uiPriority w:val="99"/>
    <w:unhideWhenUsed/>
    <w:rsid w:val="00dd426f"/>
    <w:pPr>
      <w:tabs>
        <w:tab w:val="clear" w:pos="708"/>
        <w:tab w:val="center" w:pos="4536" w:leader="none"/>
        <w:tab w:val="right" w:pos="9072" w:leader="none"/>
      </w:tabs>
    </w:pPr>
    <w:rPr>
      <w:rFonts w:eastAsia="Calibri" w:eastAsiaTheme="minorHAnsi"/>
      <w:sz w:val="24"/>
      <w:szCs w:val="24"/>
    </w:rPr>
  </w:style>
  <w:style w:type="paragraph" w:styleId="Footer">
    <w:name w:val="Footer"/>
    <w:basedOn w:val="Normal"/>
    <w:link w:val="FuzeileZchn"/>
    <w:unhideWhenUsed/>
    <w:rsid w:val="00dd426f"/>
    <w:pPr>
      <w:tabs>
        <w:tab w:val="clear" w:pos="708"/>
        <w:tab w:val="center" w:pos="4536" w:leader="none"/>
        <w:tab w:val="right" w:pos="9072" w:leader="none"/>
      </w:tabs>
    </w:pPr>
    <w:rPr>
      <w:rFonts w:eastAsia="Calibri" w:eastAsiaTheme="minorHAnsi"/>
      <w:sz w:val="24"/>
      <w:szCs w:val="24"/>
    </w:rPr>
  </w:style>
  <w:style w:type="paragraph" w:styleId="BalloonText">
    <w:name w:val="Balloon Text"/>
    <w:basedOn w:val="Normal"/>
    <w:link w:val="SprechblasentextZchn"/>
    <w:uiPriority w:val="99"/>
    <w:semiHidden/>
    <w:unhideWhenUsed/>
    <w:qFormat/>
    <w:rsid w:val="00dd426f"/>
    <w:pPr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elZchn"/>
    <w:uiPriority w:val="10"/>
    <w:qFormat/>
    <w:rsid w:val="00771104"/>
    <w:pPr>
      <w:pBdr>
        <w:bottom w:val="single" w:sz="8" w:space="4" w:color="4F81BD"/>
      </w:pBdr>
      <w:spacing w:lineRule="auto" w:line="240" w:before="0" w:after="300"/>
      <w:contextualSpacing/>
    </w:pPr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UntertitelZchn"/>
    <w:uiPriority w:val="11"/>
    <w:qFormat/>
    <w:rsid w:val="00771104"/>
    <w:pPr/>
    <w:rPr>
      <w:rFonts w:ascii="Cambria" w:hAnsi="Cambria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NoSpacing">
    <w:name w:val="No Spacing"/>
    <w:uiPriority w:val="1"/>
    <w:qFormat/>
    <w:rsid w:val="00771104"/>
    <w:pPr>
      <w:widowControl/>
      <w:suppressAutoHyphens w:val="true"/>
      <w:bidi w:val="0"/>
      <w:spacing w:before="0" w:after="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de-DE" w:eastAsia="de-DE" w:bidi="ar-SA"/>
    </w:rPr>
  </w:style>
  <w:style w:type="paragraph" w:styleId="ListParagraph">
    <w:name w:val="List Paragraph"/>
    <w:basedOn w:val="Normal"/>
    <w:uiPriority w:val="34"/>
    <w:qFormat/>
    <w:rsid w:val="00771104"/>
    <w:pPr>
      <w:spacing w:before="0" w:after="200"/>
      <w:ind w:left="720" w:hanging="0"/>
      <w:contextualSpacing/>
    </w:pPr>
    <w:rPr/>
  </w:style>
  <w:style w:type="paragraph" w:styleId="Quote">
    <w:name w:val="Quote"/>
    <w:basedOn w:val="Normal"/>
    <w:next w:val="Normal"/>
    <w:link w:val="ZitatZchn"/>
    <w:uiPriority w:val="29"/>
    <w:qFormat/>
    <w:rsid w:val="00771104"/>
    <w:pPr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ivesZitatZchn"/>
    <w:uiPriority w:val="30"/>
    <w:qFormat/>
    <w:rsid w:val="00771104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semiHidden/>
    <w:unhideWhenUsed/>
    <w:qFormat/>
    <w:rsid w:val="00771104"/>
    <w:pPr>
      <w:outlineLvl w:val="9"/>
    </w:pPr>
    <w:rPr/>
  </w:style>
  <w:style w:type="paragraph" w:styleId="DipSL" w:customStyle="1">
    <w:name w:val="Dip SL"/>
    <w:basedOn w:val="Normal"/>
    <w:qFormat/>
    <w:rsid w:val="00275c1f"/>
    <w:pPr>
      <w:spacing w:lineRule="auto" w:line="240" w:before="0" w:after="0"/>
    </w:pPr>
    <w:rPr>
      <w:rFonts w:ascii="Garamond" w:hAnsi="Garamond" w:eastAsia="Times New Roman" w:cs="Times New Roman"/>
      <w:b/>
      <w:sz w:val="24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lenraster">
    <w:name w:val="Table Grid"/>
    <w:basedOn w:val="NormaleTabelle"/>
    <w:rsid w:val="007606d8"/>
    <w:rPr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1.jpeg"/><Relationship Id="rId4" Type="http://schemas.openxmlformats.org/officeDocument/2006/relationships/image" Target="media/image1.jpeg"/><Relationship Id="rId5" Type="http://schemas.openxmlformats.org/officeDocument/2006/relationships/image" Target="media/image1.jpeg"/><Relationship Id="rId6" Type="http://schemas.openxmlformats.org/officeDocument/2006/relationships/header" Target="head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<Relationship Id="rId12" Type="http://schemas.openxmlformats.org/officeDocument/2006/relationships/customXml" Target="../customXml/item2.xml"/><Relationship Id="rId13" Type="http://schemas.openxmlformats.org/officeDocument/2006/relationships/customXml" Target="../customXml/item3.xml"/><Relationship Id="rId14" Type="http://schemas.openxmlformats.org/officeDocument/2006/relationships/customXml" Target="../customXml/item4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jpeg"/>
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3F40900EAE87D49B4E0141F5507775B" ma:contentTypeVersion="6" ma:contentTypeDescription="Ein neues Dokument erstellen." ma:contentTypeScope="" ma:versionID="fcf34b1ba7f3ba7ec32acfbc5d0f2422">
  <xsd:schema xmlns:xsd="http://www.w3.org/2001/XMLSchema" xmlns:xs="http://www.w3.org/2001/XMLSchema" xmlns:p="http://schemas.microsoft.com/office/2006/metadata/properties" xmlns:ns2="b52e7a53-989d-482f-b68b-22b898e21361" targetNamespace="http://schemas.microsoft.com/office/2006/metadata/properties" ma:root="true" ma:fieldsID="5187267d8cce7d495b55d8ec8505d1dd" ns2:_="">
    <xsd:import namespace="b52e7a53-989d-482f-b68b-22b898e2136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2e7a53-989d-482f-b68b-22b898e2136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41B3B0-7DC6-4EDC-9B48-D3F9A18B7D2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8005A55-F9A1-4ACC-BB0F-363630C3C77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2e7a53-989d-482f-b68b-22b898e2136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5707BEC-79F3-4956-8216-58B861A4ED6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77E501B-3E3E-4DC6-BADE-61BEFB6037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Application>LibreOffice/7.3.0.3$Linux_X86_64 LibreOffice_project/30$Build-3</Application>
  <AppVersion>15.0000</AppVersion>
  <Pages>2</Pages>
  <Words>190</Words>
  <Characters>1100</Characters>
  <CharactersWithSpaces>1264</CharactersWithSpaces>
  <Paragraphs>22</Paragraphs>
  <Company>Kreisverwaltung Mettmann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2020-12-29T23:41:00Z</dcterms:created>
  <dc:creator>D. Langhanki</dc:creator>
  <dc:description/>
  <dc:language>de-DE</dc:language>
  <cp:lastModifiedBy>Joachim Büchel</cp:lastModifiedBy>
  <cp:lastPrinted>2017-09-27T00:14:00Z</cp:lastPrinted>
  <dcterms:modified xsi:type="dcterms:W3CDTF">2022-02-14T17:25:15Z</dcterms:modified>
  <cp:revision>52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0x01010003F40900EAE87D49B4E0141F5507775B</vt:lpwstr>
  </property>
  <property fmtid="{D5CDD505-2E9C-101B-9397-08002B2CF9AE}" pid="3" name="HyperlinksChanged">
    <vt:bool>0</vt:bool>
  </property>
  <property fmtid="{D5CDD505-2E9C-101B-9397-08002B2CF9AE}" pid="4" name="LinksUpToDate">
    <vt:bool>0</vt:bool>
  </property>
  <property fmtid="{D5CDD505-2E9C-101B-9397-08002B2CF9AE}" pid="5" name="ScaleCrop">
    <vt:bool>0</vt:bool>
  </property>
  <property fmtid="{D5CDD505-2E9C-101B-9397-08002B2CF9AE}" pid="6" name="ShareDoc">
    <vt:bool>0</vt:bool>
  </property>
</Properties>
</file>