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Costos Recursos humanos </w:t>
          </w:r>
          <w:r w:rsidDel="00000000" w:rsidR="00000000" w:rsidRPr="00000000">
            <w:rPr>
              <w:rtl w:val="0"/>
            </w:rPr>
            <w:t xml:space="preserve">: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9"/>
        <w:gridCol w:w="2933"/>
        <w:gridCol w:w="2956"/>
        <w:tblGridChange w:id="0">
          <w:tblGrid>
            <w:gridCol w:w="2939"/>
            <w:gridCol w:w="2933"/>
            <w:gridCol w:w="2956"/>
          </w:tblGrid>
        </w:tblGridChange>
      </w:tblGrid>
      <w:tr>
        <w:tc>
          <w:tcPr/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Ítem</w:t>
                </w:r>
              </w:p>
            </w:sdtContent>
          </w:sdt>
        </w:tc>
        <w:tc>
          <w:tcPr/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Valor</w:t>
                </w:r>
              </w:p>
            </w:sdtContent>
          </w:sdt>
        </w:tc>
        <w:tc>
          <w:tcPr/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</w:t>
                </w:r>
              </w:p>
            </w:sdtContent>
          </w:sdt>
        </w:tc>
      </w:tr>
      <w:tr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Instalación del aplicativo</w:t>
                </w:r>
              </w:p>
            </w:sdtContent>
          </w:sdt>
        </w:tc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$50.000</w:t>
                </w:r>
              </w:p>
            </w:sdtContent>
          </w:sdt>
        </w:tc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Correspondiente al salario de  la persona encargada de  realizar la instalación  del software al cliente</w:t>
                </w:r>
              </w:p>
            </w:sdtContent>
          </w:sdt>
        </w:tc>
      </w:tr>
      <w:tr>
        <w:tc>
          <w:tcPr/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$50.000</w:t>
                </w:r>
              </w:p>
            </w:sdtContent>
          </w:sdt>
        </w:tc>
      </w:tr>
    </w:tbl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Costos fijos</w:t>
          </w:r>
          <w:r w:rsidDel="00000000" w:rsidR="00000000" w:rsidRPr="00000000">
            <w:rPr>
              <w:rtl w:val="0"/>
            </w:rPr>
            <w:t xml:space="preserve">: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Mano de obra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  <w:t xml:space="preserve">Analista de software Valor Mensual</w:t>
          </w:r>
        </w:p>
      </w:sdtContent>
    </w:sdt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Ítem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Porcentaje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Valor</w:t>
                </w:r>
              </w:p>
            </w:sdtContent>
          </w:sdt>
        </w:tc>
      </w:tr>
      <w:tr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Salario</w:t>
                </w:r>
              </w:p>
            </w:sdtContent>
          </w:sdt>
        </w:tc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N/A</w:t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828.110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Cesantia</w:t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8.33%</w:t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15.000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Interés Cesantía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1%</w:t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6.894</w:t>
                </w:r>
              </w:p>
            </w:sdtContent>
          </w:sdt>
        </w:tc>
      </w:tr>
      <w:t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Salud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8.5%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58.603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Auxilio de transporte</w:t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N/A</w:t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77.000</w:t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Vacaciones</w:t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4,17%</w:t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28.750</w:t>
                </w:r>
              </w:p>
            </w:sdtContent>
          </w:sdt>
        </w:tc>
      </w:tr>
      <w:tr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Prima</w:t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2a2a2a"/>
                    <w:highlight w:val="white"/>
                    <w:rtl w:val="0"/>
                  </w:rPr>
                  <w:t xml:space="preserve">8,33%</w:t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57.431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Pensión (AFP)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12%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Arial" w:cs="Arial" w:eastAsia="Arial" w:hAnsi="Arial"/>
                    <w:color w:val="2a2a2a"/>
                    <w:highlight w:val="whit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82.734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Caja de Compensación</w:t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4%</w:t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27.571</w:t>
                </w:r>
              </w:p>
            </w:sdtContent>
          </w:sdt>
        </w:tc>
      </w:tr>
      <w:tr>
        <w:trPr>
          <w:trHeight w:val="60" w:hRule="atLeast"/>
        </w:trPr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SENA</w:t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3%</w:t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20.683</w:t>
                </w:r>
              </w:p>
            </w:sdtContent>
          </w:sdt>
        </w:tc>
      </w:tr>
      <w:tr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ICBF</w:t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2%</w:t>
                </w:r>
              </w:p>
            </w:sdtContent>
          </w:sdt>
        </w:tc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13.789</w:t>
                </w:r>
              </w:p>
            </w:sdtContent>
          </w:sdt>
        </w:tc>
      </w:tr>
      <w:tr>
        <w:tc>
          <w:tcPr>
            <w:gridSpan w:val="2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righ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TOTAL</w:t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$1.216.565</w:t>
                </w:r>
              </w:p>
            </w:sdtContent>
          </w:sdt>
        </w:tc>
      </w:tr>
    </w:tbl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1.216.656 * 5 Analistas =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 $6.083.280</w:t>
          </w:r>
        </w:p>
      </w:sdtContent>
    </w:sdt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2935"/>
        <w:gridCol w:w="2953"/>
        <w:tblGridChange w:id="0">
          <w:tblGrid>
            <w:gridCol w:w="2940"/>
            <w:gridCol w:w="2935"/>
            <w:gridCol w:w="2953"/>
          </w:tblGrid>
        </w:tblGridChange>
      </w:tblGrid>
      <w:tr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Ítem</w:t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Valor</w:t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 </w:t>
                </w:r>
              </w:p>
            </w:sdtContent>
          </w:sdt>
        </w:tc>
      </w:tr>
      <w:tr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Mano de  obra</w:t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$6.083.280</w:t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Correspondiente al  tiempo invertido por 5 analistas de sistema  de información para llevar a cabo el aplicativo</w:t>
                </w:r>
              </w:p>
            </w:sdtContent>
          </w:sdt>
        </w:tc>
      </w:tr>
      <w:tr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Servicios públicos</w:t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$200.000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Correspondiente a los gastos generados en servicios de luz, agua e internet</w:t>
                </w:r>
              </w:p>
            </w:sdtContent>
          </w:sdt>
        </w:tc>
      </w:tr>
      <w:tr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Depreciación  de  equipos</w:t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$150.000</w:t>
                </w:r>
              </w:p>
            </w:sdtContent>
          </w:sdt>
        </w:tc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valor está dado para 5 equipos  por 20.33 días</w:t>
                </w:r>
              </w:p>
            </w:sdtContent>
          </w:sdt>
        </w:tc>
      </w:tr>
      <w:tr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jc w:val="righ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Total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$6.433.280</w:t>
                </w:r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Costo fijo por unidad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El estimado de la implementación de software es de 96 horas</w:t>
          </w:r>
        </w:p>
      </w:sdtContent>
    </w:sdt>
    <w:tbl>
      <w:tblPr>
        <w:tblStyle w:val="Table4"/>
        <w:tblW w:w="93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41"/>
        <w:gridCol w:w="3666"/>
        <w:gridCol w:w="3005"/>
        <w:gridCol w:w="2344"/>
        <w:tblGridChange w:id="0">
          <w:tblGrid>
            <w:gridCol w:w="341"/>
            <w:gridCol w:w="3666"/>
            <w:gridCol w:w="3005"/>
            <w:gridCol w:w="2344"/>
          </w:tblGrid>
        </w:tblGridChange>
      </w:tblGrid>
      <w:tr>
        <w:trPr>
          <w:trHeight w:val="300" w:hRule="atLeast"/>
        </w:trPr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sdtContent>
          </w:sdt>
        </w:tc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Días hábiles al año</w:t>
                </w:r>
              </w:p>
            </w:sdtContent>
          </w:sdt>
        </w:tc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 </w:t>
                </w:r>
              </w:p>
            </w:sdtContent>
          </w:sdt>
        </w:tc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244 días</w:t>
                </w:r>
              </w:p>
            </w:sdtContent>
          </w:sdt>
        </w:tc>
      </w:tr>
      <w:tr>
        <w:trPr>
          <w:trHeight w:val="300" w:hRule="atLeast"/>
        </w:trPr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sdtContent>
          </w:sdt>
        </w:tc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Días hábiles por mes</w:t>
                </w:r>
              </w:p>
            </w:sdtContent>
          </w:sdt>
        </w:tc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244/12</w:t>
                </w:r>
              </w:p>
            </w:sdtContent>
          </w:sdt>
        </w:tc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20,33 días/mes</w:t>
                </w:r>
              </w:p>
            </w:sdtContent>
          </w:sdt>
        </w:tc>
      </w:tr>
      <w:tr>
        <w:trPr>
          <w:trHeight w:val="600" w:hRule="atLeast"/>
        </w:trPr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Horas de trabajo efectivo</w:t>
                </w:r>
              </w:p>
            </w:sdtContent>
          </w:sdt>
        </w:tc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 horas * 5 Empleados</w:t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 horas</w:t>
                </w:r>
              </w:p>
            </w:sdtContent>
          </w:sdt>
        </w:tc>
      </w:tr>
      <w:tr>
        <w:trPr>
          <w:trHeight w:val="600" w:hRule="atLeast"/>
        </w:trPr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sdtContent>
          </w:sdt>
        </w:tc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Horas de trabajo efectivo mes</w:t>
                </w:r>
              </w:p>
            </w:sdtContent>
          </w:sdt>
        </w:tc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 horas * 20,42 días</w:t>
                </w:r>
              </w:p>
            </w:sdtContent>
          </w:sdt>
        </w:tc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204,2 Horas</w:t>
                </w:r>
              </w:p>
            </w:sdtContent>
          </w:sdt>
        </w:tc>
      </w:tr>
      <w:tr>
        <w:trPr>
          <w:trHeight w:val="600" w:hRule="atLeast"/>
        </w:trPr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sdtContent>
          </w:sdt>
        </w:tc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Costo fijo hora de trabajo</w:t>
                </w:r>
              </w:p>
            </w:sdtContent>
          </w:sdt>
        </w:tc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$6.083.280/204,2 horas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$ 29,790</w:t>
                </w:r>
              </w:p>
            </w:sdtContent>
          </w:sdt>
        </w:tc>
      </w:tr>
      <w:tr>
        <w:trPr>
          <w:trHeight w:val="600" w:hRule="atLeast"/>
        </w:trPr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</w:t>
                </w:r>
              </w:p>
            </w:sdtContent>
          </w:sdt>
        </w:tc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Costo fijo por unidad P/S</w:t>
                </w:r>
              </w:p>
            </w:sdtContent>
          </w:sdt>
        </w:tc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$29.790 *96 Horas</w:t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spacing w:after="160" w:line="259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$2,859.84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rFonts w:ascii="Arial" w:cs="Arial" w:eastAsia="Arial" w:hAnsi="Arial"/>
              <w:b w:val="1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Costos de recursos de hardware: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ind w:left="72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-Computador De Escritorio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</wp:posOffset>
                </wp:positionH>
                <wp:positionV relativeFrom="paragraph">
                  <wp:posOffset>28575</wp:posOffset>
                </wp:positionV>
                <wp:extent cx="5612130" cy="3797300"/>
                <wp:effectExtent b="0" l="0" r="0" t="0"/>
                <wp:wrapSquare wrapText="bothSides" distB="0" distT="0" distL="0" distR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79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ind w:left="72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-Portatil</w:t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ind w:left="720" w:firstLine="0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5612130" cy="3162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ind w:left="72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Costos de software: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ind w:left="72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numPr>
              <w:ilvl w:val="0"/>
              <w:numId w:val="1"/>
            </w:numPr>
            <w:ind w:left="1440" w:hanging="360"/>
            <w:rPr>
              <w:b w:val="1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Hosting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933450</wp:posOffset>
                </wp:positionH>
                <wp:positionV relativeFrom="paragraph">
                  <wp:posOffset>114300</wp:posOffset>
                </wp:positionV>
                <wp:extent cx="3018473" cy="3975906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8473" cy="39759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ind w:left="144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ind w:left="0" w:firstLine="0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53F7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22E3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FC66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06rH9BDmj2FjJ/0rJO6U2A0NtQ==">AMUW2mWmmoQ7WIi7BEvkSBTOri0ybuL9MDNE6qan363+ZWtfXO0gjw0nvb0ZE0UFYNI2qtb1j1ccUc+G7J99QLPB61vPX3Zy9vHORHnCCzcHzeY++pY6ZNM4sQKNWEXpx+GyzkPxiR3S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2019-04-05T04:30:00Z</dcterms:created>
  <dc:creator>901540G1</dc:creator>
</cp:coreProperties>
</file>